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Antes de conectar la BBB: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Ubuntu_internet_over_usb_command.sh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ubuntu_no-ip command.sh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 conectar la BBB: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Se carga automáticamente</w:t>
      </w:r>
      <w:r w:rsidDel="00000000" w:rsidR="00000000" w:rsidRPr="00000000">
        <w:rPr>
          <w:rtl w:val="0"/>
        </w:rPr>
        <w:t xml:space="preserve"> el archivo ~/.profile</w:t>
      </w:r>
    </w:p>
    <w:p w:rsidR="00000000" w:rsidDel="00000000" w:rsidP="00000000" w:rsidRDefault="00000000" w:rsidRPr="00000000">
      <w:pPr>
        <w:contextualSpacing w:val="0"/>
      </w:pPr>
      <w:r w:rsidDel="00000000" w:rsidR="00000000" w:rsidRPr="00000000">
        <w:rPr>
          <w:b w:val="1"/>
          <w:rtl w:val="0"/>
        </w:rPr>
        <w:t xml:space="preserve">Solo en caso de que de fallo</w:t>
      </w:r>
      <w:r w:rsidDel="00000000" w:rsidR="00000000" w:rsidRPr="00000000">
        <w:rPr>
          <w:rtl w:val="0"/>
        </w:rPr>
        <w:t xml:space="preserve"> (porque la ruta indicada en el  ~/.profile no sea la misma en todos los PCs) al montar la carpeta compartida con el sshfs, habría que hacerlo manualmente con el siguiente script, en el cual habría que cambiar las rutas por las de nuestro 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sshfsMount.sh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