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F40" w:rsidRPr="007B6646" w:rsidRDefault="00B00994" w:rsidP="00701F40">
      <w:pPr>
        <w:tabs>
          <w:tab w:val="right" w:pos="9072"/>
        </w:tabs>
        <w:jc w:val="both"/>
        <w:rPr>
          <w:sz w:val="18"/>
          <w:lang w:val="en-GB"/>
        </w:rPr>
      </w:pPr>
      <w:r>
        <w:rPr>
          <w:i/>
          <w:lang w:val="en-GB"/>
        </w:rPr>
        <w:t xml:space="preserve">Analyse </w:t>
      </w:r>
      <w:r w:rsidRPr="00B00994">
        <w:rPr>
          <w:i/>
          <w:lang w:val="en-GB"/>
        </w:rPr>
        <w:t>the meaning of victory in conflict in the information age. What has changed? What has remained unchanged? How information society and information warfare influences achieving the victory?</w:t>
      </w:r>
      <w:r w:rsidR="00701F40" w:rsidRPr="007B6646">
        <w:rPr>
          <w:i/>
          <w:lang w:val="en-GB"/>
        </w:rPr>
        <w:tab/>
      </w:r>
      <w:r w:rsidR="00701F40" w:rsidRPr="007B6646">
        <w:rPr>
          <w:b/>
          <w:bCs/>
          <w:sz w:val="20"/>
          <w:lang w:val="en-GB"/>
        </w:rPr>
        <w:t xml:space="preserve">Deadline: </w:t>
      </w:r>
      <w:r>
        <w:rPr>
          <w:b/>
          <w:bCs/>
          <w:sz w:val="20"/>
          <w:lang w:val="en-GB"/>
        </w:rPr>
        <w:t>14</w:t>
      </w:r>
      <w:r w:rsidR="00701F40" w:rsidRPr="007B6646">
        <w:rPr>
          <w:b/>
          <w:bCs/>
          <w:sz w:val="20"/>
          <w:lang w:val="en-GB"/>
        </w:rPr>
        <w:t>.0</w:t>
      </w:r>
      <w:r>
        <w:rPr>
          <w:b/>
          <w:bCs/>
          <w:sz w:val="20"/>
          <w:lang w:val="en-GB"/>
        </w:rPr>
        <w:t>5</w:t>
      </w:r>
      <w:r w:rsidR="00701F40" w:rsidRPr="007B6646">
        <w:rPr>
          <w:b/>
          <w:bCs/>
          <w:sz w:val="20"/>
          <w:lang w:val="en-GB"/>
        </w:rPr>
        <w:t>.2012</w:t>
      </w:r>
    </w:p>
    <w:p w:rsidR="00701F40" w:rsidRPr="007B6646" w:rsidRDefault="00B00994" w:rsidP="00520AD2">
      <w:pPr>
        <w:pStyle w:val="Titel"/>
        <w:spacing w:after="0"/>
        <w:rPr>
          <w:lang w:val="en-GB"/>
        </w:rPr>
      </w:pPr>
      <w:r>
        <w:rPr>
          <w:lang w:val="en-GB"/>
        </w:rPr>
        <w:t>The meaning of victory in conflict in the information age</w:t>
      </w:r>
    </w:p>
    <w:p w:rsidR="00520AD2" w:rsidRPr="00520AD2" w:rsidRDefault="00CA6905" w:rsidP="00CA6905">
      <w:pPr>
        <w:tabs>
          <w:tab w:val="right" w:pos="8789"/>
        </w:tabs>
        <w:spacing w:after="0"/>
        <w:ind w:right="283"/>
        <w:jc w:val="right"/>
        <w:rPr>
          <w:sz w:val="20"/>
          <w:szCs w:val="20"/>
          <w:lang w:val="en-GB"/>
        </w:rPr>
      </w:pPr>
      <w:r>
        <w:rPr>
          <w:sz w:val="20"/>
          <w:szCs w:val="20"/>
          <w:lang w:val="en-GB"/>
        </w:rPr>
        <w:t>Grade</w:t>
      </w:r>
      <w:r w:rsidRPr="00CA6905">
        <w:rPr>
          <w:sz w:val="20"/>
          <w:szCs w:val="20"/>
          <w:lang w:val="en-GB"/>
        </w:rPr>
        <w:t xml:space="preserve">: </w:t>
      </w:r>
      <w:r w:rsidR="00B00994">
        <w:rPr>
          <w:b/>
          <w:sz w:val="20"/>
          <w:szCs w:val="20"/>
          <w:lang w:val="en-GB"/>
        </w:rPr>
        <w:t>--</w:t>
      </w:r>
      <w:r>
        <w:rPr>
          <w:sz w:val="20"/>
          <w:szCs w:val="20"/>
          <w:lang w:val="en-GB"/>
        </w:rPr>
        <w:tab/>
      </w:r>
      <w:r w:rsidR="00520AD2" w:rsidRPr="00520AD2">
        <w:rPr>
          <w:sz w:val="20"/>
          <w:szCs w:val="20"/>
          <w:lang w:val="en-GB"/>
        </w:rPr>
        <w:t>Jan Rehwaldt, University of Tartu</w:t>
      </w:r>
    </w:p>
    <w:p w:rsidR="002961EF" w:rsidRPr="007B6646" w:rsidRDefault="00CC67A2" w:rsidP="002961EF">
      <w:pPr>
        <w:spacing w:before="600"/>
        <w:ind w:firstLine="284"/>
        <w:jc w:val="both"/>
        <w:rPr>
          <w:lang w:val="en-GB"/>
        </w:rPr>
      </w:pPr>
      <w:r>
        <w:rPr>
          <w:lang w:val="en-GB"/>
        </w:rPr>
        <w:t>The Information A</w:t>
      </w:r>
      <w:r w:rsidR="000110EB">
        <w:rPr>
          <w:lang w:val="en-GB"/>
        </w:rPr>
        <w:t>ge</w:t>
      </w:r>
      <w:r>
        <w:rPr>
          <w:lang w:val="en-GB"/>
        </w:rPr>
        <w:t>, also commonly referred to as Computer Age or Digital Age,</w:t>
      </w:r>
      <w:r w:rsidR="000110EB">
        <w:rPr>
          <w:lang w:val="en-GB"/>
        </w:rPr>
        <w:t xml:space="preserve"> </w:t>
      </w:r>
      <w:r w:rsidR="00BB6AE8">
        <w:rPr>
          <w:lang w:val="en-GB"/>
        </w:rPr>
        <w:t>is characterized by the</w:t>
      </w:r>
      <w:r>
        <w:rPr>
          <w:lang w:val="en-GB"/>
        </w:rPr>
        <w:t xml:space="preserve"> ability to transfer information freely and have instant access to a broader range of information</w:t>
      </w:r>
      <w:r w:rsidR="00916D2D">
        <w:rPr>
          <w:lang w:val="en-GB"/>
        </w:rPr>
        <w:t xml:space="preserve"> </w:t>
      </w:r>
      <w:sdt>
        <w:sdtPr>
          <w:rPr>
            <w:lang w:val="en-GB"/>
          </w:rPr>
          <w:id w:val="-693153431"/>
          <w:citation/>
        </w:sdtPr>
        <w:sdtContent>
          <w:r w:rsidR="00916D2D">
            <w:rPr>
              <w:lang w:val="en-GB"/>
            </w:rPr>
            <w:fldChar w:fldCharType="begin"/>
          </w:r>
          <w:r w:rsidR="00916D2D">
            <w:rPr>
              <w:lang w:val="en-US"/>
            </w:rPr>
            <w:instrText xml:space="preserve">CITATION Aud12 \l 1031 </w:instrText>
          </w:r>
          <w:r w:rsidR="00916D2D">
            <w:rPr>
              <w:lang w:val="en-GB"/>
            </w:rPr>
            <w:fldChar w:fldCharType="separate"/>
          </w:r>
          <w:r w:rsidR="00BA57E8" w:rsidRPr="00BA57E8">
            <w:rPr>
              <w:noProof/>
              <w:lang w:val="en-US"/>
            </w:rPr>
            <w:t>(AudioEnglish.net n.d.)</w:t>
          </w:r>
          <w:r w:rsidR="00916D2D">
            <w:rPr>
              <w:lang w:val="en-GB"/>
            </w:rPr>
            <w:fldChar w:fldCharType="end"/>
          </w:r>
        </w:sdtContent>
      </w:sdt>
      <w:r>
        <w:rPr>
          <w:lang w:val="en-GB"/>
        </w:rPr>
        <w:t xml:space="preserve">. As war always </w:t>
      </w:r>
      <w:r w:rsidR="00BB6AE8">
        <w:rPr>
          <w:lang w:val="en-GB"/>
        </w:rPr>
        <w:t>has</w:t>
      </w:r>
      <w:r>
        <w:rPr>
          <w:lang w:val="en-GB"/>
        </w:rPr>
        <w:t xml:space="preserve"> been a matter of access and utilization of information this age</w:t>
      </w:r>
      <w:r w:rsidR="000110EB">
        <w:rPr>
          <w:lang w:val="en-GB"/>
        </w:rPr>
        <w:t xml:space="preserve"> vastly changed the way modern wars are fought. </w:t>
      </w:r>
      <w:r w:rsidR="00BB6AE8">
        <w:rPr>
          <w:lang w:val="en-GB"/>
        </w:rPr>
        <w:t>Beginning with</w:t>
      </w:r>
      <w:r>
        <w:rPr>
          <w:lang w:val="en-GB"/>
        </w:rPr>
        <w:t xml:space="preserve"> </w:t>
      </w:r>
      <w:r w:rsidR="000110EB">
        <w:rPr>
          <w:lang w:val="en-GB"/>
        </w:rPr>
        <w:t xml:space="preserve">the introduction of television, radio and </w:t>
      </w:r>
      <w:r w:rsidR="002A3586">
        <w:rPr>
          <w:lang w:val="en-GB"/>
        </w:rPr>
        <w:t>telephone the societies became more open and informed</w:t>
      </w:r>
      <w:r w:rsidR="002961EF">
        <w:rPr>
          <w:lang w:val="en-GB"/>
        </w:rPr>
        <w:t>, which lately</w:t>
      </w:r>
      <w:r>
        <w:rPr>
          <w:lang w:val="en-GB"/>
        </w:rPr>
        <w:t xml:space="preserve"> after the invention and spread of the personal computers</w:t>
      </w:r>
      <w:r w:rsidR="002961EF">
        <w:rPr>
          <w:lang w:val="en-GB"/>
        </w:rPr>
        <w:t xml:space="preserve"> lead to</w:t>
      </w:r>
      <w:r w:rsidR="002A3586">
        <w:rPr>
          <w:lang w:val="en-GB"/>
        </w:rPr>
        <w:t xml:space="preserve"> the rise of terms like </w:t>
      </w:r>
      <w:r w:rsidR="002A3586" w:rsidRPr="002A3586">
        <w:rPr>
          <w:i/>
          <w:lang w:val="en-GB"/>
        </w:rPr>
        <w:t>transparency</w:t>
      </w:r>
      <w:r>
        <w:rPr>
          <w:lang w:val="en-GB"/>
        </w:rPr>
        <w:t xml:space="preserve"> and</w:t>
      </w:r>
      <w:r w:rsidR="002A3586">
        <w:rPr>
          <w:lang w:val="en-GB"/>
        </w:rPr>
        <w:t xml:space="preserve"> </w:t>
      </w:r>
      <w:r w:rsidR="002A3586" w:rsidRPr="002A3586">
        <w:rPr>
          <w:i/>
          <w:lang w:val="en-GB"/>
        </w:rPr>
        <w:t>equality</w:t>
      </w:r>
      <w:r w:rsidR="00916D2D">
        <w:rPr>
          <w:i/>
          <w:lang w:val="en-GB"/>
        </w:rPr>
        <w:t xml:space="preserve"> </w:t>
      </w:r>
      <w:sdt>
        <w:sdtPr>
          <w:rPr>
            <w:i/>
            <w:lang w:val="en-GB"/>
          </w:rPr>
          <w:id w:val="-427200395"/>
          <w:citation/>
        </w:sdtPr>
        <w:sdtContent>
          <w:r w:rsidR="00916D2D">
            <w:rPr>
              <w:i/>
              <w:lang w:val="en-GB"/>
            </w:rPr>
            <w:fldChar w:fldCharType="begin"/>
          </w:r>
          <w:r w:rsidR="00916D2D" w:rsidRPr="00916D2D">
            <w:rPr>
              <w:i/>
              <w:lang w:val="en-US"/>
            </w:rPr>
            <w:instrText xml:space="preserve"> CITATION Joe07 \l 1031 </w:instrText>
          </w:r>
          <w:r w:rsidR="00916D2D">
            <w:rPr>
              <w:i/>
              <w:lang w:val="en-GB"/>
            </w:rPr>
            <w:fldChar w:fldCharType="separate"/>
          </w:r>
          <w:r w:rsidR="00BA57E8" w:rsidRPr="00BA57E8">
            <w:rPr>
              <w:noProof/>
              <w:lang w:val="en-US"/>
            </w:rPr>
            <w:t>(Andrieu 2007)</w:t>
          </w:r>
          <w:r w:rsidR="00916D2D">
            <w:rPr>
              <w:i/>
              <w:lang w:val="en-GB"/>
            </w:rPr>
            <w:fldChar w:fldCharType="end"/>
          </w:r>
        </w:sdtContent>
      </w:sdt>
      <w:r w:rsidR="002A3586">
        <w:rPr>
          <w:lang w:val="en-GB"/>
        </w:rPr>
        <w:t xml:space="preserve">. </w:t>
      </w:r>
      <w:r w:rsidR="002961EF">
        <w:rPr>
          <w:lang w:val="en-GB"/>
        </w:rPr>
        <w:t>Those values recently formed major movements in today’s Western societies and lead to the fall of several dictatorships in North Africa</w:t>
      </w:r>
      <w:r w:rsidR="000B3A83">
        <w:rPr>
          <w:lang w:val="en-GB"/>
        </w:rPr>
        <w:t>.</w:t>
      </w:r>
    </w:p>
    <w:p w:rsidR="00446D66" w:rsidRPr="007B6646" w:rsidRDefault="000110EB" w:rsidP="002D0062">
      <w:pPr>
        <w:jc w:val="both"/>
        <w:rPr>
          <w:lang w:val="en-GB"/>
        </w:rPr>
      </w:pPr>
      <w:r>
        <w:rPr>
          <w:lang w:val="en-GB"/>
        </w:rPr>
        <w:t xml:space="preserve">Nowadays, additionally, society plays a bigger role </w:t>
      </w:r>
      <w:r w:rsidR="009C396C">
        <w:rPr>
          <w:lang w:val="en-GB"/>
        </w:rPr>
        <w:t xml:space="preserve">for the question </w:t>
      </w:r>
      <w:r>
        <w:rPr>
          <w:lang w:val="en-GB"/>
        </w:rPr>
        <w:t>w</w:t>
      </w:r>
      <w:r w:rsidR="009C396C">
        <w:rPr>
          <w:lang w:val="en-GB"/>
        </w:rPr>
        <w:t>h</w:t>
      </w:r>
      <w:r>
        <w:rPr>
          <w:lang w:val="en-GB"/>
        </w:rPr>
        <w:t xml:space="preserve">ether victory is achieved or not. </w:t>
      </w:r>
      <w:r w:rsidR="000B3A83">
        <w:rPr>
          <w:lang w:val="en-GB"/>
        </w:rPr>
        <w:t xml:space="preserve">Along with the upcoming of the Information Age the Western societies are also known as information societies, which </w:t>
      </w:r>
      <w:r w:rsidR="009C396C">
        <w:rPr>
          <w:lang w:val="en-GB"/>
        </w:rPr>
        <w:t>aim to gain competitive advantages by accessing, creating and using information in a political, economic or cultural way better than their competitors</w:t>
      </w:r>
      <w:r w:rsidR="00916D2D" w:rsidRPr="00916D2D">
        <w:rPr>
          <w:lang w:val="en-GB"/>
        </w:rPr>
        <w:t xml:space="preserve"> </w:t>
      </w:r>
      <w:sdt>
        <w:sdtPr>
          <w:rPr>
            <w:lang w:val="en-GB"/>
          </w:rPr>
          <w:id w:val="-1331673186"/>
          <w:citation/>
        </w:sdtPr>
        <w:sdtContent>
          <w:r w:rsidR="00916D2D">
            <w:rPr>
              <w:lang w:val="en-GB"/>
            </w:rPr>
            <w:fldChar w:fldCharType="begin"/>
          </w:r>
          <w:r w:rsidR="00916D2D" w:rsidRPr="00A1419E">
            <w:rPr>
              <w:lang w:val="en-US"/>
            </w:rPr>
            <w:instrText xml:space="preserve"> CITATION Enc12 \l 1031 </w:instrText>
          </w:r>
          <w:r w:rsidR="00916D2D">
            <w:rPr>
              <w:lang w:val="en-GB"/>
            </w:rPr>
            <w:fldChar w:fldCharType="separate"/>
          </w:r>
          <w:r w:rsidR="00BA57E8" w:rsidRPr="00BA57E8">
            <w:rPr>
              <w:noProof/>
              <w:lang w:val="en-US"/>
            </w:rPr>
            <w:t>(Encyclopædia Britannica Inc. 2012)</w:t>
          </w:r>
          <w:r w:rsidR="00916D2D">
            <w:rPr>
              <w:lang w:val="en-GB"/>
            </w:rPr>
            <w:fldChar w:fldCharType="end"/>
          </w:r>
        </w:sdtContent>
      </w:sdt>
      <w:r w:rsidR="000B3A83">
        <w:rPr>
          <w:lang w:val="en-GB"/>
        </w:rPr>
        <w:t>.</w:t>
      </w:r>
      <w:r w:rsidR="009C396C">
        <w:rPr>
          <w:lang w:val="en-GB"/>
        </w:rPr>
        <w:t xml:space="preserve"> Beside the continual importance of information even during the last centuries, </w:t>
      </w:r>
      <w:r w:rsidR="003B1707">
        <w:rPr>
          <w:lang w:val="en-GB"/>
        </w:rPr>
        <w:t xml:space="preserve">the societies became </w:t>
      </w:r>
      <w:r w:rsidR="00DA446E">
        <w:rPr>
          <w:lang w:val="en-GB"/>
        </w:rPr>
        <w:t xml:space="preserve">recently </w:t>
      </w:r>
      <w:r w:rsidR="003B1707">
        <w:rPr>
          <w:lang w:val="en-GB"/>
        </w:rPr>
        <w:t xml:space="preserve">more involved into </w:t>
      </w:r>
      <w:r w:rsidR="00DA446E">
        <w:rPr>
          <w:lang w:val="en-GB"/>
        </w:rPr>
        <w:t>political and economic changes</w:t>
      </w:r>
      <w:r w:rsidR="00FC6817">
        <w:rPr>
          <w:lang w:val="en-GB"/>
        </w:rPr>
        <w:t xml:space="preserve">. This </w:t>
      </w:r>
      <w:r w:rsidR="004E6F91">
        <w:rPr>
          <w:lang w:val="en-GB"/>
        </w:rPr>
        <w:t>influence</w:t>
      </w:r>
      <w:r w:rsidR="00FC6817">
        <w:rPr>
          <w:lang w:val="en-GB"/>
        </w:rPr>
        <w:t>d</w:t>
      </w:r>
      <w:r w:rsidR="004E6F91">
        <w:rPr>
          <w:lang w:val="en-GB"/>
        </w:rPr>
        <w:t xml:space="preserve"> wars and form</w:t>
      </w:r>
      <w:r w:rsidR="00FC6817">
        <w:rPr>
          <w:lang w:val="en-GB"/>
        </w:rPr>
        <w:t>ed</w:t>
      </w:r>
      <w:r w:rsidR="004E6F91">
        <w:rPr>
          <w:lang w:val="en-GB"/>
        </w:rPr>
        <w:t xml:space="preserve"> a new understanding of victory </w:t>
      </w:r>
      <w:r w:rsidR="00FC6817">
        <w:rPr>
          <w:lang w:val="en-GB"/>
        </w:rPr>
        <w:t>and</w:t>
      </w:r>
      <w:r w:rsidR="004E6F91">
        <w:rPr>
          <w:lang w:val="en-GB"/>
        </w:rPr>
        <w:t xml:space="preserve"> defeat.</w:t>
      </w:r>
    </w:p>
    <w:p w:rsidR="00F3439C" w:rsidRDefault="00DC0160" w:rsidP="00E5049E">
      <w:pPr>
        <w:spacing w:before="600"/>
        <w:ind w:firstLine="284"/>
        <w:jc w:val="both"/>
        <w:rPr>
          <w:lang w:val="en-GB"/>
        </w:rPr>
      </w:pPr>
      <w:r>
        <w:rPr>
          <w:lang w:val="en-GB"/>
        </w:rPr>
        <w:t>The I</w:t>
      </w:r>
      <w:r w:rsidR="00D926BA">
        <w:rPr>
          <w:lang w:val="en-GB"/>
        </w:rPr>
        <w:t>nformation Age c</w:t>
      </w:r>
      <w:r w:rsidR="00307677">
        <w:rPr>
          <w:lang w:val="en-GB"/>
        </w:rPr>
        <w:t>hanged</w:t>
      </w:r>
      <w:r w:rsidR="00D926BA">
        <w:rPr>
          <w:lang w:val="en-GB"/>
        </w:rPr>
        <w:t xml:space="preserve"> the way soldiers </w:t>
      </w:r>
      <w:r>
        <w:rPr>
          <w:lang w:val="en-GB"/>
        </w:rPr>
        <w:t xml:space="preserve">and armies </w:t>
      </w:r>
      <w:r w:rsidR="00D926BA">
        <w:rPr>
          <w:lang w:val="en-GB"/>
        </w:rPr>
        <w:t>act</w:t>
      </w:r>
      <w:r w:rsidRPr="00DC0160">
        <w:rPr>
          <w:lang w:val="en-GB"/>
        </w:rPr>
        <w:t xml:space="preserve"> </w:t>
      </w:r>
      <w:sdt>
        <w:sdtPr>
          <w:rPr>
            <w:lang w:val="en-GB"/>
          </w:rPr>
          <w:id w:val="-317498290"/>
          <w:citation/>
        </w:sdtPr>
        <w:sdtContent>
          <w:r>
            <w:rPr>
              <w:lang w:val="en-GB"/>
            </w:rPr>
            <w:fldChar w:fldCharType="begin"/>
          </w:r>
          <w:r w:rsidRPr="00E66C7E">
            <w:rPr>
              <w:lang w:val="en-US"/>
            </w:rPr>
            <w:instrText xml:space="preserve"> CITATION Süd09 \l 1031 </w:instrText>
          </w:r>
          <w:r>
            <w:rPr>
              <w:lang w:val="en-GB"/>
            </w:rPr>
            <w:fldChar w:fldCharType="separate"/>
          </w:r>
          <w:r w:rsidR="00BA57E8" w:rsidRPr="00BA57E8">
            <w:rPr>
              <w:noProof/>
              <w:lang w:val="en-US"/>
            </w:rPr>
            <w:t>(Süddeutsche Zeitung 2008)</w:t>
          </w:r>
          <w:r>
            <w:rPr>
              <w:lang w:val="en-GB"/>
            </w:rPr>
            <w:fldChar w:fldCharType="end"/>
          </w:r>
        </w:sdtContent>
      </w:sdt>
      <w:r>
        <w:rPr>
          <w:lang w:val="en-GB"/>
        </w:rPr>
        <w:t xml:space="preserve">. With the upraise of the internet and the high impact of information only a small piece of </w:t>
      </w:r>
      <w:r>
        <w:rPr>
          <w:lang w:val="en-GB"/>
        </w:rPr>
        <w:t xml:space="preserve">not </w:t>
      </w:r>
      <w:r>
        <w:rPr>
          <w:lang w:val="en-GB"/>
        </w:rPr>
        <w:t>necessarily</w:t>
      </w:r>
      <w:r>
        <w:rPr>
          <w:lang w:val="en-GB"/>
        </w:rPr>
        <w:t xml:space="preserve"> </w:t>
      </w:r>
      <w:r>
        <w:rPr>
          <w:lang w:val="en-GB"/>
        </w:rPr>
        <w:t>confidential information released by</w:t>
      </w:r>
      <w:r w:rsidRPr="00DC0160">
        <w:rPr>
          <w:lang w:val="en-US"/>
        </w:rPr>
        <w:t xml:space="preserve"> a sole person </w:t>
      </w:r>
      <w:r>
        <w:rPr>
          <w:lang w:val="en-US"/>
        </w:rPr>
        <w:t xml:space="preserve">may already </w:t>
      </w:r>
      <w:r w:rsidRPr="00DC0160">
        <w:rPr>
          <w:lang w:val="en-US"/>
        </w:rPr>
        <w:t>jeopardize</w:t>
      </w:r>
      <w:r>
        <w:rPr>
          <w:lang w:val="en-US"/>
        </w:rPr>
        <w:t xml:space="preserve"> whole military missions as seen in Afghanistan </w:t>
      </w:r>
      <w:r w:rsidR="00D762EF">
        <w:rPr>
          <w:lang w:val="en-US"/>
        </w:rPr>
        <w:t xml:space="preserve">several times </w:t>
      </w:r>
      <w:r>
        <w:rPr>
          <w:lang w:val="en-US"/>
        </w:rPr>
        <w:t xml:space="preserve">in </w:t>
      </w:r>
      <w:r w:rsidR="00D762EF">
        <w:rPr>
          <w:lang w:val="en-US"/>
        </w:rPr>
        <w:t xml:space="preserve">beginning of </w:t>
      </w:r>
      <w:r>
        <w:rPr>
          <w:lang w:val="en-US"/>
        </w:rPr>
        <w:t xml:space="preserve">2012 </w:t>
      </w:r>
      <w:sdt>
        <w:sdtPr>
          <w:rPr>
            <w:lang w:val="en-US"/>
          </w:rPr>
          <w:id w:val="-1386559298"/>
          <w:citation/>
        </w:sdtPr>
        <w:sdtContent>
          <w:r>
            <w:rPr>
              <w:lang w:val="en-US"/>
            </w:rPr>
            <w:fldChar w:fldCharType="begin"/>
          </w:r>
          <w:r w:rsidRPr="00DC0160">
            <w:rPr>
              <w:lang w:val="en-US"/>
            </w:rPr>
            <w:instrText xml:space="preserve"> CITATION ZEI12 \l 1031 </w:instrText>
          </w:r>
          <w:r>
            <w:rPr>
              <w:lang w:val="en-US"/>
            </w:rPr>
            <w:fldChar w:fldCharType="separate"/>
          </w:r>
          <w:r w:rsidR="00BA57E8" w:rsidRPr="00BA57E8">
            <w:rPr>
              <w:noProof/>
              <w:lang w:val="en-US"/>
            </w:rPr>
            <w:t>(ZEIT Online 2012)</w:t>
          </w:r>
          <w:r>
            <w:rPr>
              <w:lang w:val="en-US"/>
            </w:rPr>
            <w:fldChar w:fldCharType="end"/>
          </w:r>
        </w:sdtContent>
      </w:sdt>
      <w:sdt>
        <w:sdtPr>
          <w:rPr>
            <w:lang w:val="en-US"/>
          </w:rPr>
          <w:id w:val="-2060007760"/>
          <w:citation/>
        </w:sdtPr>
        <w:sdtContent>
          <w:r w:rsidR="00D762EF">
            <w:rPr>
              <w:lang w:val="en-US"/>
            </w:rPr>
            <w:fldChar w:fldCharType="begin"/>
          </w:r>
          <w:r w:rsidR="00D762EF" w:rsidRPr="00D762EF">
            <w:rPr>
              <w:lang w:val="en-US"/>
            </w:rPr>
            <w:instrText xml:space="preserve"> CITATION ARD12 \l 1031 </w:instrText>
          </w:r>
          <w:r w:rsidR="00D762EF">
            <w:rPr>
              <w:lang w:val="en-US"/>
            </w:rPr>
            <w:fldChar w:fldCharType="separate"/>
          </w:r>
          <w:r w:rsidR="00BA57E8">
            <w:rPr>
              <w:noProof/>
              <w:lang w:val="en-US"/>
            </w:rPr>
            <w:t xml:space="preserve"> </w:t>
          </w:r>
          <w:r w:rsidR="00BA57E8" w:rsidRPr="00BA57E8">
            <w:rPr>
              <w:noProof/>
              <w:lang w:val="en-US"/>
            </w:rPr>
            <w:t>(ARD 2012)</w:t>
          </w:r>
          <w:r w:rsidR="00D762EF">
            <w:rPr>
              <w:lang w:val="en-US"/>
            </w:rPr>
            <w:fldChar w:fldCharType="end"/>
          </w:r>
        </w:sdtContent>
      </w:sdt>
      <w:r w:rsidR="00D926BA">
        <w:rPr>
          <w:lang w:val="en-GB"/>
        </w:rPr>
        <w:t>.</w:t>
      </w:r>
      <w:r>
        <w:rPr>
          <w:lang w:val="en-GB"/>
        </w:rPr>
        <w:t xml:space="preserve"> </w:t>
      </w:r>
      <w:r w:rsidR="00D762EF">
        <w:rPr>
          <w:lang w:val="en-GB"/>
        </w:rPr>
        <w:t>N</w:t>
      </w:r>
      <w:r>
        <w:rPr>
          <w:lang w:val="en-GB"/>
        </w:rPr>
        <w:t xml:space="preserve">ot only internal military operations and information may influence the on-going of </w:t>
      </w:r>
      <w:r w:rsidR="00F3439C">
        <w:rPr>
          <w:lang w:val="en-GB"/>
        </w:rPr>
        <w:t xml:space="preserve">a mission, but also freely available and published news may create serious troubles, such as the publishing of </w:t>
      </w:r>
      <w:r w:rsidR="00F3439C" w:rsidRPr="00F3439C">
        <w:rPr>
          <w:lang w:val="en"/>
        </w:rPr>
        <w:t>Muhammad cartoons</w:t>
      </w:r>
      <w:r w:rsidR="00F3439C" w:rsidRPr="00F3439C">
        <w:rPr>
          <w:lang w:val="en"/>
        </w:rPr>
        <w:t xml:space="preserve"> by </w:t>
      </w:r>
      <w:proofErr w:type="spellStart"/>
      <w:r w:rsidR="00F3439C" w:rsidRPr="00F3439C">
        <w:rPr>
          <w:iCs/>
          <w:lang w:val="en"/>
        </w:rPr>
        <w:t>Jyllands-Posten</w:t>
      </w:r>
      <w:proofErr w:type="spellEnd"/>
      <w:r w:rsidR="0028312E">
        <w:rPr>
          <w:iCs/>
          <w:lang w:val="en"/>
        </w:rPr>
        <w:t xml:space="preserve"> in 2005 and Osama bin Laden’s announcement to </w:t>
      </w:r>
      <w:r w:rsidR="0028312E" w:rsidRPr="0028312E">
        <w:rPr>
          <w:iCs/>
          <w:lang w:val="en"/>
        </w:rPr>
        <w:t>revenge</w:t>
      </w:r>
      <w:r w:rsidR="0028312E">
        <w:rPr>
          <w:iCs/>
          <w:lang w:val="en"/>
        </w:rPr>
        <w:t xml:space="preserve"> this in 2008</w:t>
      </w:r>
      <w:r w:rsidR="00F3439C" w:rsidRPr="00F3439C">
        <w:rPr>
          <w:iCs/>
          <w:lang w:val="en"/>
        </w:rPr>
        <w:t>, which evoke serious and violent protests</w:t>
      </w:r>
      <w:r w:rsidR="0028312E">
        <w:rPr>
          <w:iCs/>
          <w:lang w:val="en"/>
        </w:rPr>
        <w:t xml:space="preserve"> only </w:t>
      </w:r>
      <w:r w:rsidR="007B3A59">
        <w:rPr>
          <w:iCs/>
          <w:lang w:val="en"/>
        </w:rPr>
        <w:t>two</w:t>
      </w:r>
      <w:r w:rsidR="0028312E">
        <w:rPr>
          <w:iCs/>
          <w:lang w:val="en"/>
        </w:rPr>
        <w:t xml:space="preserve"> days later</w:t>
      </w:r>
      <w:r w:rsidR="00F3439C" w:rsidRPr="00F3439C">
        <w:rPr>
          <w:iCs/>
          <w:lang w:val="en"/>
        </w:rPr>
        <w:t xml:space="preserve"> </w:t>
      </w:r>
      <w:r w:rsidR="00BB6AE8">
        <w:rPr>
          <w:iCs/>
          <w:lang w:val="en"/>
        </w:rPr>
        <w:t>again</w:t>
      </w:r>
      <w:r w:rsidR="00F3439C" w:rsidRPr="00F3439C">
        <w:rPr>
          <w:iCs/>
          <w:lang w:val="en"/>
        </w:rPr>
        <w:t xml:space="preserve"> in Afghanistan</w:t>
      </w:r>
      <w:r w:rsidR="0028312E">
        <w:rPr>
          <w:iCs/>
          <w:lang w:val="en"/>
        </w:rPr>
        <w:t xml:space="preserve"> </w:t>
      </w:r>
      <w:sdt>
        <w:sdtPr>
          <w:rPr>
            <w:lang w:val="en-GB"/>
          </w:rPr>
          <w:id w:val="-2109495494"/>
          <w:citation/>
        </w:sdtPr>
        <w:sdtContent>
          <w:r w:rsidR="00F3439C" w:rsidRPr="00F3439C">
            <w:rPr>
              <w:lang w:val="en-GB"/>
            </w:rPr>
            <w:fldChar w:fldCharType="begin"/>
          </w:r>
          <w:r w:rsidR="0028312E">
            <w:rPr>
              <w:lang w:val="en-US"/>
            </w:rPr>
            <w:instrText xml:space="preserve">CITATION Ste08 \l 1031 </w:instrText>
          </w:r>
          <w:r w:rsidR="00F3439C" w:rsidRPr="00F3439C">
            <w:rPr>
              <w:lang w:val="en-GB"/>
            </w:rPr>
            <w:fldChar w:fldCharType="separate"/>
          </w:r>
          <w:r w:rsidR="00BA57E8" w:rsidRPr="00BA57E8">
            <w:rPr>
              <w:noProof/>
              <w:lang w:val="en-US"/>
            </w:rPr>
            <w:t>(FOCUS Online 2008)</w:t>
          </w:r>
          <w:r w:rsidR="00F3439C" w:rsidRPr="00F3439C">
            <w:rPr>
              <w:lang w:val="en-GB"/>
            </w:rPr>
            <w:fldChar w:fldCharType="end"/>
          </w:r>
        </w:sdtContent>
      </w:sdt>
      <w:r w:rsidR="00F3439C">
        <w:rPr>
          <w:lang w:val="en-GB"/>
        </w:rPr>
        <w:t>.</w:t>
      </w:r>
    </w:p>
    <w:p w:rsidR="00E5049E" w:rsidRDefault="00F3439C" w:rsidP="00F3439C">
      <w:pPr>
        <w:jc w:val="both"/>
        <w:rPr>
          <w:lang w:val="en-GB"/>
        </w:rPr>
      </w:pPr>
      <w:r>
        <w:rPr>
          <w:lang w:val="en-GB"/>
        </w:rPr>
        <w:t xml:space="preserve">Thus it is evident that societies </w:t>
      </w:r>
      <w:r w:rsidR="00BB6AE8">
        <w:rPr>
          <w:lang w:val="en-GB"/>
        </w:rPr>
        <w:t>tend to</w:t>
      </w:r>
      <w:r>
        <w:rPr>
          <w:lang w:val="en-GB"/>
        </w:rPr>
        <w:t xml:space="preserve"> react much faster </w:t>
      </w:r>
      <w:r w:rsidR="007B3A59">
        <w:rPr>
          <w:lang w:val="en-GB"/>
        </w:rPr>
        <w:t xml:space="preserve">on news and leaked information. Subsequent to a series of information leaks and bad publicity with US soldiers involved in Afghanistan their reputation highly decreased leading to less acceptance within Afghan society and the consideration of the US being </w:t>
      </w:r>
      <w:r w:rsidR="00D7715B">
        <w:rPr>
          <w:lang w:val="en-GB"/>
        </w:rPr>
        <w:t xml:space="preserve">an occupation force. In 2005 68 percentages of Afghans said the </w:t>
      </w:r>
      <w:r w:rsidR="00A268F6">
        <w:rPr>
          <w:lang w:val="en-GB"/>
        </w:rPr>
        <w:t xml:space="preserve">US army </w:t>
      </w:r>
      <w:r w:rsidR="00D7715B">
        <w:rPr>
          <w:lang w:val="en-GB"/>
        </w:rPr>
        <w:t xml:space="preserve">is doing </w:t>
      </w:r>
      <w:r w:rsidR="00A268F6">
        <w:rPr>
          <w:lang w:val="en-GB"/>
        </w:rPr>
        <w:t>a good job</w:t>
      </w:r>
      <w:r w:rsidR="00D7715B">
        <w:rPr>
          <w:lang w:val="en-GB"/>
        </w:rPr>
        <w:t xml:space="preserve">; four years later in </w:t>
      </w:r>
      <w:r w:rsidR="00A268F6">
        <w:rPr>
          <w:lang w:val="en-GB"/>
        </w:rPr>
        <w:t>2009</w:t>
      </w:r>
      <w:r w:rsidR="00D7715B">
        <w:rPr>
          <w:lang w:val="en-GB"/>
        </w:rPr>
        <w:t xml:space="preserve"> only </w:t>
      </w:r>
      <w:r w:rsidR="00A268F6">
        <w:rPr>
          <w:lang w:val="en-GB"/>
        </w:rPr>
        <w:t>32</w:t>
      </w:r>
      <w:r w:rsidR="00D7715B">
        <w:rPr>
          <w:lang w:val="en-GB"/>
        </w:rPr>
        <w:t xml:space="preserve"> percentages can agree with this statement</w:t>
      </w:r>
      <w:r w:rsidR="00A268F6">
        <w:rPr>
          <w:lang w:val="en-GB"/>
        </w:rPr>
        <w:t xml:space="preserve"> </w:t>
      </w:r>
      <w:sdt>
        <w:sdtPr>
          <w:rPr>
            <w:lang w:val="en-GB"/>
          </w:rPr>
          <w:id w:val="-1294047819"/>
          <w:citation/>
        </w:sdtPr>
        <w:sdtContent>
          <w:r w:rsidR="007B3A59">
            <w:rPr>
              <w:lang w:val="en-GB"/>
            </w:rPr>
            <w:fldChar w:fldCharType="begin"/>
          </w:r>
          <w:r w:rsidR="007B3A59" w:rsidRPr="007B3A59">
            <w:rPr>
              <w:lang w:val="en-US"/>
            </w:rPr>
            <w:instrText xml:space="preserve"> CITATION Wes09 \l 1031 </w:instrText>
          </w:r>
          <w:r w:rsidR="007B3A59">
            <w:rPr>
              <w:lang w:val="en-GB"/>
            </w:rPr>
            <w:fldChar w:fldCharType="separate"/>
          </w:r>
          <w:r w:rsidR="00BA57E8" w:rsidRPr="00BA57E8">
            <w:rPr>
              <w:noProof/>
              <w:lang w:val="en-US"/>
            </w:rPr>
            <w:t>(Westdeutscher Rundfunk 2009)</w:t>
          </w:r>
          <w:r w:rsidR="007B3A59">
            <w:rPr>
              <w:lang w:val="en-GB"/>
            </w:rPr>
            <w:fldChar w:fldCharType="end"/>
          </w:r>
        </w:sdtContent>
      </w:sdt>
      <w:r w:rsidR="007B3A59">
        <w:rPr>
          <w:lang w:val="en-GB"/>
        </w:rPr>
        <w:t xml:space="preserve">.  </w:t>
      </w:r>
      <w:r w:rsidR="00C57B01">
        <w:rPr>
          <w:lang w:val="en-GB"/>
        </w:rPr>
        <w:t xml:space="preserve">Therefore, in order to achieve victory, a more ethical army (no </w:t>
      </w:r>
      <w:hyperlink r:id="rId9" w:history="1">
        <w:r w:rsidR="00C57B01" w:rsidRPr="00DD41C2">
          <w:rPr>
            <w:lang w:val="en-GB"/>
          </w:rPr>
          <w:t>desecration</w:t>
        </w:r>
      </w:hyperlink>
      <w:r w:rsidR="00C57B01" w:rsidRPr="00DD41C2">
        <w:rPr>
          <w:lang w:val="en-GB"/>
        </w:rPr>
        <w:t xml:space="preserve"> </w:t>
      </w:r>
      <w:hyperlink r:id="rId10" w:history="1">
        <w:r w:rsidR="00C57B01" w:rsidRPr="00DD41C2">
          <w:rPr>
            <w:lang w:val="en-GB"/>
          </w:rPr>
          <w:t>of</w:t>
        </w:r>
      </w:hyperlink>
      <w:r w:rsidR="00C57B01" w:rsidRPr="00DD41C2">
        <w:rPr>
          <w:lang w:val="en-GB"/>
        </w:rPr>
        <w:t xml:space="preserve"> </w:t>
      </w:r>
      <w:hyperlink r:id="rId11" w:history="1">
        <w:r w:rsidR="00C57B01" w:rsidRPr="00DD41C2">
          <w:rPr>
            <w:lang w:val="en-GB"/>
          </w:rPr>
          <w:t>corpses</w:t>
        </w:r>
      </w:hyperlink>
      <w:r w:rsidR="00C57B01">
        <w:rPr>
          <w:lang w:val="en-GB"/>
        </w:rPr>
        <w:t xml:space="preserve">, no burning of Koran, </w:t>
      </w:r>
      <w:r w:rsidR="00823608">
        <w:rPr>
          <w:lang w:val="en-GB"/>
        </w:rPr>
        <w:t xml:space="preserve">gain of a deep understanding of the operating area including religious and cultural characteristics) has to be established or, if misconduct is committed </w:t>
      </w:r>
      <w:r w:rsidR="00823608">
        <w:rPr>
          <w:lang w:val="en-GB"/>
        </w:rPr>
        <w:lastRenderedPageBreak/>
        <w:t xml:space="preserve">anyway, an information leakage has to be strictly avoided and strategies for countermeasures </w:t>
      </w:r>
      <w:r w:rsidR="005A110B">
        <w:rPr>
          <w:lang w:val="en-GB"/>
        </w:rPr>
        <w:t xml:space="preserve">have to be </w:t>
      </w:r>
      <w:r w:rsidR="00823608">
        <w:rPr>
          <w:lang w:val="en-GB"/>
        </w:rPr>
        <w:t>worked out.</w:t>
      </w:r>
    </w:p>
    <w:p w:rsidR="008B29A6" w:rsidRDefault="00C413BD" w:rsidP="008B29A6">
      <w:pPr>
        <w:spacing w:before="600"/>
        <w:ind w:firstLine="284"/>
        <w:jc w:val="both"/>
        <w:rPr>
          <w:lang w:val="en-GB"/>
        </w:rPr>
      </w:pPr>
      <w:r>
        <w:rPr>
          <w:lang w:val="en-GB"/>
        </w:rPr>
        <w:t xml:space="preserve">As pointed out one key to a victory is the society. As Afghanistan is a war, which aimed at introducing democracy and other Western standards </w:t>
      </w:r>
      <w:r w:rsidR="007119AE">
        <w:rPr>
          <w:lang w:val="en-GB"/>
        </w:rPr>
        <w:t xml:space="preserve">into society and reflects a </w:t>
      </w:r>
      <w:r w:rsidR="007119AE">
        <w:rPr>
          <w:lang w:val="en-GB"/>
        </w:rPr>
        <w:t>new feature of 21</w:t>
      </w:r>
      <w:r w:rsidR="007119AE" w:rsidRPr="00C413BD">
        <w:rPr>
          <w:vertAlign w:val="superscript"/>
          <w:lang w:val="en-GB"/>
        </w:rPr>
        <w:t>th</w:t>
      </w:r>
      <w:r w:rsidR="007119AE">
        <w:rPr>
          <w:lang w:val="en-GB"/>
        </w:rPr>
        <w:t xml:space="preserve"> </w:t>
      </w:r>
      <w:r w:rsidR="007119AE">
        <w:rPr>
          <w:lang w:val="en-GB"/>
        </w:rPr>
        <w:t>century’s</w:t>
      </w:r>
      <w:r w:rsidR="007119AE">
        <w:rPr>
          <w:lang w:val="en-GB"/>
        </w:rPr>
        <w:t xml:space="preserve"> wars</w:t>
      </w:r>
      <w:r>
        <w:rPr>
          <w:lang w:val="en-GB"/>
        </w:rPr>
        <w:t xml:space="preserve">, redevelopment and </w:t>
      </w:r>
      <w:r w:rsidRPr="00C413BD">
        <w:rPr>
          <w:lang w:val="en-GB"/>
        </w:rPr>
        <w:t>humanitarian aid</w:t>
      </w:r>
      <w:r>
        <w:rPr>
          <w:lang w:val="en-GB"/>
        </w:rPr>
        <w:t xml:space="preserve"> are major </w:t>
      </w:r>
      <w:r w:rsidRPr="007119AE">
        <w:rPr>
          <w:i/>
          <w:lang w:val="en-GB"/>
        </w:rPr>
        <w:t>post</w:t>
      </w:r>
      <w:r>
        <w:rPr>
          <w:lang w:val="en-GB"/>
        </w:rPr>
        <w:t xml:space="preserve">-war strategies to keep the gained influence </w:t>
      </w:r>
      <w:r w:rsidR="007119AE">
        <w:rPr>
          <w:lang w:val="en-GB"/>
        </w:rPr>
        <w:t>in the targeted area</w:t>
      </w:r>
      <w:r w:rsidR="00630DDE">
        <w:rPr>
          <w:lang w:val="en-GB"/>
        </w:rPr>
        <w:t xml:space="preserve"> and allow a rebuild of the nation</w:t>
      </w:r>
      <w:r>
        <w:rPr>
          <w:lang w:val="en-GB"/>
        </w:rPr>
        <w:t xml:space="preserve">. </w:t>
      </w:r>
      <w:r w:rsidR="007119AE">
        <w:rPr>
          <w:lang w:val="en-GB"/>
        </w:rPr>
        <w:t>This new constellation also leads to a different definition of what might be a victory</w:t>
      </w:r>
      <w:r w:rsidR="00630DDE">
        <w:rPr>
          <w:lang w:val="en-GB"/>
        </w:rPr>
        <w:t>, because the initial aims of wars have changed over time.</w:t>
      </w:r>
      <w:r w:rsidR="00F7116B">
        <w:rPr>
          <w:lang w:val="en-GB"/>
        </w:rPr>
        <w:t xml:space="preserve"> A modern war </w:t>
      </w:r>
      <w:r w:rsidR="005303E8">
        <w:rPr>
          <w:lang w:val="en-GB"/>
        </w:rPr>
        <w:t xml:space="preserve">is generally meant to reintroduce law and order in an unmaintainable or threating area (Israel’s Lebanon War, Anti-Pirates mission in Sudan, Iraq) as well as for peacekeeping purposes (KFOR in Kosovo, </w:t>
      </w:r>
      <w:r w:rsidR="005303E8">
        <w:rPr>
          <w:lang w:val="en-GB"/>
        </w:rPr>
        <w:t>Afghanistan</w:t>
      </w:r>
      <w:r w:rsidR="005303E8" w:rsidRPr="005303E8">
        <w:rPr>
          <w:lang w:val="en-GB"/>
        </w:rPr>
        <w:t>)</w:t>
      </w:r>
      <w:r w:rsidR="005303E8">
        <w:rPr>
          <w:lang w:val="en-GB"/>
        </w:rPr>
        <w:t>. Compared to earlier stages in history a war is not fought for gaining total control over an area</w:t>
      </w:r>
      <w:r w:rsidR="008B29A6">
        <w:rPr>
          <w:lang w:val="en-GB"/>
        </w:rPr>
        <w:t xml:space="preserve"> or state</w:t>
      </w:r>
      <w:r w:rsidR="005303E8">
        <w:rPr>
          <w:lang w:val="en-GB"/>
        </w:rPr>
        <w:t xml:space="preserve">, but rather to introduce legal and governmental institutions and reassign power to the people after a reasonable period of time </w:t>
      </w:r>
      <w:sdt>
        <w:sdtPr>
          <w:rPr>
            <w:lang w:val="en-GB"/>
          </w:rPr>
          <w:id w:val="-89546654"/>
          <w:citation/>
        </w:sdtPr>
        <w:sdtContent>
          <w:r w:rsidR="005303E8">
            <w:rPr>
              <w:lang w:val="en-GB"/>
            </w:rPr>
            <w:fldChar w:fldCharType="begin"/>
          </w:r>
          <w:r w:rsidR="005303E8" w:rsidRPr="005303E8">
            <w:rPr>
              <w:lang w:val="en-US"/>
            </w:rPr>
            <w:instrText xml:space="preserve"> CITATION Süd09 \l 1031 </w:instrText>
          </w:r>
          <w:r w:rsidR="005303E8">
            <w:rPr>
              <w:lang w:val="en-GB"/>
            </w:rPr>
            <w:fldChar w:fldCharType="separate"/>
          </w:r>
          <w:r w:rsidR="00BA57E8" w:rsidRPr="00BA57E8">
            <w:rPr>
              <w:noProof/>
              <w:lang w:val="en-US"/>
            </w:rPr>
            <w:t>(Süddeutsche Zeitung 2008)</w:t>
          </w:r>
          <w:r w:rsidR="005303E8">
            <w:rPr>
              <w:lang w:val="en-GB"/>
            </w:rPr>
            <w:fldChar w:fldCharType="end"/>
          </w:r>
        </w:sdtContent>
      </w:sdt>
      <w:r w:rsidR="00BC3E58">
        <w:rPr>
          <w:lang w:val="en-GB"/>
        </w:rPr>
        <w:t>.</w:t>
      </w:r>
    </w:p>
    <w:p w:rsidR="009C6BC5" w:rsidRDefault="008B29A6" w:rsidP="009C6BC5">
      <w:pPr>
        <w:jc w:val="both"/>
        <w:rPr>
          <w:lang w:val="en-GB"/>
        </w:rPr>
      </w:pPr>
      <w:r>
        <w:rPr>
          <w:lang w:val="en-GB"/>
        </w:rPr>
        <w:t>Taking those new aims of a war a victory may only be achieved if a region is stabilized and better off after the military operation. If the external military actor loses acceptance and cannot come up with major improvements including better living conditions, less crimes, stable governmental institutions and basic economy with additional jobs a total or partly loss is likely.</w:t>
      </w:r>
      <w:r w:rsidR="00BA57E8">
        <w:rPr>
          <w:lang w:val="en-GB"/>
        </w:rPr>
        <w:t xml:space="preserve"> Again it is arguable what characterizes a loss or victory as media is currently undecided if the Afghanistan mission is a success or failure. Even though it is unopposed that the military operation was a success, the overall mission may fail</w:t>
      </w:r>
      <w:r w:rsidR="00BA57E8" w:rsidRPr="00BA57E8">
        <w:rPr>
          <w:lang w:val="en-GB"/>
        </w:rPr>
        <w:t xml:space="preserve"> </w:t>
      </w:r>
      <w:sdt>
        <w:sdtPr>
          <w:rPr>
            <w:lang w:val="en-GB"/>
          </w:rPr>
          <w:id w:val="1202286166"/>
          <w:citation/>
        </w:sdtPr>
        <w:sdtContent>
          <w:r w:rsidR="00BA57E8">
            <w:rPr>
              <w:lang w:val="en-GB"/>
            </w:rPr>
            <w:fldChar w:fldCharType="begin"/>
          </w:r>
          <w:r w:rsidR="00BA57E8" w:rsidRPr="00BA57E8">
            <w:rPr>
              <w:lang w:val="en-US"/>
            </w:rPr>
            <w:instrText xml:space="preserve"> CITATION For12 \l 1031 </w:instrText>
          </w:r>
          <w:r w:rsidR="00BA57E8">
            <w:rPr>
              <w:lang w:val="en-GB"/>
            </w:rPr>
            <w:fldChar w:fldCharType="separate"/>
          </w:r>
          <w:r w:rsidR="00BA57E8" w:rsidRPr="00BA57E8">
            <w:rPr>
              <w:noProof/>
              <w:lang w:val="en-US"/>
            </w:rPr>
            <w:t>(Foreign Policy 2012)</w:t>
          </w:r>
          <w:r w:rsidR="00BA57E8">
            <w:rPr>
              <w:lang w:val="en-GB"/>
            </w:rPr>
            <w:fldChar w:fldCharType="end"/>
          </w:r>
        </w:sdtContent>
      </w:sdt>
      <w:r w:rsidR="00BA57E8" w:rsidRPr="00BA57E8">
        <w:rPr>
          <w:lang w:val="en-GB"/>
        </w:rPr>
        <w:t xml:space="preserve"> </w:t>
      </w:r>
      <w:sdt>
        <w:sdtPr>
          <w:rPr>
            <w:lang w:val="en-GB"/>
          </w:rPr>
          <w:id w:val="1395012657"/>
          <w:citation/>
        </w:sdtPr>
        <w:sdtContent>
          <w:r w:rsidR="00BA57E8">
            <w:rPr>
              <w:lang w:val="en-GB"/>
            </w:rPr>
            <w:fldChar w:fldCharType="begin"/>
          </w:r>
          <w:r w:rsidR="00BA57E8" w:rsidRPr="00BA57E8">
            <w:rPr>
              <w:lang w:val="en-US"/>
            </w:rPr>
            <w:instrText xml:space="preserve"> CITATION Asi10 \l 1031 </w:instrText>
          </w:r>
          <w:r w:rsidR="00BA57E8">
            <w:rPr>
              <w:lang w:val="en-GB"/>
            </w:rPr>
            <w:fldChar w:fldCharType="separate"/>
          </w:r>
          <w:r w:rsidR="00BA57E8" w:rsidRPr="00BA57E8">
            <w:rPr>
              <w:noProof/>
              <w:lang w:val="en-US"/>
            </w:rPr>
            <w:t>(Asia Times Online 2010)</w:t>
          </w:r>
          <w:r w:rsidR="00BA57E8">
            <w:rPr>
              <w:lang w:val="en-GB"/>
            </w:rPr>
            <w:fldChar w:fldCharType="end"/>
          </w:r>
        </w:sdtContent>
      </w:sdt>
      <w:r w:rsidR="00BA57E8">
        <w:rPr>
          <w:lang w:val="en-GB"/>
        </w:rPr>
        <w:t>.</w:t>
      </w:r>
    </w:p>
    <w:p w:rsidR="00741312" w:rsidRDefault="00741312" w:rsidP="00D926BA">
      <w:pPr>
        <w:jc w:val="both"/>
        <w:rPr>
          <w:lang w:val="en-GB"/>
        </w:rPr>
      </w:pPr>
      <w:r>
        <w:rPr>
          <w:lang w:val="en-GB"/>
        </w:rPr>
        <w:t>As the Afghanistan example illustrates is success or failure – victory or loss –nowadays interrelated to the public and societal perception. This means that an attacker may gain victory just by overtaking the medial control. But even without high scale access to radio or television systems propaganda and invalid information may be spread by infiltrating lobbies or gaining access to people in power. Also the idea of nationalism can be utilized to break the enemy’s society splitting it into several ethnical, religious or in another way differentiated groups and animating them to start riots up to civil wars.</w:t>
      </w:r>
    </w:p>
    <w:p w:rsidR="001100E2" w:rsidRDefault="00BA57E8" w:rsidP="009624F9">
      <w:pPr>
        <w:spacing w:before="600"/>
        <w:ind w:firstLine="284"/>
        <w:jc w:val="both"/>
        <w:rPr>
          <w:lang w:val="en-GB"/>
        </w:rPr>
      </w:pPr>
      <w:r>
        <w:rPr>
          <w:lang w:val="en-GB"/>
        </w:rPr>
        <w:t xml:space="preserve">On a more military level victory may be achieved by gaining access </w:t>
      </w:r>
      <w:r w:rsidR="00451715">
        <w:rPr>
          <w:lang w:val="en-GB"/>
        </w:rPr>
        <w:t xml:space="preserve">to the so-called centre of gravity, a term coined by Clausewitz </w:t>
      </w:r>
      <w:sdt>
        <w:sdtPr>
          <w:rPr>
            <w:lang w:val="en-GB"/>
          </w:rPr>
          <w:id w:val="687033383"/>
          <w:citation/>
        </w:sdtPr>
        <w:sdtContent>
          <w:r w:rsidR="00451715">
            <w:rPr>
              <w:lang w:val="en-GB"/>
            </w:rPr>
            <w:fldChar w:fldCharType="begin"/>
          </w:r>
          <w:r w:rsidR="00451715" w:rsidRPr="00451715">
            <w:rPr>
              <w:lang w:val="en-US"/>
            </w:rPr>
            <w:instrText xml:space="preserve"> CITATION Col98 \l 1031 </w:instrText>
          </w:r>
          <w:r w:rsidR="00451715">
            <w:rPr>
              <w:lang w:val="en-GB"/>
            </w:rPr>
            <w:fldChar w:fldCharType="separate"/>
          </w:r>
          <w:r w:rsidR="00451715" w:rsidRPr="00451715">
            <w:rPr>
              <w:noProof/>
              <w:lang w:val="en-US"/>
            </w:rPr>
            <w:t>(Osgood 1998)</w:t>
          </w:r>
          <w:r w:rsidR="00451715">
            <w:rPr>
              <w:lang w:val="en-GB"/>
            </w:rPr>
            <w:fldChar w:fldCharType="end"/>
          </w:r>
        </w:sdtContent>
      </w:sdt>
      <w:r w:rsidR="00451715">
        <w:rPr>
          <w:lang w:val="en-GB"/>
        </w:rPr>
        <w:t>. The method’s idea remained unchanged since it was first mentioned</w:t>
      </w:r>
      <w:r w:rsidR="0077359A">
        <w:rPr>
          <w:lang w:val="en-GB"/>
        </w:rPr>
        <w:t xml:space="preserve">, but the understanding of what is this </w:t>
      </w:r>
      <w:r w:rsidR="0077359A" w:rsidRPr="00B836F6">
        <w:rPr>
          <w:i/>
          <w:lang w:val="en-GB"/>
        </w:rPr>
        <w:t>centre</w:t>
      </w:r>
      <w:r w:rsidR="00B836F6">
        <w:rPr>
          <w:i/>
          <w:lang w:val="en-GB"/>
        </w:rPr>
        <w:t xml:space="preserve"> of gravity</w:t>
      </w:r>
      <w:r w:rsidR="0077359A">
        <w:rPr>
          <w:lang w:val="en-GB"/>
        </w:rPr>
        <w:t xml:space="preserve"> has advanced</w:t>
      </w:r>
      <w:r w:rsidR="00451715">
        <w:rPr>
          <w:lang w:val="en-GB"/>
        </w:rPr>
        <w:t xml:space="preserve"> </w:t>
      </w:r>
      <w:sdt>
        <w:sdtPr>
          <w:rPr>
            <w:lang w:val="en-GB"/>
          </w:rPr>
          <w:id w:val="2040935632"/>
          <w:citation/>
        </w:sdtPr>
        <w:sdtContent>
          <w:r w:rsidR="00451715">
            <w:rPr>
              <w:lang w:val="en-GB"/>
            </w:rPr>
            <w:fldChar w:fldCharType="begin"/>
          </w:r>
          <w:r w:rsidR="0077359A">
            <w:rPr>
              <w:lang w:val="en-US"/>
            </w:rPr>
            <w:instrText xml:space="preserve">CITATION Ant02 \l 1031 </w:instrText>
          </w:r>
          <w:r w:rsidR="00451715">
            <w:rPr>
              <w:lang w:val="en-GB"/>
            </w:rPr>
            <w:fldChar w:fldCharType="separate"/>
          </w:r>
          <w:r w:rsidR="0077359A" w:rsidRPr="0077359A">
            <w:rPr>
              <w:noProof/>
              <w:lang w:val="en-US"/>
            </w:rPr>
            <w:t>(Echevarria II 2002)</w:t>
          </w:r>
          <w:r w:rsidR="00451715">
            <w:rPr>
              <w:lang w:val="en-GB"/>
            </w:rPr>
            <w:fldChar w:fldCharType="end"/>
          </w:r>
        </w:sdtContent>
      </w:sdt>
      <w:r w:rsidR="00451715">
        <w:rPr>
          <w:lang w:val="en-GB"/>
        </w:rPr>
        <w:t>.</w:t>
      </w:r>
      <w:r w:rsidR="0077359A">
        <w:rPr>
          <w:lang w:val="en-GB"/>
        </w:rPr>
        <w:t xml:space="preserve"> </w:t>
      </w:r>
      <w:r w:rsidR="00C86321">
        <w:rPr>
          <w:lang w:val="en-GB"/>
        </w:rPr>
        <w:t xml:space="preserve">Generally this means </w:t>
      </w:r>
      <w:r w:rsidR="0004759A">
        <w:rPr>
          <w:lang w:val="en-GB"/>
        </w:rPr>
        <w:t xml:space="preserve">attacking </w:t>
      </w:r>
      <w:r w:rsidR="00C86321">
        <w:rPr>
          <w:lang w:val="en-GB"/>
        </w:rPr>
        <w:t xml:space="preserve">a spot </w:t>
      </w:r>
      <w:r w:rsidR="002809DD">
        <w:rPr>
          <w:lang w:val="en-GB"/>
        </w:rPr>
        <w:t xml:space="preserve">of higher interest including the enemy’s economic system (e.g. currency </w:t>
      </w:r>
      <w:sdt>
        <w:sdtPr>
          <w:rPr>
            <w:lang w:val="en-GB"/>
          </w:rPr>
          <w:id w:val="-30958777"/>
          <w:citation/>
        </w:sdtPr>
        <w:sdtContent>
          <w:r w:rsidR="002809DD">
            <w:rPr>
              <w:lang w:val="en-GB"/>
            </w:rPr>
            <w:fldChar w:fldCharType="begin"/>
          </w:r>
          <w:r w:rsidR="002809DD" w:rsidRPr="002809DD">
            <w:rPr>
              <w:lang w:val="en-US"/>
            </w:rPr>
            <w:instrText xml:space="preserve"> CITATION Bur88 \l 1031 </w:instrText>
          </w:r>
          <w:r w:rsidR="002809DD">
            <w:rPr>
              <w:lang w:val="en-GB"/>
            </w:rPr>
            <w:fldChar w:fldCharType="separate"/>
          </w:r>
          <w:r w:rsidR="002809DD" w:rsidRPr="002809DD">
            <w:rPr>
              <w:noProof/>
              <w:lang w:val="en-US"/>
            </w:rPr>
            <w:t>(Burke 1988)</w:t>
          </w:r>
          <w:r w:rsidR="002809DD">
            <w:rPr>
              <w:lang w:val="en-GB"/>
            </w:rPr>
            <w:fldChar w:fldCharType="end"/>
          </w:r>
        </w:sdtContent>
      </w:sdt>
      <w:r w:rsidR="002809DD">
        <w:rPr>
          <w:lang w:val="en-GB"/>
        </w:rPr>
        <w:t xml:space="preserve">), </w:t>
      </w:r>
      <w:r w:rsidR="006854A3">
        <w:rPr>
          <w:lang w:val="en-GB"/>
        </w:rPr>
        <w:t>power and other infrastructural networks, logistics or media (e.g. television and radio).</w:t>
      </w:r>
      <w:r w:rsidR="006D0F65">
        <w:rPr>
          <w:lang w:val="en-GB"/>
        </w:rPr>
        <w:t xml:space="preserve"> Additionally, </w:t>
      </w:r>
      <w:r w:rsidR="00E5674B">
        <w:rPr>
          <w:lang w:val="en-GB"/>
        </w:rPr>
        <w:t xml:space="preserve">the access to </w:t>
      </w:r>
      <w:r w:rsidR="003225CA">
        <w:rPr>
          <w:lang w:val="en-GB"/>
        </w:rPr>
        <w:t xml:space="preserve">most sensitive data and </w:t>
      </w:r>
      <w:r w:rsidR="00E5674B">
        <w:rPr>
          <w:lang w:val="en-GB"/>
        </w:rPr>
        <w:t xml:space="preserve">information </w:t>
      </w:r>
      <w:r w:rsidR="003225CA">
        <w:rPr>
          <w:lang w:val="en-GB"/>
        </w:rPr>
        <w:t>is of highest interest and strategic advantage.</w:t>
      </w:r>
      <w:r w:rsidR="001100E2">
        <w:rPr>
          <w:lang w:val="en-GB"/>
        </w:rPr>
        <w:t xml:space="preserve"> Also in earlier time was the key to victory the access and utilization of public or confidential information. Thou the way to access them changed dramatically</w:t>
      </w:r>
      <w:r w:rsidR="00F16ECA">
        <w:rPr>
          <w:lang w:val="en-GB"/>
        </w:rPr>
        <w:t xml:space="preserve"> during the last 30 years.</w:t>
      </w:r>
    </w:p>
    <w:p w:rsidR="009624F9" w:rsidRDefault="001100E2" w:rsidP="001100E2">
      <w:pPr>
        <w:jc w:val="both"/>
        <w:rPr>
          <w:lang w:val="en-GB"/>
        </w:rPr>
      </w:pPr>
      <w:r>
        <w:rPr>
          <w:lang w:val="en-GB"/>
        </w:rPr>
        <w:t>In a more and more globalized and via internet highly interconnected world is the information as well as the centre of gravity often accessible and attackable remotely.</w:t>
      </w:r>
      <w:r w:rsidR="00376CCA">
        <w:rPr>
          <w:lang w:val="en-GB"/>
        </w:rPr>
        <w:t xml:space="preserve"> Several techniques exist for gaining </w:t>
      </w:r>
      <w:r w:rsidR="00400B4E">
        <w:rPr>
          <w:lang w:val="en-GB"/>
        </w:rPr>
        <w:t xml:space="preserve">access to critical systems </w:t>
      </w:r>
      <w:r w:rsidR="00400B4E">
        <w:rPr>
          <w:lang w:val="en-GB"/>
        </w:rPr>
        <w:t xml:space="preserve">and </w:t>
      </w:r>
      <w:r w:rsidR="00376CCA">
        <w:rPr>
          <w:lang w:val="en-GB"/>
        </w:rPr>
        <w:t xml:space="preserve">those </w:t>
      </w:r>
      <w:r w:rsidR="00400B4E">
        <w:rPr>
          <w:lang w:val="en-GB"/>
        </w:rPr>
        <w:t xml:space="preserve">valuable </w:t>
      </w:r>
      <w:r w:rsidR="00376CCA">
        <w:rPr>
          <w:lang w:val="en-GB"/>
        </w:rPr>
        <w:t xml:space="preserve">data including military </w:t>
      </w:r>
      <w:r w:rsidR="0089212A">
        <w:rPr>
          <w:lang w:val="en-GB"/>
        </w:rPr>
        <w:t>and</w:t>
      </w:r>
      <w:r w:rsidR="00376CCA">
        <w:rPr>
          <w:lang w:val="en-GB"/>
        </w:rPr>
        <w:t xml:space="preserve"> intelligence</w:t>
      </w:r>
      <w:r w:rsidR="0089212A">
        <w:rPr>
          <w:lang w:val="en-GB"/>
        </w:rPr>
        <w:t xml:space="preserve"> operations using</w:t>
      </w:r>
      <w:r w:rsidR="00376CCA">
        <w:rPr>
          <w:lang w:val="en-GB"/>
        </w:rPr>
        <w:t xml:space="preserve"> social engineering</w:t>
      </w:r>
      <w:r w:rsidR="004E32FC">
        <w:rPr>
          <w:lang w:val="en-GB"/>
        </w:rPr>
        <w:t xml:space="preserve">, </w:t>
      </w:r>
      <w:r w:rsidR="00376CCA">
        <w:rPr>
          <w:lang w:val="en-GB"/>
        </w:rPr>
        <w:t>hacking and cyber-attacks.</w:t>
      </w:r>
    </w:p>
    <w:p w:rsidR="00400B4E" w:rsidRDefault="00400B4E" w:rsidP="001100E2">
      <w:pPr>
        <w:jc w:val="both"/>
        <w:rPr>
          <w:lang w:val="en-GB"/>
        </w:rPr>
      </w:pPr>
    </w:p>
    <w:p w:rsidR="006D0F65" w:rsidRDefault="00741312" w:rsidP="00741312">
      <w:pPr>
        <w:spacing w:before="600"/>
        <w:ind w:firstLine="284"/>
        <w:jc w:val="both"/>
        <w:rPr>
          <w:lang w:val="en-GB"/>
        </w:rPr>
      </w:pPr>
      <w:proofErr w:type="gramStart"/>
      <w:r>
        <w:rPr>
          <w:lang w:val="en-GB"/>
        </w:rPr>
        <w:t>Conclusion.</w:t>
      </w:r>
      <w:proofErr w:type="gramEnd"/>
    </w:p>
    <w:p w:rsidR="00741312" w:rsidRDefault="00741312" w:rsidP="00741312">
      <w:pPr>
        <w:jc w:val="both"/>
        <w:rPr>
          <w:lang w:val="en-GB"/>
        </w:rPr>
      </w:pPr>
      <w:bookmarkStart w:id="0" w:name="_GoBack"/>
      <w:bookmarkEnd w:id="0"/>
    </w:p>
    <w:p w:rsidR="00741312" w:rsidRDefault="00741312" w:rsidP="006D0F65">
      <w:pPr>
        <w:jc w:val="both"/>
        <w:rPr>
          <w:lang w:val="en-GB"/>
        </w:rPr>
      </w:pPr>
    </w:p>
    <w:p w:rsidR="00741312" w:rsidRDefault="00741312" w:rsidP="00741312">
      <w:pPr>
        <w:pStyle w:val="Listenabsatz"/>
        <w:numPr>
          <w:ilvl w:val="0"/>
          <w:numId w:val="9"/>
        </w:numPr>
        <w:spacing w:after="120"/>
        <w:jc w:val="both"/>
        <w:rPr>
          <w:lang w:val="en-GB"/>
        </w:rPr>
      </w:pPr>
      <w:r>
        <w:rPr>
          <w:lang w:val="en-GB"/>
        </w:rPr>
        <w:t>Victory is achieved if the enemy</w:t>
      </w:r>
    </w:p>
    <w:p w:rsidR="00741312" w:rsidRDefault="00741312" w:rsidP="00741312">
      <w:pPr>
        <w:pStyle w:val="Listenabsatz"/>
        <w:numPr>
          <w:ilvl w:val="1"/>
          <w:numId w:val="9"/>
        </w:numPr>
        <w:spacing w:after="120"/>
        <w:jc w:val="both"/>
        <w:rPr>
          <w:lang w:val="en-GB"/>
        </w:rPr>
      </w:pPr>
      <w:r>
        <w:rPr>
          <w:lang w:val="en-GB"/>
        </w:rPr>
        <w:t>loses control about information and especially media (TV / radio)</w:t>
      </w:r>
    </w:p>
    <w:p w:rsidR="00741312" w:rsidRDefault="00741312" w:rsidP="00741312">
      <w:pPr>
        <w:pStyle w:val="Listenabsatz"/>
        <w:numPr>
          <w:ilvl w:val="1"/>
          <w:numId w:val="9"/>
        </w:numPr>
        <w:spacing w:after="120"/>
        <w:jc w:val="both"/>
        <w:rPr>
          <w:lang w:val="en-GB"/>
        </w:rPr>
      </w:pPr>
      <w:r>
        <w:rPr>
          <w:lang w:val="en-GB"/>
        </w:rPr>
        <w:t>loses information</w:t>
      </w:r>
    </w:p>
    <w:p w:rsidR="00741312" w:rsidRPr="00197BB7" w:rsidRDefault="00741312" w:rsidP="00741312">
      <w:pPr>
        <w:pStyle w:val="Listenabsatz"/>
        <w:numPr>
          <w:ilvl w:val="1"/>
          <w:numId w:val="9"/>
        </w:numPr>
        <w:spacing w:after="120"/>
        <w:jc w:val="both"/>
        <w:rPr>
          <w:lang w:val="en-GB"/>
        </w:rPr>
      </w:pPr>
      <w:r>
        <w:rPr>
          <w:lang w:val="en-GB"/>
        </w:rPr>
        <w:t xml:space="preserve">loses control about people </w:t>
      </w:r>
      <w:r w:rsidRPr="00197BB7">
        <w:rPr>
          <w:lang w:val="en-US"/>
        </w:rPr>
        <w:t>(results from #1)</w:t>
      </w:r>
    </w:p>
    <w:p w:rsidR="00741312" w:rsidRPr="00197BB7" w:rsidRDefault="00741312" w:rsidP="00741312">
      <w:pPr>
        <w:pStyle w:val="Listenabsatz"/>
        <w:numPr>
          <w:ilvl w:val="1"/>
          <w:numId w:val="9"/>
        </w:numPr>
        <w:spacing w:after="120"/>
        <w:jc w:val="both"/>
        <w:rPr>
          <w:lang w:val="en-GB"/>
        </w:rPr>
      </w:pPr>
      <w:r>
        <w:rPr>
          <w:lang w:val="en-US"/>
        </w:rPr>
        <w:t>can’t control economic system anymore</w:t>
      </w:r>
    </w:p>
    <w:p w:rsidR="00741312" w:rsidRPr="00197BB7" w:rsidRDefault="00741312" w:rsidP="00741312">
      <w:pPr>
        <w:pStyle w:val="Listenabsatz"/>
        <w:numPr>
          <w:ilvl w:val="0"/>
          <w:numId w:val="9"/>
        </w:numPr>
        <w:spacing w:after="120"/>
        <w:jc w:val="both"/>
        <w:rPr>
          <w:lang w:val="en-GB"/>
        </w:rPr>
      </w:pPr>
      <w:r>
        <w:rPr>
          <w:lang w:val="en-US"/>
        </w:rPr>
        <w:t>Victory depends on goal / aim</w:t>
      </w:r>
    </w:p>
    <w:p w:rsidR="00741312" w:rsidRPr="00197BB7" w:rsidRDefault="00741312" w:rsidP="00741312">
      <w:pPr>
        <w:pStyle w:val="Listenabsatz"/>
        <w:numPr>
          <w:ilvl w:val="1"/>
          <w:numId w:val="9"/>
        </w:numPr>
        <w:spacing w:after="120"/>
        <w:jc w:val="both"/>
        <w:rPr>
          <w:lang w:val="en-GB"/>
        </w:rPr>
      </w:pPr>
      <w:r>
        <w:rPr>
          <w:lang w:val="en-US"/>
        </w:rPr>
        <w:t>Surrender / defeat / occupation / conquer</w:t>
      </w:r>
    </w:p>
    <w:p w:rsidR="00741312" w:rsidRPr="00197BB7" w:rsidRDefault="00741312" w:rsidP="00741312">
      <w:pPr>
        <w:pStyle w:val="Listenabsatz"/>
        <w:numPr>
          <w:ilvl w:val="2"/>
          <w:numId w:val="9"/>
        </w:numPr>
        <w:spacing w:after="120"/>
        <w:jc w:val="both"/>
        <w:rPr>
          <w:lang w:val="en-GB"/>
        </w:rPr>
      </w:pPr>
      <w:r>
        <w:rPr>
          <w:lang w:val="en-US"/>
        </w:rPr>
        <w:t>Israel as example (They mostly defeated their enemy, but problems still persist or got bigger)</w:t>
      </w:r>
    </w:p>
    <w:p w:rsidR="00741312" w:rsidRDefault="00741312" w:rsidP="00741312">
      <w:pPr>
        <w:pStyle w:val="Listenabsatz"/>
        <w:numPr>
          <w:ilvl w:val="1"/>
          <w:numId w:val="9"/>
        </w:numPr>
        <w:spacing w:after="120"/>
        <w:jc w:val="both"/>
        <w:rPr>
          <w:lang w:val="en-GB"/>
        </w:rPr>
      </w:pPr>
      <w:r>
        <w:rPr>
          <w:lang w:val="en-GB"/>
        </w:rPr>
        <w:t>Different ways to achieve goal</w:t>
      </w:r>
    </w:p>
    <w:p w:rsidR="00741312" w:rsidRDefault="00741312" w:rsidP="00741312">
      <w:pPr>
        <w:pStyle w:val="Listenabsatz"/>
        <w:numPr>
          <w:ilvl w:val="2"/>
          <w:numId w:val="9"/>
        </w:numPr>
        <w:spacing w:after="120"/>
        <w:jc w:val="both"/>
        <w:rPr>
          <w:lang w:val="en-GB"/>
        </w:rPr>
      </w:pPr>
      <w:r>
        <w:rPr>
          <w:lang w:val="en-GB"/>
        </w:rPr>
        <w:t xml:space="preserve">E.g. </w:t>
      </w:r>
      <w:proofErr w:type="spellStart"/>
      <w:r>
        <w:rPr>
          <w:lang w:val="en-GB"/>
        </w:rPr>
        <w:t>Habsburger</w:t>
      </w:r>
      <w:proofErr w:type="spellEnd"/>
      <w:r>
        <w:rPr>
          <w:lang w:val="en-GB"/>
        </w:rPr>
        <w:t>, which used marriage as way to enlarge their area of interest</w:t>
      </w:r>
    </w:p>
    <w:p w:rsidR="00741312" w:rsidRDefault="00741312" w:rsidP="00741312">
      <w:pPr>
        <w:pStyle w:val="Listenabsatz"/>
        <w:numPr>
          <w:ilvl w:val="2"/>
          <w:numId w:val="9"/>
        </w:numPr>
        <w:spacing w:after="120"/>
        <w:jc w:val="both"/>
        <w:rPr>
          <w:lang w:val="en-GB"/>
        </w:rPr>
      </w:pPr>
      <w:r>
        <w:rPr>
          <w:lang w:val="en-GB"/>
        </w:rPr>
        <w:t>Today’s infrastructure allows psychological and other attacks -&gt; e.g. create panic / riot / misinformation / …</w:t>
      </w:r>
    </w:p>
    <w:p w:rsidR="00741312" w:rsidRDefault="00741312" w:rsidP="00741312">
      <w:pPr>
        <w:pStyle w:val="Listenabsatz"/>
        <w:numPr>
          <w:ilvl w:val="0"/>
          <w:numId w:val="9"/>
        </w:numPr>
        <w:spacing w:after="120"/>
        <w:jc w:val="both"/>
        <w:rPr>
          <w:lang w:val="en-GB"/>
        </w:rPr>
      </w:pPr>
      <w:r>
        <w:rPr>
          <w:lang w:val="en-GB"/>
        </w:rPr>
        <w:t>What has changed?</w:t>
      </w:r>
    </w:p>
    <w:p w:rsidR="00741312" w:rsidRDefault="00741312" w:rsidP="00741312">
      <w:pPr>
        <w:pStyle w:val="Listenabsatz"/>
        <w:numPr>
          <w:ilvl w:val="1"/>
          <w:numId w:val="9"/>
        </w:numPr>
        <w:spacing w:after="120"/>
        <w:jc w:val="both"/>
        <w:rPr>
          <w:lang w:val="en-GB"/>
        </w:rPr>
      </w:pPr>
      <w:r>
        <w:rPr>
          <w:lang w:val="en-GB"/>
        </w:rPr>
        <w:t xml:space="preserve">The way to achieve victory; old victories no longer sufficient as societies are more valued and have a greater impact; victory against a dictator may be achieved, but the society may still not accept the new </w:t>
      </w:r>
      <w:proofErr w:type="spellStart"/>
      <w:r>
        <w:rPr>
          <w:lang w:val="en-GB"/>
        </w:rPr>
        <w:t>Machthaber</w:t>
      </w:r>
      <w:proofErr w:type="spellEnd"/>
      <w:r>
        <w:rPr>
          <w:lang w:val="en-GB"/>
        </w:rPr>
        <w:t xml:space="preserve"> (Afghanistan / </w:t>
      </w:r>
      <w:proofErr w:type="spellStart"/>
      <w:r>
        <w:rPr>
          <w:lang w:val="en-GB"/>
        </w:rPr>
        <w:t>Irak</w:t>
      </w:r>
      <w:proofErr w:type="spellEnd"/>
      <w:r>
        <w:rPr>
          <w:lang w:val="en-GB"/>
        </w:rPr>
        <w:t>) -&gt; additional strategies have to be applied, such as providing aid and rebuilding a country with perspectives to self-government; nowadays constant occupation and conquer may neither not be adequate, nor achievable in bigger scale</w:t>
      </w:r>
    </w:p>
    <w:p w:rsidR="00741312" w:rsidRDefault="00741312" w:rsidP="00741312">
      <w:pPr>
        <w:pStyle w:val="Listenabsatz"/>
        <w:numPr>
          <w:ilvl w:val="1"/>
          <w:numId w:val="9"/>
        </w:numPr>
        <w:spacing w:after="120"/>
        <w:jc w:val="both"/>
        <w:rPr>
          <w:lang w:val="en-GB"/>
        </w:rPr>
      </w:pPr>
      <w:r>
        <w:rPr>
          <w:lang w:val="en-GB"/>
        </w:rPr>
        <w:t>Aims for wars have changed: access to water / resources / ethnical or religious issues</w:t>
      </w:r>
    </w:p>
    <w:p w:rsidR="00741312" w:rsidRDefault="00741312" w:rsidP="00741312">
      <w:pPr>
        <w:pStyle w:val="Listenabsatz"/>
        <w:numPr>
          <w:ilvl w:val="1"/>
          <w:numId w:val="9"/>
        </w:numPr>
        <w:spacing w:after="120"/>
        <w:jc w:val="both"/>
        <w:rPr>
          <w:lang w:val="en-GB"/>
        </w:rPr>
      </w:pPr>
      <w:r>
        <w:rPr>
          <w:lang w:val="en-GB"/>
        </w:rPr>
        <w:t>Society plays a bigger role</w:t>
      </w:r>
    </w:p>
    <w:p w:rsidR="00741312" w:rsidRDefault="00741312" w:rsidP="00741312">
      <w:pPr>
        <w:pStyle w:val="Listenabsatz"/>
        <w:numPr>
          <w:ilvl w:val="1"/>
          <w:numId w:val="9"/>
        </w:numPr>
        <w:spacing w:after="120"/>
        <w:jc w:val="both"/>
        <w:rPr>
          <w:lang w:val="en-GB"/>
        </w:rPr>
      </w:pPr>
      <w:r>
        <w:rPr>
          <w:lang w:val="en-GB"/>
        </w:rPr>
        <w:t>Information access even more important and much easier / much more information</w:t>
      </w:r>
    </w:p>
    <w:p w:rsidR="00741312" w:rsidRDefault="00741312" w:rsidP="00741312">
      <w:pPr>
        <w:pStyle w:val="Listenabsatz"/>
        <w:numPr>
          <w:ilvl w:val="0"/>
          <w:numId w:val="9"/>
        </w:numPr>
        <w:spacing w:after="120"/>
        <w:jc w:val="both"/>
        <w:rPr>
          <w:lang w:val="en-GB"/>
        </w:rPr>
      </w:pPr>
      <w:r>
        <w:rPr>
          <w:lang w:val="en-GB"/>
        </w:rPr>
        <w:t>What remained unchanged?</w:t>
      </w:r>
    </w:p>
    <w:p w:rsidR="00741312" w:rsidRDefault="00741312" w:rsidP="00741312">
      <w:pPr>
        <w:pStyle w:val="Listenabsatz"/>
        <w:numPr>
          <w:ilvl w:val="1"/>
          <w:numId w:val="9"/>
        </w:numPr>
        <w:spacing w:after="120"/>
        <w:jc w:val="both"/>
        <w:rPr>
          <w:lang w:val="en-GB"/>
        </w:rPr>
      </w:pPr>
      <w:r>
        <w:rPr>
          <w:lang w:val="en-GB"/>
        </w:rPr>
        <w:t>Victory still means to gain or install elements of power within an enemy’s infrastructure and / or government</w:t>
      </w:r>
    </w:p>
    <w:sdt>
      <w:sdtPr>
        <w:rPr>
          <w:rFonts w:asciiTheme="minorHAnsi" w:eastAsiaTheme="minorHAnsi" w:hAnsiTheme="minorHAnsi" w:cstheme="minorBidi"/>
          <w:b w:val="0"/>
          <w:bCs w:val="0"/>
          <w:color w:val="auto"/>
          <w:sz w:val="22"/>
          <w:szCs w:val="22"/>
          <w:lang w:val="en-GB" w:eastAsia="en-US"/>
        </w:rPr>
        <w:id w:val="914746320"/>
        <w:docPartObj>
          <w:docPartGallery w:val="Bibliographies"/>
          <w:docPartUnique/>
        </w:docPartObj>
      </w:sdtPr>
      <w:sdtEndPr/>
      <w:sdtContent>
        <w:p w:rsidR="00B7630B" w:rsidRPr="007B6646" w:rsidRDefault="00472496" w:rsidP="00FC3229">
          <w:pPr>
            <w:pStyle w:val="berschrift1"/>
            <w:spacing w:before="600"/>
            <w:rPr>
              <w:lang w:val="en-GB"/>
            </w:rPr>
          </w:pPr>
          <w:r>
            <w:rPr>
              <w:lang w:val="en-GB"/>
            </w:rPr>
            <w:t>References</w:t>
          </w:r>
        </w:p>
        <w:sdt>
          <w:sdtPr>
            <w:rPr>
              <w:lang w:val="en-GB"/>
            </w:rPr>
            <w:id w:val="111145805"/>
            <w:bibliography/>
          </w:sdtPr>
          <w:sdtEndPr/>
          <w:sdtContent>
            <w:p w:rsidR="00BA57E8" w:rsidRDefault="00B7630B" w:rsidP="00BA57E8">
              <w:pPr>
                <w:pStyle w:val="Literaturverzeichnis"/>
                <w:ind w:left="720" w:hanging="720"/>
                <w:rPr>
                  <w:noProof/>
                  <w:lang w:val="en-GB"/>
                </w:rPr>
              </w:pPr>
              <w:r w:rsidRPr="007B6646">
                <w:rPr>
                  <w:lang w:val="en-GB"/>
                </w:rPr>
                <w:fldChar w:fldCharType="begin"/>
              </w:r>
              <w:r w:rsidRPr="007B6646">
                <w:rPr>
                  <w:lang w:val="en-GB"/>
                </w:rPr>
                <w:instrText>BIBLIOGRAPHY</w:instrText>
              </w:r>
              <w:r w:rsidRPr="007B6646">
                <w:rPr>
                  <w:lang w:val="en-GB"/>
                </w:rPr>
                <w:fldChar w:fldCharType="separate"/>
              </w:r>
              <w:r w:rsidR="00BA57E8">
                <w:rPr>
                  <w:noProof/>
                  <w:lang w:val="en-GB"/>
                </w:rPr>
                <w:t xml:space="preserve">Andrieu, Joe. </w:t>
              </w:r>
              <w:r w:rsidR="00BA57E8">
                <w:rPr>
                  <w:i/>
                  <w:iCs/>
                  <w:noProof/>
                  <w:lang w:val="en-GB"/>
                </w:rPr>
                <w:t>Leaving the Information Age.</w:t>
              </w:r>
              <w:r w:rsidR="00BA57E8">
                <w:rPr>
                  <w:noProof/>
                  <w:lang w:val="en-GB"/>
                </w:rPr>
                <w:t xml:space="preserve"> 22 September 2007. http://blog.joeandrieu.com/2007/09/22/leaving-the-information-age/ (accessed May 2012, 11).</w:t>
              </w:r>
            </w:p>
            <w:p w:rsidR="00BA57E8" w:rsidRPr="00BA57E8" w:rsidRDefault="00BA57E8" w:rsidP="00BA57E8">
              <w:pPr>
                <w:pStyle w:val="Literaturverzeichnis"/>
                <w:ind w:left="720" w:hanging="720"/>
                <w:rPr>
                  <w:noProof/>
                </w:rPr>
              </w:pPr>
              <w:r w:rsidRPr="00BA57E8">
                <w:rPr>
                  <w:noProof/>
                </w:rPr>
                <w:t xml:space="preserve">ARD. </w:t>
              </w:r>
              <w:r w:rsidRPr="00BA57E8">
                <w:rPr>
                  <w:i/>
                  <w:iCs/>
                  <w:noProof/>
                </w:rPr>
                <w:t>Afghanistan: Leichenschändung durch US-Soldaten | tagesschau.de.</w:t>
              </w:r>
              <w:r w:rsidRPr="00BA57E8">
                <w:rPr>
                  <w:noProof/>
                </w:rPr>
                <w:t xml:space="preserve"> 18 April 2012. http://www.tagesschau.de/ausland/afghanistan2772.html (accessed May 11, 2012).</w:t>
              </w:r>
            </w:p>
            <w:p w:rsidR="00BA57E8" w:rsidRDefault="00BA57E8" w:rsidP="00BA57E8">
              <w:pPr>
                <w:pStyle w:val="Literaturverzeichnis"/>
                <w:ind w:left="720" w:hanging="720"/>
                <w:rPr>
                  <w:noProof/>
                  <w:lang w:val="en-GB"/>
                </w:rPr>
              </w:pPr>
              <w:r>
                <w:rPr>
                  <w:noProof/>
                  <w:lang w:val="en-GB"/>
                </w:rPr>
                <w:lastRenderedPageBreak/>
                <w:t xml:space="preserve">Asia Times Online. </w:t>
              </w:r>
              <w:r>
                <w:rPr>
                  <w:i/>
                  <w:iCs/>
                  <w:noProof/>
                  <w:lang w:val="en-GB"/>
                </w:rPr>
                <w:t>Asia Times Online :: South Asia news, business and economy from India and Pakistan.</w:t>
              </w:r>
              <w:r>
                <w:rPr>
                  <w:noProof/>
                  <w:lang w:val="en-GB"/>
                </w:rPr>
                <w:t xml:space="preserve"> 25 June 2010. http://www.atimes.com/atimes/South_Asia/LF25Df02.html (accessed May 12, 2012).</w:t>
              </w:r>
            </w:p>
            <w:p w:rsidR="00BA57E8" w:rsidRDefault="00BA57E8" w:rsidP="00BA57E8">
              <w:pPr>
                <w:pStyle w:val="Literaturverzeichnis"/>
                <w:ind w:left="720" w:hanging="720"/>
                <w:rPr>
                  <w:noProof/>
                  <w:lang w:val="en-GB"/>
                </w:rPr>
              </w:pPr>
              <w:r>
                <w:rPr>
                  <w:noProof/>
                  <w:lang w:val="en-GB"/>
                </w:rPr>
                <w:t xml:space="preserve">AudioEnglish.net. </w:t>
              </w:r>
              <w:r>
                <w:rPr>
                  <w:i/>
                  <w:iCs/>
                  <w:noProof/>
                  <w:lang w:val="en-GB"/>
                </w:rPr>
                <w:t>What does information age mean? definition, meaning and pronunciation (Free English Language Dictionary).</w:t>
              </w:r>
              <w:r>
                <w:rPr>
                  <w:noProof/>
                  <w:lang w:val="en-GB"/>
                </w:rPr>
                <w:t xml:space="preserve"> n.d. http://www.audioenglish.net/dictionary/information_age.htm (accessed May 08, 2012).</w:t>
              </w:r>
            </w:p>
            <w:p w:rsidR="00BA57E8" w:rsidRDefault="00BA57E8" w:rsidP="00BA57E8">
              <w:pPr>
                <w:pStyle w:val="Literaturverzeichnis"/>
                <w:ind w:left="720" w:hanging="720"/>
                <w:rPr>
                  <w:noProof/>
                  <w:lang w:val="en-GB"/>
                </w:rPr>
              </w:pPr>
              <w:r>
                <w:rPr>
                  <w:noProof/>
                  <w:lang w:val="en-GB"/>
                </w:rPr>
                <w:t xml:space="preserve">Burke, Bryan O. </w:t>
              </w:r>
              <w:r>
                <w:rPr>
                  <w:i/>
                  <w:iCs/>
                  <w:noProof/>
                  <w:lang w:val="en-GB"/>
                </w:rPr>
                <w:t>Nazi Counterfeiting of British Currency During World War II: Operation Andrew and Bernhard.</w:t>
              </w:r>
              <w:r>
                <w:rPr>
                  <w:noProof/>
                  <w:lang w:val="en-GB"/>
                </w:rPr>
                <w:t xml:space="preserve"> Book Shop, 1988.</w:t>
              </w:r>
            </w:p>
            <w:p w:rsidR="00BA57E8" w:rsidRDefault="00BA57E8" w:rsidP="00BA57E8">
              <w:pPr>
                <w:pStyle w:val="Literaturverzeichnis"/>
                <w:ind w:left="720" w:hanging="720"/>
                <w:rPr>
                  <w:noProof/>
                  <w:lang w:val="en-GB"/>
                </w:rPr>
              </w:pPr>
              <w:r>
                <w:rPr>
                  <w:noProof/>
                  <w:lang w:val="en-GB"/>
                </w:rPr>
                <w:t xml:space="preserve">Encyclopædia Britannica Inc. </w:t>
              </w:r>
              <w:r>
                <w:rPr>
                  <w:i/>
                  <w:iCs/>
                  <w:noProof/>
                  <w:lang w:val="en-GB"/>
                </w:rPr>
                <w:t>information society (society) -- Encyclopædia Britannica Online.</w:t>
              </w:r>
              <w:r>
                <w:rPr>
                  <w:noProof/>
                  <w:lang w:val="en-GB"/>
                </w:rPr>
                <w:t xml:space="preserve"> 2012. http://www.britannica.com/EBchecked/topic/287893/information-society (accessed May 12, 2012).</w:t>
              </w:r>
            </w:p>
            <w:p w:rsidR="00BA57E8" w:rsidRDefault="00BA57E8" w:rsidP="00BA57E8">
              <w:pPr>
                <w:pStyle w:val="Literaturverzeichnis"/>
                <w:ind w:left="720" w:hanging="720"/>
                <w:rPr>
                  <w:noProof/>
                  <w:lang w:val="en-GB"/>
                </w:rPr>
              </w:pPr>
              <w:r w:rsidRPr="00BA57E8">
                <w:rPr>
                  <w:noProof/>
                </w:rPr>
                <w:t xml:space="preserve">FOCUS Online. </w:t>
              </w:r>
              <w:r w:rsidRPr="00BA57E8">
                <w:rPr>
                  <w:i/>
                  <w:iCs/>
                  <w:noProof/>
                </w:rPr>
                <w:t>Afghanistan: Brennende Fahnen in Kabul - Ausland - FOCUS Online - Nachrichten.</w:t>
              </w:r>
              <w:r w:rsidRPr="00BA57E8">
                <w:rPr>
                  <w:noProof/>
                </w:rPr>
                <w:t xml:space="preserve"> </w:t>
              </w:r>
              <w:r>
                <w:rPr>
                  <w:noProof/>
                  <w:lang w:val="en-GB"/>
                </w:rPr>
                <w:t>21 March 2008. http://www.focus.de/politik/ausland/afghanistan_aid_266558.html (accessed May 2012, 11).</w:t>
              </w:r>
            </w:p>
            <w:p w:rsidR="00BA57E8" w:rsidRDefault="00BA57E8" w:rsidP="00BA57E8">
              <w:pPr>
                <w:pStyle w:val="Literaturverzeichnis"/>
                <w:ind w:left="720" w:hanging="720"/>
                <w:rPr>
                  <w:noProof/>
                  <w:lang w:val="en-GB"/>
                </w:rPr>
              </w:pPr>
              <w:r>
                <w:rPr>
                  <w:noProof/>
                  <w:lang w:val="en-GB"/>
                </w:rPr>
                <w:t xml:space="preserve">Foreign Policy. </w:t>
              </w:r>
              <w:r>
                <w:rPr>
                  <w:i/>
                  <w:iCs/>
                  <w:noProof/>
                  <w:lang w:val="en-GB"/>
                </w:rPr>
                <w:t>In Afghanistan, military success and overall failure | Shadow Government.</w:t>
              </w:r>
              <w:r>
                <w:rPr>
                  <w:noProof/>
                  <w:lang w:val="en-GB"/>
                </w:rPr>
                <w:t xml:space="preserve"> 13 February 2012. http://shadow.foreignpolicy.com/posts/2012/01/13/the_new_national_intelligence_estimate_on_afghanistan_military_success_overall_fail (accessed May 12, 2012).</w:t>
              </w:r>
            </w:p>
            <w:p w:rsidR="00BA57E8" w:rsidRPr="00BA57E8" w:rsidRDefault="00BA57E8" w:rsidP="00BA57E8">
              <w:pPr>
                <w:pStyle w:val="Literaturverzeichnis"/>
                <w:ind w:left="720" w:hanging="720"/>
                <w:rPr>
                  <w:noProof/>
                </w:rPr>
              </w:pPr>
              <w:r w:rsidRPr="00BA57E8">
                <w:rPr>
                  <w:noProof/>
                </w:rPr>
                <w:t xml:space="preserve">IPPNW e.V. Deutschland. </w:t>
              </w:r>
              <w:r w:rsidRPr="00BA57E8">
                <w:rPr>
                  <w:i/>
                  <w:iCs/>
                  <w:noProof/>
                </w:rPr>
                <w:t>Konferenz für Sicherheit und Zusammenarbeit - Nummer eins der weltpolitischen Agenda.</w:t>
              </w:r>
              <w:r w:rsidRPr="00BA57E8">
                <w:rPr>
                  <w:noProof/>
                </w:rPr>
                <w:t xml:space="preserve"> n.d. http://www.ippnw.de/frieden/konfliktregionen/artikel/506279eea9/konferenz-fuer-sicherheit-und-zusamm.html (accessed March 26, 2012).</w:t>
              </w:r>
            </w:p>
            <w:p w:rsidR="00BA57E8" w:rsidRPr="00BA57E8" w:rsidRDefault="00BA57E8" w:rsidP="00BA57E8">
              <w:pPr>
                <w:pStyle w:val="Literaturverzeichnis"/>
                <w:ind w:left="720" w:hanging="720"/>
                <w:rPr>
                  <w:noProof/>
                </w:rPr>
              </w:pPr>
              <w:r w:rsidRPr="00BA57E8">
                <w:rPr>
                  <w:noProof/>
                </w:rPr>
                <w:t xml:space="preserve">Süddeutsche Zeitung. </w:t>
              </w:r>
              <w:r w:rsidRPr="00BA57E8">
                <w:rPr>
                  <w:i/>
                  <w:iCs/>
                  <w:noProof/>
                </w:rPr>
                <w:t>Krieg im 21. Jahrhundert - sueddeutsche.de.</w:t>
              </w:r>
              <w:r w:rsidRPr="00BA57E8">
                <w:rPr>
                  <w:noProof/>
                </w:rPr>
                <w:t xml:space="preserve"> 2 September 2008. http://www.sueddeutsche.de/ausland/special/810/139519/ (accessed March 11, 2012).</w:t>
              </w:r>
            </w:p>
            <w:p w:rsidR="00BA57E8" w:rsidRPr="00BA57E8" w:rsidRDefault="00BA57E8" w:rsidP="00BA57E8">
              <w:pPr>
                <w:pStyle w:val="Literaturverzeichnis"/>
                <w:ind w:left="720" w:hanging="720"/>
                <w:rPr>
                  <w:noProof/>
                </w:rPr>
              </w:pPr>
              <w:r w:rsidRPr="00BA57E8">
                <w:rPr>
                  <w:noProof/>
                </w:rPr>
                <w:t xml:space="preserve">Westdeutscher Rundfunk. </w:t>
              </w:r>
              <w:r w:rsidRPr="00BA57E8">
                <w:rPr>
                  <w:i/>
                  <w:iCs/>
                  <w:noProof/>
                </w:rPr>
                <w:t>ARD-Umfrage: In Afghanistan wächst der Hass auf den Westen | tagesschau.de.</w:t>
              </w:r>
              <w:r w:rsidRPr="00BA57E8">
                <w:rPr>
                  <w:noProof/>
                </w:rPr>
                <w:t xml:space="preserve"> 09 February 2009. http://www.tagesschau.de/ausland/afghanistan772.html (accessed May 2012, 12).</w:t>
              </w:r>
            </w:p>
            <w:p w:rsidR="00BA57E8" w:rsidRDefault="00BA57E8" w:rsidP="00BA57E8">
              <w:pPr>
                <w:pStyle w:val="Literaturverzeichnis"/>
                <w:ind w:left="720" w:hanging="720"/>
                <w:rPr>
                  <w:noProof/>
                  <w:lang w:val="en-GB"/>
                </w:rPr>
              </w:pPr>
              <w:r w:rsidRPr="00BA57E8">
                <w:rPr>
                  <w:noProof/>
                </w:rPr>
                <w:t xml:space="preserve">ZEIT Online. </w:t>
              </w:r>
              <w:r w:rsidRPr="00BA57E8">
                <w:rPr>
                  <w:i/>
                  <w:iCs/>
                  <w:noProof/>
                </w:rPr>
                <w:t>USA in Afghanistan: Koran-Verbrennung verstärkt Ruf als Besatzungsmacht | Politik | ZEIT ONLINE.</w:t>
              </w:r>
              <w:r w:rsidRPr="00BA57E8">
                <w:rPr>
                  <w:noProof/>
                </w:rPr>
                <w:t xml:space="preserve"> </w:t>
              </w:r>
              <w:r>
                <w:rPr>
                  <w:noProof/>
                  <w:lang w:val="en-GB"/>
                </w:rPr>
                <w:t>24 February 2012. http://www.zeit.de/politik/ausland/2012-02/Afghanistan-Koran-Verbrennung (accessed May 11, 2012).</w:t>
              </w:r>
            </w:p>
            <w:p w:rsidR="00A01002" w:rsidRPr="007B6646" w:rsidRDefault="00B7630B" w:rsidP="00BA57E8">
              <w:pPr>
                <w:rPr>
                  <w:lang w:val="en-GB"/>
                </w:rPr>
              </w:pPr>
              <w:r w:rsidRPr="007B6646">
                <w:rPr>
                  <w:b/>
                  <w:bCs/>
                  <w:lang w:val="en-GB"/>
                </w:rPr>
                <w:fldChar w:fldCharType="end"/>
              </w:r>
            </w:p>
          </w:sdtContent>
        </w:sdt>
      </w:sdtContent>
    </w:sdt>
    <w:sectPr w:rsidR="00A01002" w:rsidRPr="007B664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8C6" w:rsidRDefault="00E858C6" w:rsidP="00DE12E6">
      <w:pPr>
        <w:spacing w:after="0" w:line="240" w:lineRule="auto"/>
      </w:pPr>
      <w:r>
        <w:separator/>
      </w:r>
    </w:p>
  </w:endnote>
  <w:endnote w:type="continuationSeparator" w:id="0">
    <w:p w:rsidR="00E858C6" w:rsidRDefault="00E858C6" w:rsidP="00DE1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8C6" w:rsidRDefault="00E858C6" w:rsidP="00DE12E6">
      <w:pPr>
        <w:spacing w:after="0" w:line="240" w:lineRule="auto"/>
      </w:pPr>
      <w:r>
        <w:separator/>
      </w:r>
    </w:p>
  </w:footnote>
  <w:footnote w:type="continuationSeparator" w:id="0">
    <w:p w:rsidR="00E858C6" w:rsidRDefault="00E858C6" w:rsidP="00DE12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90D23"/>
    <w:multiLevelType w:val="hybridMultilevel"/>
    <w:tmpl w:val="6CD0CD16"/>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EA9113D"/>
    <w:multiLevelType w:val="hybridMultilevel"/>
    <w:tmpl w:val="ED686EEE"/>
    <w:lvl w:ilvl="0" w:tplc="398E5FD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8E84358"/>
    <w:multiLevelType w:val="hybridMultilevel"/>
    <w:tmpl w:val="98CC68F8"/>
    <w:lvl w:ilvl="0" w:tplc="AEB4C0EC">
      <w:numFmt w:val="bullet"/>
      <w:lvlText w:val="-"/>
      <w:lvlJc w:val="left"/>
      <w:pPr>
        <w:ind w:left="644" w:hanging="360"/>
      </w:pPr>
      <w:rPr>
        <w:rFonts w:ascii="Calibri" w:eastAsiaTheme="minorHAnsi" w:hAnsi="Calibri" w:cs="Calibri" w:hint="default"/>
      </w:rPr>
    </w:lvl>
    <w:lvl w:ilvl="1" w:tplc="04070001">
      <w:start w:val="1"/>
      <w:numFmt w:val="bullet"/>
      <w:lvlText w:val=""/>
      <w:lvlJc w:val="left"/>
      <w:pPr>
        <w:ind w:left="1364" w:hanging="360"/>
      </w:pPr>
      <w:rPr>
        <w:rFonts w:ascii="Symbol" w:hAnsi="Symbol" w:hint="default"/>
      </w:rPr>
    </w:lvl>
    <w:lvl w:ilvl="2" w:tplc="04070005">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32094F67"/>
    <w:multiLevelType w:val="hybridMultilevel"/>
    <w:tmpl w:val="0C100C2E"/>
    <w:lvl w:ilvl="0" w:tplc="6292E5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2F35FC1"/>
    <w:multiLevelType w:val="hybridMultilevel"/>
    <w:tmpl w:val="988CDA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7474BDD"/>
    <w:multiLevelType w:val="hybridMultilevel"/>
    <w:tmpl w:val="24647AD2"/>
    <w:lvl w:ilvl="0" w:tplc="5E00A778">
      <w:start w:val="1"/>
      <w:numFmt w:val="bullet"/>
      <w:lvlText w:val="•"/>
      <w:lvlJc w:val="left"/>
      <w:pPr>
        <w:tabs>
          <w:tab w:val="num" w:pos="720"/>
        </w:tabs>
        <w:ind w:left="720" w:hanging="360"/>
      </w:pPr>
      <w:rPr>
        <w:rFonts w:ascii="Times New Roman" w:hAnsi="Times New Roman" w:hint="default"/>
      </w:rPr>
    </w:lvl>
    <w:lvl w:ilvl="1" w:tplc="0FD49736" w:tentative="1">
      <w:start w:val="1"/>
      <w:numFmt w:val="bullet"/>
      <w:lvlText w:val="•"/>
      <w:lvlJc w:val="left"/>
      <w:pPr>
        <w:tabs>
          <w:tab w:val="num" w:pos="1440"/>
        </w:tabs>
        <w:ind w:left="1440" w:hanging="360"/>
      </w:pPr>
      <w:rPr>
        <w:rFonts w:ascii="Times New Roman" w:hAnsi="Times New Roman" w:hint="default"/>
      </w:rPr>
    </w:lvl>
    <w:lvl w:ilvl="2" w:tplc="95F67B0C" w:tentative="1">
      <w:start w:val="1"/>
      <w:numFmt w:val="bullet"/>
      <w:lvlText w:val="•"/>
      <w:lvlJc w:val="left"/>
      <w:pPr>
        <w:tabs>
          <w:tab w:val="num" w:pos="2160"/>
        </w:tabs>
        <w:ind w:left="2160" w:hanging="360"/>
      </w:pPr>
      <w:rPr>
        <w:rFonts w:ascii="Times New Roman" w:hAnsi="Times New Roman" w:hint="default"/>
      </w:rPr>
    </w:lvl>
    <w:lvl w:ilvl="3" w:tplc="DC3C8078" w:tentative="1">
      <w:start w:val="1"/>
      <w:numFmt w:val="bullet"/>
      <w:lvlText w:val="•"/>
      <w:lvlJc w:val="left"/>
      <w:pPr>
        <w:tabs>
          <w:tab w:val="num" w:pos="2880"/>
        </w:tabs>
        <w:ind w:left="2880" w:hanging="360"/>
      </w:pPr>
      <w:rPr>
        <w:rFonts w:ascii="Times New Roman" w:hAnsi="Times New Roman" w:hint="default"/>
      </w:rPr>
    </w:lvl>
    <w:lvl w:ilvl="4" w:tplc="241496FE" w:tentative="1">
      <w:start w:val="1"/>
      <w:numFmt w:val="bullet"/>
      <w:lvlText w:val="•"/>
      <w:lvlJc w:val="left"/>
      <w:pPr>
        <w:tabs>
          <w:tab w:val="num" w:pos="3600"/>
        </w:tabs>
        <w:ind w:left="3600" w:hanging="360"/>
      </w:pPr>
      <w:rPr>
        <w:rFonts w:ascii="Times New Roman" w:hAnsi="Times New Roman" w:hint="default"/>
      </w:rPr>
    </w:lvl>
    <w:lvl w:ilvl="5" w:tplc="16669C16" w:tentative="1">
      <w:start w:val="1"/>
      <w:numFmt w:val="bullet"/>
      <w:lvlText w:val="•"/>
      <w:lvlJc w:val="left"/>
      <w:pPr>
        <w:tabs>
          <w:tab w:val="num" w:pos="4320"/>
        </w:tabs>
        <w:ind w:left="4320" w:hanging="360"/>
      </w:pPr>
      <w:rPr>
        <w:rFonts w:ascii="Times New Roman" w:hAnsi="Times New Roman" w:hint="default"/>
      </w:rPr>
    </w:lvl>
    <w:lvl w:ilvl="6" w:tplc="7660A88E" w:tentative="1">
      <w:start w:val="1"/>
      <w:numFmt w:val="bullet"/>
      <w:lvlText w:val="•"/>
      <w:lvlJc w:val="left"/>
      <w:pPr>
        <w:tabs>
          <w:tab w:val="num" w:pos="5040"/>
        </w:tabs>
        <w:ind w:left="5040" w:hanging="360"/>
      </w:pPr>
      <w:rPr>
        <w:rFonts w:ascii="Times New Roman" w:hAnsi="Times New Roman" w:hint="default"/>
      </w:rPr>
    </w:lvl>
    <w:lvl w:ilvl="7" w:tplc="FF922026" w:tentative="1">
      <w:start w:val="1"/>
      <w:numFmt w:val="bullet"/>
      <w:lvlText w:val="•"/>
      <w:lvlJc w:val="left"/>
      <w:pPr>
        <w:tabs>
          <w:tab w:val="num" w:pos="5760"/>
        </w:tabs>
        <w:ind w:left="5760" w:hanging="360"/>
      </w:pPr>
      <w:rPr>
        <w:rFonts w:ascii="Times New Roman" w:hAnsi="Times New Roman" w:hint="default"/>
      </w:rPr>
    </w:lvl>
    <w:lvl w:ilvl="8" w:tplc="C6704D78" w:tentative="1">
      <w:start w:val="1"/>
      <w:numFmt w:val="bullet"/>
      <w:lvlText w:val="•"/>
      <w:lvlJc w:val="left"/>
      <w:pPr>
        <w:tabs>
          <w:tab w:val="num" w:pos="6480"/>
        </w:tabs>
        <w:ind w:left="6480" w:hanging="360"/>
      </w:pPr>
      <w:rPr>
        <w:rFonts w:ascii="Times New Roman" w:hAnsi="Times New Roman" w:hint="default"/>
      </w:rPr>
    </w:lvl>
  </w:abstractNum>
  <w:abstractNum w:abstractNumId="6">
    <w:nsid w:val="42684545"/>
    <w:multiLevelType w:val="hybridMultilevel"/>
    <w:tmpl w:val="4E767A64"/>
    <w:lvl w:ilvl="0" w:tplc="0407001B">
      <w:start w:val="1"/>
      <w:numFmt w:val="lowerRoman"/>
      <w:lvlText w:val="%1."/>
      <w:lvlJc w:val="righ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7">
    <w:nsid w:val="5C91673A"/>
    <w:multiLevelType w:val="hybridMultilevel"/>
    <w:tmpl w:val="EE2CD822"/>
    <w:lvl w:ilvl="0" w:tplc="398E5F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5905C5C"/>
    <w:multiLevelType w:val="hybridMultilevel"/>
    <w:tmpl w:val="180E1478"/>
    <w:lvl w:ilvl="0" w:tplc="C56EB64A">
      <w:start w:val="1"/>
      <w:numFmt w:val="bullet"/>
      <w:lvlText w:val="•"/>
      <w:lvlJc w:val="left"/>
      <w:pPr>
        <w:tabs>
          <w:tab w:val="num" w:pos="720"/>
        </w:tabs>
        <w:ind w:left="720" w:hanging="360"/>
      </w:pPr>
      <w:rPr>
        <w:rFonts w:ascii="Times New Roman" w:hAnsi="Times New Roman" w:hint="default"/>
      </w:rPr>
    </w:lvl>
    <w:lvl w:ilvl="1" w:tplc="DF041958" w:tentative="1">
      <w:start w:val="1"/>
      <w:numFmt w:val="bullet"/>
      <w:lvlText w:val="•"/>
      <w:lvlJc w:val="left"/>
      <w:pPr>
        <w:tabs>
          <w:tab w:val="num" w:pos="1440"/>
        </w:tabs>
        <w:ind w:left="1440" w:hanging="360"/>
      </w:pPr>
      <w:rPr>
        <w:rFonts w:ascii="Times New Roman" w:hAnsi="Times New Roman" w:hint="default"/>
      </w:rPr>
    </w:lvl>
    <w:lvl w:ilvl="2" w:tplc="91284154" w:tentative="1">
      <w:start w:val="1"/>
      <w:numFmt w:val="bullet"/>
      <w:lvlText w:val="•"/>
      <w:lvlJc w:val="left"/>
      <w:pPr>
        <w:tabs>
          <w:tab w:val="num" w:pos="2160"/>
        </w:tabs>
        <w:ind w:left="2160" w:hanging="360"/>
      </w:pPr>
      <w:rPr>
        <w:rFonts w:ascii="Times New Roman" w:hAnsi="Times New Roman" w:hint="default"/>
      </w:rPr>
    </w:lvl>
    <w:lvl w:ilvl="3" w:tplc="9572BBEE" w:tentative="1">
      <w:start w:val="1"/>
      <w:numFmt w:val="bullet"/>
      <w:lvlText w:val="•"/>
      <w:lvlJc w:val="left"/>
      <w:pPr>
        <w:tabs>
          <w:tab w:val="num" w:pos="2880"/>
        </w:tabs>
        <w:ind w:left="2880" w:hanging="360"/>
      </w:pPr>
      <w:rPr>
        <w:rFonts w:ascii="Times New Roman" w:hAnsi="Times New Roman" w:hint="default"/>
      </w:rPr>
    </w:lvl>
    <w:lvl w:ilvl="4" w:tplc="2EE44508" w:tentative="1">
      <w:start w:val="1"/>
      <w:numFmt w:val="bullet"/>
      <w:lvlText w:val="•"/>
      <w:lvlJc w:val="left"/>
      <w:pPr>
        <w:tabs>
          <w:tab w:val="num" w:pos="3600"/>
        </w:tabs>
        <w:ind w:left="3600" w:hanging="360"/>
      </w:pPr>
      <w:rPr>
        <w:rFonts w:ascii="Times New Roman" w:hAnsi="Times New Roman" w:hint="default"/>
      </w:rPr>
    </w:lvl>
    <w:lvl w:ilvl="5" w:tplc="C540CD58" w:tentative="1">
      <w:start w:val="1"/>
      <w:numFmt w:val="bullet"/>
      <w:lvlText w:val="•"/>
      <w:lvlJc w:val="left"/>
      <w:pPr>
        <w:tabs>
          <w:tab w:val="num" w:pos="4320"/>
        </w:tabs>
        <w:ind w:left="4320" w:hanging="360"/>
      </w:pPr>
      <w:rPr>
        <w:rFonts w:ascii="Times New Roman" w:hAnsi="Times New Roman" w:hint="default"/>
      </w:rPr>
    </w:lvl>
    <w:lvl w:ilvl="6" w:tplc="1CD69138" w:tentative="1">
      <w:start w:val="1"/>
      <w:numFmt w:val="bullet"/>
      <w:lvlText w:val="•"/>
      <w:lvlJc w:val="left"/>
      <w:pPr>
        <w:tabs>
          <w:tab w:val="num" w:pos="5040"/>
        </w:tabs>
        <w:ind w:left="5040" w:hanging="360"/>
      </w:pPr>
      <w:rPr>
        <w:rFonts w:ascii="Times New Roman" w:hAnsi="Times New Roman" w:hint="default"/>
      </w:rPr>
    </w:lvl>
    <w:lvl w:ilvl="7" w:tplc="7FAEA458" w:tentative="1">
      <w:start w:val="1"/>
      <w:numFmt w:val="bullet"/>
      <w:lvlText w:val="•"/>
      <w:lvlJc w:val="left"/>
      <w:pPr>
        <w:tabs>
          <w:tab w:val="num" w:pos="5760"/>
        </w:tabs>
        <w:ind w:left="5760" w:hanging="360"/>
      </w:pPr>
      <w:rPr>
        <w:rFonts w:ascii="Times New Roman" w:hAnsi="Times New Roman" w:hint="default"/>
      </w:rPr>
    </w:lvl>
    <w:lvl w:ilvl="8" w:tplc="3E328FF2"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3"/>
  </w:num>
  <w:num w:numId="3">
    <w:abstractNumId w:val="1"/>
  </w:num>
  <w:num w:numId="4">
    <w:abstractNumId w:val="8"/>
  </w:num>
  <w:num w:numId="5">
    <w:abstractNumId w:val="7"/>
  </w:num>
  <w:num w:numId="6">
    <w:abstractNumId w:val="4"/>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3BE"/>
    <w:rsid w:val="00004A56"/>
    <w:rsid w:val="000110EB"/>
    <w:rsid w:val="00023206"/>
    <w:rsid w:val="00030FD6"/>
    <w:rsid w:val="0004759A"/>
    <w:rsid w:val="00054D5D"/>
    <w:rsid w:val="0005738E"/>
    <w:rsid w:val="00064EA9"/>
    <w:rsid w:val="00095AB5"/>
    <w:rsid w:val="000B3A83"/>
    <w:rsid w:val="000B4256"/>
    <w:rsid w:val="000B76E7"/>
    <w:rsid w:val="000C264F"/>
    <w:rsid w:val="000E36C5"/>
    <w:rsid w:val="00107D42"/>
    <w:rsid w:val="001100E2"/>
    <w:rsid w:val="001163EB"/>
    <w:rsid w:val="00117106"/>
    <w:rsid w:val="001175C1"/>
    <w:rsid w:val="00117A13"/>
    <w:rsid w:val="00152B4D"/>
    <w:rsid w:val="001568A9"/>
    <w:rsid w:val="00165E3A"/>
    <w:rsid w:val="00170472"/>
    <w:rsid w:val="00174F8E"/>
    <w:rsid w:val="00181591"/>
    <w:rsid w:val="00182CA7"/>
    <w:rsid w:val="00193356"/>
    <w:rsid w:val="00197BB7"/>
    <w:rsid w:val="001A079C"/>
    <w:rsid w:val="001A4014"/>
    <w:rsid w:val="001E232C"/>
    <w:rsid w:val="001E5575"/>
    <w:rsid w:val="00214CC4"/>
    <w:rsid w:val="002232D7"/>
    <w:rsid w:val="00230AB1"/>
    <w:rsid w:val="0023547A"/>
    <w:rsid w:val="00236399"/>
    <w:rsid w:val="00237649"/>
    <w:rsid w:val="00245DF9"/>
    <w:rsid w:val="00250329"/>
    <w:rsid w:val="00257C00"/>
    <w:rsid w:val="00257C63"/>
    <w:rsid w:val="00263383"/>
    <w:rsid w:val="0027034C"/>
    <w:rsid w:val="002809DD"/>
    <w:rsid w:val="0028312E"/>
    <w:rsid w:val="00291CFB"/>
    <w:rsid w:val="002961EF"/>
    <w:rsid w:val="002A3586"/>
    <w:rsid w:val="002B12A9"/>
    <w:rsid w:val="002D0062"/>
    <w:rsid w:val="002D59E9"/>
    <w:rsid w:val="002F11E0"/>
    <w:rsid w:val="00307677"/>
    <w:rsid w:val="003225CA"/>
    <w:rsid w:val="00343FEA"/>
    <w:rsid w:val="00354999"/>
    <w:rsid w:val="00370F9B"/>
    <w:rsid w:val="003714D3"/>
    <w:rsid w:val="00376CCA"/>
    <w:rsid w:val="003B1707"/>
    <w:rsid w:val="00400B4E"/>
    <w:rsid w:val="004118DF"/>
    <w:rsid w:val="004302EF"/>
    <w:rsid w:val="00430EBE"/>
    <w:rsid w:val="00431318"/>
    <w:rsid w:val="00446D66"/>
    <w:rsid w:val="00451715"/>
    <w:rsid w:val="00472496"/>
    <w:rsid w:val="00487562"/>
    <w:rsid w:val="00494F62"/>
    <w:rsid w:val="004B3230"/>
    <w:rsid w:val="004E32FC"/>
    <w:rsid w:val="004E4F0B"/>
    <w:rsid w:val="004E6F91"/>
    <w:rsid w:val="0050368B"/>
    <w:rsid w:val="005128C5"/>
    <w:rsid w:val="00520AD2"/>
    <w:rsid w:val="00522281"/>
    <w:rsid w:val="005303E8"/>
    <w:rsid w:val="005329F0"/>
    <w:rsid w:val="00542802"/>
    <w:rsid w:val="005435F8"/>
    <w:rsid w:val="00545ABF"/>
    <w:rsid w:val="00563BEE"/>
    <w:rsid w:val="00572348"/>
    <w:rsid w:val="00582EED"/>
    <w:rsid w:val="005874D4"/>
    <w:rsid w:val="00594AE9"/>
    <w:rsid w:val="005A110B"/>
    <w:rsid w:val="005A624C"/>
    <w:rsid w:val="005A6A79"/>
    <w:rsid w:val="005B710D"/>
    <w:rsid w:val="005F6A90"/>
    <w:rsid w:val="006002F8"/>
    <w:rsid w:val="006013BE"/>
    <w:rsid w:val="00603C7A"/>
    <w:rsid w:val="00614AE2"/>
    <w:rsid w:val="00621825"/>
    <w:rsid w:val="00621856"/>
    <w:rsid w:val="00630DDE"/>
    <w:rsid w:val="006409D4"/>
    <w:rsid w:val="00645A65"/>
    <w:rsid w:val="006854A3"/>
    <w:rsid w:val="0069429C"/>
    <w:rsid w:val="00695D82"/>
    <w:rsid w:val="006C0676"/>
    <w:rsid w:val="006C5108"/>
    <w:rsid w:val="006D0F65"/>
    <w:rsid w:val="006E20B1"/>
    <w:rsid w:val="006F791A"/>
    <w:rsid w:val="00701F40"/>
    <w:rsid w:val="007119AE"/>
    <w:rsid w:val="00732196"/>
    <w:rsid w:val="00741312"/>
    <w:rsid w:val="00742CA0"/>
    <w:rsid w:val="00766B9B"/>
    <w:rsid w:val="007700D8"/>
    <w:rsid w:val="0077359A"/>
    <w:rsid w:val="0078463F"/>
    <w:rsid w:val="00785085"/>
    <w:rsid w:val="00792979"/>
    <w:rsid w:val="007950FA"/>
    <w:rsid w:val="007A23AE"/>
    <w:rsid w:val="007A30FF"/>
    <w:rsid w:val="007A7BE2"/>
    <w:rsid w:val="007B18CD"/>
    <w:rsid w:val="007B36AD"/>
    <w:rsid w:val="007B3A59"/>
    <w:rsid w:val="007B6646"/>
    <w:rsid w:val="007C4AFA"/>
    <w:rsid w:val="007E095D"/>
    <w:rsid w:val="007E65A4"/>
    <w:rsid w:val="008047DF"/>
    <w:rsid w:val="00823608"/>
    <w:rsid w:val="00827CE2"/>
    <w:rsid w:val="0084604E"/>
    <w:rsid w:val="008672D1"/>
    <w:rsid w:val="008710D7"/>
    <w:rsid w:val="0087637B"/>
    <w:rsid w:val="00886776"/>
    <w:rsid w:val="0089212A"/>
    <w:rsid w:val="00893119"/>
    <w:rsid w:val="0089615C"/>
    <w:rsid w:val="008A607E"/>
    <w:rsid w:val="008B2164"/>
    <w:rsid w:val="008B29A6"/>
    <w:rsid w:val="008B56DF"/>
    <w:rsid w:val="008B6F52"/>
    <w:rsid w:val="008B7233"/>
    <w:rsid w:val="00903EA4"/>
    <w:rsid w:val="009041B4"/>
    <w:rsid w:val="00916D2D"/>
    <w:rsid w:val="00923B6F"/>
    <w:rsid w:val="00935FC7"/>
    <w:rsid w:val="00952F3B"/>
    <w:rsid w:val="00954F6F"/>
    <w:rsid w:val="009624F9"/>
    <w:rsid w:val="0097049D"/>
    <w:rsid w:val="00991B0F"/>
    <w:rsid w:val="00994435"/>
    <w:rsid w:val="009A3D73"/>
    <w:rsid w:val="009B66FC"/>
    <w:rsid w:val="009C1513"/>
    <w:rsid w:val="009C1697"/>
    <w:rsid w:val="009C396C"/>
    <w:rsid w:val="009C6BC5"/>
    <w:rsid w:val="009D53F9"/>
    <w:rsid w:val="009D5576"/>
    <w:rsid w:val="00A01002"/>
    <w:rsid w:val="00A021E6"/>
    <w:rsid w:val="00A06044"/>
    <w:rsid w:val="00A1419E"/>
    <w:rsid w:val="00A268F6"/>
    <w:rsid w:val="00A6567A"/>
    <w:rsid w:val="00A65C16"/>
    <w:rsid w:val="00A8666F"/>
    <w:rsid w:val="00A8692C"/>
    <w:rsid w:val="00A928D7"/>
    <w:rsid w:val="00AD392C"/>
    <w:rsid w:val="00AE36FE"/>
    <w:rsid w:val="00AE6004"/>
    <w:rsid w:val="00AE7D45"/>
    <w:rsid w:val="00B00994"/>
    <w:rsid w:val="00B13221"/>
    <w:rsid w:val="00B265BB"/>
    <w:rsid w:val="00B269A7"/>
    <w:rsid w:val="00B30A5B"/>
    <w:rsid w:val="00B45F12"/>
    <w:rsid w:val="00B62E71"/>
    <w:rsid w:val="00B7630B"/>
    <w:rsid w:val="00B773CC"/>
    <w:rsid w:val="00B836F6"/>
    <w:rsid w:val="00BA0778"/>
    <w:rsid w:val="00BA57E8"/>
    <w:rsid w:val="00BB3257"/>
    <w:rsid w:val="00BB6AE8"/>
    <w:rsid w:val="00BC3E58"/>
    <w:rsid w:val="00BC7D50"/>
    <w:rsid w:val="00BD6C41"/>
    <w:rsid w:val="00BE5F98"/>
    <w:rsid w:val="00BF47D9"/>
    <w:rsid w:val="00C00148"/>
    <w:rsid w:val="00C15EEC"/>
    <w:rsid w:val="00C23C5B"/>
    <w:rsid w:val="00C413BD"/>
    <w:rsid w:val="00C57B01"/>
    <w:rsid w:val="00C61F47"/>
    <w:rsid w:val="00C75F9A"/>
    <w:rsid w:val="00C844FC"/>
    <w:rsid w:val="00C86321"/>
    <w:rsid w:val="00C8715A"/>
    <w:rsid w:val="00C874DA"/>
    <w:rsid w:val="00C936C7"/>
    <w:rsid w:val="00CA6905"/>
    <w:rsid w:val="00CB115D"/>
    <w:rsid w:val="00CC67A2"/>
    <w:rsid w:val="00CC6C1F"/>
    <w:rsid w:val="00CC71CE"/>
    <w:rsid w:val="00CD00C1"/>
    <w:rsid w:val="00D02FB8"/>
    <w:rsid w:val="00D13FF6"/>
    <w:rsid w:val="00D203B4"/>
    <w:rsid w:val="00D411B2"/>
    <w:rsid w:val="00D43802"/>
    <w:rsid w:val="00D53357"/>
    <w:rsid w:val="00D63B20"/>
    <w:rsid w:val="00D762EF"/>
    <w:rsid w:val="00D7715B"/>
    <w:rsid w:val="00D877B7"/>
    <w:rsid w:val="00D926BA"/>
    <w:rsid w:val="00D9270A"/>
    <w:rsid w:val="00DA309F"/>
    <w:rsid w:val="00DA446E"/>
    <w:rsid w:val="00DA73AF"/>
    <w:rsid w:val="00DB7E5C"/>
    <w:rsid w:val="00DC0160"/>
    <w:rsid w:val="00DC7C97"/>
    <w:rsid w:val="00DD41C2"/>
    <w:rsid w:val="00DE12E6"/>
    <w:rsid w:val="00DF685E"/>
    <w:rsid w:val="00E5049E"/>
    <w:rsid w:val="00E54180"/>
    <w:rsid w:val="00E5674B"/>
    <w:rsid w:val="00E636BB"/>
    <w:rsid w:val="00E66C7E"/>
    <w:rsid w:val="00E858C6"/>
    <w:rsid w:val="00EA11D8"/>
    <w:rsid w:val="00EB1712"/>
    <w:rsid w:val="00EB3D62"/>
    <w:rsid w:val="00EB459C"/>
    <w:rsid w:val="00EC23D2"/>
    <w:rsid w:val="00EF5C39"/>
    <w:rsid w:val="00F02742"/>
    <w:rsid w:val="00F0542F"/>
    <w:rsid w:val="00F06E4C"/>
    <w:rsid w:val="00F11C4B"/>
    <w:rsid w:val="00F16ECA"/>
    <w:rsid w:val="00F21854"/>
    <w:rsid w:val="00F25DF9"/>
    <w:rsid w:val="00F306DC"/>
    <w:rsid w:val="00F3439C"/>
    <w:rsid w:val="00F36553"/>
    <w:rsid w:val="00F52953"/>
    <w:rsid w:val="00F6635C"/>
    <w:rsid w:val="00F7116B"/>
    <w:rsid w:val="00F715AB"/>
    <w:rsid w:val="00F8524A"/>
    <w:rsid w:val="00F9694C"/>
    <w:rsid w:val="00FB3508"/>
    <w:rsid w:val="00FC3229"/>
    <w:rsid w:val="00FC6817"/>
    <w:rsid w:val="00FD32DA"/>
    <w:rsid w:val="00FF34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7630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 w:type="paragraph" w:styleId="Funotentext">
    <w:name w:val="footnote text"/>
    <w:basedOn w:val="Standard"/>
    <w:link w:val="FunotentextZchn"/>
    <w:uiPriority w:val="99"/>
    <w:semiHidden/>
    <w:unhideWhenUsed/>
    <w:rsid w:val="00DE12E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E12E6"/>
    <w:rPr>
      <w:sz w:val="20"/>
      <w:szCs w:val="20"/>
    </w:rPr>
  </w:style>
  <w:style w:type="character" w:styleId="Funotenzeichen">
    <w:name w:val="footnote reference"/>
    <w:basedOn w:val="Absatz-Standardschriftart"/>
    <w:uiPriority w:val="99"/>
    <w:semiHidden/>
    <w:unhideWhenUsed/>
    <w:rsid w:val="00DE12E6"/>
    <w:rPr>
      <w:vertAlign w:val="superscript"/>
    </w:rPr>
  </w:style>
  <w:style w:type="character" w:styleId="Hyperlink">
    <w:name w:val="Hyperlink"/>
    <w:basedOn w:val="Absatz-Standardschriftart"/>
    <w:uiPriority w:val="99"/>
    <w:unhideWhenUsed/>
    <w:rsid w:val="00DE12E6"/>
    <w:rPr>
      <w:color w:val="0000FF"/>
      <w:u w:val="single"/>
    </w:rPr>
  </w:style>
  <w:style w:type="character" w:customStyle="1" w:styleId="reference-text">
    <w:name w:val="reference-text"/>
    <w:basedOn w:val="Absatz-Standardschriftart"/>
    <w:rsid w:val="00DE12E6"/>
  </w:style>
  <w:style w:type="character" w:styleId="BesuchterHyperlink">
    <w:name w:val="FollowedHyperlink"/>
    <w:basedOn w:val="Absatz-Standardschriftart"/>
    <w:uiPriority w:val="99"/>
    <w:semiHidden/>
    <w:unhideWhenUsed/>
    <w:rsid w:val="00DE12E6"/>
    <w:rPr>
      <w:color w:val="800080" w:themeColor="followedHyperlink"/>
      <w:u w:val="single"/>
    </w:rPr>
  </w:style>
  <w:style w:type="character" w:customStyle="1" w:styleId="doi">
    <w:name w:val="doi"/>
    <w:basedOn w:val="Absatz-Standardschriftart"/>
    <w:rsid w:val="00A01002"/>
  </w:style>
  <w:style w:type="character" w:customStyle="1" w:styleId="value">
    <w:name w:val="value"/>
    <w:basedOn w:val="Absatz-Standardschriftart"/>
    <w:rsid w:val="00A01002"/>
  </w:style>
  <w:style w:type="character" w:customStyle="1" w:styleId="label1">
    <w:name w:val="label1"/>
    <w:basedOn w:val="Absatz-Standardschriftart"/>
    <w:rsid w:val="00A01002"/>
  </w:style>
  <w:style w:type="character" w:customStyle="1" w:styleId="pagination">
    <w:name w:val="pagination"/>
    <w:basedOn w:val="Absatz-Standardschriftart"/>
    <w:rsid w:val="00A01002"/>
  </w:style>
  <w:style w:type="paragraph" w:styleId="Titel">
    <w:name w:val="Title"/>
    <w:basedOn w:val="Standard"/>
    <w:next w:val="Standard"/>
    <w:link w:val="TitelZchn"/>
    <w:uiPriority w:val="10"/>
    <w:qFormat/>
    <w:rsid w:val="00701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1F40"/>
    <w:rPr>
      <w:rFonts w:asciiTheme="majorHAnsi" w:eastAsiaTheme="majorEastAsia" w:hAnsiTheme="majorHAnsi" w:cstheme="majorBidi"/>
      <w:color w:val="17365D" w:themeColor="text2" w:themeShade="BF"/>
      <w:spacing w:val="5"/>
      <w:kern w:val="28"/>
      <w:sz w:val="52"/>
      <w:szCs w:val="52"/>
    </w:rPr>
  </w:style>
  <w:style w:type="paragraph" w:styleId="Endnotentext">
    <w:name w:val="endnote text"/>
    <w:basedOn w:val="Standard"/>
    <w:link w:val="EndnotentextZchn"/>
    <w:uiPriority w:val="99"/>
    <w:semiHidden/>
    <w:unhideWhenUsed/>
    <w:rsid w:val="00214C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14CC4"/>
    <w:rPr>
      <w:sz w:val="20"/>
      <w:szCs w:val="20"/>
    </w:rPr>
  </w:style>
  <w:style w:type="character" w:styleId="Endnotenzeichen">
    <w:name w:val="endnote reference"/>
    <w:basedOn w:val="Absatz-Standardschriftart"/>
    <w:uiPriority w:val="99"/>
    <w:semiHidden/>
    <w:unhideWhenUsed/>
    <w:rsid w:val="00214CC4"/>
    <w:rPr>
      <w:vertAlign w:val="superscript"/>
    </w:rPr>
  </w:style>
  <w:style w:type="paragraph" w:styleId="Sprechblasentext">
    <w:name w:val="Balloon Text"/>
    <w:basedOn w:val="Standard"/>
    <w:link w:val="SprechblasentextZchn"/>
    <w:uiPriority w:val="99"/>
    <w:semiHidden/>
    <w:unhideWhenUsed/>
    <w:rsid w:val="00214C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C4"/>
    <w:rPr>
      <w:rFonts w:ascii="Tahoma" w:hAnsi="Tahoma" w:cs="Tahoma"/>
      <w:sz w:val="16"/>
      <w:szCs w:val="16"/>
    </w:rPr>
  </w:style>
  <w:style w:type="character" w:customStyle="1" w:styleId="berschrift1Zchn">
    <w:name w:val="Überschrift 1 Zchn"/>
    <w:basedOn w:val="Absatz-Standardschriftart"/>
    <w:link w:val="berschrift1"/>
    <w:uiPriority w:val="9"/>
    <w:rsid w:val="00B7630B"/>
    <w:rPr>
      <w:rFonts w:asciiTheme="majorHAnsi" w:eastAsiaTheme="majorEastAsia" w:hAnsiTheme="majorHAnsi" w:cstheme="majorBidi"/>
      <w:b/>
      <w:bCs/>
      <w:color w:val="365F91" w:themeColor="accent1" w:themeShade="BF"/>
      <w:sz w:val="28"/>
      <w:szCs w:val="28"/>
      <w:lang w:eastAsia="de-DE"/>
    </w:rPr>
  </w:style>
  <w:style w:type="paragraph" w:styleId="Literaturverzeichnis">
    <w:name w:val="Bibliography"/>
    <w:basedOn w:val="Standard"/>
    <w:next w:val="Standard"/>
    <w:uiPriority w:val="37"/>
    <w:unhideWhenUsed/>
    <w:rsid w:val="00B7630B"/>
  </w:style>
  <w:style w:type="paragraph" w:styleId="Kopfzeile">
    <w:name w:val="header"/>
    <w:basedOn w:val="Standard"/>
    <w:link w:val="KopfzeileZchn"/>
    <w:uiPriority w:val="99"/>
    <w:unhideWhenUsed/>
    <w:rsid w:val="00587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74D4"/>
  </w:style>
  <w:style w:type="paragraph" w:styleId="Fuzeile">
    <w:name w:val="footer"/>
    <w:basedOn w:val="Standard"/>
    <w:link w:val="FuzeileZchn"/>
    <w:uiPriority w:val="99"/>
    <w:unhideWhenUsed/>
    <w:rsid w:val="00587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7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395534">
      <w:bodyDiv w:val="1"/>
      <w:marLeft w:val="0"/>
      <w:marRight w:val="0"/>
      <w:marTop w:val="0"/>
      <w:marBottom w:val="0"/>
      <w:divBdr>
        <w:top w:val="none" w:sz="0" w:space="0" w:color="auto"/>
        <w:left w:val="none" w:sz="0" w:space="0" w:color="auto"/>
        <w:bottom w:val="none" w:sz="0" w:space="0" w:color="auto"/>
        <w:right w:val="none" w:sz="0" w:space="0" w:color="auto"/>
      </w:divBdr>
      <w:divsChild>
        <w:div w:id="807473183">
          <w:marLeft w:val="0"/>
          <w:marRight w:val="0"/>
          <w:marTop w:val="0"/>
          <w:marBottom w:val="0"/>
          <w:divBdr>
            <w:top w:val="none" w:sz="0" w:space="0" w:color="auto"/>
            <w:left w:val="none" w:sz="0" w:space="0" w:color="auto"/>
            <w:bottom w:val="none" w:sz="0" w:space="0" w:color="auto"/>
            <w:right w:val="none" w:sz="0" w:space="0" w:color="auto"/>
          </w:divBdr>
          <w:divsChild>
            <w:div w:id="1597985225">
              <w:marLeft w:val="0"/>
              <w:marRight w:val="0"/>
              <w:marTop w:val="0"/>
              <w:marBottom w:val="0"/>
              <w:divBdr>
                <w:top w:val="none" w:sz="0" w:space="0" w:color="auto"/>
                <w:left w:val="none" w:sz="0" w:space="0" w:color="auto"/>
                <w:bottom w:val="none" w:sz="0" w:space="0" w:color="auto"/>
                <w:right w:val="none" w:sz="0" w:space="0" w:color="auto"/>
              </w:divBdr>
              <w:divsChild>
                <w:div w:id="2100522531">
                  <w:marLeft w:val="0"/>
                  <w:marRight w:val="0"/>
                  <w:marTop w:val="0"/>
                  <w:marBottom w:val="0"/>
                  <w:divBdr>
                    <w:top w:val="none" w:sz="0" w:space="0" w:color="auto"/>
                    <w:left w:val="none" w:sz="0" w:space="0" w:color="auto"/>
                    <w:bottom w:val="none" w:sz="0" w:space="0" w:color="auto"/>
                    <w:right w:val="none" w:sz="0" w:space="0" w:color="auto"/>
                  </w:divBdr>
                  <w:divsChild>
                    <w:div w:id="20852959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45125726">
      <w:bodyDiv w:val="1"/>
      <w:marLeft w:val="0"/>
      <w:marRight w:val="0"/>
      <w:marTop w:val="0"/>
      <w:marBottom w:val="0"/>
      <w:divBdr>
        <w:top w:val="none" w:sz="0" w:space="0" w:color="auto"/>
        <w:left w:val="none" w:sz="0" w:space="0" w:color="auto"/>
        <w:bottom w:val="none" w:sz="0" w:space="0" w:color="auto"/>
        <w:right w:val="none" w:sz="0" w:space="0" w:color="auto"/>
      </w:divBdr>
      <w:divsChild>
        <w:div w:id="1810201246">
          <w:marLeft w:val="547"/>
          <w:marRight w:val="0"/>
          <w:marTop w:val="106"/>
          <w:marBottom w:val="0"/>
          <w:divBdr>
            <w:top w:val="none" w:sz="0" w:space="0" w:color="auto"/>
            <w:left w:val="none" w:sz="0" w:space="0" w:color="auto"/>
            <w:bottom w:val="none" w:sz="0" w:space="0" w:color="auto"/>
            <w:right w:val="none" w:sz="0" w:space="0" w:color="auto"/>
          </w:divBdr>
        </w:div>
      </w:divsChild>
    </w:div>
    <w:div w:id="586885166">
      <w:bodyDiv w:val="1"/>
      <w:marLeft w:val="0"/>
      <w:marRight w:val="0"/>
      <w:marTop w:val="0"/>
      <w:marBottom w:val="0"/>
      <w:divBdr>
        <w:top w:val="none" w:sz="0" w:space="0" w:color="auto"/>
        <w:left w:val="none" w:sz="0" w:space="0" w:color="auto"/>
        <w:bottom w:val="none" w:sz="0" w:space="0" w:color="auto"/>
        <w:right w:val="none" w:sz="0" w:space="0" w:color="auto"/>
      </w:divBdr>
      <w:divsChild>
        <w:div w:id="632054418">
          <w:marLeft w:val="965"/>
          <w:marRight w:val="0"/>
          <w:marTop w:val="96"/>
          <w:marBottom w:val="0"/>
          <w:divBdr>
            <w:top w:val="none" w:sz="0" w:space="0" w:color="auto"/>
            <w:left w:val="none" w:sz="0" w:space="0" w:color="auto"/>
            <w:bottom w:val="none" w:sz="0" w:space="0" w:color="auto"/>
            <w:right w:val="none" w:sz="0" w:space="0" w:color="auto"/>
          </w:divBdr>
        </w:div>
      </w:divsChild>
    </w:div>
    <w:div w:id="1446268626">
      <w:bodyDiv w:val="1"/>
      <w:marLeft w:val="0"/>
      <w:marRight w:val="0"/>
      <w:marTop w:val="0"/>
      <w:marBottom w:val="0"/>
      <w:divBdr>
        <w:top w:val="none" w:sz="0" w:space="0" w:color="auto"/>
        <w:left w:val="none" w:sz="0" w:space="0" w:color="auto"/>
        <w:bottom w:val="none" w:sz="0" w:space="0" w:color="auto"/>
        <w:right w:val="none" w:sz="0" w:space="0" w:color="auto"/>
      </w:divBdr>
    </w:div>
    <w:div w:id="2109307085">
      <w:bodyDiv w:val="1"/>
      <w:marLeft w:val="0"/>
      <w:marRight w:val="0"/>
      <w:marTop w:val="0"/>
      <w:marBottom w:val="0"/>
      <w:divBdr>
        <w:top w:val="none" w:sz="0" w:space="0" w:color="auto"/>
        <w:left w:val="none" w:sz="0" w:space="0" w:color="auto"/>
        <w:bottom w:val="none" w:sz="0" w:space="0" w:color="auto"/>
        <w:right w:val="none" w:sz="0" w:space="0" w:color="auto"/>
      </w:divBdr>
      <w:divsChild>
        <w:div w:id="1501576386">
          <w:marLeft w:val="0"/>
          <w:marRight w:val="0"/>
          <w:marTop w:val="0"/>
          <w:marBottom w:val="0"/>
          <w:divBdr>
            <w:top w:val="none" w:sz="0" w:space="0" w:color="auto"/>
            <w:left w:val="none" w:sz="0" w:space="0" w:color="auto"/>
            <w:bottom w:val="none" w:sz="0" w:space="0" w:color="auto"/>
            <w:right w:val="none" w:sz="0" w:space="0" w:color="auto"/>
          </w:divBdr>
          <w:divsChild>
            <w:div w:id="1722054777">
              <w:marLeft w:val="0"/>
              <w:marRight w:val="72"/>
              <w:marTop w:val="96"/>
              <w:marBottom w:val="0"/>
              <w:divBdr>
                <w:top w:val="none" w:sz="0" w:space="0" w:color="auto"/>
                <w:left w:val="none" w:sz="0" w:space="0" w:color="auto"/>
                <w:bottom w:val="none" w:sz="0" w:space="0" w:color="auto"/>
                <w:right w:val="none" w:sz="0" w:space="0" w:color="auto"/>
              </w:divBdr>
              <w:divsChild>
                <w:div w:id="567040422">
                  <w:marLeft w:val="0"/>
                  <w:marRight w:val="0"/>
                  <w:marTop w:val="0"/>
                  <w:marBottom w:val="0"/>
                  <w:divBdr>
                    <w:top w:val="none" w:sz="0" w:space="0" w:color="auto"/>
                    <w:left w:val="none" w:sz="0" w:space="0" w:color="auto"/>
                    <w:bottom w:val="none" w:sz="0" w:space="0" w:color="auto"/>
                    <w:right w:val="none" w:sz="0" w:space="0" w:color="auto"/>
                  </w:divBdr>
                  <w:divsChild>
                    <w:div w:id="1026441642">
                      <w:marLeft w:val="0"/>
                      <w:marRight w:val="0"/>
                      <w:marTop w:val="0"/>
                      <w:marBottom w:val="0"/>
                      <w:divBdr>
                        <w:top w:val="none" w:sz="0" w:space="0" w:color="auto"/>
                        <w:left w:val="none" w:sz="0" w:space="0" w:color="auto"/>
                        <w:bottom w:val="none" w:sz="0" w:space="0" w:color="auto"/>
                        <w:right w:val="none" w:sz="0" w:space="0" w:color="auto"/>
                      </w:divBdr>
                      <w:divsChild>
                        <w:div w:id="417333635">
                          <w:marLeft w:val="0"/>
                          <w:marRight w:val="0"/>
                          <w:marTop w:val="0"/>
                          <w:marBottom w:val="0"/>
                          <w:divBdr>
                            <w:top w:val="none" w:sz="0" w:space="0" w:color="auto"/>
                            <w:left w:val="none" w:sz="0" w:space="0" w:color="auto"/>
                            <w:bottom w:val="none" w:sz="0" w:space="0" w:color="auto"/>
                            <w:right w:val="none" w:sz="0" w:space="0" w:color="auto"/>
                          </w:divBdr>
                        </w:div>
                        <w:div w:id="19863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ict.cc/englisch-deutsch/corpses.html" TargetMode="External"/><Relationship Id="rId5" Type="http://schemas.openxmlformats.org/officeDocument/2006/relationships/settings" Target="settings.xml"/><Relationship Id="rId10" Type="http://schemas.openxmlformats.org/officeDocument/2006/relationships/hyperlink" Target="http://www.dict.cc/englisch-deutsch/of.html" TargetMode="External"/><Relationship Id="rId4" Type="http://schemas.microsoft.com/office/2007/relationships/stylesWithEffects" Target="stylesWithEffects.xml"/><Relationship Id="rId9" Type="http://schemas.openxmlformats.org/officeDocument/2006/relationships/hyperlink" Target="http://www.dict.cc/englisch-deutsch/desecration.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Bur88</b:Tag>
    <b:SourceType>Book</b:SourceType>
    <b:Guid>{5C308D9D-2048-4E65-9A24-6C8AEC6298A4}</b:Guid>
    <b:Title>Nazi Counterfeiting of British Currency During World War II: Operation Andrew and Bernhard</b:Title>
    <b:Year>1988</b:Year>
    <b:Publisher>Book Shop</b:Publisher>
    <b:LCID>en-GB</b:LCID>
    <b:Author>
      <b:Author>
        <b:NameList>
          <b:Person>
            <b:Last>Burke</b:Last>
            <b:First>Bryan</b:First>
            <b:Middle>O.</b:Middle>
          </b:Person>
        </b:NameList>
      </b:Author>
    </b:Author>
    <b:RefOrder>13</b:RefOrder>
  </b:Source>
  <b:Source>
    <b:Tag>IPP12</b:Tag>
    <b:SourceType>InternetSite</b:SourceType>
    <b:Guid>{E8699CFA-4B5D-4FA1-A9ED-02578F2D1014}</b:Guid>
    <b:Title>Konferenz für Sicherheit und Zusammenarbeit - Nummer eins der weltpolitischen Agenda</b:Title>
    <b:Author>
      <b:Author>
        <b:Corporate>IPPNW e.V. Deutschland</b:Corporate>
      </b:Author>
    </b:Author>
    <b:YearAccessed>2012</b:YearAccessed>
    <b:MonthAccessed>March</b:MonthAccessed>
    <b:DayAccessed>26</b:DayAccessed>
    <b:URL>http://www.ippnw.de/frieden/konfliktregionen/artikel/506279eea9/konferenz-fuer-sicherheit-und-zusamm.html</b:URL>
    <b:LCID>en-GB</b:LCID>
    <b:RefOrder>14</b:RefOrder>
  </b:Source>
  <b:Source>
    <b:Tag>Enc12</b:Tag>
    <b:SourceType>InternetSite</b:SourceType>
    <b:Guid>{1AD513DB-708D-4EF9-AAFB-DC4ECCDAD316}</b:Guid>
    <b:Title>information society (society) -- Encyclopædia Britannica Online</b:Title>
    <b:Year>2012</b:Year>
    <b:LCID>en-GB</b:LCID>
    <b:Author>
      <b:Author>
        <b:Corporate>Encyclopædia Britannica Inc.</b:Corporate>
      </b:Author>
    </b:Author>
    <b:YearAccessed>2012</b:YearAccessed>
    <b:MonthAccessed>May</b:MonthAccessed>
    <b:DayAccessed>12</b:DayAccessed>
    <b:URL>http://www.britannica.com/EBchecked/topic/287893/information-society</b:URL>
    <b:RefOrder>3</b:RefOrder>
  </b:Source>
  <b:Source>
    <b:Tag>Aud12</b:Tag>
    <b:SourceType>InternetSite</b:SourceType>
    <b:Guid>{240B2E6A-5951-4FE4-8746-E6A08DED64FA}</b:Guid>
    <b:Author>
      <b:Author>
        <b:Corporate>AudioEnglish.net</b:Corporate>
      </b:Author>
    </b:Author>
    <b:Title>What does information age mean? definition, meaning and pronunciation (Free English Language Dictionary)</b:Title>
    <b:YearAccessed>2012</b:YearAccessed>
    <b:MonthAccessed>May</b:MonthAccessed>
    <b:DayAccessed>08</b:DayAccessed>
    <b:URL>http://www.audioenglish.net/dictionary/information_age.htm</b:URL>
    <b:LCID>en-GB</b:LCID>
    <b:RefOrder>1</b:RefOrder>
  </b:Source>
  <b:Source>
    <b:Tag>Joe07</b:Tag>
    <b:SourceType>InternetSite</b:SourceType>
    <b:Guid>{1458E77E-86ED-4E79-A73A-5913FE1C73B2}</b:Guid>
    <b:LCID>en-GB</b:LCID>
    <b:Author>
      <b:Author>
        <b:NameList>
          <b:Person>
            <b:Last>Andrieu</b:Last>
            <b:First>Joe</b:First>
          </b:Person>
        </b:NameList>
      </b:Author>
    </b:Author>
    <b:Title>Leaving the Information Age</b:Title>
    <b:Year>2007</b:Year>
    <b:Month>September</b:Month>
    <b:Day>22</b:Day>
    <b:YearAccessed>11</b:YearAccessed>
    <b:MonthAccessed>May</b:MonthAccessed>
    <b:DayAccessed>2012</b:DayAccessed>
    <b:URL>http://blog.joeandrieu.com/2007/09/22/leaving-the-information-age/</b:URL>
    <b:RefOrder>2</b:RefOrder>
  </b:Source>
  <b:Source>
    <b:Tag>Süd09</b:Tag>
    <b:SourceType>InternetSite</b:SourceType>
    <b:Guid>{4786BEA2-02EF-477A-8A95-95F8BBCD28FF}</b:Guid>
    <b:Title>Krieg im 21. Jahrhundert - sueddeutsche.de</b:Title>
    <b:Year>2008</b:Year>
    <b:LCID>en-GB</b:LCID>
    <b:Author>
      <b:Author>
        <b:Corporate>Süddeutsche Zeitung</b:Corporate>
      </b:Author>
    </b:Author>
    <b:Month>September</b:Month>
    <b:Day>2</b:Day>
    <b:YearAccessed>2012</b:YearAccessed>
    <b:MonthAccessed>March</b:MonthAccessed>
    <b:DayAccessed>11</b:DayAccessed>
    <b:URL>http://www.sueddeutsche.de/ausland/special/810/139519/</b:URL>
    <b:RefOrder>4</b:RefOrder>
  </b:Source>
  <b:Source>
    <b:Tag>ZEI12</b:Tag>
    <b:SourceType>InternetSite</b:SourceType>
    <b:Guid>{AB30995C-60B4-4504-B28D-455ED11576DA}</b:Guid>
    <b:LCID>en-GB</b:LCID>
    <b:Author>
      <b:Author>
        <b:Corporate>ZEIT Online</b:Corporate>
      </b:Author>
    </b:Author>
    <b:Title>USA in Afghanistan: Koran-Verbrennung verstärkt Ruf als Besatzungsmacht | Politik | ZEIT ONLINE</b:Title>
    <b:Year>2012</b:Year>
    <b:Month>February</b:Month>
    <b:Day>24</b:Day>
    <b:YearAccessed>2012</b:YearAccessed>
    <b:MonthAccessed>May</b:MonthAccessed>
    <b:DayAccessed>11</b:DayAccessed>
    <b:URL>http://www.zeit.de/politik/ausland/2012-02/Afghanistan-Koran-Verbrennung</b:URL>
    <b:RefOrder>5</b:RefOrder>
  </b:Source>
  <b:Source>
    <b:Tag>Ste08</b:Tag>
    <b:SourceType>InternetSite</b:SourceType>
    <b:Guid>{5D7BDA7A-D5C8-487D-8DAC-E2A4EC81C666}</b:Guid>
    <b:LCID>en-GB</b:LCID>
    <b:Author>
      <b:Author>
        <b:Corporate>FOCUS Online</b:Corporate>
      </b:Author>
    </b:Author>
    <b:Title>Afghanistan: Brennende Fahnen in Kabul - Ausland - FOCUS Online - Nachrichten</b:Title>
    <b:Year>2008</b:Year>
    <b:Month>March</b:Month>
    <b:Day>21</b:Day>
    <b:YearAccessed>11</b:YearAccessed>
    <b:MonthAccessed>May</b:MonthAccessed>
    <b:DayAccessed>2012</b:DayAccessed>
    <b:URL>http://www.focus.de/politik/ausland/afghanistan_aid_266558.html</b:URL>
    <b:RefOrder>7</b:RefOrder>
  </b:Source>
  <b:Source>
    <b:Tag>Wes09</b:Tag>
    <b:SourceType>InternetSite</b:SourceType>
    <b:Guid>{3AE7BC90-CE70-4B1F-8657-235B7E8207C9}</b:Guid>
    <b:LCID>en-GB</b:LCID>
    <b:Author>
      <b:Author>
        <b:Corporate>Westdeutscher Rundfunk</b:Corporate>
      </b:Author>
    </b:Author>
    <b:Title>ARD-Umfrage: In Afghanistan wächst der Hass auf den Westen | tagesschau.de</b:Title>
    <b:Year>2009</b:Year>
    <b:Month>February</b:Month>
    <b:Day>09</b:Day>
    <b:YearAccessed>12</b:YearAccessed>
    <b:MonthAccessed>May</b:MonthAccessed>
    <b:DayAccessed>2012</b:DayAccessed>
    <b:URL>http://www.tagesschau.de/ausland/afghanistan772.html</b:URL>
    <b:RefOrder>8</b:RefOrder>
  </b:Source>
  <b:Source>
    <b:Tag>ARD12</b:Tag>
    <b:SourceType>InternetSite</b:SourceType>
    <b:Guid>{C4FB8033-F810-4BE7-B307-9BB7E8298331}</b:Guid>
    <b:Author>
      <b:Author>
        <b:Corporate>ARD</b:Corporate>
      </b:Author>
    </b:Author>
    <b:Title>Afghanistan: Leichenschändung durch US-Soldaten | tagesschau.de</b:Title>
    <b:Year>2012</b:Year>
    <b:Month>April</b:Month>
    <b:Day>18</b:Day>
    <b:YearAccessed>2012</b:YearAccessed>
    <b:MonthAccessed>May</b:MonthAccessed>
    <b:DayAccessed>11</b:DayAccessed>
    <b:URL>http://www.tagesschau.de/ausland/afghanistan2772.html</b:URL>
    <b:RefOrder>6</b:RefOrder>
  </b:Source>
  <b:Source>
    <b:Tag>For12</b:Tag>
    <b:SourceType>InternetSite</b:SourceType>
    <b:Guid>{8D17331B-F713-475B-9D04-D1B12EAB63CC}</b:Guid>
    <b:LCID>en-GB</b:LCID>
    <b:Author>
      <b:Author>
        <b:Corporate>Foreign Policy</b:Corporate>
      </b:Author>
    </b:Author>
    <b:Title>In Afghanistan, military success and overall failure | Shadow Government</b:Title>
    <b:Year>2012</b:Year>
    <b:Month>February</b:Month>
    <b:Day>13</b:Day>
    <b:YearAccessed>2012</b:YearAccessed>
    <b:MonthAccessed>May</b:MonthAccessed>
    <b:DayAccessed>12</b:DayAccessed>
    <b:URL>http://shadow.foreignpolicy.com/posts/2012/01/13/the_new_national_intelligence_estimate_on_afghanistan_military_success_overall_fail</b:URL>
    <b:RefOrder>9</b:RefOrder>
  </b:Source>
  <b:Source>
    <b:Tag>Asi10</b:Tag>
    <b:SourceType>InternetSite</b:SourceType>
    <b:Guid>{77834A5E-5BF0-49A3-95B1-AFFCE92B368B}</b:Guid>
    <b:LCID>en-GB</b:LCID>
    <b:Author>
      <b:Author>
        <b:Corporate>Asia Times Online</b:Corporate>
      </b:Author>
    </b:Author>
    <b:Title>Asia Times Online :: South Asia news, business and economy from India and Pakistan</b:Title>
    <b:Year>2010</b:Year>
    <b:Month>June</b:Month>
    <b:Day>25</b:Day>
    <b:YearAccessed>2012</b:YearAccessed>
    <b:MonthAccessed>May</b:MonthAccessed>
    <b:DayAccessed>12</b:DayAccessed>
    <b:URL>http://www.atimes.com/atimes/South_Asia/LF25Df02.html</b:URL>
    <b:RefOrder>10</b:RefOrder>
  </b:Source>
  <b:Source>
    <b:Tag>Col98</b:Tag>
    <b:SourceType>InternetSite</b:SourceType>
    <b:Guid>{C76ABFDA-D8EC-42DC-BBD1-93D2DC4212A6}</b:Guid>
    <b:LCID>en-GB</b:LCID>
    <b:Author>
      <b:Author>
        <b:NameList>
          <b:Person>
            <b:Last>Osgood</b:Last>
            <b:First>Colonel</b:First>
            <b:Middle>John</b:Middle>
          </b:Person>
        </b:NameList>
      </b:Author>
    </b:Author>
    <b:Title>Clausewitz's Concept of the Military Center of Gravity</b:Title>
    <b:Year>1998</b:Year>
    <b:YearAccessed>2012</b:YearAccessed>
    <b:MonthAccessed>May</b:MonthAccessed>
    <b:DayAccessed>11</b:DayAccessed>
    <b:URL>http://www.juris99.com/mil/wc4.htm</b:URL>
    <b:RefOrder>11</b:RefOrder>
  </b:Source>
  <b:Source>
    <b:Tag>Ant02</b:Tag>
    <b:SourceType>Report</b:SourceType>
    <b:Guid>{CE2E5E96-A1D5-428F-B460-C2FF9BCFA328}</b:Guid>
    <b:Title>Clausewitz's center or gravity: Changing our warfighting doctrine - again!</b:Title>
    <b:Year>2002</b:Year>
    <b:Publisher>Strategic Studies Institute</b:Publisher>
    <b:LCID>en-GB</b:LCID>
    <b:Author>
      <b:Author>
        <b:NameList>
          <b:Person>
            <b:Last>Echevarria II</b:Last>
            <b:First>Antulio</b:First>
            <b:Middle>J.</b:Middle>
          </b:Person>
        </b:NameList>
      </b:Author>
    </b:Author>
    <b:ThesisType>Military report</b:ThesisType>
    <b:RefOrder>12</b:RefOrder>
  </b:Source>
</b:Sources>
</file>

<file path=customXml/itemProps1.xml><?xml version="1.0" encoding="utf-8"?>
<ds:datastoreItem xmlns:ds="http://schemas.openxmlformats.org/officeDocument/2006/customXml" ds:itemID="{1E081EA4-5A01-4253-9910-9A9A606F4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1537</Words>
  <Characters>9690</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84</cp:revision>
  <cp:lastPrinted>2012-03-26T15:37:00Z</cp:lastPrinted>
  <dcterms:created xsi:type="dcterms:W3CDTF">2012-05-08T15:34:00Z</dcterms:created>
  <dcterms:modified xsi:type="dcterms:W3CDTF">2012-05-12T15:29:00Z</dcterms:modified>
</cp:coreProperties>
</file>