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F40" w:rsidRPr="007B6646" w:rsidRDefault="00701F40" w:rsidP="00701F40">
      <w:pPr>
        <w:tabs>
          <w:tab w:val="right" w:pos="9072"/>
        </w:tabs>
        <w:jc w:val="both"/>
        <w:rPr>
          <w:sz w:val="18"/>
          <w:lang w:val="en-GB"/>
        </w:rPr>
      </w:pPr>
      <w:r w:rsidRPr="007B6646">
        <w:rPr>
          <w:i/>
          <w:lang w:val="en-GB"/>
        </w:rPr>
        <w:tab/>
      </w:r>
      <w:r w:rsidR="00876D7D">
        <w:rPr>
          <w:b/>
          <w:bCs/>
          <w:sz w:val="20"/>
          <w:lang w:val="en-GB"/>
        </w:rPr>
        <w:t>Written on</w:t>
      </w:r>
      <w:r w:rsidRPr="007B6646">
        <w:rPr>
          <w:b/>
          <w:bCs/>
          <w:sz w:val="20"/>
          <w:lang w:val="en-GB"/>
        </w:rPr>
        <w:t xml:space="preserve"> </w:t>
      </w:r>
      <w:r w:rsidR="00876D7D">
        <w:rPr>
          <w:b/>
          <w:bCs/>
          <w:sz w:val="20"/>
          <w:lang w:val="en-GB"/>
        </w:rPr>
        <w:t>24</w:t>
      </w:r>
      <w:r w:rsidRPr="007B6646">
        <w:rPr>
          <w:b/>
          <w:bCs/>
          <w:sz w:val="20"/>
          <w:lang w:val="en-GB"/>
        </w:rPr>
        <w:t>.0</w:t>
      </w:r>
      <w:r w:rsidR="00B00994">
        <w:rPr>
          <w:b/>
          <w:bCs/>
          <w:sz w:val="20"/>
          <w:lang w:val="en-GB"/>
        </w:rPr>
        <w:t>5</w:t>
      </w:r>
      <w:r w:rsidRPr="007B6646">
        <w:rPr>
          <w:b/>
          <w:bCs/>
          <w:sz w:val="20"/>
          <w:lang w:val="en-GB"/>
        </w:rPr>
        <w:t>.2012</w:t>
      </w:r>
    </w:p>
    <w:p w:rsidR="00701F40" w:rsidRPr="007B6646" w:rsidRDefault="00F21746" w:rsidP="00520AD2">
      <w:pPr>
        <w:pStyle w:val="Titel"/>
        <w:spacing w:after="0"/>
        <w:rPr>
          <w:lang w:val="en-GB"/>
        </w:rPr>
      </w:pPr>
      <w:r>
        <w:rPr>
          <w:lang w:val="en-GB"/>
        </w:rPr>
        <w:t xml:space="preserve">Exam: </w:t>
      </w:r>
      <w:r w:rsidR="00A96D33">
        <w:rPr>
          <w:lang w:val="en-GB"/>
        </w:rPr>
        <w:t>History of Art of War</w:t>
      </w:r>
    </w:p>
    <w:p w:rsidR="00520AD2" w:rsidRPr="00520AD2" w:rsidRDefault="00CA6905" w:rsidP="00412DD7">
      <w:pPr>
        <w:tabs>
          <w:tab w:val="right" w:pos="8789"/>
        </w:tabs>
        <w:spacing w:after="480"/>
        <w:ind w:right="283"/>
        <w:jc w:val="right"/>
        <w:rPr>
          <w:sz w:val="20"/>
          <w:szCs w:val="20"/>
          <w:lang w:val="en-GB"/>
        </w:rPr>
      </w:pPr>
      <w:r>
        <w:rPr>
          <w:sz w:val="20"/>
          <w:szCs w:val="20"/>
          <w:lang w:val="en-GB"/>
        </w:rPr>
        <w:t>Grade</w:t>
      </w:r>
      <w:r w:rsidRPr="00CA6905">
        <w:rPr>
          <w:sz w:val="20"/>
          <w:szCs w:val="20"/>
          <w:lang w:val="en-GB"/>
        </w:rPr>
        <w:t xml:space="preserve">: </w:t>
      </w:r>
      <w:r w:rsidR="00A96D33">
        <w:rPr>
          <w:b/>
          <w:sz w:val="20"/>
          <w:szCs w:val="20"/>
          <w:lang w:val="en-GB"/>
        </w:rPr>
        <w:t>--</w:t>
      </w:r>
      <w:r>
        <w:rPr>
          <w:sz w:val="20"/>
          <w:szCs w:val="20"/>
          <w:lang w:val="en-GB"/>
        </w:rPr>
        <w:tab/>
      </w:r>
      <w:r w:rsidR="00520AD2" w:rsidRPr="00520AD2">
        <w:rPr>
          <w:sz w:val="20"/>
          <w:szCs w:val="20"/>
          <w:lang w:val="en-GB"/>
        </w:rPr>
        <w:t>Jan Rehwaldt, University of Tartu</w:t>
      </w:r>
    </w:p>
    <w:p w:rsidR="00FD4C25" w:rsidRDefault="00D170B8" w:rsidP="009F6AC3">
      <w:pPr>
        <w:spacing w:line="240" w:lineRule="auto"/>
        <w:rPr>
          <w:lang w:val="en-GB"/>
        </w:rPr>
      </w:pPr>
      <w:r>
        <w:rPr>
          <w:lang w:val="en-GB"/>
        </w:rPr>
        <w:t>Q1:</w:t>
      </w:r>
    </w:p>
    <w:p w:rsidR="003C5BDE" w:rsidRDefault="00FD4C25" w:rsidP="00FD4C25">
      <w:pPr>
        <w:spacing w:line="240" w:lineRule="auto"/>
        <w:jc w:val="both"/>
        <w:rPr>
          <w:lang w:val="en-GB"/>
        </w:rPr>
      </w:pPr>
      <w:r>
        <w:rPr>
          <w:lang w:val="en-GB"/>
        </w:rPr>
        <w:t>The Roman State and Empire ran through several phases of war strategies. In the beginning of the state the main goal was defence, which was later replaced by expansion and conquer and, finally, before the collapse of the empire again dominated by defensive strategies.</w:t>
      </w:r>
    </w:p>
    <w:p w:rsidR="003C5BDE" w:rsidRDefault="00FD4C25" w:rsidP="00FD4C25">
      <w:pPr>
        <w:spacing w:line="240" w:lineRule="auto"/>
        <w:jc w:val="both"/>
        <w:rPr>
          <w:lang w:val="en-GB"/>
        </w:rPr>
      </w:pPr>
      <w:r>
        <w:rPr>
          <w:lang w:val="en-GB"/>
        </w:rPr>
        <w:t xml:space="preserve">With the establishment of the Roman Empire a permanent professional army </w:t>
      </w:r>
      <w:r w:rsidR="00092405">
        <w:rPr>
          <w:lang w:val="en-GB"/>
        </w:rPr>
        <w:t xml:space="preserve">of about 125.000 to 300.000 men (0.5 % of population) </w:t>
      </w:r>
      <w:r>
        <w:rPr>
          <w:lang w:val="en-GB"/>
        </w:rPr>
        <w:t xml:space="preserve">was installed. This army, additionally, </w:t>
      </w:r>
      <w:r w:rsidR="003C5BDE">
        <w:rPr>
          <w:lang w:val="en-GB"/>
        </w:rPr>
        <w:t xml:space="preserve">already </w:t>
      </w:r>
      <w:r>
        <w:rPr>
          <w:lang w:val="en-GB"/>
        </w:rPr>
        <w:t>provided means of nowadays armies</w:t>
      </w:r>
      <w:r w:rsidR="003C5BDE">
        <w:rPr>
          <w:lang w:val="en-GB"/>
        </w:rPr>
        <w:t xml:space="preserve">. Those include </w:t>
      </w:r>
      <w:r w:rsidR="00CB22A2">
        <w:rPr>
          <w:lang w:val="en-GB"/>
        </w:rPr>
        <w:t xml:space="preserve">the separation of different </w:t>
      </w:r>
      <w:r w:rsidR="003C5BDE">
        <w:rPr>
          <w:lang w:val="en-GB"/>
        </w:rPr>
        <w:t>fields</w:t>
      </w:r>
      <w:r w:rsidR="00CB22A2">
        <w:rPr>
          <w:lang w:val="en-GB"/>
        </w:rPr>
        <w:t xml:space="preserve"> within warfare. </w:t>
      </w:r>
      <w:r w:rsidR="003C5BDE">
        <w:rPr>
          <w:lang w:val="en-GB"/>
        </w:rPr>
        <w:t>The army was separated into logistics, recruitment, training systems and professional office corps. This separation already shows the specialization of the Roman military system in those areas, which made the army highly successful.</w:t>
      </w:r>
    </w:p>
    <w:p w:rsidR="003C5BDE" w:rsidRDefault="003C5BDE" w:rsidP="00FD4C25">
      <w:pPr>
        <w:spacing w:line="240" w:lineRule="auto"/>
        <w:jc w:val="both"/>
        <w:rPr>
          <w:lang w:val="en-GB"/>
        </w:rPr>
      </w:pPr>
      <w:r>
        <w:rPr>
          <w:lang w:val="en-GB"/>
        </w:rPr>
        <w:t>The training system was strict and with ultimate punishment for whole units in case of misconduct. Moreover it provided permanent training for the whole army in unit and individually while a soldier is in service. Thus, the soldiers were permanently in top form and well trained and as this capable of long marches and tactical fights</w:t>
      </w:r>
      <w:r w:rsidR="00092405">
        <w:rPr>
          <w:lang w:val="en-GB"/>
        </w:rPr>
        <w:t>.</w:t>
      </w:r>
      <w:r w:rsidR="009F6AC3">
        <w:rPr>
          <w:lang w:val="en-GB"/>
        </w:rPr>
        <w:t xml:space="preserve"> Moreover the soldiers had high reputation within Roman’s society and some privileges such as no taxes and granted land. The army itself was dissected into small parts of legions with 4.000 to 6.000 men allowing to adopt to the enemies army size and formation.</w:t>
      </w:r>
    </w:p>
    <w:p w:rsidR="00092405" w:rsidRDefault="00092405" w:rsidP="00FD4C25">
      <w:pPr>
        <w:spacing w:line="240" w:lineRule="auto"/>
        <w:jc w:val="both"/>
        <w:rPr>
          <w:lang w:val="en-GB"/>
        </w:rPr>
      </w:pPr>
      <w:r>
        <w:rPr>
          <w:lang w:val="en-GB"/>
        </w:rPr>
        <w:t xml:space="preserve">Besides the professional training system a focus was put on logistics. During Roman Empire bridges and roads were built as well as special corps trained to enable a rapid movement of huge parts of the Roman army. The high mobility of the army was strength of the Roman army, especially in defensive phases. </w:t>
      </w:r>
      <w:r w:rsidR="009F6AC3">
        <w:rPr>
          <w:lang w:val="en-GB"/>
        </w:rPr>
        <w:t>The Roman Empire had such a huge border that a high mobility was strongly required to guard the state. Additionally, allied states were settled around the state securing the Roman border.</w:t>
      </w:r>
    </w:p>
    <w:p w:rsidR="009F6AC3" w:rsidRPr="009F6AC3" w:rsidRDefault="009F6AC3" w:rsidP="009F6AC3">
      <w:pPr>
        <w:spacing w:line="240" w:lineRule="auto"/>
        <w:jc w:val="both"/>
        <w:rPr>
          <w:lang w:val="en-GB"/>
        </w:rPr>
      </w:pPr>
      <w:r w:rsidRPr="009F6AC3">
        <w:rPr>
          <w:lang w:val="en-GB"/>
        </w:rPr>
        <w:t xml:space="preserve">During warfare Roman’s military system adopted war tactics, weapons and armour of their defeated enemy. Wars were brutal (kill or even fully destruct enemy) and long, with phases of attrition for all sides. This was considered to have a psychological effect on other potential enemies. Neighbour states, additionally, had the chance to surrender and accept Roman State </w:t>
      </w:r>
      <w:r>
        <w:rPr>
          <w:lang w:val="en-GB"/>
        </w:rPr>
        <w:t>under</w:t>
      </w:r>
      <w:r w:rsidRPr="009F6AC3">
        <w:rPr>
          <w:lang w:val="en-GB"/>
        </w:rPr>
        <w:t xml:space="preserve"> certain conditions</w:t>
      </w:r>
      <w:r>
        <w:rPr>
          <w:lang w:val="en-GB"/>
        </w:rPr>
        <w:t>. Thus fighting was only the ultimate mean.</w:t>
      </w:r>
    </w:p>
    <w:p w:rsidR="009F6AC3" w:rsidRDefault="009F6AC3" w:rsidP="00FD4C25">
      <w:pPr>
        <w:spacing w:line="240" w:lineRule="auto"/>
        <w:jc w:val="both"/>
        <w:rPr>
          <w:lang w:val="en-GB"/>
        </w:rPr>
      </w:pPr>
      <w:r>
        <w:rPr>
          <w:lang w:val="en-GB"/>
        </w:rPr>
        <w:t>Q2:</w:t>
      </w:r>
    </w:p>
    <w:p w:rsidR="009F6AC3" w:rsidRDefault="009F6AC3" w:rsidP="00FD4C25">
      <w:pPr>
        <w:spacing w:line="240" w:lineRule="auto"/>
        <w:jc w:val="both"/>
        <w:rPr>
          <w:lang w:val="en-GB"/>
        </w:rPr>
      </w:pPr>
      <w:r>
        <w:rPr>
          <w:lang w:val="en-GB"/>
        </w:rPr>
        <w:t>With Napoleon Bonaparte several changes were introduced into warfare. Besides the fact that king-nations became state</w:t>
      </w:r>
      <w:r w:rsidRPr="009F6AC3">
        <w:rPr>
          <w:lang w:val="en-US"/>
        </w:rPr>
        <w:t>-</w:t>
      </w:r>
      <w:r>
        <w:rPr>
          <w:lang w:val="en-GB"/>
        </w:rPr>
        <w:t>nations</w:t>
      </w:r>
      <w:r w:rsidR="00651507">
        <w:rPr>
          <w:lang w:val="en-GB"/>
        </w:rPr>
        <w:t xml:space="preserve"> he made war the policy of his state. With state-nations nationalism aroused, which enabled Napoleon to mobilize rather huge portions of his population for armed service. He, furthermore, enabled France to dictate peace terms</w:t>
      </w:r>
      <w:r w:rsidR="00651507" w:rsidRPr="00651507">
        <w:rPr>
          <w:lang w:val="en-GB"/>
        </w:rPr>
        <w:t xml:space="preserve"> </w:t>
      </w:r>
      <w:r w:rsidR="00651507">
        <w:rPr>
          <w:lang w:val="en-GB"/>
        </w:rPr>
        <w:t>by constantly achieving sought.</w:t>
      </w:r>
      <w:r>
        <w:rPr>
          <w:lang w:val="en-GB"/>
        </w:rPr>
        <w:t xml:space="preserve"> </w:t>
      </w:r>
      <w:r w:rsidR="00651507">
        <w:rPr>
          <w:lang w:val="en-GB"/>
        </w:rPr>
        <w:t>This tactic is referred to as break the will and still actual in nowadays warfare.</w:t>
      </w:r>
    </w:p>
    <w:p w:rsidR="0072088B" w:rsidRDefault="00651507" w:rsidP="00AE2224">
      <w:pPr>
        <w:spacing w:line="240" w:lineRule="auto"/>
        <w:jc w:val="both"/>
        <w:rPr>
          <w:lang w:val="en-GB"/>
        </w:rPr>
      </w:pPr>
      <w:r>
        <w:rPr>
          <w:lang w:val="en-GB"/>
        </w:rPr>
        <w:t>Additionally Napoleon brought a huge change to military affairs by introducing the separation of responsibilities within armies into Administration (G1), Intelligence (G2), Operations (G3) and Logistics (G4). This separation is still applied with some extensions by modern armies such as US Forces and changed the warfare in respect to specializations. Armies were enabled to operate and get trained much better.</w:t>
      </w:r>
      <w:r w:rsidR="00AE2224">
        <w:rPr>
          <w:lang w:val="en-GB"/>
        </w:rPr>
        <w:t xml:space="preserve"> </w:t>
      </w:r>
      <w:r w:rsidR="00AE2224" w:rsidRPr="00AE2224">
        <w:rPr>
          <w:lang w:val="en-GB"/>
        </w:rPr>
        <w:t xml:space="preserve"> They e</w:t>
      </w:r>
      <w:r w:rsidR="00AE2224">
        <w:rPr>
          <w:lang w:val="en-GB"/>
        </w:rPr>
        <w:t xml:space="preserve">stablished a major achievement </w:t>
      </w:r>
      <w:r w:rsidR="00AE2224" w:rsidRPr="00AE2224">
        <w:rPr>
          <w:lang w:val="en-GB"/>
        </w:rPr>
        <w:t>in respects to organization, plannin</w:t>
      </w:r>
      <w:r w:rsidR="0072088B">
        <w:rPr>
          <w:lang w:val="en-GB"/>
        </w:rPr>
        <w:t>g and training of army members.</w:t>
      </w:r>
    </w:p>
    <w:p w:rsidR="00AE2224" w:rsidRDefault="00AE2224" w:rsidP="00AE2224">
      <w:pPr>
        <w:spacing w:line="240" w:lineRule="auto"/>
        <w:jc w:val="both"/>
        <w:rPr>
          <w:lang w:val="en-GB"/>
        </w:rPr>
      </w:pPr>
      <w:r>
        <w:rPr>
          <w:lang w:val="en-GB"/>
        </w:rPr>
        <w:lastRenderedPageBreak/>
        <w:t xml:space="preserve">Along with this developments a </w:t>
      </w:r>
      <w:r w:rsidRPr="00AE2224">
        <w:rPr>
          <w:lang w:val="en-GB"/>
        </w:rPr>
        <w:t>central operation organization and planning was launched, allowing</w:t>
      </w:r>
      <w:r>
        <w:rPr>
          <w:lang w:val="en-GB"/>
        </w:rPr>
        <w:t xml:space="preserve"> gaining greater inside into </w:t>
      </w:r>
      <w:r w:rsidRPr="00AE2224">
        <w:rPr>
          <w:lang w:val="en-GB"/>
        </w:rPr>
        <w:t xml:space="preserve">current army positions and situations on </w:t>
      </w:r>
      <w:r>
        <w:rPr>
          <w:lang w:val="en-GB"/>
        </w:rPr>
        <w:t xml:space="preserve">battlefields. This enabled the commander </w:t>
      </w:r>
      <w:r w:rsidRPr="00AE2224">
        <w:rPr>
          <w:lang w:val="en-GB"/>
        </w:rPr>
        <w:t>to more specifically operate the different types of army during a battle</w:t>
      </w:r>
      <w:r>
        <w:rPr>
          <w:lang w:val="en-GB"/>
        </w:rPr>
        <w:t xml:space="preserve">.  In order for this to become </w:t>
      </w:r>
      <w:r w:rsidRPr="00AE2224">
        <w:rPr>
          <w:lang w:val="en-GB"/>
        </w:rPr>
        <w:t>possible the telegraph and -phone had to be invented and militarily utili</w:t>
      </w:r>
      <w:r>
        <w:rPr>
          <w:lang w:val="en-GB"/>
        </w:rPr>
        <w:t xml:space="preserve">zed first, which was initially </w:t>
      </w:r>
      <w:r w:rsidRPr="00AE2224">
        <w:rPr>
          <w:lang w:val="en-GB"/>
        </w:rPr>
        <w:t>seen in the A</w:t>
      </w:r>
      <w:r w:rsidR="0072088B">
        <w:rPr>
          <w:lang w:val="en-GB"/>
        </w:rPr>
        <w:t xml:space="preserve">merican Civil War (1861–1865). </w:t>
      </w:r>
      <w:r w:rsidRPr="00AE2224">
        <w:rPr>
          <w:lang w:val="en-GB"/>
        </w:rPr>
        <w:t>Later inventions allowed</w:t>
      </w:r>
      <w:r>
        <w:rPr>
          <w:lang w:val="en-GB"/>
        </w:rPr>
        <w:t xml:space="preserve"> using mobile radios for live </w:t>
      </w:r>
      <w:r w:rsidRPr="00AE2224">
        <w:rPr>
          <w:lang w:val="en-GB"/>
        </w:rPr>
        <w:t>communication on the battlefield further increasing the function of</w:t>
      </w:r>
      <w:r>
        <w:rPr>
          <w:lang w:val="en-GB"/>
        </w:rPr>
        <w:t xml:space="preserve"> signal corps during a battle. </w:t>
      </w:r>
      <w:r w:rsidRPr="00AE2224">
        <w:rPr>
          <w:lang w:val="en-GB"/>
        </w:rPr>
        <w:t xml:space="preserve">Battles were no longer planned and operated on site, but </w:t>
      </w:r>
      <w:r>
        <w:rPr>
          <w:lang w:val="en-GB"/>
        </w:rPr>
        <w:t xml:space="preserve">from centralized headquarters </w:t>
      </w:r>
      <w:r w:rsidRPr="00AE2224">
        <w:rPr>
          <w:lang w:val="en-GB"/>
        </w:rPr>
        <w:t>coor</w:t>
      </w:r>
      <w:r w:rsidR="0072088B">
        <w:rPr>
          <w:lang w:val="en-GB"/>
        </w:rPr>
        <w:t>dinating all parts of the army</w:t>
      </w:r>
      <w:r w:rsidRPr="00AE2224">
        <w:rPr>
          <w:lang w:val="en-GB"/>
        </w:rPr>
        <w:t>.</w:t>
      </w:r>
    </w:p>
    <w:p w:rsidR="003A4DDD" w:rsidRDefault="003A4DDD" w:rsidP="00AE2224">
      <w:pPr>
        <w:spacing w:line="240" w:lineRule="auto"/>
        <w:jc w:val="both"/>
        <w:rPr>
          <w:lang w:val="en-GB"/>
        </w:rPr>
      </w:pPr>
      <w:r>
        <w:rPr>
          <w:lang w:val="en-GB"/>
        </w:rPr>
        <w:t>Q3:</w:t>
      </w:r>
    </w:p>
    <w:p w:rsidR="00D92BAD" w:rsidRDefault="00B728E0" w:rsidP="00AE2224">
      <w:pPr>
        <w:spacing w:line="240" w:lineRule="auto"/>
        <w:jc w:val="both"/>
        <w:rPr>
          <w:lang w:val="en-GB"/>
        </w:rPr>
      </w:pPr>
      <w:r>
        <w:rPr>
          <w:lang w:val="en-GB"/>
        </w:rPr>
        <w:t xml:space="preserve">The </w:t>
      </w:r>
      <w:r w:rsidR="006E321A">
        <w:rPr>
          <w:lang w:val="en-GB"/>
        </w:rPr>
        <w:t>US</w:t>
      </w:r>
      <w:r>
        <w:rPr>
          <w:lang w:val="en-GB"/>
        </w:rPr>
        <w:t xml:space="preserve"> Doctrine of Information Warfare enables the use of Information Warfare also in peace time. Its main concepts are destruction, </w:t>
      </w:r>
      <w:r w:rsidR="00750F7B">
        <w:rPr>
          <w:lang w:val="en-GB"/>
        </w:rPr>
        <w:t>Military Deception</w:t>
      </w:r>
      <w:r>
        <w:rPr>
          <w:lang w:val="en-GB"/>
        </w:rPr>
        <w:t xml:space="preserve">, Psychological Operations and </w:t>
      </w:r>
      <w:r w:rsidR="00750F7B">
        <w:rPr>
          <w:lang w:val="en-GB"/>
        </w:rPr>
        <w:t>Operation Security</w:t>
      </w:r>
      <w:r w:rsidR="006540FD">
        <w:rPr>
          <w:lang w:val="en-GB"/>
        </w:rPr>
        <w:t xml:space="preserve"> and Electronic Warfare. The doctrine sees information and strategic resource, which is vital to the national security as they heavily influence decision-making processes. Information Operations are considered to take place within all stages of war and military operations as well as supporting all parts of the army. Its strategic goal is to discourage any kind of adversary by gaining information superiority or creating misinformation</w:t>
      </w:r>
      <w:r w:rsidR="00D92BAD">
        <w:rPr>
          <w:lang w:val="en-GB"/>
        </w:rPr>
        <w:t>. This might be achieved by influence, disruption, corruption, usurpation of an enemy’s informational environment</w:t>
      </w:r>
      <w:r w:rsidR="006540FD">
        <w:rPr>
          <w:lang w:val="en-GB"/>
        </w:rPr>
        <w:t>.</w:t>
      </w:r>
      <w:r w:rsidR="00750F7B">
        <w:rPr>
          <w:lang w:val="en-GB"/>
        </w:rPr>
        <w:t xml:space="preserve"> Thus, information may be added, modified or removed, the information infrastructure may be affected or the perception and processes, how people get in contact with information, may be attacked with means of Information Warfare. </w:t>
      </w:r>
      <w:r w:rsidR="00D92BAD">
        <w:rPr>
          <w:lang w:val="en-GB"/>
        </w:rPr>
        <w:t>Attacking points are characterized as physical, informational and cognitive – at the level where signals are measurement, where information are processed and aggregated and where decisions are made on basis of that information, respectively.</w:t>
      </w:r>
    </w:p>
    <w:p w:rsidR="006E321A" w:rsidRDefault="00750F7B" w:rsidP="00750F7B">
      <w:pPr>
        <w:tabs>
          <w:tab w:val="left" w:pos="5265"/>
        </w:tabs>
        <w:spacing w:line="240" w:lineRule="auto"/>
        <w:jc w:val="both"/>
        <w:rPr>
          <w:lang w:val="en-GB"/>
        </w:rPr>
      </w:pPr>
      <w:r>
        <w:rPr>
          <w:lang w:val="en-GB"/>
        </w:rPr>
        <w:t xml:space="preserve">The Russian doctrine also aims at </w:t>
      </w:r>
      <w:r w:rsidR="00566720">
        <w:rPr>
          <w:lang w:val="en-GB"/>
        </w:rPr>
        <w:t xml:space="preserve">influencing the decision-making processes of the enemy, but is less technically focusing. Its view is much wider also taking whole societies into account, which they aim to manipulate and observe by means of Informational Operations. </w:t>
      </w:r>
      <w:r w:rsidR="00FB1E09">
        <w:rPr>
          <w:lang w:val="en-GB"/>
        </w:rPr>
        <w:t xml:space="preserve">From this point of view mass media </w:t>
      </w:r>
      <w:r w:rsidR="009C616F">
        <w:rPr>
          <w:lang w:val="en-GB"/>
        </w:rPr>
        <w:t xml:space="preserve">is </w:t>
      </w:r>
      <w:r w:rsidR="00FB1E09">
        <w:rPr>
          <w:lang w:val="en-GB"/>
        </w:rPr>
        <w:t xml:space="preserve">also covered by Russia’s doctrine. </w:t>
      </w:r>
      <w:r w:rsidR="002A17A6">
        <w:rPr>
          <w:lang w:val="en-GB"/>
        </w:rPr>
        <w:t>Additionally, their doctrine even includes aspects of influencing parts of the society by using biological manipulations.</w:t>
      </w:r>
      <w:r w:rsidR="006E321A">
        <w:rPr>
          <w:lang w:val="en-GB"/>
        </w:rPr>
        <w:t xml:space="preserve"> Generally it is apparent that the Russian doctrine is broader than the US doctrine. Informational Warfare and Operations may, as in US doctrine, take place before, during and after a conflict and thus even be applied in peace times. Informational Operations, such as cyber-attacks, also generally aim at psychological aspects. On the other hand are the Information Operations an independent type of military and not interrelated such as the US counterpart. </w:t>
      </w:r>
      <w:r w:rsidR="00D8372C">
        <w:rPr>
          <w:lang w:val="en-GB"/>
        </w:rPr>
        <w:t xml:space="preserve">Finally, Russia’s doctrine also covers the own society and how to manipulate it, whereas the US’ doctrine particularly excludes Informational Warfare and Operations from its own society and only allows its application on military-related </w:t>
      </w:r>
      <w:r w:rsidR="00FC42A8">
        <w:rPr>
          <w:lang w:val="en-GB"/>
        </w:rPr>
        <w:t>issues</w:t>
      </w:r>
      <w:r w:rsidR="00D8372C">
        <w:rPr>
          <w:lang w:val="en-GB"/>
        </w:rPr>
        <w:t>.</w:t>
      </w:r>
    </w:p>
    <w:p w:rsidR="00BA0EE5" w:rsidRPr="00BA0EE5" w:rsidRDefault="00BA0EE5" w:rsidP="00750F7B">
      <w:pPr>
        <w:tabs>
          <w:tab w:val="left" w:pos="5265"/>
        </w:tabs>
        <w:spacing w:line="240" w:lineRule="auto"/>
        <w:jc w:val="both"/>
        <w:rPr>
          <w:sz w:val="24"/>
          <w:lang w:val="en-US"/>
        </w:rPr>
      </w:pPr>
      <w:r>
        <w:rPr>
          <w:lang w:val="en-GB"/>
        </w:rPr>
        <w:t>Whereas the US doctrine may be to narrow, the Russian is rather broad making it difficult to focus operations. Additionally the US</w:t>
      </w:r>
      <w:r>
        <w:rPr>
          <w:lang w:val="en-US"/>
        </w:rPr>
        <w:t xml:space="preserve"> doctrine is more integrated into the whole military structure of its army making it more advanced and faster in conflicting situations. The Russians, on the other hand, have advanced knowledge in society manipulation and may use it as advantage within all phases of a conflict.</w:t>
      </w:r>
      <w:bookmarkStart w:id="0" w:name="_GoBack"/>
      <w:bookmarkEnd w:id="0"/>
    </w:p>
    <w:sectPr w:rsidR="00BA0EE5" w:rsidRPr="00BA0EE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4B22" w:rsidRDefault="004E4B22" w:rsidP="00DE12E6">
      <w:pPr>
        <w:spacing w:after="0" w:line="240" w:lineRule="auto"/>
      </w:pPr>
      <w:r>
        <w:separator/>
      </w:r>
    </w:p>
  </w:endnote>
  <w:endnote w:type="continuationSeparator" w:id="0">
    <w:p w:rsidR="004E4B22" w:rsidRDefault="004E4B22" w:rsidP="00DE1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4B22" w:rsidRDefault="004E4B22" w:rsidP="00DE12E6">
      <w:pPr>
        <w:spacing w:after="0" w:line="240" w:lineRule="auto"/>
      </w:pPr>
      <w:r>
        <w:separator/>
      </w:r>
    </w:p>
  </w:footnote>
  <w:footnote w:type="continuationSeparator" w:id="0">
    <w:p w:rsidR="004E4B22" w:rsidRDefault="004E4B22" w:rsidP="00DE12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90D23"/>
    <w:multiLevelType w:val="hybridMultilevel"/>
    <w:tmpl w:val="6CD0CD16"/>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EA9113D"/>
    <w:multiLevelType w:val="hybridMultilevel"/>
    <w:tmpl w:val="ED686EEE"/>
    <w:lvl w:ilvl="0" w:tplc="398E5FDC">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8E84358"/>
    <w:multiLevelType w:val="hybridMultilevel"/>
    <w:tmpl w:val="98CC68F8"/>
    <w:lvl w:ilvl="0" w:tplc="AEB4C0EC">
      <w:numFmt w:val="bullet"/>
      <w:lvlText w:val="-"/>
      <w:lvlJc w:val="left"/>
      <w:pPr>
        <w:ind w:left="644" w:hanging="360"/>
      </w:pPr>
      <w:rPr>
        <w:rFonts w:ascii="Calibri" w:eastAsiaTheme="minorHAnsi" w:hAnsi="Calibri" w:cs="Calibri" w:hint="default"/>
      </w:rPr>
    </w:lvl>
    <w:lvl w:ilvl="1" w:tplc="04070001">
      <w:start w:val="1"/>
      <w:numFmt w:val="bullet"/>
      <w:lvlText w:val=""/>
      <w:lvlJc w:val="left"/>
      <w:pPr>
        <w:ind w:left="1364" w:hanging="360"/>
      </w:pPr>
      <w:rPr>
        <w:rFonts w:ascii="Symbol" w:hAnsi="Symbol" w:hint="default"/>
      </w:rPr>
    </w:lvl>
    <w:lvl w:ilvl="2" w:tplc="04070005">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
    <w:nsid w:val="1D82321C"/>
    <w:multiLevelType w:val="hybridMultilevel"/>
    <w:tmpl w:val="24D6B1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2094F67"/>
    <w:multiLevelType w:val="hybridMultilevel"/>
    <w:tmpl w:val="0C100C2E"/>
    <w:lvl w:ilvl="0" w:tplc="6292E55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2F35FC1"/>
    <w:multiLevelType w:val="hybridMultilevel"/>
    <w:tmpl w:val="988CDA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7474BDD"/>
    <w:multiLevelType w:val="hybridMultilevel"/>
    <w:tmpl w:val="24647AD2"/>
    <w:lvl w:ilvl="0" w:tplc="5E00A778">
      <w:start w:val="1"/>
      <w:numFmt w:val="bullet"/>
      <w:lvlText w:val="•"/>
      <w:lvlJc w:val="left"/>
      <w:pPr>
        <w:tabs>
          <w:tab w:val="num" w:pos="720"/>
        </w:tabs>
        <w:ind w:left="720" w:hanging="360"/>
      </w:pPr>
      <w:rPr>
        <w:rFonts w:ascii="Times New Roman" w:hAnsi="Times New Roman" w:hint="default"/>
      </w:rPr>
    </w:lvl>
    <w:lvl w:ilvl="1" w:tplc="0FD49736" w:tentative="1">
      <w:start w:val="1"/>
      <w:numFmt w:val="bullet"/>
      <w:lvlText w:val="•"/>
      <w:lvlJc w:val="left"/>
      <w:pPr>
        <w:tabs>
          <w:tab w:val="num" w:pos="1440"/>
        </w:tabs>
        <w:ind w:left="1440" w:hanging="360"/>
      </w:pPr>
      <w:rPr>
        <w:rFonts w:ascii="Times New Roman" w:hAnsi="Times New Roman" w:hint="default"/>
      </w:rPr>
    </w:lvl>
    <w:lvl w:ilvl="2" w:tplc="95F67B0C" w:tentative="1">
      <w:start w:val="1"/>
      <w:numFmt w:val="bullet"/>
      <w:lvlText w:val="•"/>
      <w:lvlJc w:val="left"/>
      <w:pPr>
        <w:tabs>
          <w:tab w:val="num" w:pos="2160"/>
        </w:tabs>
        <w:ind w:left="2160" w:hanging="360"/>
      </w:pPr>
      <w:rPr>
        <w:rFonts w:ascii="Times New Roman" w:hAnsi="Times New Roman" w:hint="default"/>
      </w:rPr>
    </w:lvl>
    <w:lvl w:ilvl="3" w:tplc="DC3C8078" w:tentative="1">
      <w:start w:val="1"/>
      <w:numFmt w:val="bullet"/>
      <w:lvlText w:val="•"/>
      <w:lvlJc w:val="left"/>
      <w:pPr>
        <w:tabs>
          <w:tab w:val="num" w:pos="2880"/>
        </w:tabs>
        <w:ind w:left="2880" w:hanging="360"/>
      </w:pPr>
      <w:rPr>
        <w:rFonts w:ascii="Times New Roman" w:hAnsi="Times New Roman" w:hint="default"/>
      </w:rPr>
    </w:lvl>
    <w:lvl w:ilvl="4" w:tplc="241496FE" w:tentative="1">
      <w:start w:val="1"/>
      <w:numFmt w:val="bullet"/>
      <w:lvlText w:val="•"/>
      <w:lvlJc w:val="left"/>
      <w:pPr>
        <w:tabs>
          <w:tab w:val="num" w:pos="3600"/>
        </w:tabs>
        <w:ind w:left="3600" w:hanging="360"/>
      </w:pPr>
      <w:rPr>
        <w:rFonts w:ascii="Times New Roman" w:hAnsi="Times New Roman" w:hint="default"/>
      </w:rPr>
    </w:lvl>
    <w:lvl w:ilvl="5" w:tplc="16669C16" w:tentative="1">
      <w:start w:val="1"/>
      <w:numFmt w:val="bullet"/>
      <w:lvlText w:val="•"/>
      <w:lvlJc w:val="left"/>
      <w:pPr>
        <w:tabs>
          <w:tab w:val="num" w:pos="4320"/>
        </w:tabs>
        <w:ind w:left="4320" w:hanging="360"/>
      </w:pPr>
      <w:rPr>
        <w:rFonts w:ascii="Times New Roman" w:hAnsi="Times New Roman" w:hint="default"/>
      </w:rPr>
    </w:lvl>
    <w:lvl w:ilvl="6" w:tplc="7660A88E" w:tentative="1">
      <w:start w:val="1"/>
      <w:numFmt w:val="bullet"/>
      <w:lvlText w:val="•"/>
      <w:lvlJc w:val="left"/>
      <w:pPr>
        <w:tabs>
          <w:tab w:val="num" w:pos="5040"/>
        </w:tabs>
        <w:ind w:left="5040" w:hanging="360"/>
      </w:pPr>
      <w:rPr>
        <w:rFonts w:ascii="Times New Roman" w:hAnsi="Times New Roman" w:hint="default"/>
      </w:rPr>
    </w:lvl>
    <w:lvl w:ilvl="7" w:tplc="FF922026" w:tentative="1">
      <w:start w:val="1"/>
      <w:numFmt w:val="bullet"/>
      <w:lvlText w:val="•"/>
      <w:lvlJc w:val="left"/>
      <w:pPr>
        <w:tabs>
          <w:tab w:val="num" w:pos="5760"/>
        </w:tabs>
        <w:ind w:left="5760" w:hanging="360"/>
      </w:pPr>
      <w:rPr>
        <w:rFonts w:ascii="Times New Roman" w:hAnsi="Times New Roman" w:hint="default"/>
      </w:rPr>
    </w:lvl>
    <w:lvl w:ilvl="8" w:tplc="C6704D78" w:tentative="1">
      <w:start w:val="1"/>
      <w:numFmt w:val="bullet"/>
      <w:lvlText w:val="•"/>
      <w:lvlJc w:val="left"/>
      <w:pPr>
        <w:tabs>
          <w:tab w:val="num" w:pos="6480"/>
        </w:tabs>
        <w:ind w:left="6480" w:hanging="360"/>
      </w:pPr>
      <w:rPr>
        <w:rFonts w:ascii="Times New Roman" w:hAnsi="Times New Roman" w:hint="default"/>
      </w:rPr>
    </w:lvl>
  </w:abstractNum>
  <w:abstractNum w:abstractNumId="7">
    <w:nsid w:val="37C37C85"/>
    <w:multiLevelType w:val="hybridMultilevel"/>
    <w:tmpl w:val="7FF205B2"/>
    <w:lvl w:ilvl="0" w:tplc="D12E58DC">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2684545"/>
    <w:multiLevelType w:val="hybridMultilevel"/>
    <w:tmpl w:val="4E767A64"/>
    <w:lvl w:ilvl="0" w:tplc="0407001B">
      <w:start w:val="1"/>
      <w:numFmt w:val="lowerRoman"/>
      <w:lvlText w:val="%1."/>
      <w:lvlJc w:val="righ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9">
    <w:nsid w:val="59BA0B9B"/>
    <w:multiLevelType w:val="hybridMultilevel"/>
    <w:tmpl w:val="EC74CD72"/>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C91673A"/>
    <w:multiLevelType w:val="hybridMultilevel"/>
    <w:tmpl w:val="EE2CD822"/>
    <w:lvl w:ilvl="0" w:tplc="398E5FD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5905C5C"/>
    <w:multiLevelType w:val="hybridMultilevel"/>
    <w:tmpl w:val="180E1478"/>
    <w:lvl w:ilvl="0" w:tplc="C56EB64A">
      <w:start w:val="1"/>
      <w:numFmt w:val="bullet"/>
      <w:lvlText w:val="•"/>
      <w:lvlJc w:val="left"/>
      <w:pPr>
        <w:tabs>
          <w:tab w:val="num" w:pos="720"/>
        </w:tabs>
        <w:ind w:left="720" w:hanging="360"/>
      </w:pPr>
      <w:rPr>
        <w:rFonts w:ascii="Times New Roman" w:hAnsi="Times New Roman" w:hint="default"/>
      </w:rPr>
    </w:lvl>
    <w:lvl w:ilvl="1" w:tplc="DF041958" w:tentative="1">
      <w:start w:val="1"/>
      <w:numFmt w:val="bullet"/>
      <w:lvlText w:val="•"/>
      <w:lvlJc w:val="left"/>
      <w:pPr>
        <w:tabs>
          <w:tab w:val="num" w:pos="1440"/>
        </w:tabs>
        <w:ind w:left="1440" w:hanging="360"/>
      </w:pPr>
      <w:rPr>
        <w:rFonts w:ascii="Times New Roman" w:hAnsi="Times New Roman" w:hint="default"/>
      </w:rPr>
    </w:lvl>
    <w:lvl w:ilvl="2" w:tplc="91284154" w:tentative="1">
      <w:start w:val="1"/>
      <w:numFmt w:val="bullet"/>
      <w:lvlText w:val="•"/>
      <w:lvlJc w:val="left"/>
      <w:pPr>
        <w:tabs>
          <w:tab w:val="num" w:pos="2160"/>
        </w:tabs>
        <w:ind w:left="2160" w:hanging="360"/>
      </w:pPr>
      <w:rPr>
        <w:rFonts w:ascii="Times New Roman" w:hAnsi="Times New Roman" w:hint="default"/>
      </w:rPr>
    </w:lvl>
    <w:lvl w:ilvl="3" w:tplc="9572BBEE" w:tentative="1">
      <w:start w:val="1"/>
      <w:numFmt w:val="bullet"/>
      <w:lvlText w:val="•"/>
      <w:lvlJc w:val="left"/>
      <w:pPr>
        <w:tabs>
          <w:tab w:val="num" w:pos="2880"/>
        </w:tabs>
        <w:ind w:left="2880" w:hanging="360"/>
      </w:pPr>
      <w:rPr>
        <w:rFonts w:ascii="Times New Roman" w:hAnsi="Times New Roman" w:hint="default"/>
      </w:rPr>
    </w:lvl>
    <w:lvl w:ilvl="4" w:tplc="2EE44508" w:tentative="1">
      <w:start w:val="1"/>
      <w:numFmt w:val="bullet"/>
      <w:lvlText w:val="•"/>
      <w:lvlJc w:val="left"/>
      <w:pPr>
        <w:tabs>
          <w:tab w:val="num" w:pos="3600"/>
        </w:tabs>
        <w:ind w:left="3600" w:hanging="360"/>
      </w:pPr>
      <w:rPr>
        <w:rFonts w:ascii="Times New Roman" w:hAnsi="Times New Roman" w:hint="default"/>
      </w:rPr>
    </w:lvl>
    <w:lvl w:ilvl="5" w:tplc="C540CD58" w:tentative="1">
      <w:start w:val="1"/>
      <w:numFmt w:val="bullet"/>
      <w:lvlText w:val="•"/>
      <w:lvlJc w:val="left"/>
      <w:pPr>
        <w:tabs>
          <w:tab w:val="num" w:pos="4320"/>
        </w:tabs>
        <w:ind w:left="4320" w:hanging="360"/>
      </w:pPr>
      <w:rPr>
        <w:rFonts w:ascii="Times New Roman" w:hAnsi="Times New Roman" w:hint="default"/>
      </w:rPr>
    </w:lvl>
    <w:lvl w:ilvl="6" w:tplc="1CD69138" w:tentative="1">
      <w:start w:val="1"/>
      <w:numFmt w:val="bullet"/>
      <w:lvlText w:val="•"/>
      <w:lvlJc w:val="left"/>
      <w:pPr>
        <w:tabs>
          <w:tab w:val="num" w:pos="5040"/>
        </w:tabs>
        <w:ind w:left="5040" w:hanging="360"/>
      </w:pPr>
      <w:rPr>
        <w:rFonts w:ascii="Times New Roman" w:hAnsi="Times New Roman" w:hint="default"/>
      </w:rPr>
    </w:lvl>
    <w:lvl w:ilvl="7" w:tplc="7FAEA458" w:tentative="1">
      <w:start w:val="1"/>
      <w:numFmt w:val="bullet"/>
      <w:lvlText w:val="•"/>
      <w:lvlJc w:val="left"/>
      <w:pPr>
        <w:tabs>
          <w:tab w:val="num" w:pos="5760"/>
        </w:tabs>
        <w:ind w:left="5760" w:hanging="360"/>
      </w:pPr>
      <w:rPr>
        <w:rFonts w:ascii="Times New Roman" w:hAnsi="Times New Roman" w:hint="default"/>
      </w:rPr>
    </w:lvl>
    <w:lvl w:ilvl="8" w:tplc="3E328FF2" w:tentative="1">
      <w:start w:val="1"/>
      <w:numFmt w:val="bullet"/>
      <w:lvlText w:val="•"/>
      <w:lvlJc w:val="left"/>
      <w:pPr>
        <w:tabs>
          <w:tab w:val="num" w:pos="6480"/>
        </w:tabs>
        <w:ind w:left="6480" w:hanging="360"/>
      </w:pPr>
      <w:rPr>
        <w:rFonts w:ascii="Times New Roman" w:hAnsi="Times New Roman" w:hint="default"/>
      </w:rPr>
    </w:lvl>
  </w:abstractNum>
  <w:num w:numId="1">
    <w:abstractNumId w:val="6"/>
  </w:num>
  <w:num w:numId="2">
    <w:abstractNumId w:val="4"/>
  </w:num>
  <w:num w:numId="3">
    <w:abstractNumId w:val="1"/>
  </w:num>
  <w:num w:numId="4">
    <w:abstractNumId w:val="11"/>
  </w:num>
  <w:num w:numId="5">
    <w:abstractNumId w:val="10"/>
  </w:num>
  <w:num w:numId="6">
    <w:abstractNumId w:val="5"/>
  </w:num>
  <w:num w:numId="7">
    <w:abstractNumId w:val="0"/>
  </w:num>
  <w:num w:numId="8">
    <w:abstractNumId w:val="8"/>
  </w:num>
  <w:num w:numId="9">
    <w:abstractNumId w:val="2"/>
  </w:num>
  <w:num w:numId="10">
    <w:abstractNumId w:val="3"/>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3BE"/>
    <w:rsid w:val="00004A56"/>
    <w:rsid w:val="000110EB"/>
    <w:rsid w:val="00023206"/>
    <w:rsid w:val="00030FD6"/>
    <w:rsid w:val="0004759A"/>
    <w:rsid w:val="000533C7"/>
    <w:rsid w:val="00054D5D"/>
    <w:rsid w:val="0005738E"/>
    <w:rsid w:val="00064EA9"/>
    <w:rsid w:val="00092405"/>
    <w:rsid w:val="00095AB5"/>
    <w:rsid w:val="000B3A83"/>
    <w:rsid w:val="000B4256"/>
    <w:rsid w:val="000B76E7"/>
    <w:rsid w:val="000C264F"/>
    <w:rsid w:val="000C74D8"/>
    <w:rsid w:val="000D56F7"/>
    <w:rsid w:val="000E36C5"/>
    <w:rsid w:val="00107D42"/>
    <w:rsid w:val="001100E2"/>
    <w:rsid w:val="001163EB"/>
    <w:rsid w:val="00117106"/>
    <w:rsid w:val="001175C1"/>
    <w:rsid w:val="00117A13"/>
    <w:rsid w:val="00152B4D"/>
    <w:rsid w:val="001568A9"/>
    <w:rsid w:val="00165E3A"/>
    <w:rsid w:val="00170472"/>
    <w:rsid w:val="00174F8E"/>
    <w:rsid w:val="00181591"/>
    <w:rsid w:val="00182CA7"/>
    <w:rsid w:val="00193356"/>
    <w:rsid w:val="00197BB7"/>
    <w:rsid w:val="001A079C"/>
    <w:rsid w:val="001A4014"/>
    <w:rsid w:val="001E232C"/>
    <w:rsid w:val="001E5575"/>
    <w:rsid w:val="00214CC4"/>
    <w:rsid w:val="002232D7"/>
    <w:rsid w:val="00230AB1"/>
    <w:rsid w:val="0023547A"/>
    <w:rsid w:val="00236399"/>
    <w:rsid w:val="00237649"/>
    <w:rsid w:val="00245DF9"/>
    <w:rsid w:val="00250329"/>
    <w:rsid w:val="00257C00"/>
    <w:rsid w:val="00257C63"/>
    <w:rsid w:val="00263383"/>
    <w:rsid w:val="002669E3"/>
    <w:rsid w:val="0027034C"/>
    <w:rsid w:val="002809DD"/>
    <w:rsid w:val="0028312E"/>
    <w:rsid w:val="00291CFB"/>
    <w:rsid w:val="002961EF"/>
    <w:rsid w:val="002A17A6"/>
    <w:rsid w:val="002A3586"/>
    <w:rsid w:val="002B12A9"/>
    <w:rsid w:val="002D0062"/>
    <w:rsid w:val="002D59E9"/>
    <w:rsid w:val="002F11E0"/>
    <w:rsid w:val="00307677"/>
    <w:rsid w:val="003225CA"/>
    <w:rsid w:val="00343FEA"/>
    <w:rsid w:val="00354999"/>
    <w:rsid w:val="00370F9B"/>
    <w:rsid w:val="003714D3"/>
    <w:rsid w:val="00376CCA"/>
    <w:rsid w:val="003A4DDD"/>
    <w:rsid w:val="003B1707"/>
    <w:rsid w:val="003C5BDE"/>
    <w:rsid w:val="00400B4E"/>
    <w:rsid w:val="004118DF"/>
    <w:rsid w:val="00412DD7"/>
    <w:rsid w:val="004302EF"/>
    <w:rsid w:val="00430EBE"/>
    <w:rsid w:val="00431318"/>
    <w:rsid w:val="00446D66"/>
    <w:rsid w:val="00451715"/>
    <w:rsid w:val="0045298E"/>
    <w:rsid w:val="00472496"/>
    <w:rsid w:val="00487562"/>
    <w:rsid w:val="00494F62"/>
    <w:rsid w:val="004B3230"/>
    <w:rsid w:val="004E32FC"/>
    <w:rsid w:val="004E4B22"/>
    <w:rsid w:val="004E4F0B"/>
    <w:rsid w:val="004E6F91"/>
    <w:rsid w:val="004F3578"/>
    <w:rsid w:val="0050368B"/>
    <w:rsid w:val="005128C5"/>
    <w:rsid w:val="00520AD2"/>
    <w:rsid w:val="00522281"/>
    <w:rsid w:val="005303E8"/>
    <w:rsid w:val="005329F0"/>
    <w:rsid w:val="00535021"/>
    <w:rsid w:val="00542802"/>
    <w:rsid w:val="005435F8"/>
    <w:rsid w:val="00545ABF"/>
    <w:rsid w:val="00563BEE"/>
    <w:rsid w:val="00566720"/>
    <w:rsid w:val="00572348"/>
    <w:rsid w:val="00582EED"/>
    <w:rsid w:val="005874D4"/>
    <w:rsid w:val="00594AE9"/>
    <w:rsid w:val="005A110B"/>
    <w:rsid w:val="005A624C"/>
    <w:rsid w:val="005A6A79"/>
    <w:rsid w:val="005B710D"/>
    <w:rsid w:val="005F6A90"/>
    <w:rsid w:val="006002F8"/>
    <w:rsid w:val="006013BE"/>
    <w:rsid w:val="00603C7A"/>
    <w:rsid w:val="00614AE2"/>
    <w:rsid w:val="00620821"/>
    <w:rsid w:val="00621825"/>
    <w:rsid w:val="00621856"/>
    <w:rsid w:val="00630DDE"/>
    <w:rsid w:val="006409D4"/>
    <w:rsid w:val="00645A65"/>
    <w:rsid w:val="00651507"/>
    <w:rsid w:val="006540FD"/>
    <w:rsid w:val="006854A3"/>
    <w:rsid w:val="0069429C"/>
    <w:rsid w:val="00695D82"/>
    <w:rsid w:val="006C0676"/>
    <w:rsid w:val="006C5108"/>
    <w:rsid w:val="006D0F65"/>
    <w:rsid w:val="006E20B1"/>
    <w:rsid w:val="006E321A"/>
    <w:rsid w:val="006F791A"/>
    <w:rsid w:val="00701F40"/>
    <w:rsid w:val="007119AE"/>
    <w:rsid w:val="0072088B"/>
    <w:rsid w:val="00732196"/>
    <w:rsid w:val="00741312"/>
    <w:rsid w:val="00742CA0"/>
    <w:rsid w:val="00750F7B"/>
    <w:rsid w:val="00766B9B"/>
    <w:rsid w:val="007700D8"/>
    <w:rsid w:val="0077359A"/>
    <w:rsid w:val="0078463F"/>
    <w:rsid w:val="00785085"/>
    <w:rsid w:val="00792979"/>
    <w:rsid w:val="007950FA"/>
    <w:rsid w:val="007A13A9"/>
    <w:rsid w:val="007A23AE"/>
    <w:rsid w:val="007A30FF"/>
    <w:rsid w:val="007A7BE2"/>
    <w:rsid w:val="007B18CD"/>
    <w:rsid w:val="007B36AD"/>
    <w:rsid w:val="007B3A59"/>
    <w:rsid w:val="007B6646"/>
    <w:rsid w:val="007C4AFA"/>
    <w:rsid w:val="007E095D"/>
    <w:rsid w:val="007E65A4"/>
    <w:rsid w:val="008047DF"/>
    <w:rsid w:val="00823608"/>
    <w:rsid w:val="00827CE2"/>
    <w:rsid w:val="0084604E"/>
    <w:rsid w:val="008672D1"/>
    <w:rsid w:val="008710D7"/>
    <w:rsid w:val="0087637B"/>
    <w:rsid w:val="00876D7D"/>
    <w:rsid w:val="00886776"/>
    <w:rsid w:val="0089212A"/>
    <w:rsid w:val="00893119"/>
    <w:rsid w:val="0089615C"/>
    <w:rsid w:val="008A607E"/>
    <w:rsid w:val="008B2164"/>
    <w:rsid w:val="008B29A6"/>
    <w:rsid w:val="008B56DF"/>
    <w:rsid w:val="008B6F52"/>
    <w:rsid w:val="008B7233"/>
    <w:rsid w:val="00903EA4"/>
    <w:rsid w:val="009041B4"/>
    <w:rsid w:val="00916D2D"/>
    <w:rsid w:val="00923B6F"/>
    <w:rsid w:val="00935FC7"/>
    <w:rsid w:val="00952F3B"/>
    <w:rsid w:val="00954F6F"/>
    <w:rsid w:val="009624F9"/>
    <w:rsid w:val="0097049D"/>
    <w:rsid w:val="00991B0F"/>
    <w:rsid w:val="00994435"/>
    <w:rsid w:val="009A3D73"/>
    <w:rsid w:val="009A4DEE"/>
    <w:rsid w:val="009B66FC"/>
    <w:rsid w:val="009C1513"/>
    <w:rsid w:val="009C1697"/>
    <w:rsid w:val="009C396C"/>
    <w:rsid w:val="009C616F"/>
    <w:rsid w:val="009C6BC5"/>
    <w:rsid w:val="009D53F9"/>
    <w:rsid w:val="009D5576"/>
    <w:rsid w:val="009F6AC3"/>
    <w:rsid w:val="00A01002"/>
    <w:rsid w:val="00A021E6"/>
    <w:rsid w:val="00A06044"/>
    <w:rsid w:val="00A1419E"/>
    <w:rsid w:val="00A268F6"/>
    <w:rsid w:val="00A6567A"/>
    <w:rsid w:val="00A65C16"/>
    <w:rsid w:val="00A8666F"/>
    <w:rsid w:val="00A8692C"/>
    <w:rsid w:val="00A928D7"/>
    <w:rsid w:val="00A96D33"/>
    <w:rsid w:val="00AD392C"/>
    <w:rsid w:val="00AE2224"/>
    <w:rsid w:val="00AE36FE"/>
    <w:rsid w:val="00AE6004"/>
    <w:rsid w:val="00AE7D45"/>
    <w:rsid w:val="00B00994"/>
    <w:rsid w:val="00B13221"/>
    <w:rsid w:val="00B265BB"/>
    <w:rsid w:val="00B269A7"/>
    <w:rsid w:val="00B30A5B"/>
    <w:rsid w:val="00B45F12"/>
    <w:rsid w:val="00B62E71"/>
    <w:rsid w:val="00B728E0"/>
    <w:rsid w:val="00B7630B"/>
    <w:rsid w:val="00B773CC"/>
    <w:rsid w:val="00B836F6"/>
    <w:rsid w:val="00BA0778"/>
    <w:rsid w:val="00BA0EE5"/>
    <w:rsid w:val="00BA57E8"/>
    <w:rsid w:val="00BB3257"/>
    <w:rsid w:val="00BB6AE8"/>
    <w:rsid w:val="00BC3E58"/>
    <w:rsid w:val="00BC7D50"/>
    <w:rsid w:val="00BD6C41"/>
    <w:rsid w:val="00BE5F98"/>
    <w:rsid w:val="00BF47D9"/>
    <w:rsid w:val="00C00148"/>
    <w:rsid w:val="00C15EEC"/>
    <w:rsid w:val="00C20AE6"/>
    <w:rsid w:val="00C23C5B"/>
    <w:rsid w:val="00C413BD"/>
    <w:rsid w:val="00C57B01"/>
    <w:rsid w:val="00C61F47"/>
    <w:rsid w:val="00C75F9A"/>
    <w:rsid w:val="00C844FC"/>
    <w:rsid w:val="00C86321"/>
    <w:rsid w:val="00C8715A"/>
    <w:rsid w:val="00C874DA"/>
    <w:rsid w:val="00C936C7"/>
    <w:rsid w:val="00CA6905"/>
    <w:rsid w:val="00CB115D"/>
    <w:rsid w:val="00CB22A2"/>
    <w:rsid w:val="00CC67A2"/>
    <w:rsid w:val="00CC6C1F"/>
    <w:rsid w:val="00CC71CE"/>
    <w:rsid w:val="00CD00C1"/>
    <w:rsid w:val="00D02FB8"/>
    <w:rsid w:val="00D13FF6"/>
    <w:rsid w:val="00D170B8"/>
    <w:rsid w:val="00D203B4"/>
    <w:rsid w:val="00D204B6"/>
    <w:rsid w:val="00D411B2"/>
    <w:rsid w:val="00D43802"/>
    <w:rsid w:val="00D53357"/>
    <w:rsid w:val="00D63B20"/>
    <w:rsid w:val="00D762EF"/>
    <w:rsid w:val="00D7715B"/>
    <w:rsid w:val="00D8372C"/>
    <w:rsid w:val="00D877B7"/>
    <w:rsid w:val="00D926BA"/>
    <w:rsid w:val="00D9270A"/>
    <w:rsid w:val="00D92BAD"/>
    <w:rsid w:val="00DA309F"/>
    <w:rsid w:val="00DA446E"/>
    <w:rsid w:val="00DA73AF"/>
    <w:rsid w:val="00DB7E5C"/>
    <w:rsid w:val="00DC0160"/>
    <w:rsid w:val="00DC7C97"/>
    <w:rsid w:val="00DD41C2"/>
    <w:rsid w:val="00DE12E6"/>
    <w:rsid w:val="00DF685E"/>
    <w:rsid w:val="00E5049E"/>
    <w:rsid w:val="00E54180"/>
    <w:rsid w:val="00E5674B"/>
    <w:rsid w:val="00E636BB"/>
    <w:rsid w:val="00E66C7E"/>
    <w:rsid w:val="00EA11D8"/>
    <w:rsid w:val="00EB1712"/>
    <w:rsid w:val="00EB3D62"/>
    <w:rsid w:val="00EB459C"/>
    <w:rsid w:val="00EC23D2"/>
    <w:rsid w:val="00EF5C39"/>
    <w:rsid w:val="00F02742"/>
    <w:rsid w:val="00F0542F"/>
    <w:rsid w:val="00F06E4C"/>
    <w:rsid w:val="00F11C4B"/>
    <w:rsid w:val="00F16ECA"/>
    <w:rsid w:val="00F21746"/>
    <w:rsid w:val="00F21854"/>
    <w:rsid w:val="00F25DF9"/>
    <w:rsid w:val="00F306DC"/>
    <w:rsid w:val="00F3439C"/>
    <w:rsid w:val="00F36553"/>
    <w:rsid w:val="00F52953"/>
    <w:rsid w:val="00F6635C"/>
    <w:rsid w:val="00F7116B"/>
    <w:rsid w:val="00F715AB"/>
    <w:rsid w:val="00F8524A"/>
    <w:rsid w:val="00F9694C"/>
    <w:rsid w:val="00FB1E09"/>
    <w:rsid w:val="00FB3508"/>
    <w:rsid w:val="00FC3229"/>
    <w:rsid w:val="00FC42A8"/>
    <w:rsid w:val="00FC6817"/>
    <w:rsid w:val="00FD32DA"/>
    <w:rsid w:val="00FD4C25"/>
    <w:rsid w:val="00FF34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7630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710D"/>
    <w:pPr>
      <w:ind w:left="720"/>
      <w:contextualSpacing/>
    </w:pPr>
  </w:style>
  <w:style w:type="character" w:customStyle="1" w:styleId="mw-headline">
    <w:name w:val="mw-headline"/>
    <w:basedOn w:val="Absatz-Standardschriftart"/>
    <w:rsid w:val="00C8715A"/>
  </w:style>
  <w:style w:type="paragraph" w:styleId="Funotentext">
    <w:name w:val="footnote text"/>
    <w:basedOn w:val="Standard"/>
    <w:link w:val="FunotentextZchn"/>
    <w:uiPriority w:val="99"/>
    <w:semiHidden/>
    <w:unhideWhenUsed/>
    <w:rsid w:val="00DE12E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E12E6"/>
    <w:rPr>
      <w:sz w:val="20"/>
      <w:szCs w:val="20"/>
    </w:rPr>
  </w:style>
  <w:style w:type="character" w:styleId="Funotenzeichen">
    <w:name w:val="footnote reference"/>
    <w:basedOn w:val="Absatz-Standardschriftart"/>
    <w:uiPriority w:val="99"/>
    <w:semiHidden/>
    <w:unhideWhenUsed/>
    <w:rsid w:val="00DE12E6"/>
    <w:rPr>
      <w:vertAlign w:val="superscript"/>
    </w:rPr>
  </w:style>
  <w:style w:type="character" w:styleId="Hyperlink">
    <w:name w:val="Hyperlink"/>
    <w:basedOn w:val="Absatz-Standardschriftart"/>
    <w:uiPriority w:val="99"/>
    <w:unhideWhenUsed/>
    <w:rsid w:val="00DE12E6"/>
    <w:rPr>
      <w:color w:val="0000FF"/>
      <w:u w:val="single"/>
    </w:rPr>
  </w:style>
  <w:style w:type="character" w:customStyle="1" w:styleId="reference-text">
    <w:name w:val="reference-text"/>
    <w:basedOn w:val="Absatz-Standardschriftart"/>
    <w:rsid w:val="00DE12E6"/>
  </w:style>
  <w:style w:type="character" w:styleId="BesuchterHyperlink">
    <w:name w:val="FollowedHyperlink"/>
    <w:basedOn w:val="Absatz-Standardschriftart"/>
    <w:uiPriority w:val="99"/>
    <w:semiHidden/>
    <w:unhideWhenUsed/>
    <w:rsid w:val="00DE12E6"/>
    <w:rPr>
      <w:color w:val="800080" w:themeColor="followedHyperlink"/>
      <w:u w:val="single"/>
    </w:rPr>
  </w:style>
  <w:style w:type="character" w:customStyle="1" w:styleId="doi">
    <w:name w:val="doi"/>
    <w:basedOn w:val="Absatz-Standardschriftart"/>
    <w:rsid w:val="00A01002"/>
  </w:style>
  <w:style w:type="character" w:customStyle="1" w:styleId="value">
    <w:name w:val="value"/>
    <w:basedOn w:val="Absatz-Standardschriftart"/>
    <w:rsid w:val="00A01002"/>
  </w:style>
  <w:style w:type="character" w:customStyle="1" w:styleId="label1">
    <w:name w:val="label1"/>
    <w:basedOn w:val="Absatz-Standardschriftart"/>
    <w:rsid w:val="00A01002"/>
  </w:style>
  <w:style w:type="character" w:customStyle="1" w:styleId="pagination">
    <w:name w:val="pagination"/>
    <w:basedOn w:val="Absatz-Standardschriftart"/>
    <w:rsid w:val="00A01002"/>
  </w:style>
  <w:style w:type="paragraph" w:styleId="Titel">
    <w:name w:val="Title"/>
    <w:basedOn w:val="Standard"/>
    <w:next w:val="Standard"/>
    <w:link w:val="TitelZchn"/>
    <w:uiPriority w:val="10"/>
    <w:qFormat/>
    <w:rsid w:val="00701F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01F40"/>
    <w:rPr>
      <w:rFonts w:asciiTheme="majorHAnsi" w:eastAsiaTheme="majorEastAsia" w:hAnsiTheme="majorHAnsi" w:cstheme="majorBidi"/>
      <w:color w:val="17365D" w:themeColor="text2" w:themeShade="BF"/>
      <w:spacing w:val="5"/>
      <w:kern w:val="28"/>
      <w:sz w:val="52"/>
      <w:szCs w:val="52"/>
    </w:rPr>
  </w:style>
  <w:style w:type="paragraph" w:styleId="Endnotentext">
    <w:name w:val="endnote text"/>
    <w:basedOn w:val="Standard"/>
    <w:link w:val="EndnotentextZchn"/>
    <w:uiPriority w:val="99"/>
    <w:semiHidden/>
    <w:unhideWhenUsed/>
    <w:rsid w:val="00214CC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14CC4"/>
    <w:rPr>
      <w:sz w:val="20"/>
      <w:szCs w:val="20"/>
    </w:rPr>
  </w:style>
  <w:style w:type="character" w:styleId="Endnotenzeichen">
    <w:name w:val="endnote reference"/>
    <w:basedOn w:val="Absatz-Standardschriftart"/>
    <w:uiPriority w:val="99"/>
    <w:semiHidden/>
    <w:unhideWhenUsed/>
    <w:rsid w:val="00214CC4"/>
    <w:rPr>
      <w:vertAlign w:val="superscript"/>
    </w:rPr>
  </w:style>
  <w:style w:type="paragraph" w:styleId="Sprechblasentext">
    <w:name w:val="Balloon Text"/>
    <w:basedOn w:val="Standard"/>
    <w:link w:val="SprechblasentextZchn"/>
    <w:uiPriority w:val="99"/>
    <w:semiHidden/>
    <w:unhideWhenUsed/>
    <w:rsid w:val="00214C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4CC4"/>
    <w:rPr>
      <w:rFonts w:ascii="Tahoma" w:hAnsi="Tahoma" w:cs="Tahoma"/>
      <w:sz w:val="16"/>
      <w:szCs w:val="16"/>
    </w:rPr>
  </w:style>
  <w:style w:type="character" w:customStyle="1" w:styleId="berschrift1Zchn">
    <w:name w:val="Überschrift 1 Zchn"/>
    <w:basedOn w:val="Absatz-Standardschriftart"/>
    <w:link w:val="berschrift1"/>
    <w:uiPriority w:val="9"/>
    <w:rsid w:val="00B7630B"/>
    <w:rPr>
      <w:rFonts w:asciiTheme="majorHAnsi" w:eastAsiaTheme="majorEastAsia" w:hAnsiTheme="majorHAnsi" w:cstheme="majorBidi"/>
      <w:b/>
      <w:bCs/>
      <w:color w:val="365F91" w:themeColor="accent1" w:themeShade="BF"/>
      <w:sz w:val="28"/>
      <w:szCs w:val="28"/>
      <w:lang w:eastAsia="de-DE"/>
    </w:rPr>
  </w:style>
  <w:style w:type="paragraph" w:styleId="Literaturverzeichnis">
    <w:name w:val="Bibliography"/>
    <w:basedOn w:val="Standard"/>
    <w:next w:val="Standard"/>
    <w:uiPriority w:val="37"/>
    <w:unhideWhenUsed/>
    <w:rsid w:val="00B7630B"/>
  </w:style>
  <w:style w:type="paragraph" w:styleId="Kopfzeile">
    <w:name w:val="header"/>
    <w:basedOn w:val="Standard"/>
    <w:link w:val="KopfzeileZchn"/>
    <w:uiPriority w:val="99"/>
    <w:unhideWhenUsed/>
    <w:rsid w:val="005874D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874D4"/>
  </w:style>
  <w:style w:type="paragraph" w:styleId="Fuzeile">
    <w:name w:val="footer"/>
    <w:basedOn w:val="Standard"/>
    <w:link w:val="FuzeileZchn"/>
    <w:uiPriority w:val="99"/>
    <w:unhideWhenUsed/>
    <w:rsid w:val="005874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874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7630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710D"/>
    <w:pPr>
      <w:ind w:left="720"/>
      <w:contextualSpacing/>
    </w:pPr>
  </w:style>
  <w:style w:type="character" w:customStyle="1" w:styleId="mw-headline">
    <w:name w:val="mw-headline"/>
    <w:basedOn w:val="Absatz-Standardschriftart"/>
    <w:rsid w:val="00C8715A"/>
  </w:style>
  <w:style w:type="paragraph" w:styleId="Funotentext">
    <w:name w:val="footnote text"/>
    <w:basedOn w:val="Standard"/>
    <w:link w:val="FunotentextZchn"/>
    <w:uiPriority w:val="99"/>
    <w:semiHidden/>
    <w:unhideWhenUsed/>
    <w:rsid w:val="00DE12E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E12E6"/>
    <w:rPr>
      <w:sz w:val="20"/>
      <w:szCs w:val="20"/>
    </w:rPr>
  </w:style>
  <w:style w:type="character" w:styleId="Funotenzeichen">
    <w:name w:val="footnote reference"/>
    <w:basedOn w:val="Absatz-Standardschriftart"/>
    <w:uiPriority w:val="99"/>
    <w:semiHidden/>
    <w:unhideWhenUsed/>
    <w:rsid w:val="00DE12E6"/>
    <w:rPr>
      <w:vertAlign w:val="superscript"/>
    </w:rPr>
  </w:style>
  <w:style w:type="character" w:styleId="Hyperlink">
    <w:name w:val="Hyperlink"/>
    <w:basedOn w:val="Absatz-Standardschriftart"/>
    <w:uiPriority w:val="99"/>
    <w:unhideWhenUsed/>
    <w:rsid w:val="00DE12E6"/>
    <w:rPr>
      <w:color w:val="0000FF"/>
      <w:u w:val="single"/>
    </w:rPr>
  </w:style>
  <w:style w:type="character" w:customStyle="1" w:styleId="reference-text">
    <w:name w:val="reference-text"/>
    <w:basedOn w:val="Absatz-Standardschriftart"/>
    <w:rsid w:val="00DE12E6"/>
  </w:style>
  <w:style w:type="character" w:styleId="BesuchterHyperlink">
    <w:name w:val="FollowedHyperlink"/>
    <w:basedOn w:val="Absatz-Standardschriftart"/>
    <w:uiPriority w:val="99"/>
    <w:semiHidden/>
    <w:unhideWhenUsed/>
    <w:rsid w:val="00DE12E6"/>
    <w:rPr>
      <w:color w:val="800080" w:themeColor="followedHyperlink"/>
      <w:u w:val="single"/>
    </w:rPr>
  </w:style>
  <w:style w:type="character" w:customStyle="1" w:styleId="doi">
    <w:name w:val="doi"/>
    <w:basedOn w:val="Absatz-Standardschriftart"/>
    <w:rsid w:val="00A01002"/>
  </w:style>
  <w:style w:type="character" w:customStyle="1" w:styleId="value">
    <w:name w:val="value"/>
    <w:basedOn w:val="Absatz-Standardschriftart"/>
    <w:rsid w:val="00A01002"/>
  </w:style>
  <w:style w:type="character" w:customStyle="1" w:styleId="label1">
    <w:name w:val="label1"/>
    <w:basedOn w:val="Absatz-Standardschriftart"/>
    <w:rsid w:val="00A01002"/>
  </w:style>
  <w:style w:type="character" w:customStyle="1" w:styleId="pagination">
    <w:name w:val="pagination"/>
    <w:basedOn w:val="Absatz-Standardschriftart"/>
    <w:rsid w:val="00A01002"/>
  </w:style>
  <w:style w:type="paragraph" w:styleId="Titel">
    <w:name w:val="Title"/>
    <w:basedOn w:val="Standard"/>
    <w:next w:val="Standard"/>
    <w:link w:val="TitelZchn"/>
    <w:uiPriority w:val="10"/>
    <w:qFormat/>
    <w:rsid w:val="00701F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01F40"/>
    <w:rPr>
      <w:rFonts w:asciiTheme="majorHAnsi" w:eastAsiaTheme="majorEastAsia" w:hAnsiTheme="majorHAnsi" w:cstheme="majorBidi"/>
      <w:color w:val="17365D" w:themeColor="text2" w:themeShade="BF"/>
      <w:spacing w:val="5"/>
      <w:kern w:val="28"/>
      <w:sz w:val="52"/>
      <w:szCs w:val="52"/>
    </w:rPr>
  </w:style>
  <w:style w:type="paragraph" w:styleId="Endnotentext">
    <w:name w:val="endnote text"/>
    <w:basedOn w:val="Standard"/>
    <w:link w:val="EndnotentextZchn"/>
    <w:uiPriority w:val="99"/>
    <w:semiHidden/>
    <w:unhideWhenUsed/>
    <w:rsid w:val="00214CC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14CC4"/>
    <w:rPr>
      <w:sz w:val="20"/>
      <w:szCs w:val="20"/>
    </w:rPr>
  </w:style>
  <w:style w:type="character" w:styleId="Endnotenzeichen">
    <w:name w:val="endnote reference"/>
    <w:basedOn w:val="Absatz-Standardschriftart"/>
    <w:uiPriority w:val="99"/>
    <w:semiHidden/>
    <w:unhideWhenUsed/>
    <w:rsid w:val="00214CC4"/>
    <w:rPr>
      <w:vertAlign w:val="superscript"/>
    </w:rPr>
  </w:style>
  <w:style w:type="paragraph" w:styleId="Sprechblasentext">
    <w:name w:val="Balloon Text"/>
    <w:basedOn w:val="Standard"/>
    <w:link w:val="SprechblasentextZchn"/>
    <w:uiPriority w:val="99"/>
    <w:semiHidden/>
    <w:unhideWhenUsed/>
    <w:rsid w:val="00214C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4CC4"/>
    <w:rPr>
      <w:rFonts w:ascii="Tahoma" w:hAnsi="Tahoma" w:cs="Tahoma"/>
      <w:sz w:val="16"/>
      <w:szCs w:val="16"/>
    </w:rPr>
  </w:style>
  <w:style w:type="character" w:customStyle="1" w:styleId="berschrift1Zchn">
    <w:name w:val="Überschrift 1 Zchn"/>
    <w:basedOn w:val="Absatz-Standardschriftart"/>
    <w:link w:val="berschrift1"/>
    <w:uiPriority w:val="9"/>
    <w:rsid w:val="00B7630B"/>
    <w:rPr>
      <w:rFonts w:asciiTheme="majorHAnsi" w:eastAsiaTheme="majorEastAsia" w:hAnsiTheme="majorHAnsi" w:cstheme="majorBidi"/>
      <w:b/>
      <w:bCs/>
      <w:color w:val="365F91" w:themeColor="accent1" w:themeShade="BF"/>
      <w:sz w:val="28"/>
      <w:szCs w:val="28"/>
      <w:lang w:eastAsia="de-DE"/>
    </w:rPr>
  </w:style>
  <w:style w:type="paragraph" w:styleId="Literaturverzeichnis">
    <w:name w:val="Bibliography"/>
    <w:basedOn w:val="Standard"/>
    <w:next w:val="Standard"/>
    <w:uiPriority w:val="37"/>
    <w:unhideWhenUsed/>
    <w:rsid w:val="00B7630B"/>
  </w:style>
  <w:style w:type="paragraph" w:styleId="Kopfzeile">
    <w:name w:val="header"/>
    <w:basedOn w:val="Standard"/>
    <w:link w:val="KopfzeileZchn"/>
    <w:uiPriority w:val="99"/>
    <w:unhideWhenUsed/>
    <w:rsid w:val="005874D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874D4"/>
  </w:style>
  <w:style w:type="paragraph" w:styleId="Fuzeile">
    <w:name w:val="footer"/>
    <w:basedOn w:val="Standard"/>
    <w:link w:val="FuzeileZchn"/>
    <w:uiPriority w:val="99"/>
    <w:unhideWhenUsed/>
    <w:rsid w:val="005874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87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395534">
      <w:bodyDiv w:val="1"/>
      <w:marLeft w:val="0"/>
      <w:marRight w:val="0"/>
      <w:marTop w:val="0"/>
      <w:marBottom w:val="0"/>
      <w:divBdr>
        <w:top w:val="none" w:sz="0" w:space="0" w:color="auto"/>
        <w:left w:val="none" w:sz="0" w:space="0" w:color="auto"/>
        <w:bottom w:val="none" w:sz="0" w:space="0" w:color="auto"/>
        <w:right w:val="none" w:sz="0" w:space="0" w:color="auto"/>
      </w:divBdr>
      <w:divsChild>
        <w:div w:id="807473183">
          <w:marLeft w:val="0"/>
          <w:marRight w:val="0"/>
          <w:marTop w:val="0"/>
          <w:marBottom w:val="0"/>
          <w:divBdr>
            <w:top w:val="none" w:sz="0" w:space="0" w:color="auto"/>
            <w:left w:val="none" w:sz="0" w:space="0" w:color="auto"/>
            <w:bottom w:val="none" w:sz="0" w:space="0" w:color="auto"/>
            <w:right w:val="none" w:sz="0" w:space="0" w:color="auto"/>
          </w:divBdr>
          <w:divsChild>
            <w:div w:id="1597985225">
              <w:marLeft w:val="0"/>
              <w:marRight w:val="0"/>
              <w:marTop w:val="0"/>
              <w:marBottom w:val="0"/>
              <w:divBdr>
                <w:top w:val="none" w:sz="0" w:space="0" w:color="auto"/>
                <w:left w:val="none" w:sz="0" w:space="0" w:color="auto"/>
                <w:bottom w:val="none" w:sz="0" w:space="0" w:color="auto"/>
                <w:right w:val="none" w:sz="0" w:space="0" w:color="auto"/>
              </w:divBdr>
              <w:divsChild>
                <w:div w:id="2100522531">
                  <w:marLeft w:val="0"/>
                  <w:marRight w:val="0"/>
                  <w:marTop w:val="0"/>
                  <w:marBottom w:val="0"/>
                  <w:divBdr>
                    <w:top w:val="none" w:sz="0" w:space="0" w:color="auto"/>
                    <w:left w:val="none" w:sz="0" w:space="0" w:color="auto"/>
                    <w:bottom w:val="none" w:sz="0" w:space="0" w:color="auto"/>
                    <w:right w:val="none" w:sz="0" w:space="0" w:color="auto"/>
                  </w:divBdr>
                  <w:divsChild>
                    <w:div w:id="20852959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445125726">
      <w:bodyDiv w:val="1"/>
      <w:marLeft w:val="0"/>
      <w:marRight w:val="0"/>
      <w:marTop w:val="0"/>
      <w:marBottom w:val="0"/>
      <w:divBdr>
        <w:top w:val="none" w:sz="0" w:space="0" w:color="auto"/>
        <w:left w:val="none" w:sz="0" w:space="0" w:color="auto"/>
        <w:bottom w:val="none" w:sz="0" w:space="0" w:color="auto"/>
        <w:right w:val="none" w:sz="0" w:space="0" w:color="auto"/>
      </w:divBdr>
      <w:divsChild>
        <w:div w:id="1810201246">
          <w:marLeft w:val="547"/>
          <w:marRight w:val="0"/>
          <w:marTop w:val="106"/>
          <w:marBottom w:val="0"/>
          <w:divBdr>
            <w:top w:val="none" w:sz="0" w:space="0" w:color="auto"/>
            <w:left w:val="none" w:sz="0" w:space="0" w:color="auto"/>
            <w:bottom w:val="none" w:sz="0" w:space="0" w:color="auto"/>
            <w:right w:val="none" w:sz="0" w:space="0" w:color="auto"/>
          </w:divBdr>
        </w:div>
      </w:divsChild>
    </w:div>
    <w:div w:id="586885166">
      <w:bodyDiv w:val="1"/>
      <w:marLeft w:val="0"/>
      <w:marRight w:val="0"/>
      <w:marTop w:val="0"/>
      <w:marBottom w:val="0"/>
      <w:divBdr>
        <w:top w:val="none" w:sz="0" w:space="0" w:color="auto"/>
        <w:left w:val="none" w:sz="0" w:space="0" w:color="auto"/>
        <w:bottom w:val="none" w:sz="0" w:space="0" w:color="auto"/>
        <w:right w:val="none" w:sz="0" w:space="0" w:color="auto"/>
      </w:divBdr>
      <w:divsChild>
        <w:div w:id="632054418">
          <w:marLeft w:val="965"/>
          <w:marRight w:val="0"/>
          <w:marTop w:val="96"/>
          <w:marBottom w:val="0"/>
          <w:divBdr>
            <w:top w:val="none" w:sz="0" w:space="0" w:color="auto"/>
            <w:left w:val="none" w:sz="0" w:space="0" w:color="auto"/>
            <w:bottom w:val="none" w:sz="0" w:space="0" w:color="auto"/>
            <w:right w:val="none" w:sz="0" w:space="0" w:color="auto"/>
          </w:divBdr>
        </w:div>
      </w:divsChild>
    </w:div>
    <w:div w:id="1446268626">
      <w:bodyDiv w:val="1"/>
      <w:marLeft w:val="0"/>
      <w:marRight w:val="0"/>
      <w:marTop w:val="0"/>
      <w:marBottom w:val="0"/>
      <w:divBdr>
        <w:top w:val="none" w:sz="0" w:space="0" w:color="auto"/>
        <w:left w:val="none" w:sz="0" w:space="0" w:color="auto"/>
        <w:bottom w:val="none" w:sz="0" w:space="0" w:color="auto"/>
        <w:right w:val="none" w:sz="0" w:space="0" w:color="auto"/>
      </w:divBdr>
    </w:div>
    <w:div w:id="2109307085">
      <w:bodyDiv w:val="1"/>
      <w:marLeft w:val="0"/>
      <w:marRight w:val="0"/>
      <w:marTop w:val="0"/>
      <w:marBottom w:val="0"/>
      <w:divBdr>
        <w:top w:val="none" w:sz="0" w:space="0" w:color="auto"/>
        <w:left w:val="none" w:sz="0" w:space="0" w:color="auto"/>
        <w:bottom w:val="none" w:sz="0" w:space="0" w:color="auto"/>
        <w:right w:val="none" w:sz="0" w:space="0" w:color="auto"/>
      </w:divBdr>
      <w:divsChild>
        <w:div w:id="1501576386">
          <w:marLeft w:val="0"/>
          <w:marRight w:val="0"/>
          <w:marTop w:val="0"/>
          <w:marBottom w:val="0"/>
          <w:divBdr>
            <w:top w:val="none" w:sz="0" w:space="0" w:color="auto"/>
            <w:left w:val="none" w:sz="0" w:space="0" w:color="auto"/>
            <w:bottom w:val="none" w:sz="0" w:space="0" w:color="auto"/>
            <w:right w:val="none" w:sz="0" w:space="0" w:color="auto"/>
          </w:divBdr>
          <w:divsChild>
            <w:div w:id="1722054777">
              <w:marLeft w:val="0"/>
              <w:marRight w:val="72"/>
              <w:marTop w:val="96"/>
              <w:marBottom w:val="0"/>
              <w:divBdr>
                <w:top w:val="none" w:sz="0" w:space="0" w:color="auto"/>
                <w:left w:val="none" w:sz="0" w:space="0" w:color="auto"/>
                <w:bottom w:val="none" w:sz="0" w:space="0" w:color="auto"/>
                <w:right w:val="none" w:sz="0" w:space="0" w:color="auto"/>
              </w:divBdr>
              <w:divsChild>
                <w:div w:id="567040422">
                  <w:marLeft w:val="0"/>
                  <w:marRight w:val="0"/>
                  <w:marTop w:val="0"/>
                  <w:marBottom w:val="0"/>
                  <w:divBdr>
                    <w:top w:val="none" w:sz="0" w:space="0" w:color="auto"/>
                    <w:left w:val="none" w:sz="0" w:space="0" w:color="auto"/>
                    <w:bottom w:val="none" w:sz="0" w:space="0" w:color="auto"/>
                    <w:right w:val="none" w:sz="0" w:space="0" w:color="auto"/>
                  </w:divBdr>
                  <w:divsChild>
                    <w:div w:id="1026441642">
                      <w:marLeft w:val="0"/>
                      <w:marRight w:val="0"/>
                      <w:marTop w:val="0"/>
                      <w:marBottom w:val="0"/>
                      <w:divBdr>
                        <w:top w:val="none" w:sz="0" w:space="0" w:color="auto"/>
                        <w:left w:val="none" w:sz="0" w:space="0" w:color="auto"/>
                        <w:bottom w:val="none" w:sz="0" w:space="0" w:color="auto"/>
                        <w:right w:val="none" w:sz="0" w:space="0" w:color="auto"/>
                      </w:divBdr>
                      <w:divsChild>
                        <w:div w:id="417333635">
                          <w:marLeft w:val="0"/>
                          <w:marRight w:val="0"/>
                          <w:marTop w:val="0"/>
                          <w:marBottom w:val="0"/>
                          <w:divBdr>
                            <w:top w:val="none" w:sz="0" w:space="0" w:color="auto"/>
                            <w:left w:val="none" w:sz="0" w:space="0" w:color="auto"/>
                            <w:bottom w:val="none" w:sz="0" w:space="0" w:color="auto"/>
                            <w:right w:val="none" w:sz="0" w:space="0" w:color="auto"/>
                          </w:divBdr>
                        </w:div>
                        <w:div w:id="198635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Bur88</b:Tag>
    <b:SourceType>Book</b:SourceType>
    <b:Guid>{5C308D9D-2048-4E65-9A24-6C8AEC6298A4}</b:Guid>
    <b:Title>Nazi Counterfeiting of British Currency During World War II: Operation Andrew and Bernhard</b:Title>
    <b:Year>1988</b:Year>
    <b:Publisher>Book Shop</b:Publisher>
    <b:LCID>en-GB</b:LCID>
    <b:Author>
      <b:Author>
        <b:NameList>
          <b:Person>
            <b:Last>Burke</b:Last>
            <b:First>Bryan</b:First>
            <b:Middle>O.</b:Middle>
          </b:Person>
        </b:NameList>
      </b:Author>
    </b:Author>
    <b:RefOrder>13</b:RefOrder>
  </b:Source>
  <b:Source>
    <b:Tag>IPP12</b:Tag>
    <b:SourceType>InternetSite</b:SourceType>
    <b:Guid>{E8699CFA-4B5D-4FA1-A9ED-02578F2D1014}</b:Guid>
    <b:Title>Konferenz für Sicherheit und Zusammenarbeit - Nummer eins der weltpolitischen Agenda</b:Title>
    <b:Author>
      <b:Author>
        <b:Corporate>IPPNW e.V. Deutschland</b:Corporate>
      </b:Author>
    </b:Author>
    <b:YearAccessed>2012</b:YearAccessed>
    <b:MonthAccessed>March</b:MonthAccessed>
    <b:DayAccessed>26</b:DayAccessed>
    <b:URL>http://www.ippnw.de/frieden/konfliktregionen/artikel/506279eea9/konferenz-fuer-sicherheit-und-zusamm.html</b:URL>
    <b:LCID>en-GB</b:LCID>
    <b:RefOrder>14</b:RefOrder>
  </b:Source>
  <b:Source>
    <b:Tag>Enc12</b:Tag>
    <b:SourceType>InternetSite</b:SourceType>
    <b:Guid>{1AD513DB-708D-4EF9-AAFB-DC4ECCDAD316}</b:Guid>
    <b:Title>information society (society) -- Encyclopædia Britannica Online</b:Title>
    <b:Year>2012</b:Year>
    <b:LCID>en-GB</b:LCID>
    <b:Author>
      <b:Author>
        <b:Corporate>Encyclopædia Britannica Inc.</b:Corporate>
      </b:Author>
    </b:Author>
    <b:YearAccessed>2012</b:YearAccessed>
    <b:MonthAccessed>May</b:MonthAccessed>
    <b:DayAccessed>12</b:DayAccessed>
    <b:URL>http://www.britannica.com/EBchecked/topic/287893/information-society</b:URL>
    <b:RefOrder>3</b:RefOrder>
  </b:Source>
  <b:Source>
    <b:Tag>Aud12</b:Tag>
    <b:SourceType>InternetSite</b:SourceType>
    <b:Guid>{240B2E6A-5951-4FE4-8746-E6A08DED64FA}</b:Guid>
    <b:Author>
      <b:Author>
        <b:Corporate>AudioEnglish.net</b:Corporate>
      </b:Author>
    </b:Author>
    <b:Title>What does information age mean? definition, meaning and pronunciation (Free English Language Dictionary)</b:Title>
    <b:YearAccessed>2012</b:YearAccessed>
    <b:MonthAccessed>May</b:MonthAccessed>
    <b:DayAccessed>08</b:DayAccessed>
    <b:URL>http://www.audioenglish.net/dictionary/information_age.htm</b:URL>
    <b:LCID>en-GB</b:LCID>
    <b:RefOrder>1</b:RefOrder>
  </b:Source>
  <b:Source>
    <b:Tag>Joe07</b:Tag>
    <b:SourceType>InternetSite</b:SourceType>
    <b:Guid>{1458E77E-86ED-4E79-A73A-5913FE1C73B2}</b:Guid>
    <b:LCID>en-GB</b:LCID>
    <b:Author>
      <b:Author>
        <b:NameList>
          <b:Person>
            <b:Last>Andrieu</b:Last>
            <b:First>Joe</b:First>
          </b:Person>
        </b:NameList>
      </b:Author>
    </b:Author>
    <b:Title>Leaving the Information Age</b:Title>
    <b:Year>2007</b:Year>
    <b:Month>September</b:Month>
    <b:Day>22</b:Day>
    <b:YearAccessed>11</b:YearAccessed>
    <b:MonthAccessed>May</b:MonthAccessed>
    <b:DayAccessed>2012</b:DayAccessed>
    <b:URL>http://blog.joeandrieu.com/2007/09/22/leaving-the-information-age/</b:URL>
    <b:RefOrder>2</b:RefOrder>
  </b:Source>
  <b:Source>
    <b:Tag>Süd09</b:Tag>
    <b:SourceType>InternetSite</b:SourceType>
    <b:Guid>{4786BEA2-02EF-477A-8A95-95F8BBCD28FF}</b:Guid>
    <b:Title>Krieg im 21. Jahrhundert - sueddeutsche.de</b:Title>
    <b:Year>2008</b:Year>
    <b:LCID>en-GB</b:LCID>
    <b:Author>
      <b:Author>
        <b:Corporate>Süddeutsche Zeitung</b:Corporate>
      </b:Author>
    </b:Author>
    <b:Month>September</b:Month>
    <b:Day>2</b:Day>
    <b:YearAccessed>2012</b:YearAccessed>
    <b:MonthAccessed>March</b:MonthAccessed>
    <b:DayAccessed>11</b:DayAccessed>
    <b:URL>http://www.sueddeutsche.de/ausland/special/810/139519/</b:URL>
    <b:RefOrder>4</b:RefOrder>
  </b:Source>
  <b:Source>
    <b:Tag>ZEI12</b:Tag>
    <b:SourceType>InternetSite</b:SourceType>
    <b:Guid>{AB30995C-60B4-4504-B28D-455ED11576DA}</b:Guid>
    <b:LCID>en-GB</b:LCID>
    <b:Author>
      <b:Author>
        <b:Corporate>ZEIT Online</b:Corporate>
      </b:Author>
    </b:Author>
    <b:Title>USA in Afghanistan: Koran-Verbrennung verstärkt Ruf als Besatzungsmacht | Politik | ZEIT ONLINE</b:Title>
    <b:Year>2012</b:Year>
    <b:Month>February</b:Month>
    <b:Day>24</b:Day>
    <b:YearAccessed>2012</b:YearAccessed>
    <b:MonthAccessed>May</b:MonthAccessed>
    <b:DayAccessed>11</b:DayAccessed>
    <b:URL>http://www.zeit.de/politik/ausland/2012-02/Afghanistan-Koran-Verbrennung</b:URL>
    <b:RefOrder>5</b:RefOrder>
  </b:Source>
  <b:Source>
    <b:Tag>Ste08</b:Tag>
    <b:SourceType>InternetSite</b:SourceType>
    <b:Guid>{5D7BDA7A-D5C8-487D-8DAC-E2A4EC81C666}</b:Guid>
    <b:LCID>en-GB</b:LCID>
    <b:Author>
      <b:Author>
        <b:Corporate>FOCUS Online</b:Corporate>
      </b:Author>
    </b:Author>
    <b:Title>Afghanistan: Brennende Fahnen in Kabul - Ausland - FOCUS Online - Nachrichten</b:Title>
    <b:Year>2008</b:Year>
    <b:Month>March</b:Month>
    <b:Day>21</b:Day>
    <b:YearAccessed>11</b:YearAccessed>
    <b:MonthAccessed>May</b:MonthAccessed>
    <b:DayAccessed>2012</b:DayAccessed>
    <b:URL>http://www.focus.de/politik/ausland/afghanistan_aid_266558.html</b:URL>
    <b:RefOrder>7</b:RefOrder>
  </b:Source>
  <b:Source>
    <b:Tag>Wes09</b:Tag>
    <b:SourceType>InternetSite</b:SourceType>
    <b:Guid>{3AE7BC90-CE70-4B1F-8657-235B7E8207C9}</b:Guid>
    <b:LCID>en-GB</b:LCID>
    <b:Author>
      <b:Author>
        <b:Corporate>Westdeutscher Rundfunk</b:Corporate>
      </b:Author>
    </b:Author>
    <b:Title>ARD-Umfrage: In Afghanistan wächst der Hass auf den Westen | tagesschau.de</b:Title>
    <b:Year>2009</b:Year>
    <b:Month>February</b:Month>
    <b:Day>09</b:Day>
    <b:YearAccessed>12</b:YearAccessed>
    <b:MonthAccessed>May</b:MonthAccessed>
    <b:DayAccessed>2012</b:DayAccessed>
    <b:URL>http://www.tagesschau.de/ausland/afghanistan772.html</b:URL>
    <b:RefOrder>8</b:RefOrder>
  </b:Source>
  <b:Source>
    <b:Tag>ARD12</b:Tag>
    <b:SourceType>InternetSite</b:SourceType>
    <b:Guid>{C4FB8033-F810-4BE7-B307-9BB7E8298331}</b:Guid>
    <b:Author>
      <b:Author>
        <b:Corporate>ARD</b:Corporate>
      </b:Author>
    </b:Author>
    <b:Title>Afghanistan: Leichenschändung durch US-Soldaten | tagesschau.de</b:Title>
    <b:Year>2012</b:Year>
    <b:Month>April</b:Month>
    <b:Day>18</b:Day>
    <b:YearAccessed>2012</b:YearAccessed>
    <b:MonthAccessed>May</b:MonthAccessed>
    <b:DayAccessed>11</b:DayAccessed>
    <b:URL>http://www.tagesschau.de/ausland/afghanistan2772.html</b:URL>
    <b:RefOrder>6</b:RefOrder>
  </b:Source>
  <b:Source>
    <b:Tag>For12</b:Tag>
    <b:SourceType>InternetSite</b:SourceType>
    <b:Guid>{8D17331B-F713-475B-9D04-D1B12EAB63CC}</b:Guid>
    <b:LCID>en-GB</b:LCID>
    <b:Author>
      <b:Author>
        <b:Corporate>Foreign Policy</b:Corporate>
      </b:Author>
    </b:Author>
    <b:Title>In Afghanistan, military success and overall failure | Shadow Government</b:Title>
    <b:Year>2012</b:Year>
    <b:Month>February</b:Month>
    <b:Day>13</b:Day>
    <b:YearAccessed>2012</b:YearAccessed>
    <b:MonthAccessed>May</b:MonthAccessed>
    <b:DayAccessed>12</b:DayAccessed>
    <b:URL>http://shadow.foreignpolicy.com/posts/2012/01/13/the_new_national_intelligence_estimate_on_afghanistan_military_success_overall_fail</b:URL>
    <b:RefOrder>9</b:RefOrder>
  </b:Source>
  <b:Source>
    <b:Tag>Asi10</b:Tag>
    <b:SourceType>InternetSite</b:SourceType>
    <b:Guid>{77834A5E-5BF0-49A3-95B1-AFFCE92B368B}</b:Guid>
    <b:LCID>en-GB</b:LCID>
    <b:Author>
      <b:Author>
        <b:Corporate>Asia Times Online</b:Corporate>
      </b:Author>
    </b:Author>
    <b:Title>Asia Times Online :: South Asia news, business and economy from India and Pakistan</b:Title>
    <b:Year>2010</b:Year>
    <b:Month>June</b:Month>
    <b:Day>25</b:Day>
    <b:YearAccessed>2012</b:YearAccessed>
    <b:MonthAccessed>May</b:MonthAccessed>
    <b:DayAccessed>12</b:DayAccessed>
    <b:URL>http://www.atimes.com/atimes/South_Asia/LF25Df02.html</b:URL>
    <b:RefOrder>10</b:RefOrder>
  </b:Source>
  <b:Source>
    <b:Tag>Col98</b:Tag>
    <b:SourceType>InternetSite</b:SourceType>
    <b:Guid>{C76ABFDA-D8EC-42DC-BBD1-93D2DC4212A6}</b:Guid>
    <b:LCID>en-GB</b:LCID>
    <b:Author>
      <b:Author>
        <b:NameList>
          <b:Person>
            <b:Last>Osgood</b:Last>
            <b:First>Colonel</b:First>
            <b:Middle>John</b:Middle>
          </b:Person>
        </b:NameList>
      </b:Author>
    </b:Author>
    <b:Title>Clausewitz's Concept of the Military Center of Gravity</b:Title>
    <b:Year>1998</b:Year>
    <b:YearAccessed>2012</b:YearAccessed>
    <b:MonthAccessed>May</b:MonthAccessed>
    <b:DayAccessed>11</b:DayAccessed>
    <b:URL>http://www.juris99.com/mil/wc4.htm</b:URL>
    <b:RefOrder>11</b:RefOrder>
  </b:Source>
  <b:Source>
    <b:Tag>Ant02</b:Tag>
    <b:SourceType>Report</b:SourceType>
    <b:Guid>{CE2E5E96-A1D5-428F-B460-C2FF9BCFA328}</b:Guid>
    <b:Title>Clausewitz's center or gravity: Changing our warfighting doctrine - again!</b:Title>
    <b:Year>2002</b:Year>
    <b:Publisher>Strategic Studies Institute</b:Publisher>
    <b:LCID>en-GB</b:LCID>
    <b:Author>
      <b:Author>
        <b:NameList>
          <b:Person>
            <b:Last>Echevarria II</b:Last>
            <b:First>Antulio</b:First>
            <b:Middle>J.</b:Middle>
          </b:Person>
        </b:NameList>
      </b:Author>
    </b:Author>
    <b:ThesisType>Military report</b:ThesisType>
    <b:RefOrder>12</b:RefOrder>
  </b:Source>
  <b:Source>
    <b:Tag>Hum07</b:Tag>
    <b:SourceType>Report</b:SourceType>
    <b:Guid>{1851F0D6-508E-47E7-A236-457BAF6FD5F8}</b:Guid>
    <b:LCID>en-US</b:LCID>
    <b:Title>Human Security Brief</b:Title>
    <b:Year>2007</b:Year>
    <b:Publisher>Simon Fraser University</b:Publisher>
    <b:City>Vancouver</b:City>
    <b:RefOrder>15</b:RefOrder>
  </b:Source>
  <b:Source>
    <b:Tag>Rob51</b:Tag>
    <b:SourceType>Book</b:SourceType>
    <b:Guid>{07783331-2A34-47C3-9EB7-21FA6A1BB40B}</b:Guid>
    <b:LCID>en-US</b:LCID>
    <b:Title>Ancient history from prehistoric times to the death of Justinian</b:Title>
    <b:Year>1951</b:Year>
    <b:Publisher>Macmillan</b:Publisher>
    <b:City>New York</b:City>
    <b:ThesisType>New York</b:ThesisType>
    <b:Author>
      <b:Author>
        <b:NameList>
          <b:Person>
            <b:Last>Robinson</b:Last>
            <b:First>C.</b:First>
            <b:Middle>A.</b:Middle>
          </b:Person>
        </b:NameList>
      </b:Author>
    </b:Author>
    <b:RefOrder>16</b:RefOrder>
  </b:Source>
  <b:Source>
    <b:Tag>Bre16</b:Tag>
    <b:SourceType>Book</b:SourceType>
    <b:Guid>{B44156CA-04DF-4805-A90C-07B6ED3D3C71}</b:Guid>
    <b:Author>
      <b:Author>
        <b:NameList>
          <b:Person>
            <b:Last>Breasted</b:Last>
            <b:First>J.</b:First>
            <b:Middle>H.</b:Middle>
          </b:Person>
        </b:NameList>
      </b:Author>
    </b:Author>
    <b:Title>Ancient times, a history of the early world: an introduction to the study of ancient history and the career of early man</b:Title>
    <b:Year>1916</b:Year>
    <b:City>Boston</b:City>
    <b:Publisher>Ginn and Company</b:Publisher>
    <b:RefOrder>17</b:RefOrder>
  </b:Source>
  <b:Source>
    <b:Tag>Hel08</b:Tag>
    <b:SourceType>Book</b:SourceType>
    <b:Guid>{AC81491B-2E9D-40CC-8ED4-EEC862C0A504}</b:Guid>
    <b:Title>Women in the Military and in Armed Conflict</b:Title>
    <b:Year>2008</b:Year>
    <b:Author>
      <b:Author>
        <b:NameList>
          <b:Person>
            <b:Last>Helena Carreiras</b:Last>
            <b:First>Helena</b:First>
          </b:Person>
          <b:Person>
            <b:Last>Kümmel</b:Last>
            <b:First>Gerhard</b:First>
          </b:Person>
        </b:NameList>
      </b:Author>
    </b:Author>
    <b:City>Wiesbaden</b:City>
    <b:Publisher>VS Verlag für Sozialwissenschaften</b:Publisher>
    <b:RefOrder>18</b:RefOrder>
  </b:Source>
  <b:Source>
    <b:Tag>Platzhalter1</b:Tag>
    <b:SourceType>InternetSite</b:SourceType>
    <b:Guid>{B245D02B-DCE6-4B71-BE84-C65F5FB2370B}</b:Guid>
    <b:Title>Krieg im 21. Jahrhundert - sueddeutsche.de</b:Title>
    <b:Year>2008</b:Year>
    <b:LCID>de-DE</b:LCID>
    <b:Author>
      <b:Author>
        <b:Corporate>Süddeutsche Zeitung</b:Corporate>
      </b:Author>
    </b:Author>
    <b:Month>September</b:Month>
    <b:Day>2</b:Day>
    <b:YearAccessed>2012</b:YearAccessed>
    <b:MonthAccessed>März</b:MonthAccessed>
    <b:DayAccessed>11</b:DayAccessed>
    <b:URL>http://www.sueddeutsche.de/ausland/special/810/139519/</b:URL>
    <b:RefOrder>19</b:RefOrder>
  </b:Source>
  <b:Source>
    <b:Tag>Kag03</b:Tag>
    <b:SourceType>BookSection</b:SourceType>
    <b:Guid>{279B7443-14F1-42B3-A4F7-650087BD5034}</b:Guid>
    <b:Author>
      <b:Author>
        <b:NameList>
          <b:Person>
            <b:Last>Kagan</b:Last>
            <b:First>Donald</b:First>
          </b:Person>
        </b:NameList>
      </b:Author>
      <b:BookAuthor>
        <b:NameList>
          <b:Person>
            <b:Last>Kagan</b:Last>
            <b:First>Donald</b:First>
          </b:Person>
        </b:NameList>
      </b:BookAuthor>
    </b:Author>
    <b:Title>pages 23–24</b:Title>
    <b:Year>2003</b:Year>
    <b:City>New York</b:City>
    <b:Publisher>Viking</b:Publisher>
    <b:LCID>en-US</b:LCID>
    <b:BookTitle>The Peloponnesian War</b:BookTitle>
    <b:Pages>511</b:Pages>
    <b:RefOrder>20</b:RefOrder>
  </b:Source>
  <b:Source>
    <b:Tag>Fin85</b:Tag>
    <b:SourceType>BookSection</b:SourceType>
    <b:Guid>{BE6F8332-1D5C-4EE0-AE52-43A8E240CF2C}</b:Guid>
    <b:Author>
      <b:Author>
        <b:NameList>
          <b:Person>
            <b:Last>Fine</b:Last>
            <b:First>John</b:First>
            <b:Middle>V. A.</b:Middle>
          </b:Person>
        </b:NameList>
      </b:Author>
      <b:BookAuthor>
        <b:NameList>
          <b:Person>
            <b:Last>Fine</b:Last>
            <b:First>John</b:First>
            <b:Middle>V. A.</b:Middle>
          </b:Person>
        </b:NameList>
      </b:BookAuthor>
    </b:Author>
    <b:BookTitle>The Ancient Greeks</b:BookTitle>
    <b:Year>1985</b:Year>
    <b:Pages>278–288</b:Pages>
    <b:City>Cambridge</b:City>
    <b:Publisher>Belknap Press of Harvard University Press</b:Publisher>
    <b:Title>The Greek and the Persians</b:Title>
    <b:RefOrder>21</b:RefOrder>
  </b:Source>
  <b:Source>
    <b:Tag>Cor12</b:Tag>
    <b:SourceType>ElectronicSource</b:SourceType>
    <b:Guid>{D2D02887-BCB3-4BDF-9F44-551480BAFB27}</b:Guid>
    <b:LCID>en-US</b:LCID>
    <b:Author>
      <b:Author>
        <b:NameList>
          <b:Person>
            <b:Last>Corum</b:Last>
            <b:First>James</b:First>
          </b:Person>
        </b:NameList>
      </b:Author>
    </b:Author>
    <b:Title>Lecture 2 - Warfare in ancient China and Greece</b:Title>
    <b:City>Tartu</b:City>
    <b:Year>2012</b:Year>
    <b:Month>March</b:Month>
    <b:RefOrder>22</b:RefOrder>
  </b:Source>
  <b:Source>
    <b:Tag>Thu12</b:Tag>
    <b:SourceType>InternetSite</b:SourceType>
    <b:Guid>{A3FBA0F8-B5AA-4E29-A192-483E5FC4F9A4}</b:Guid>
    <b:Title>Thucydides, Peloponnesian War (abridged)</b:Title>
    <b:LCID>en-US</b:LCID>
    <b:Author>
      <b:Author>
        <b:NameList>
          <b:Person>
            <b:Last>Thucydides</b:Last>
          </b:Person>
        </b:NameList>
      </b:Author>
    </b:Author>
    <b:YearAccessed>2012</b:YearAccessed>
    <b:MonthAccessed>March</b:MonthAccessed>
    <b:DayAccessed>14</b:DayAccessed>
    <b:URL>http://records.viu.ca/~Johnstoi/thucydides/tofc.htm</b:URL>
    <b:RefOrder>23</b:RefOrder>
  </b:Source>
  <b:Source>
    <b:Tag>Hew22</b:Tag>
    <b:SourceType>Book</b:SourceType>
    <b:Guid>{AAE417A1-20FD-492C-8620-D05654649A75}</b:Guid>
    <b:Title>History of Napoleon Bonaparte And Wars of Europe from the Revolution in France to the Termination of the Late Wars</b:Title>
    <b:Year>1822</b:Year>
    <b:Author>
      <b:Author>
        <b:NameList>
          <b:Person>
            <b:Last>Heweston</b:Last>
            <b:First>W.</b:First>
            <b:Middle>B.</b:Middle>
          </b:Person>
        </b:NameList>
      </b:Author>
    </b:Author>
    <b:City>London</b:City>
    <b:Edition>3</b:Edition>
    <b:RefOrder>24</b:RefOrder>
  </b:Source>
  <b:Source>
    <b:Tag>Platzhalter2</b:Tag>
    <b:SourceType>Book</b:SourceType>
    <b:Guid>{E962F166-559F-460E-8CC6-79FA65E64BAD}</b:Guid>
    <b:Author>
      <b:Author>
        <b:NameList>
          <b:Person>
            <b:Last>Pagden</b:Last>
            <b:First>Anthony</b:First>
          </b:Person>
        </b:NameList>
      </b:Author>
    </b:Author>
    <b:Title>Worlds at War - The 2,500-Year Struggle between East &amp; West</b:Title>
    <b:Year>2008</b:Year>
    <b:City>Oxford</b:City>
    <b:Publisher>Oxford University Press</b:Publisher>
    <b:RefOrder>25</b:RefOrder>
  </b:Source>
  <b:Source>
    <b:Tag>Whi03</b:Tag>
    <b:SourceType>InternetSite</b:SourceType>
    <b:Guid>{2CC47EB1-EA9B-43F7-AD9D-C640DAF483A9}</b:Guid>
    <b:Title>United States Early Radio History</b:Title>
    <b:Year>1996-2003</b:Year>
    <b:Author>
      <b:Author>
        <b:NameList>
          <b:Person>
            <b:Last>White</b:Last>
            <b:First>Thomas</b:First>
            <b:Middle>H.</b:Middle>
          </b:Person>
        </b:NameList>
      </b:Author>
    </b:Author>
    <b:YearAccessed>2012</b:YearAccessed>
    <b:MonthAccessed>March</b:MonthAccessed>
    <b:DayAccessed>26</b:DayAccessed>
    <b:URL>http://earlyradiohistory.us/index.html</b:URL>
    <b:RefOrder>26</b:RefOrder>
  </b:Source>
  <b:Source>
    <b:Tag>BBC12</b:Tag>
    <b:SourceType>InternetSite</b:SourceType>
    <b:Guid>{C5A29049-A9B6-454C-B275-793B0BBB4AB5}</b:Guid>
    <b:Author>
      <b:Author>
        <b:Corporate>BBC</b:Corporate>
      </b:Author>
    </b:Author>
    <b:Title>BBC - History: World War Two</b:Title>
    <b:YearAccessed>2012</b:YearAccessed>
    <b:MonthAccessed>March</b:MonthAccessed>
    <b:DayAccessed>26</b:DayAccessed>
    <b:URL>http://www.bbc.co.uk/history/worldwars/wwtwo/</b:URL>
    <b:LCID>en-GB</b:LCID>
    <b:RefOrder>27</b:RefOrder>
  </b:Source>
  <b:Source>
    <b:Tag>Hoe08</b:Tag>
    <b:SourceType>InternetSite</b:SourceType>
    <b:Guid>{2B9FA5FB-782D-4CCB-A951-56F5144D70F5}</b:Guid>
    <b:LCID>en-GB</b:LCID>
    <b:Author>
      <b:Author>
        <b:NameList>
          <b:Person>
            <b:Last>Hoegger</b:Last>
            <b:First>Daniel</b:First>
          </b:Person>
        </b:NameList>
      </b:Author>
    </b:Author>
    <b:Title>Europe: Dying days of conscription</b:Title>
    <b:Year>2008</b:Year>
    <b:Month>September</b:Month>
    <b:Day>23</b:Day>
    <b:YearAccessed>2012</b:YearAccessed>
    <b:MonthAccessed>March</b:MonthAccessed>
    <b:DayAccessed>21</b:DayAccessed>
    <b:URL>http://www.isn.ethz.ch/isn/Current-Affairs/Security-Watch-Archive/Detail/?lng=en&amp;id=91858</b:URL>
    <b:RefOrder>28</b:RefOrder>
  </b:Source>
  <b:Source>
    <b:Tag>War12</b:Tag>
    <b:SourceType>InternetSite</b:SourceType>
    <b:Guid>{468ED5B7-2E9E-475F-B4F3-213FF5E2DE6D}</b:Guid>
    <b:LCID>en-GB</b:LCID>
    <b:Author>
      <b:Author>
        <b:Corporate>War Resisters' International</b:Corporate>
      </b:Author>
    </b:Author>
    <b:Title>World survey of conscription and conscientious objection to military service</b:Title>
    <b:Year>1998-2012</b:Year>
    <b:YearAccessed>2012</b:YearAccessed>
    <b:MonthAccessed>March</b:MonthAccessed>
    <b:DayAccessed>20</b:DayAccessed>
    <b:URL>http://www.wri-irg.org/co/rtba/index.html</b:URL>
    <b:RefOrder>29</b:RefOrder>
  </b:Source>
  <b:Source>
    <b:Tag>Cla32</b:Tag>
    <b:SourceType>Book</b:SourceType>
    <b:Guid>{B988EC30-DEB7-4F39-8B6C-0F6CEBB2EC56}</b:Guid>
    <b:Title>Vom Krieg</b:Title>
    <b:Year>1832</b:Year>
    <b:Author>
      <b:Author>
        <b:NameList>
          <b:Person>
            <b:Last>Clausewitz</b:Last>
            <b:First>Carl</b:First>
            <b:Middle>von</b:Middle>
          </b:Person>
        </b:NameList>
      </b:Author>
    </b:Author>
    <b:City>Berlin</b:City>
    <b:Comments>Onlinequelle: http://www.carlvonclausewitz.de/vom-kriege</b:Comments>
    <b:RefOrder>30</b:RefOrder>
  </b:Source>
</b:Sources>
</file>

<file path=customXml/itemProps1.xml><?xml version="1.0" encoding="utf-8"?>
<ds:datastoreItem xmlns:ds="http://schemas.openxmlformats.org/officeDocument/2006/customXml" ds:itemID="{412EC8EE-7DF9-4858-AA6E-FAD3F728C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949</Words>
  <Characters>5979</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Rehwaldt</dc:creator>
  <cp:lastModifiedBy>Jan Rehwaldt</cp:lastModifiedBy>
  <cp:revision>112</cp:revision>
  <cp:lastPrinted>2012-05-12T15:49:00Z</cp:lastPrinted>
  <dcterms:created xsi:type="dcterms:W3CDTF">2012-05-08T15:34:00Z</dcterms:created>
  <dcterms:modified xsi:type="dcterms:W3CDTF">2012-05-24T12:51:00Z</dcterms:modified>
</cp:coreProperties>
</file>