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6246" w14:textId="5BC87860" w:rsidR="00EC3170" w:rsidRDefault="00D0663B" w:rsidP="00931B95">
      <w:pPr>
        <w:pStyle w:val="Heading2"/>
      </w:pPr>
      <w:r>
        <w:t>Problem 1: Natural Language Processing</w:t>
      </w:r>
    </w:p>
    <w:p w14:paraId="34BEEEB7" w14:textId="2CA1A523" w:rsidR="009A4F88" w:rsidRDefault="008364CB" w:rsidP="009A4F88">
      <w:pPr>
        <w:pStyle w:val="ListParagraph"/>
        <w:numPr>
          <w:ilvl w:val="0"/>
          <w:numId w:val="1"/>
        </w:numPr>
      </w:pPr>
      <w:r>
        <w:t>168</w:t>
      </w:r>
      <w:r w:rsidR="004A1C43">
        <w:t>,253 total words. 18,787 computer word types.</w:t>
      </w:r>
    </w:p>
    <w:p w14:paraId="627A0AD4" w14:textId="6BC3B793" w:rsidR="00850AE9" w:rsidRDefault="00CF205E" w:rsidP="00850AE9">
      <w:pPr>
        <w:pStyle w:val="ListParagraph"/>
        <w:numPr>
          <w:ilvl w:val="0"/>
          <w:numId w:val="1"/>
        </w:numPr>
      </w:pPr>
      <w:r>
        <w:t xml:space="preserve">20 </w:t>
      </w:r>
      <w:r w:rsidR="00600C6F">
        <w:t>Most common words:</w:t>
      </w:r>
    </w:p>
    <w:p w14:paraId="1BB62E00" w14:textId="4BEF5768" w:rsidR="00CF205E" w:rsidRDefault="008C04D3" w:rsidP="00931B95">
      <w:pPr>
        <w:pStyle w:val="NoSpacing"/>
        <w:ind w:left="720"/>
      </w:pPr>
      <w:r w:rsidRPr="008C04D3">
        <w:t xml:space="preserve">('the', 8651), </w:t>
      </w:r>
    </w:p>
    <w:p w14:paraId="66FCB3A4" w14:textId="77777777" w:rsidR="00CF205E" w:rsidRDefault="008C04D3" w:rsidP="00931B95">
      <w:pPr>
        <w:pStyle w:val="NoSpacing"/>
        <w:ind w:left="720"/>
      </w:pPr>
      <w:r w:rsidRPr="008C04D3">
        <w:t xml:space="preserve">('to', 4663), </w:t>
      </w:r>
    </w:p>
    <w:p w14:paraId="04E51FD3" w14:textId="77777777" w:rsidR="00CF205E" w:rsidRDefault="008C04D3" w:rsidP="00931B95">
      <w:pPr>
        <w:pStyle w:val="NoSpacing"/>
        <w:ind w:left="720"/>
      </w:pPr>
      <w:r w:rsidRPr="008C04D3">
        <w:t xml:space="preserve">('a', 3673), </w:t>
      </w:r>
    </w:p>
    <w:p w14:paraId="2E7C0C08" w14:textId="77777777" w:rsidR="00CF205E" w:rsidRDefault="008C04D3" w:rsidP="00931B95">
      <w:pPr>
        <w:pStyle w:val="NoSpacing"/>
        <w:ind w:left="720"/>
      </w:pPr>
      <w:r w:rsidRPr="008C04D3">
        <w:t xml:space="preserve">('in', 3521), </w:t>
      </w:r>
    </w:p>
    <w:p w14:paraId="0DF111B1" w14:textId="77777777" w:rsidR="00CF205E" w:rsidRDefault="008C04D3" w:rsidP="00931B95">
      <w:pPr>
        <w:pStyle w:val="NoSpacing"/>
        <w:ind w:left="720"/>
      </w:pPr>
      <w:r w:rsidRPr="008C04D3">
        <w:t xml:space="preserve">('and', 3446), </w:t>
      </w:r>
    </w:p>
    <w:p w14:paraId="64ED5AE3" w14:textId="77777777" w:rsidR="00CF205E" w:rsidRDefault="008C04D3" w:rsidP="00931B95">
      <w:pPr>
        <w:pStyle w:val="NoSpacing"/>
        <w:ind w:left="720"/>
      </w:pPr>
      <w:r w:rsidRPr="008C04D3">
        <w:t xml:space="preserve">('of', 2792), </w:t>
      </w:r>
    </w:p>
    <w:p w14:paraId="1230F75F" w14:textId="77777777" w:rsidR="00CF205E" w:rsidRDefault="008C04D3" w:rsidP="00931B95">
      <w:pPr>
        <w:pStyle w:val="NoSpacing"/>
        <w:ind w:left="720"/>
      </w:pPr>
      <w:r w:rsidRPr="008C04D3">
        <w:t xml:space="preserve">('for', 1711), </w:t>
      </w:r>
    </w:p>
    <w:p w14:paraId="2A739266" w14:textId="77777777" w:rsidR="00CF205E" w:rsidRDefault="008C04D3" w:rsidP="00931B95">
      <w:pPr>
        <w:pStyle w:val="NoSpacing"/>
        <w:ind w:left="720"/>
      </w:pPr>
      <w:r w:rsidRPr="008C04D3">
        <w:t>('is', 1470),</w:t>
      </w:r>
    </w:p>
    <w:p w14:paraId="31D69A18" w14:textId="10E26BC1" w:rsidR="00CF205E" w:rsidRDefault="008C04D3" w:rsidP="00931B95">
      <w:pPr>
        <w:pStyle w:val="NoSpacing"/>
        <w:ind w:left="720"/>
      </w:pPr>
      <w:r w:rsidRPr="008C04D3">
        <w:t xml:space="preserve">('on', 1432), </w:t>
      </w:r>
    </w:p>
    <w:p w14:paraId="67EBC9A7" w14:textId="77777777" w:rsidR="00CF205E" w:rsidRDefault="008C04D3" w:rsidP="00931B95">
      <w:pPr>
        <w:pStyle w:val="NoSpacing"/>
        <w:ind w:left="720"/>
      </w:pPr>
      <w:r w:rsidRPr="008C04D3">
        <w:t xml:space="preserve">('was', 1421), </w:t>
      </w:r>
    </w:p>
    <w:p w14:paraId="3D4EB3DE" w14:textId="77777777" w:rsidR="00CF205E" w:rsidRDefault="008C04D3" w:rsidP="00931B95">
      <w:pPr>
        <w:pStyle w:val="NoSpacing"/>
        <w:ind w:left="720"/>
      </w:pPr>
      <w:r w:rsidRPr="008C04D3">
        <w:t xml:space="preserve">('he', 1244), </w:t>
      </w:r>
    </w:p>
    <w:p w14:paraId="1DB6190A" w14:textId="77777777" w:rsidR="00CF205E" w:rsidRDefault="008C04D3" w:rsidP="00931B95">
      <w:pPr>
        <w:pStyle w:val="NoSpacing"/>
        <w:ind w:left="720"/>
      </w:pPr>
      <w:r w:rsidRPr="008C04D3">
        <w:t xml:space="preserve">('with', 1166), </w:t>
      </w:r>
    </w:p>
    <w:p w14:paraId="7AD1D6F2" w14:textId="77777777" w:rsidR="00CF205E" w:rsidRDefault="008C04D3" w:rsidP="00931B95">
      <w:pPr>
        <w:pStyle w:val="NoSpacing"/>
        <w:ind w:left="720"/>
      </w:pPr>
      <w:r w:rsidRPr="008C04D3">
        <w:t xml:space="preserve">('have', 1152), </w:t>
      </w:r>
    </w:p>
    <w:p w14:paraId="501E8706" w14:textId="77777777" w:rsidR="00CF205E" w:rsidRDefault="008C04D3" w:rsidP="00931B95">
      <w:pPr>
        <w:pStyle w:val="NoSpacing"/>
        <w:ind w:left="720"/>
      </w:pPr>
      <w:r w:rsidRPr="008C04D3">
        <w:t xml:space="preserve">('at', 1137), </w:t>
      </w:r>
    </w:p>
    <w:p w14:paraId="251DE5C2" w14:textId="77777777" w:rsidR="00CF205E" w:rsidRDefault="008C04D3" w:rsidP="00931B95">
      <w:pPr>
        <w:pStyle w:val="NoSpacing"/>
        <w:ind w:left="720"/>
      </w:pPr>
      <w:r w:rsidRPr="008C04D3">
        <w:t xml:space="preserve">('I', 1126), </w:t>
      </w:r>
    </w:p>
    <w:p w14:paraId="3E901B87" w14:textId="77777777" w:rsidR="00CF205E" w:rsidRDefault="008C04D3" w:rsidP="00931B95">
      <w:pPr>
        <w:pStyle w:val="NoSpacing"/>
        <w:ind w:left="720"/>
      </w:pPr>
      <w:r w:rsidRPr="008C04D3">
        <w:t xml:space="preserve">('his', 1111), </w:t>
      </w:r>
    </w:p>
    <w:p w14:paraId="075345DF" w14:textId="77777777" w:rsidR="00CF205E" w:rsidRDefault="008C04D3" w:rsidP="00931B95">
      <w:pPr>
        <w:pStyle w:val="NoSpacing"/>
        <w:ind w:left="720"/>
      </w:pPr>
      <w:r w:rsidRPr="008C04D3">
        <w:t xml:space="preserve">('that', 1060), </w:t>
      </w:r>
    </w:p>
    <w:p w14:paraId="0A027070" w14:textId="77777777" w:rsidR="00CF205E" w:rsidRDefault="008C04D3" w:rsidP="00931B95">
      <w:pPr>
        <w:pStyle w:val="NoSpacing"/>
        <w:ind w:left="720"/>
      </w:pPr>
      <w:r w:rsidRPr="008C04D3">
        <w:t xml:space="preserve">('has', 965), </w:t>
      </w:r>
    </w:p>
    <w:p w14:paraId="0DBCB994" w14:textId="77777777" w:rsidR="00CF205E" w:rsidRDefault="008C04D3" w:rsidP="00931B95">
      <w:pPr>
        <w:pStyle w:val="NoSpacing"/>
        <w:ind w:left="720"/>
      </w:pPr>
      <w:r w:rsidRPr="008C04D3">
        <w:t xml:space="preserve">('be', 950), </w:t>
      </w:r>
    </w:p>
    <w:p w14:paraId="0887F29A" w14:textId="1C282A66" w:rsidR="00850AE9" w:rsidRPr="00CF205E" w:rsidRDefault="008C04D3" w:rsidP="00931B95">
      <w:pPr>
        <w:ind w:left="720"/>
      </w:pPr>
      <w:r w:rsidRPr="008C04D3">
        <w:t>('but', 931)</w:t>
      </w:r>
    </w:p>
    <w:p w14:paraId="105E3587" w14:textId="1D2E724C" w:rsidR="00AE0539" w:rsidRDefault="00AE0539" w:rsidP="00AE0539">
      <w:pPr>
        <w:pStyle w:val="ListParagraph"/>
        <w:numPr>
          <w:ilvl w:val="0"/>
          <w:numId w:val="1"/>
        </w:numPr>
      </w:pPr>
      <w:r>
        <w:t>The first graph shows how only a few words occur often, and most words only occur seldomly.</w:t>
      </w:r>
      <w:r w:rsidR="00CF23CE">
        <w:t xml:space="preserve"> The second graph shows how</w:t>
      </w:r>
      <w:r w:rsidR="0092263A">
        <w:t>, for the most part, the ratio between the rank and count of any word is constant across all words in the corpus.</w:t>
      </w:r>
      <w:r w:rsidR="00FE2C40">
        <w:rPr>
          <w:noProof/>
        </w:rPr>
        <w:lastRenderedPageBreak/>
        <w:drawing>
          <wp:inline distT="0" distB="0" distL="0" distR="0" wp14:anchorId="738F16B2" wp14:editId="72831031">
            <wp:extent cx="3727027" cy="27952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87" cy="28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94">
        <w:rPr>
          <w:noProof/>
        </w:rPr>
        <w:drawing>
          <wp:inline distT="0" distB="0" distL="0" distR="0" wp14:anchorId="71D78707" wp14:editId="470DF796">
            <wp:extent cx="3569970" cy="26774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rlog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44" cy="26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F923" w14:textId="7EC742E9" w:rsidR="00571F59" w:rsidRDefault="00571F59" w:rsidP="00931B95">
      <w:pPr>
        <w:pStyle w:val="ListParagraph"/>
        <w:numPr>
          <w:ilvl w:val="0"/>
          <w:numId w:val="1"/>
        </w:numPr>
      </w:pPr>
      <w:proofErr w:type="spellStart"/>
      <w:r>
        <w:t>tf-idf</w:t>
      </w:r>
      <w:proofErr w:type="spellEnd"/>
      <w:r>
        <w:t xml:space="preserve"> of ‘contract’: 0.06256452604679522</w:t>
      </w:r>
    </w:p>
    <w:p w14:paraId="7EF6E5DF" w14:textId="77777777" w:rsidR="00AF1E8D" w:rsidRDefault="00AF1E8D" w:rsidP="00931B95">
      <w:pPr>
        <w:ind w:firstLine="720"/>
      </w:pPr>
      <w:r>
        <w:t xml:space="preserve">ten most common words by </w:t>
      </w:r>
      <w:proofErr w:type="spellStart"/>
      <w:r>
        <w:t>tf-idf</w:t>
      </w:r>
      <w:proofErr w:type="spellEnd"/>
      <w:r>
        <w:t xml:space="preserve">: </w:t>
      </w:r>
    </w:p>
    <w:p w14:paraId="2FDF3F1E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[('Ronaldo', 0.08369754249382252), </w:t>
      </w:r>
    </w:p>
    <w:p w14:paraId="69D3700A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('contract', 0.06256452604679522), </w:t>
      </w:r>
    </w:p>
    <w:p w14:paraId="560C8147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('United', 0.04821441865216133), </w:t>
      </w:r>
    </w:p>
    <w:p w14:paraId="7960C97C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('Trafford.', 0.0442295715617284), </w:t>
      </w:r>
    </w:p>
    <w:p w14:paraId="5ECE1276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('five-year-deal,', 0.0442295715617284), </w:t>
      </w:r>
    </w:p>
    <w:p w14:paraId="7EFB561F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('first-team.', 0.0442295715617284), </w:t>
      </w:r>
    </w:p>
    <w:p w14:paraId="7875D998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('World.', 0.0442295715617284), </w:t>
      </w:r>
    </w:p>
    <w:p w14:paraId="44B8BDAB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('tomorrow.', 0.0442295715617284), </w:t>
      </w:r>
    </w:p>
    <w:p w14:paraId="073BC5A0" w14:textId="77777777" w:rsidR="00AF1E8D" w:rsidRPr="00AF1E8D" w:rsidRDefault="00571F59" w:rsidP="00931B95">
      <w:pPr>
        <w:pStyle w:val="NoSpacing"/>
        <w:ind w:left="720" w:firstLine="720"/>
      </w:pPr>
      <w:r w:rsidRPr="00AF1E8D">
        <w:t xml:space="preserve">('knows,"', 0.0442295715617284), </w:t>
      </w:r>
    </w:p>
    <w:p w14:paraId="19E399F7" w14:textId="7E511266" w:rsidR="0092263A" w:rsidRPr="00AF1E8D" w:rsidRDefault="00571F59" w:rsidP="00931B95">
      <w:pPr>
        <w:ind w:left="360" w:firstLine="720"/>
      </w:pPr>
      <w:r w:rsidRPr="00AF1E8D">
        <w:t>('club.', 0.04398404786205042)]</w:t>
      </w:r>
    </w:p>
    <w:p w14:paraId="457B4C13" w14:textId="5A1BD6FB" w:rsidR="00913B76" w:rsidRDefault="00913B76" w:rsidP="00913B76">
      <w:pPr>
        <w:pStyle w:val="ListParagraph"/>
        <w:numPr>
          <w:ilvl w:val="0"/>
          <w:numId w:val="1"/>
        </w:numPr>
      </w:pPr>
    </w:p>
    <w:p w14:paraId="4236F3E5" w14:textId="3ABB1998" w:rsidR="00913B76" w:rsidRDefault="00913B76" w:rsidP="00913B76">
      <w:pPr>
        <w:pStyle w:val="ListParagraph"/>
        <w:numPr>
          <w:ilvl w:val="1"/>
          <w:numId w:val="1"/>
        </w:numPr>
      </w:pPr>
      <w:r>
        <w:lastRenderedPageBreak/>
        <w:t xml:space="preserve">Cosine similarity of </w:t>
      </w:r>
      <w:proofErr w:type="spellStart"/>
      <w:r w:rsidR="00241CAE">
        <w:t>BoW</w:t>
      </w:r>
      <w:proofErr w:type="spellEnd"/>
      <w:r w:rsidR="00241CAE">
        <w:t xml:space="preserve"> vectors: 0.5819694066677242</w:t>
      </w:r>
    </w:p>
    <w:p w14:paraId="36D19F6E" w14:textId="3FDE0F80" w:rsidR="00241CAE" w:rsidRDefault="00241CAE" w:rsidP="00913B76">
      <w:pPr>
        <w:pStyle w:val="ListParagraph"/>
        <w:numPr>
          <w:ilvl w:val="1"/>
          <w:numId w:val="1"/>
        </w:numPr>
      </w:pPr>
      <w:r>
        <w:t xml:space="preserve">Cosine similarity of </w:t>
      </w:r>
      <w:proofErr w:type="spellStart"/>
      <w:r>
        <w:t>tf-idf</w:t>
      </w:r>
      <w:proofErr w:type="spellEnd"/>
      <w:r>
        <w:t xml:space="preserve"> vectors: 0.0</w:t>
      </w:r>
      <w:r w:rsidR="00FF4FF6">
        <w:t>533427215549849</w:t>
      </w:r>
    </w:p>
    <w:p w14:paraId="4505750C" w14:textId="38436FE6" w:rsidR="00FF4FF6" w:rsidRDefault="00FF4FF6" w:rsidP="00913B76">
      <w:pPr>
        <w:pStyle w:val="ListParagraph"/>
        <w:numPr>
          <w:ilvl w:val="1"/>
          <w:numId w:val="1"/>
        </w:numPr>
      </w:pPr>
      <w:r>
        <w:t>These similarities are not the same</w:t>
      </w:r>
      <w:r w:rsidR="003A0584">
        <w:t xml:space="preserve"> </w:t>
      </w:r>
      <w:r w:rsidR="000822C8">
        <w:t>since</w:t>
      </w:r>
      <w:r w:rsidR="003A0584">
        <w:t xml:space="preserve"> </w:t>
      </w:r>
      <w:proofErr w:type="spellStart"/>
      <w:r w:rsidR="00A90E43">
        <w:t>tf-idf</w:t>
      </w:r>
      <w:proofErr w:type="spellEnd"/>
      <w:r w:rsidR="00A90E43">
        <w:t xml:space="preserve"> </w:t>
      </w:r>
      <w:r w:rsidR="00694245">
        <w:t xml:space="preserve">prioritizes words that have less frequency in other documents. In this way it can sort of skip over the typical </w:t>
      </w:r>
      <w:proofErr w:type="spellStart"/>
      <w:r w:rsidR="00694245">
        <w:t>stopwords</w:t>
      </w:r>
      <w:proofErr w:type="spellEnd"/>
      <w:r w:rsidR="00694245">
        <w:t>.</w:t>
      </w:r>
      <w:r w:rsidR="00E23532">
        <w:t xml:space="preserve"> The words that remain have a more profound effect on the cosine similarity. Given that the two articles are about different things, it makes more sense that they are 5% similar rather than 5</w:t>
      </w:r>
      <w:r w:rsidR="000822C8">
        <w:t>8%.</w:t>
      </w:r>
    </w:p>
    <w:p w14:paraId="0E28A11A" w14:textId="4BD57A8F" w:rsidR="00B17C48" w:rsidRDefault="00881D21" w:rsidP="00074D85">
      <w:pPr>
        <w:pStyle w:val="ListParagraph"/>
        <w:numPr>
          <w:ilvl w:val="0"/>
          <w:numId w:val="1"/>
        </w:numPr>
      </w:pPr>
      <w:r>
        <w:t xml:space="preserve">One of the major issues with </w:t>
      </w:r>
      <w:r w:rsidR="00A450D1">
        <w:t>this form of computer words is that there is no preprocessing done to them. This means that word</w:t>
      </w:r>
      <w:r w:rsidR="00BD04C8">
        <w:t xml:space="preserve">s that do not take the exact same form (i.e. start of a sentence, end of a sentence, has adjacent </w:t>
      </w:r>
      <w:r w:rsidR="00594716">
        <w:t xml:space="preserve">punctuation) will not be identified as the same. If </w:t>
      </w:r>
      <w:r w:rsidR="00074D85">
        <w:t>an</w:t>
      </w:r>
      <w:r w:rsidR="00594716">
        <w:t xml:space="preserve"> </w:t>
      </w:r>
      <w:r w:rsidR="00074D85">
        <w:t>article</w:t>
      </w:r>
      <w:r w:rsidR="00594716">
        <w:t xml:space="preserve"> </w:t>
      </w:r>
      <w:r w:rsidR="00524203">
        <w:t xml:space="preserve">had a word at the beginning of a sentence half of the time and not for the other half, the </w:t>
      </w:r>
      <w:r w:rsidR="00074D85">
        <w:t>importance of the word would be skewed because its count has been split in two. Additionally</w:t>
      </w:r>
      <w:r w:rsidR="00AD1C84">
        <w:t xml:space="preserve">, our computer words do not take context into account. The meaning of some words can change drastically depending on the context. </w:t>
      </w:r>
      <w:r w:rsidR="00746D0E">
        <w:t>Without this, the overall meaning of words and entire articles can be lost.</w:t>
      </w:r>
    </w:p>
    <w:p w14:paraId="57CBAEC4" w14:textId="77777777" w:rsidR="00B574DE" w:rsidRDefault="00B574DE" w:rsidP="00B574DE"/>
    <w:p w14:paraId="27E65EFC" w14:textId="6D9C0018" w:rsidR="00746D0E" w:rsidRDefault="00746D0E" w:rsidP="00B574DE">
      <w:pPr>
        <w:pStyle w:val="Heading2"/>
      </w:pPr>
      <w:r>
        <w:t>Problem 2: Principal Component Analysis</w:t>
      </w:r>
    </w:p>
    <w:p w14:paraId="7DAE139F" w14:textId="32988306" w:rsidR="001570E3" w:rsidRDefault="00931B95" w:rsidP="00B574DE">
      <w:r>
        <w:t xml:space="preserve">1. </w:t>
      </w:r>
      <w:r w:rsidR="001570E3">
        <w:t>The vector is 11-dimension.</w:t>
      </w:r>
      <w:bookmarkStart w:id="0" w:name="_GoBack"/>
      <w:bookmarkEnd w:id="0"/>
    </w:p>
    <w:p w14:paraId="6436CC59" w14:textId="6352E1D2" w:rsidR="00F01A34" w:rsidRDefault="0070306C" w:rsidP="001570E3">
      <w:pPr>
        <w:ind w:firstLine="360"/>
      </w:pPr>
      <w:r>
        <w:t>Mean of retail:  32511.33146067416</w:t>
      </w:r>
    </w:p>
    <w:p w14:paraId="3783FA26" w14:textId="167A12FA" w:rsidR="00AE0539" w:rsidRDefault="0070306C" w:rsidP="00F01A34">
      <w:pPr>
        <w:ind w:firstLine="360"/>
      </w:pPr>
      <w:r>
        <w:t>Mean of horsepower:  213.2191011235955</w:t>
      </w:r>
    </w:p>
    <w:p w14:paraId="32D928DE" w14:textId="1274D927" w:rsidR="0070306C" w:rsidRDefault="00931B95" w:rsidP="00931B95">
      <w:r>
        <w:t xml:space="preserve">2. </w:t>
      </w:r>
      <w:r w:rsidR="0070306C">
        <w:t>Eigenvector with largest eigenvalue:</w:t>
      </w:r>
    </w:p>
    <w:p w14:paraId="684CF716" w14:textId="61C7BD3E" w:rsidR="0070306C" w:rsidRDefault="0070306C" w:rsidP="00931B95">
      <w:pPr>
        <w:ind w:left="720"/>
      </w:pPr>
      <w:r>
        <w:t>[-0.</w:t>
      </w:r>
      <w:proofErr w:type="gramStart"/>
      <w:r>
        <w:t>27526177  0.44414216</w:t>
      </w:r>
      <w:proofErr w:type="gramEnd"/>
      <w:r>
        <w:t xml:space="preserve">  0.25904398 -0.27683893  0.10048994  0.01031016 0.22926907 -0.71010606 -0.03948592 -0.04431689  0.11261683]</w:t>
      </w:r>
    </w:p>
    <w:p w14:paraId="09FF2056" w14:textId="597D4B51" w:rsidR="0070306C" w:rsidRDefault="0070306C" w:rsidP="00F01A34">
      <w:r>
        <w:t>Eigenvector with third largest eigenvalue:</w:t>
      </w:r>
    </w:p>
    <w:p w14:paraId="7CE3D508" w14:textId="77FC4157" w:rsidR="00F01A34" w:rsidRDefault="0070306C" w:rsidP="00931B95">
      <w:pPr>
        <w:ind w:left="720"/>
      </w:pPr>
      <w:r>
        <w:t xml:space="preserve">[-0.34518922 -0.0135008   </w:t>
      </w:r>
      <w:proofErr w:type="gramStart"/>
      <w:r>
        <w:t>0.06436867  0.53355309</w:t>
      </w:r>
      <w:proofErr w:type="gramEnd"/>
      <w:r>
        <w:t xml:space="preserve"> -0.02940948  0.09136302</w:t>
      </w:r>
      <w:r w:rsidR="00F01A34">
        <w:t xml:space="preserve"> </w:t>
      </w:r>
      <w:r>
        <w:t>-0.0188246   0.01105705 -0.05070988  0.40895466  0.64213375]</w:t>
      </w:r>
    </w:p>
    <w:p w14:paraId="6E33195D" w14:textId="055C7B98" w:rsidR="00F01A34" w:rsidRDefault="00F01A34" w:rsidP="00F01A34">
      <w:r>
        <w:t xml:space="preserve">3. In the first eigenvector, coordinates 2, 3, 5, 6, 7, and 11 are positive. The first eigenvector indicates the direction in real space that the first principal component would have. </w:t>
      </w:r>
      <w:proofErr w:type="gramStart"/>
      <w:r>
        <w:t>Thus</w:t>
      </w:r>
      <w:proofErr w:type="gramEnd"/>
      <w:r>
        <w:t xml:space="preserve"> those coordinates being positive indicate that the first principal component would be positive in that dimension.</w:t>
      </w:r>
    </w:p>
    <w:p w14:paraId="341CA220" w14:textId="6AAA3D9A" w:rsidR="00F01A34" w:rsidRDefault="00F01A34" w:rsidP="00F01A34">
      <w:r>
        <w:lastRenderedPageBreak/>
        <w:t xml:space="preserve">4. </w:t>
      </w:r>
      <w:r>
        <w:rPr>
          <w:noProof/>
        </w:rPr>
        <w:drawing>
          <wp:inline distT="0" distB="0" distL="0" distR="0" wp14:anchorId="35170B99" wp14:editId="2C05841E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A75" w14:textId="3ADD15C2" w:rsidR="00F01A34" w:rsidRDefault="00F01A34" w:rsidP="00F01A34">
      <w:r>
        <w:t xml:space="preserve">5. </w:t>
      </w:r>
      <w:r w:rsidR="00732334">
        <w:t xml:space="preserve">Based on the plot, the minivans are clustered the most strongly. </w:t>
      </w:r>
      <w:r w:rsidR="006F67D9">
        <w:t xml:space="preserve">From this plot, Bob can conclude that most of the difference between sedans and </w:t>
      </w:r>
      <w:proofErr w:type="spellStart"/>
      <w:r w:rsidR="006F67D9">
        <w:t>suvs</w:t>
      </w:r>
      <w:proofErr w:type="spellEnd"/>
      <w:r w:rsidR="006F67D9">
        <w:t xml:space="preserve"> will be along this axis, but most of the difference for minivans may be elsewhere.</w:t>
      </w:r>
    </w:p>
    <w:p w14:paraId="367CF1EF" w14:textId="27BB5E19" w:rsidR="00F01A34" w:rsidRDefault="00F01A34" w:rsidP="00F01A34"/>
    <w:p w14:paraId="5A15B002" w14:textId="5B3F538C" w:rsidR="00931B95" w:rsidRDefault="00931B95" w:rsidP="00931B95">
      <w:pPr>
        <w:pStyle w:val="Heading1"/>
      </w:pPr>
      <w:r>
        <w:t>Appendix</w:t>
      </w:r>
    </w:p>
    <w:p w14:paraId="27751207" w14:textId="51416D29" w:rsidR="00931B95" w:rsidRDefault="00931B95" w:rsidP="00931B95"/>
    <w:p w14:paraId="560596D5" w14:textId="0F433E9E" w:rsidR="00931B95" w:rsidRPr="00931B95" w:rsidRDefault="00931B95" w:rsidP="00931B95">
      <w:r>
        <w:t>nlp.py</w:t>
      </w:r>
    </w:p>
    <w:p w14:paraId="187A493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"""HW6"""</w:t>
      </w:r>
    </w:p>
    <w:p w14:paraId="2658014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collections</w:t>
      </w:r>
    </w:p>
    <w:p w14:paraId="1936A88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os</w:t>
      </w:r>
      <w:proofErr w:type="spellEnd"/>
    </w:p>
    <w:p w14:paraId="60EC672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683D7B9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math</w:t>
      </w:r>
    </w:p>
    <w:p w14:paraId="19BBFDF8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0AD4F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E5C07B"/>
          <w:sz w:val="21"/>
          <w:szCs w:val="21"/>
        </w:rPr>
        <w:t>CounterSource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69887E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init</w:t>
      </w:r>
      <w:proofErr w:type="spellEnd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source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4A1AA8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917536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.sources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[source]</w:t>
      </w:r>
    </w:p>
    <w:p w14:paraId="5EE6B0B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.numSources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317303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A12A2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lt</w:t>
      </w:r>
      <w:proofErr w:type="spellEnd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other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DB369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other.count</w:t>
      </w:r>
      <w:proofErr w:type="spellEnd"/>
    </w:p>
    <w:p w14:paraId="64CB2F6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E7553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gt</w:t>
      </w:r>
      <w:proofErr w:type="spellEnd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other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2BE13E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other.count</w:t>
      </w:r>
      <w:proofErr w:type="spellEnd"/>
    </w:p>
    <w:p w14:paraId="510E395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BBAAB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__eq_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other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F8FDCC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other.count</w:t>
      </w:r>
      <w:proofErr w:type="spellEnd"/>
    </w:p>
    <w:p w14:paraId="6D14C88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5CE86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__ne_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other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44BEA9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other.count</w:t>
      </w:r>
      <w:proofErr w:type="spellEnd"/>
    </w:p>
    <w:p w14:paraId="1F74824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B6670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self,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source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79A9EA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.count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1C642B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source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.sources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DFA479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.sources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(source)</w:t>
      </w:r>
    </w:p>
    <w:p w14:paraId="15992EE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.numSources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0A9B6A7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D0F0D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dot_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product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B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FB56A6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(A, B))</w:t>
      </w:r>
    </w:p>
    <w:p w14:paraId="4DC112D8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FCBF3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cosine_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similarity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B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54147A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dot_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product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A, B)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dot_product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(A, A))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dot_product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(B, B)))</w:t>
      </w:r>
    </w:p>
    <w:p w14:paraId="24677A63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CEFDD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count_all_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words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FECB45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ctr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06D0216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filename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listdir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'news'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99E99E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'news/'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filename,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file:</w:t>
      </w:r>
    </w:p>
    <w:p w14:paraId="5482135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file.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D2C0ED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ctr.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E418CE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ctr[word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(filename)</w:t>
      </w:r>
    </w:p>
    <w:p w14:paraId="73C7EC2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7BBC41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ctr[word]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CounterSource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(filename)</w:t>
      </w:r>
    </w:p>
    <w:p w14:paraId="595EDFC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"Counted all words."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BCAAD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ctr</w:t>
      </w:r>
    </w:p>
    <w:p w14:paraId="0BF1EA9F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C28F4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rc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500905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"""RC"""</w:t>
      </w:r>
    </w:p>
    <w:p w14:paraId="31AED7E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Tally occurrences of words in a file</w:t>
      </w:r>
    </w:p>
    <w:p w14:paraId="1B9DF25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ctr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collections.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567C92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filename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listdir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'news'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99BCDA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'news/'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filename,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file:</w:t>
      </w:r>
    </w:p>
    <w:p w14:paraId="792E6C1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file.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04F6A7E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ctr[word]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594C74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AEA22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ctr.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418F691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ctr.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items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35BF76A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ctr.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most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_common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D38336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18892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#reorganize data to be by most common</w:t>
      </w:r>
    </w:p>
    <w:p w14:paraId="0852606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rc_data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B48407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ordered_keys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7DDD8C7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ctr.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most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_common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762816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ordered_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keys.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(word[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90B340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rc_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data.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(word[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DD86BD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AE6C9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RC plot</w:t>
      </w:r>
    </w:p>
    <w:p w14:paraId="4888303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Shows that there are only a few words that are used many times,</w:t>
      </w:r>
    </w:p>
    <w:p w14:paraId="2BADE47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gram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the majority of</w:t>
      </w:r>
      <w:proofErr w:type="gram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words is only used a few times.</w:t>
      </w:r>
    </w:p>
    <w:p w14:paraId="4922EEE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fig, ax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subplots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C33811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ordered_keys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rc_data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ECF8A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get_xaxis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set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_visible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0CAEB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savefig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'rc.png'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5982A6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9E9B0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LogR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LogC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plot</w:t>
      </w:r>
    </w:p>
    <w:p w14:paraId="24AE934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Shows that the ratio between rank and count is, for the most part,</w:t>
      </w:r>
    </w:p>
    <w:p w14:paraId="5854803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the same across all words</w:t>
      </w:r>
    </w:p>
    <w:p w14:paraId="3CC819D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fig, ax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subplots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393649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set_yscale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'log'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86730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set_xscale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'log'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F8D28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ordered_keys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rc_data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B0605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get_xaxis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set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_visible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6D2D1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savefig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'logrlogc.png'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67C7BD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66653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analyze_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file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filename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all_words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345DAB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"""TF_IDF"""</w:t>
      </w:r>
    </w:p>
    <w:p w14:paraId="09E4F30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collections.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F4D1FA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tf_idf_ctr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collections.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CC3182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target_count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382D15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doc_word_count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6CA58E0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'news/'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filename)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file:</w:t>
      </w:r>
    </w:p>
    <w:p w14:paraId="2647A9A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initialize counters</w:t>
      </w:r>
    </w:p>
    <w:p w14:paraId="2644E54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words.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C1BCA2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127F8D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"Initialized 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BoW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counters."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82177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C9FA8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compute word counts</w:t>
      </w:r>
    </w:p>
    <w:p w14:paraId="219CFAE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file.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E51BB3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0891F2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doc_word_count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77BF42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"Completed 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BoW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counting."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9525AB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6F744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convert to if-</w:t>
      </w:r>
      <w:proofErr w:type="spell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idf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format</w:t>
      </w:r>
    </w:p>
    <w:p w14:paraId="59CB9D8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word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words.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368366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tf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doc_word_count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FC549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idf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511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all_words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[word].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numSources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E45841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tf_idf_ctr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[word]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tf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idf</w:t>
      </w:r>
      <w:proofErr w:type="spellEnd"/>
    </w:p>
    <w:p w14:paraId="1BEA17F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"Completed 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tf-idf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computation."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A71B6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D2233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tf_idf_ctr</w:t>
      </w:r>
      <w:proofErr w:type="spellEnd"/>
    </w:p>
    <w:p w14:paraId="779ED49E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4F9C2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vector_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compare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02717A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count_all_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words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C443E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v1_bow, v1_tf_idf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analyze_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file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'098.txt'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6ED38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v2_bow, v2_tf_idf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analyze_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file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'297.txt'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all_ctr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0B4F81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9E90B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cosine_similarity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(v1_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bow.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(), v2_bow.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2322170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cosine_similarity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(v1_tf_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idf.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(), v2_tf_idf.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6DD9D52F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D4590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567F2D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</w:t>
      </w:r>
      <w:proofErr w:type="spellStart"/>
      <w:proofErr w:type="gram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rc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</w:t>
      </w:r>
    </w:p>
    <w:p w14:paraId="5FDC6D7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tf_</w:t>
      </w:r>
      <w:proofErr w:type="gram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idf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</w:t>
      </w:r>
    </w:p>
    <w:p w14:paraId="266020A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vector_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compare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D1B03C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62DA8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__name__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65E94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gram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B3DF4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4E8F8F" w14:textId="1C952DB5" w:rsidR="00931B95" w:rsidRDefault="00931B95" w:rsidP="00931B95"/>
    <w:p w14:paraId="22073EBD" w14:textId="1222C72A" w:rsidR="00931B95" w:rsidRDefault="00931B95" w:rsidP="00931B95">
      <w:r>
        <w:t>pca.py</w:t>
      </w:r>
    </w:p>
    <w:p w14:paraId="7999D6D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</w:t>
      </w:r>
    </w:p>
    <w:p w14:paraId="1DD3619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5153273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sklearn.decomposition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PCA</w:t>
      </w:r>
    </w:p>
    <w:p w14:paraId="7E14F2A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from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sklearn.preprocessing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StandardScaler</w:t>
      </w:r>
      <w:proofErr w:type="spellEnd"/>
    </w:p>
    <w:p w14:paraId="04AEB470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pandas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pd</w:t>
      </w:r>
    </w:p>
    <w:p w14:paraId="3D4CDB3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82C57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Formate</w:t>
      </w:r>
      <w:proofErr w:type="spellEnd"/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csv data into matrix</w:t>
      </w:r>
    </w:p>
    <w:p w14:paraId="5BDE431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data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pd.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_csv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'cardata.csv'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iloc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[:,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].values</w:t>
      </w:r>
    </w:p>
    <w:p w14:paraId="78BFBF0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"Mean of retail: 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(data[:,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6F10B0A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"Mean of horsepower: 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(data[:,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6E55142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F2621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#Centralize and normalize data</w:t>
      </w:r>
    </w:p>
    <w:p w14:paraId="7DAA3BC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data_std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StandardScaler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fit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_transform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06C38A2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97934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Get covariance matrix from standardized data</w:t>
      </w:r>
    </w:p>
    <w:p w14:paraId="4FF9922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cov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cov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data_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std.T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681AE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DD407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Get eigenvectors and eigenvalues</w:t>
      </w:r>
    </w:p>
    <w:p w14:paraId="7AFE538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eigen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np.linalg.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eig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cov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9D6E3B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e_values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eigen[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3E9D72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e_vectors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eigen[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CEF51C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200C2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Sort eigenvalues by descending value</w:t>
      </w:r>
    </w:p>
    <w:p w14:paraId="6C7E8F4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"E-values 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pre sort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e_values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4C6F1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e_values</w:t>
      </w:r>
      <w:proofErr w:type="spellEnd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[::</w:t>
      </w:r>
      <w:proofErr w:type="gramEnd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54E916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"Biggest three E-values:"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e_values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22D2AA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C9593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"First E-vector:"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e_vectors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C71C24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"Third E-vector:"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e_vectors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336989F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89F79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Get first to PCAs from some of standardized data</w:t>
      </w:r>
    </w:p>
    <w:p w14:paraId="07EBF79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PCA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n_components</w:t>
      </w:r>
      <w:proofErr w:type="spellEnd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fit</w:t>
      </w:r>
      <w:proofErr w:type="gramEnd"/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_transform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data_std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85CA8D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B8384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#Filter out data </w:t>
      </w:r>
    </w:p>
    <w:p w14:paraId="73539FF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6A2D6D1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6BC031B9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74082E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10EA21E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0123297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CFA2A1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'cardata.csv'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file:</w:t>
      </w:r>
    </w:p>
    <w:p w14:paraId="642EBF1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next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(file)</w:t>
      </w:r>
    </w:p>
    <w:p w14:paraId="7065431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7CAFD7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line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file:</w:t>
      </w:r>
    </w:p>
    <w:p w14:paraId="416A24F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words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rstrip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1982E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words[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'minivan'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C0C4D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74B766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y.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509CCD1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words[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'sedan'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035CBF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009D7AA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y.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4A36B27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31B95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words[</w:t>
      </w:r>
      <w:proofErr w:type="gramEnd"/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suv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527B3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x.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34D5108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</w:t>
      </w:r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y.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pca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82A8342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line_num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1FA75CA" w14:textId="77777777" w:rsidR="00931B95" w:rsidRPr="00931B95" w:rsidRDefault="00931B95" w:rsidP="00931B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856EC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scatter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minivan_y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label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'minivan'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marker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'^'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linewidths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F751BC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scatter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sedan_y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label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'sedan'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marker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'^'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linewidths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0076ECB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scatter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suv_x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suv_y</w:t>
      </w:r>
      <w:proofErr w:type="spell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label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suv</w:t>
      </w:r>
      <w:proofErr w:type="spellEnd"/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marker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'v'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linewidths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, s</w:t>
      </w:r>
      <w:r w:rsidRPr="00931B9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31B9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8321EE4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xlabel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'PCA1'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D7CCB3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ylabel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'PCA2'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D4A786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legend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32B97DE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31B95">
        <w:rPr>
          <w:rFonts w:ascii="Consolas" w:eastAsia="Times New Roman" w:hAnsi="Consolas" w:cs="Times New Roman"/>
          <w:color w:val="61AFEF"/>
          <w:sz w:val="21"/>
          <w:szCs w:val="21"/>
        </w:rPr>
        <w:t>savefig</w:t>
      </w:r>
      <w:proofErr w:type="spellEnd"/>
      <w:proofErr w:type="gramEnd"/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B95">
        <w:rPr>
          <w:rFonts w:ascii="Consolas" w:eastAsia="Times New Roman" w:hAnsi="Consolas" w:cs="Times New Roman"/>
          <w:color w:val="98C379"/>
          <w:sz w:val="21"/>
          <w:szCs w:val="21"/>
        </w:rPr>
        <w:t>'pca.png'</w:t>
      </w:r>
      <w:r w:rsidRPr="00931B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6E17D5" w14:textId="77777777" w:rsidR="00931B95" w:rsidRPr="00931B95" w:rsidRDefault="00931B95" w:rsidP="00931B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7FE0C3" w14:textId="77777777" w:rsidR="00931B95" w:rsidRPr="00931B95" w:rsidRDefault="00931B95" w:rsidP="00931B95"/>
    <w:sectPr w:rsidR="00931B95" w:rsidRPr="0093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77C72"/>
    <w:multiLevelType w:val="hybridMultilevel"/>
    <w:tmpl w:val="B69E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AF2"/>
    <w:multiLevelType w:val="hybridMultilevel"/>
    <w:tmpl w:val="62AA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E12B5"/>
    <w:multiLevelType w:val="hybridMultilevel"/>
    <w:tmpl w:val="C96E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397F"/>
    <w:multiLevelType w:val="hybridMultilevel"/>
    <w:tmpl w:val="1A1C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4012"/>
    <w:multiLevelType w:val="hybridMultilevel"/>
    <w:tmpl w:val="D356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7"/>
    <w:rsid w:val="00074D85"/>
    <w:rsid w:val="000822C8"/>
    <w:rsid w:val="000D12F5"/>
    <w:rsid w:val="001570E3"/>
    <w:rsid w:val="00241CAE"/>
    <w:rsid w:val="003A0584"/>
    <w:rsid w:val="004A1C43"/>
    <w:rsid w:val="00524203"/>
    <w:rsid w:val="00571F59"/>
    <w:rsid w:val="00594716"/>
    <w:rsid w:val="00600C6F"/>
    <w:rsid w:val="00694245"/>
    <w:rsid w:val="006F67D9"/>
    <w:rsid w:val="0070306C"/>
    <w:rsid w:val="00732334"/>
    <w:rsid w:val="00746D0E"/>
    <w:rsid w:val="008364CB"/>
    <w:rsid w:val="00850AE9"/>
    <w:rsid w:val="00881D21"/>
    <w:rsid w:val="008C04D3"/>
    <w:rsid w:val="00913B76"/>
    <w:rsid w:val="0092263A"/>
    <w:rsid w:val="00931B95"/>
    <w:rsid w:val="00963294"/>
    <w:rsid w:val="009A4F88"/>
    <w:rsid w:val="00A450D1"/>
    <w:rsid w:val="00A64275"/>
    <w:rsid w:val="00A90E43"/>
    <w:rsid w:val="00AB2847"/>
    <w:rsid w:val="00AD1C84"/>
    <w:rsid w:val="00AE0539"/>
    <w:rsid w:val="00AF1E8D"/>
    <w:rsid w:val="00B17C48"/>
    <w:rsid w:val="00B574DE"/>
    <w:rsid w:val="00BD04C8"/>
    <w:rsid w:val="00CF205E"/>
    <w:rsid w:val="00CF23CE"/>
    <w:rsid w:val="00D0663B"/>
    <w:rsid w:val="00E23532"/>
    <w:rsid w:val="00EA51C5"/>
    <w:rsid w:val="00F01A34"/>
    <w:rsid w:val="00FE2C4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F01"/>
  <w15:chartTrackingRefBased/>
  <w15:docId w15:val="{E8F44ABE-86BD-4805-8178-8058153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9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F1E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5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Reimer</dc:creator>
  <cp:keywords/>
  <dc:description/>
  <cp:lastModifiedBy>John Reimer</cp:lastModifiedBy>
  <cp:revision>40</cp:revision>
  <cp:lastPrinted>2019-04-02T15:56:00Z</cp:lastPrinted>
  <dcterms:created xsi:type="dcterms:W3CDTF">2019-04-01T02:44:00Z</dcterms:created>
  <dcterms:modified xsi:type="dcterms:W3CDTF">2019-04-02T16:06:00Z</dcterms:modified>
</cp:coreProperties>
</file>