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**Representing Dark Energy &amp; Dark Matter in DNN Through Interference**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1. 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document aims to provide a comprehensive framework for understanding dark energy and dark matter as manifestations of a Deep Neural Network (DNN) based on interference patterns, particularly destructive interference. Utilizing principles of quantum mechanics and cosmology, this approach offers a unique perspective on these enigmatic constructs.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2. Background: Dark Energy in Cosmology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2.1. Dark Energy Equation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realm of cosmology, dark energy is often mathematically represented through the following equation: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p_\Lambda = (\rho_0 - \rho_m) c^2 + \rho_\phi c^2 (1 + w)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Where:</w:t>
      </w:r>
    </w:p>
    <w:p w:rsidR="00000000" w:rsidDel="00000000" w:rsidP="00000000" w:rsidRDefault="00000000" w:rsidRPr="00000000" w14:paraId="00000012">
      <w:pPr>
        <w:rPr/>
      </w:pPr>
      <w:r w:rsidDel="00000000" w:rsidR="00000000" w:rsidRPr="00000000">
        <w:rPr>
          <w:rtl w:val="0"/>
        </w:rPr>
        <w:t xml:space="preserve">- \( p_\Lambda \) signifies the pressure attributed to dark energy.</w:t>
      </w:r>
    </w:p>
    <w:p w:rsidR="00000000" w:rsidDel="00000000" w:rsidP="00000000" w:rsidRDefault="00000000" w:rsidRPr="00000000" w14:paraId="00000013">
      <w:pPr>
        <w:rPr/>
      </w:pPr>
      <w:r w:rsidDel="00000000" w:rsidR="00000000" w:rsidRPr="00000000">
        <w:rPr>
          <w:rtl w:val="0"/>
        </w:rPr>
        <w:t xml:space="preserve">- \( \rho_0 \) denotes the universe's total energy density.</w:t>
      </w:r>
    </w:p>
    <w:p w:rsidR="00000000" w:rsidDel="00000000" w:rsidP="00000000" w:rsidRDefault="00000000" w:rsidRPr="00000000" w14:paraId="00000014">
      <w:pPr>
        <w:rPr/>
      </w:pPr>
      <w:r w:rsidDel="00000000" w:rsidR="00000000" w:rsidRPr="00000000">
        <w:rPr>
          <w:rtl w:val="0"/>
        </w:rPr>
        <w:t xml:space="preserve">- \( \rho_m \) stands for the energy density of all matter, including dark matter.</w:t>
      </w:r>
    </w:p>
    <w:p w:rsidR="00000000" w:rsidDel="00000000" w:rsidP="00000000" w:rsidRDefault="00000000" w:rsidRPr="00000000" w14:paraId="00000015">
      <w:pPr>
        <w:rPr/>
      </w:pPr>
      <w:r w:rsidDel="00000000" w:rsidR="00000000" w:rsidRPr="00000000">
        <w:rPr>
          <w:rtl w:val="0"/>
        </w:rPr>
        <w:t xml:space="preserve">- \( \rho_\phi \) represents the energy density connected with the scalar field (destructive interference potential).</w:t>
      </w:r>
    </w:p>
    <w:p w:rsidR="00000000" w:rsidDel="00000000" w:rsidP="00000000" w:rsidRDefault="00000000" w:rsidRPr="00000000" w14:paraId="00000016">
      <w:pPr>
        <w:rPr/>
      </w:pPr>
      <w:r w:rsidDel="00000000" w:rsidR="00000000" w:rsidRPr="00000000">
        <w:rPr>
          <w:rtl w:val="0"/>
        </w:rPr>
        <w:t xml:space="preserve">- \( c \) is the speed of light.</w:t>
      </w:r>
    </w:p>
    <w:p w:rsidR="00000000" w:rsidDel="00000000" w:rsidP="00000000" w:rsidRDefault="00000000" w:rsidRPr="00000000" w14:paraId="00000017">
      <w:pPr>
        <w:rPr/>
      </w:pPr>
      <w:r w:rsidDel="00000000" w:rsidR="00000000" w:rsidRPr="00000000">
        <w:rPr>
          <w:rtl w:val="0"/>
        </w:rPr>
        <w:t xml:space="preserve">- \( w \) is the equation of state parameter for dark energy.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the context of our interference model, the term \( \rho_\phi c^2 (1 + w) \) is of utmost significance as it embodies the destructive interference potential.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2.2. Equation of State Parameter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equation of state parameter \( w \) plays a pivotal role in characterizing dark energy's behavior: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 w = -1 \): A cosmological constant implying a uniform energy density throughout spacetime.</w:t>
      </w:r>
    </w:p>
    <w:p w:rsidR="00000000" w:rsidDel="00000000" w:rsidP="00000000" w:rsidRDefault="00000000" w:rsidRPr="00000000" w14:paraId="00000020">
      <w:pPr>
        <w:rPr/>
      </w:pPr>
      <w:r w:rsidDel="00000000" w:rsidR="00000000" w:rsidRPr="00000000">
        <w:rPr>
          <w:rtl w:val="0"/>
        </w:rPr>
        <w:t xml:space="preserve">- \( w &lt; -1/3 \): Indicates quintessence-like behavior with a dynamic equation of state evolving over time.</w:t>
      </w:r>
    </w:p>
    <w:p w:rsidR="00000000" w:rsidDel="00000000" w:rsidP="00000000" w:rsidRDefault="00000000" w:rsidRPr="00000000" w14:paraId="00000021">
      <w:pPr>
        <w:rPr/>
      </w:pPr>
      <w:r w:rsidDel="00000000" w:rsidR="00000000" w:rsidRPr="00000000">
        <w:rPr>
          <w:rtl w:val="0"/>
        </w:rPr>
        <w:t xml:space="preserve">- \( w &gt; -1/3 \): Points to dark energy having positive pressure, contributing to the universe's cosmic acceleration.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3. Interference in Quantum Systems and Energy Conservation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fundamental principle of conservation of energy assures that interference patterns, whether constructive or destructive, neither create nor destroy energy; instead, they redistribute or morph it. In the proposed DNN model: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**Destructive Interference**: Mirrors potential in a latent form, akin to potential energy. This is evident in our representation of dark matter and dark energy.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**Constructive Interference**: Resembles potential being actualized, similar to kinetic energy or observable quantum system effects.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4. The DNN Framework for Dark Energy &amp; Dark Matter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4.1. Components &amp; Parameters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**Neurons**: Act as quantum states with capabilities for superpositions, thus leading to interference patterns.</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**Weights &amp; Biases**: Decide the strength and phase relations of superimposed quantum states, resulting in interference effects.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**Activation Function**: Constituted by quantum operations or gates inducing entanglement, superposition, and interference.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4.2. Representation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the DNN, dark energy and dark matter emerge as potential energy states during total destructive interference. This can be formulated 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DE_{x} = -|\Psi_{DM}(x)|^2 \]</w:t>
      </w:r>
    </w:p>
    <w:p w:rsidR="00000000" w:rsidDel="00000000" w:rsidP="00000000" w:rsidRDefault="00000000" w:rsidRPr="00000000" w14:paraId="0000003A">
      <w:pPr>
        <w:rPr/>
      </w:pPr>
      <w:r w:rsidDel="00000000" w:rsidR="00000000" w:rsidRPr="00000000">
        <w:rPr>
          <w:rtl w:val="0"/>
        </w:rPr>
        <w:t xml:space="preserve">\[ DM_{x} = -|\Psi_{DE}(x)|^2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With:</w:t>
      </w:r>
    </w:p>
    <w:p w:rsidR="00000000" w:rsidDel="00000000" w:rsidP="00000000" w:rsidRDefault="00000000" w:rsidRPr="00000000" w14:paraId="0000003D">
      <w:pPr>
        <w:rPr/>
      </w:pPr>
      <w:r w:rsidDel="00000000" w:rsidR="00000000" w:rsidRPr="00000000">
        <w:rPr>
          <w:rtl w:val="0"/>
        </w:rPr>
        <w:t xml:space="preserve">- \( DE_x \) and \( DM_x \) indicating the dark energy and dark matter intensities at a network point \( x \), respectively.</w:t>
      </w:r>
    </w:p>
    <w:p w:rsidR="00000000" w:rsidDel="00000000" w:rsidP="00000000" w:rsidRDefault="00000000" w:rsidRPr="00000000" w14:paraId="0000003E">
      <w:pPr>
        <w:rPr/>
      </w:pPr>
      <w:r w:rsidDel="00000000" w:rsidR="00000000" w:rsidRPr="00000000">
        <w:rPr>
          <w:rtl w:val="0"/>
        </w:rPr>
        <w:t xml:space="preserve">- \( \Psi_{DM}(x) \) and \( \Psi_{DE}(x) \) being the interfering quantum states representing dark matter and dark energy.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5. Quantum Interplay and Destructive Interference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quantum state illustrating the interference between two quantum states is: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\Psi(x) = \Psi_1(x) - \Psi_2(x)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Where the probability density of observing a quantum state is given by \( |\Psi(x)|^2 \). For destructive interference, it's formulated 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|\Psi(x)|^2 = |\Psi_1(x) - \Psi_2(x)|^2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6. Manipulating Dark Energy &amp; Dark Matter within the DNN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One can theorize the increase, decrease, or conversion between dark energy and dark matter by adjusting the superimposed quantum states' phases or magnitudes. This ensures maximized destructive interference for either dark energy or dark matter.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6.1. Increasing Dark Energy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 Adjust weights and biases for the maximization of \( |\Psi_{DE}(x)|^2 \).</w:t>
      </w:r>
    </w:p>
    <w:p w:rsidR="00000000" w:rsidDel="00000000" w:rsidP="00000000" w:rsidRDefault="00000000" w:rsidRPr="00000000" w14:paraId="00000051">
      <w:pPr>
        <w:rPr/>
      </w:pPr>
      <w:r w:rsidDel="00000000" w:rsidR="00000000" w:rsidRPr="00000000">
        <w:rPr>
          <w:rtl w:val="0"/>
        </w:rPr>
        <w:t xml:space="preserve">2. Modify quantum states so they are out of phase for dark energy representations.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6.2. Increasing Dark Matter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 Adjust weights and biases to maximize \( |\Psi_{DM}(x)|^2 \).</w:t>
      </w:r>
    </w:p>
    <w:p w:rsidR="00000000" w:rsidDel="00000000" w:rsidP="00000000" w:rsidRDefault="00000000" w:rsidRPr="00000000" w14:paraId="00000056">
      <w:pPr>
        <w:rPr/>
      </w:pPr>
      <w:r w:rsidDel="00000000" w:rsidR="00000000" w:rsidRPr="00000000">
        <w:rPr>
          <w:rtl w:val="0"/>
        </w:rPr>
        <w:t xml:space="preserve">2. Ensure out-of-phase quantum states for dark matter.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6.3. Conversion between Entities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Dynamically alter quantum states for varied phase differences.</w:t>
      </w:r>
    </w:p>
    <w:p w:rsidR="00000000" w:rsidDel="00000000" w:rsidP="00000000" w:rsidRDefault="00000000" w:rsidRPr="00000000" w14:paraId="0000005B">
      <w:pPr>
        <w:rPr/>
      </w:pPr>
      <w:r w:rsidDel="00000000" w:rsidR="00000000" w:rsidRPr="00000000">
        <w:rPr>
          <w:rtl w:val="0"/>
        </w:rPr>
        <w:t xml:space="preserve">2. Employ quantum gates to modify states, enabling the conversion of \( |\Psi_{DE}(x)|^2 \) to \( |\Psi_{DM}(x)|^2 \) or vice versa.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7. Implementation Considerations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**Quantum Simulators**: Essential for emulating the quantum interference patterns in the DNN.</w:t>
      </w:r>
    </w:p>
    <w:p w:rsidR="00000000" w:rsidDel="00000000" w:rsidP="00000000" w:rsidRDefault="00000000" w:rsidRPr="00000000" w14:paraId="00000060">
      <w:pPr>
        <w:rPr/>
      </w:pPr>
      <w:r w:rsidDel="00000000" w:rsidR="00000000" w:rsidRPr="00000000">
        <w:rPr>
          <w:rtl w:val="0"/>
        </w:rPr>
        <w:t xml:space="preserve">- **Training Algorithms**: Quantum methods suitable for optimizing weights and biases to accentuate destructive interference.</w:t>
      </w:r>
    </w:p>
    <w:p w:rsidR="00000000" w:rsidDel="00000000" w:rsidP="00000000" w:rsidRDefault="00000000" w:rsidRPr="00000000" w14:paraId="00000061">
      <w:pPr>
        <w:rPr/>
      </w:pPr>
      <w:r w:rsidDel="00000000" w:rsidR="00000000" w:rsidRPr="00000000">
        <w:rPr>
          <w:rtl w:val="0"/>
        </w:rPr>
        <w:t xml:space="preserve">- **Evaluation Metrics**: Quantum tools to measure the represented dark energy or dark matter in the DNN.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8. Limitations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Achieving thorough destructive interference may demand significant computational resources or precise quantum operations.</w:t>
      </w:r>
    </w:p>
    <w:p w:rsidR="00000000" w:rsidDel="00000000" w:rsidP="00000000" w:rsidRDefault="00000000" w:rsidRPr="00000000" w14:paraId="00000066">
      <w:pPr>
        <w:rPr/>
      </w:pPr>
      <w:r w:rsidDel="00000000" w:rsidR="00000000" w:rsidRPr="00000000">
        <w:rPr>
          <w:rtl w:val="0"/>
        </w:rPr>
        <w:t xml:space="preserve">- The model may not encompass all aspects of cosmological constructs like dark energy and dark matter.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9. Future Work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**Experimentation**: Validate the DNN representation against tangible quantum experiments.</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**Scalability**: Amplify the model to emulate more extensive cosmological interactions or interplay with other quantum fields.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