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BDA6E" w14:textId="3B1E3E05" w:rsidR="00B37E78" w:rsidRDefault="5CD90301" w:rsidP="00B37E78">
      <w:pPr>
        <w:spacing w:beforeAutospacing="1" w:afterAutospacing="1" w:line="240" w:lineRule="auto"/>
        <w:contextualSpacing/>
        <w:jc w:val="center"/>
        <w:rPr>
          <w:rFonts w:ascii="Calibri" w:eastAsia="Calibri" w:hAnsi="Calibri" w:cs="Calibri"/>
          <w:b/>
          <w:bCs/>
          <w:color w:val="000000" w:themeColor="text1"/>
          <w:sz w:val="32"/>
          <w:szCs w:val="32"/>
        </w:rPr>
      </w:pPr>
      <w:r w:rsidRPr="1DF8344E">
        <w:rPr>
          <w:rFonts w:ascii="Calibri" w:eastAsia="Calibri" w:hAnsi="Calibri" w:cs="Calibri"/>
          <w:b/>
          <w:bCs/>
          <w:color w:val="000000" w:themeColor="text1"/>
          <w:sz w:val="32"/>
          <w:szCs w:val="32"/>
        </w:rPr>
        <w:t>NGAPS+ Code of Conduct</w:t>
      </w:r>
    </w:p>
    <w:p w14:paraId="0A487B1E" w14:textId="55278D8D" w:rsidR="00C56B23" w:rsidRDefault="00B37E78" w:rsidP="00B37E78">
      <w:pPr>
        <w:spacing w:beforeAutospacing="1" w:afterAutospacing="1" w:line="240" w:lineRule="auto"/>
        <w:contextualSpacing/>
        <w:jc w:val="center"/>
        <w:rPr>
          <w:rFonts w:ascii="Calibri" w:eastAsia="Calibri" w:hAnsi="Calibri" w:cs="Calibri"/>
          <w:i/>
          <w:iCs/>
          <w:color w:val="000000" w:themeColor="text1"/>
          <w:sz w:val="24"/>
          <w:szCs w:val="24"/>
        </w:rPr>
      </w:pPr>
      <w:r w:rsidRPr="00B37E78">
        <w:rPr>
          <w:rFonts w:ascii="Calibri" w:eastAsia="Calibri" w:hAnsi="Calibri" w:cs="Calibri"/>
          <w:i/>
          <w:iCs/>
          <w:color w:val="000000" w:themeColor="text1"/>
          <w:sz w:val="24"/>
          <w:szCs w:val="24"/>
        </w:rPr>
        <w:t xml:space="preserve">Last Updated </w:t>
      </w:r>
      <w:r w:rsidR="008B469E">
        <w:rPr>
          <w:rFonts w:ascii="Calibri" w:eastAsia="Calibri" w:hAnsi="Calibri" w:cs="Calibri"/>
          <w:i/>
          <w:iCs/>
          <w:color w:val="000000" w:themeColor="text1"/>
          <w:sz w:val="24"/>
          <w:szCs w:val="24"/>
        </w:rPr>
        <w:t>January</w:t>
      </w:r>
      <w:r w:rsidRPr="00B37E78">
        <w:rPr>
          <w:rFonts w:ascii="Calibri" w:eastAsia="Calibri" w:hAnsi="Calibri" w:cs="Calibri"/>
          <w:i/>
          <w:iCs/>
          <w:color w:val="000000" w:themeColor="text1"/>
          <w:sz w:val="24"/>
          <w:szCs w:val="24"/>
        </w:rPr>
        <w:t xml:space="preserve"> 29</w:t>
      </w:r>
      <w:r w:rsidRPr="00B37E78">
        <w:rPr>
          <w:rFonts w:ascii="Calibri" w:eastAsia="Calibri" w:hAnsi="Calibri" w:cs="Calibri"/>
          <w:i/>
          <w:iCs/>
          <w:color w:val="000000" w:themeColor="text1"/>
          <w:sz w:val="24"/>
          <w:szCs w:val="24"/>
          <w:vertAlign w:val="superscript"/>
        </w:rPr>
        <w:t>th</w:t>
      </w:r>
      <w:r w:rsidRPr="00B37E78">
        <w:rPr>
          <w:rFonts w:ascii="Calibri" w:eastAsia="Calibri" w:hAnsi="Calibri" w:cs="Calibri"/>
          <w:i/>
          <w:iCs/>
          <w:color w:val="000000" w:themeColor="text1"/>
          <w:sz w:val="24"/>
          <w:szCs w:val="24"/>
        </w:rPr>
        <w:t>, 202</w:t>
      </w:r>
      <w:r w:rsidR="008B469E">
        <w:rPr>
          <w:rFonts w:ascii="Calibri" w:eastAsia="Calibri" w:hAnsi="Calibri" w:cs="Calibri"/>
          <w:i/>
          <w:iCs/>
          <w:color w:val="000000" w:themeColor="text1"/>
          <w:sz w:val="24"/>
          <w:szCs w:val="24"/>
        </w:rPr>
        <w:t>5</w:t>
      </w:r>
    </w:p>
    <w:p w14:paraId="44AA53F7" w14:textId="77777777" w:rsidR="00B37E78" w:rsidRPr="00B37E78" w:rsidRDefault="00B37E78" w:rsidP="00CD49D4">
      <w:pPr>
        <w:spacing w:beforeAutospacing="1" w:afterAutospacing="1" w:line="240" w:lineRule="auto"/>
        <w:contextualSpacing/>
        <w:rPr>
          <w:rFonts w:ascii="Calibri" w:eastAsia="Calibri" w:hAnsi="Calibri" w:cs="Calibri"/>
          <w:i/>
          <w:iCs/>
          <w:color w:val="000000" w:themeColor="text1"/>
          <w:sz w:val="32"/>
          <w:szCs w:val="32"/>
        </w:rPr>
      </w:pPr>
    </w:p>
    <w:p w14:paraId="5BA2E248" w14:textId="758A4305" w:rsidR="4B5A25F8" w:rsidRDefault="4B5A25F8" w:rsidP="00CD49D4">
      <w:pPr>
        <w:spacing w:beforeAutospacing="1" w:afterAutospacing="1" w:line="240" w:lineRule="auto"/>
        <w:contextualSpacing/>
        <w:rPr>
          <w:rFonts w:ascii="Calibri" w:eastAsia="Calibri" w:hAnsi="Calibri" w:cs="Calibri"/>
          <w:b/>
          <w:bCs/>
          <w:color w:val="000000" w:themeColor="text1"/>
          <w:sz w:val="32"/>
          <w:szCs w:val="32"/>
        </w:rPr>
      </w:pPr>
      <w:r w:rsidRPr="4D9F18F5">
        <w:rPr>
          <w:rFonts w:ascii="Calibri" w:eastAsia="Calibri" w:hAnsi="Calibri" w:cs="Calibri"/>
          <w:b/>
          <w:bCs/>
          <w:color w:val="000000" w:themeColor="text1"/>
          <w:sz w:val="32"/>
          <w:szCs w:val="32"/>
        </w:rPr>
        <w:t xml:space="preserve">Vision and Purpose: </w:t>
      </w:r>
    </w:p>
    <w:p w14:paraId="2692399C" w14:textId="30545FE2" w:rsidR="4B5A25F8" w:rsidRDefault="7B66E7A0"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This Code represents a chance for NGAPS+ co-officers and members to clearly profess our values and our goals for a more equitable, ethical, and compassionate workplace.  </w:t>
      </w:r>
      <w:r w:rsidR="09FADA81" w:rsidRPr="0C727F75">
        <w:rPr>
          <w:rFonts w:ascii="Calibri" w:eastAsia="Calibri" w:hAnsi="Calibri" w:cs="Calibri"/>
          <w:color w:val="000000" w:themeColor="text1"/>
          <w:sz w:val="24"/>
          <w:szCs w:val="24"/>
        </w:rPr>
        <w:t>This code was created to promote and ensure a safe, respectful, inclusive environment for all NGAPS+ members and associates, regardless of</w:t>
      </w:r>
      <w:r w:rsidR="77BE93FC" w:rsidRPr="0C727F75">
        <w:rPr>
          <w:rFonts w:ascii="Calibri" w:eastAsia="Calibri" w:hAnsi="Calibri" w:cs="Calibri"/>
          <w:color w:val="000000" w:themeColor="text1"/>
          <w:sz w:val="24"/>
          <w:szCs w:val="24"/>
        </w:rPr>
        <w:t xml:space="preserve"> work affiliation (civil servants, contractors, university co-op scientists, NASA Postdoctoral Program fellows, interns, etc.) to NASA Goddard Space Flight Center (GSFC), job title, or field</w:t>
      </w:r>
      <w:r w:rsidR="54224139" w:rsidRPr="0C727F75">
        <w:rPr>
          <w:rFonts w:ascii="Calibri" w:eastAsia="Calibri" w:hAnsi="Calibri" w:cs="Calibri"/>
          <w:color w:val="000000" w:themeColor="text1"/>
          <w:sz w:val="24"/>
          <w:szCs w:val="24"/>
        </w:rPr>
        <w:t>.</w:t>
      </w:r>
    </w:p>
    <w:p w14:paraId="3FE836D3" w14:textId="77777777" w:rsidR="00CD49D4" w:rsidRPr="00CD49D4" w:rsidRDefault="00CD49D4" w:rsidP="00CD49D4">
      <w:pPr>
        <w:spacing w:beforeAutospacing="1" w:afterAutospacing="1" w:line="240" w:lineRule="auto"/>
        <w:contextualSpacing/>
        <w:rPr>
          <w:rFonts w:ascii="Calibri" w:eastAsia="Calibri" w:hAnsi="Calibri" w:cs="Calibri"/>
          <w:b/>
          <w:bCs/>
          <w:color w:val="000000" w:themeColor="text1"/>
          <w:sz w:val="32"/>
          <w:szCs w:val="32"/>
        </w:rPr>
      </w:pPr>
    </w:p>
    <w:p w14:paraId="09239850" w14:textId="5AF93ECD" w:rsidR="63E654B5" w:rsidRDefault="7B66E7A0"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color w:val="000000" w:themeColor="text1"/>
          <w:sz w:val="24"/>
          <w:szCs w:val="24"/>
        </w:rPr>
        <w:t xml:space="preserve">We hope this will provide guidance and inspiration to other GSFC-based and GSFC-affiliated organizations in their efforts to build and promote our ideal work environment.  NASA is a true leader for excellence in astrophysics, </w:t>
      </w:r>
      <w:proofErr w:type="spellStart"/>
      <w:r w:rsidRPr="6CB05AC1">
        <w:rPr>
          <w:rFonts w:ascii="Calibri" w:eastAsia="Calibri" w:hAnsi="Calibri" w:cs="Calibri"/>
          <w:color w:val="000000" w:themeColor="text1"/>
          <w:sz w:val="24"/>
          <w:szCs w:val="24"/>
        </w:rPr>
        <w:t>heliophysics</w:t>
      </w:r>
      <w:proofErr w:type="spellEnd"/>
      <w:r w:rsidRPr="6CB05AC1">
        <w:rPr>
          <w:rFonts w:ascii="Calibri" w:eastAsia="Calibri" w:hAnsi="Calibri" w:cs="Calibri"/>
          <w:color w:val="000000" w:themeColor="text1"/>
          <w:sz w:val="24"/>
          <w:szCs w:val="24"/>
        </w:rPr>
        <w:t>, earth science, and planetary science, and is therefore uniquely positioned to also become a leader in professional ethics.  Only by abiding by and promoting values such as those outlined in this Code, including adapting it as needed to better serve people from marginalized populations and the larger GSFC community, can we truly build our ideal workplace.</w:t>
      </w:r>
    </w:p>
    <w:p w14:paraId="7BAC4CEA" w14:textId="77777777" w:rsidR="00CD49D4" w:rsidRP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A1B8A3C" w14:textId="5B003965" w:rsidR="63E654B5" w:rsidRDefault="63E654B5" w:rsidP="00CD49D4">
      <w:pPr>
        <w:spacing w:beforeAutospacing="1" w:afterAutospacing="1" w:line="240" w:lineRule="auto"/>
        <w:contextualSpacing/>
        <w:rPr>
          <w:rFonts w:ascii="Calibri" w:eastAsia="Calibri" w:hAnsi="Calibri" w:cs="Calibri"/>
          <w:b/>
          <w:bCs/>
          <w:color w:val="000000" w:themeColor="text1"/>
          <w:sz w:val="32"/>
          <w:szCs w:val="32"/>
        </w:rPr>
      </w:pPr>
      <w:r w:rsidRPr="69820FB9">
        <w:rPr>
          <w:rFonts w:ascii="Calibri" w:eastAsia="Calibri" w:hAnsi="Calibri" w:cs="Calibri"/>
          <w:b/>
          <w:bCs/>
          <w:color w:val="000000" w:themeColor="text1"/>
          <w:sz w:val="32"/>
          <w:szCs w:val="32"/>
        </w:rPr>
        <w:t>Values:</w:t>
      </w:r>
    </w:p>
    <w:p w14:paraId="31F06D5F" w14:textId="336CBC42" w:rsidR="63E654B5" w:rsidRDefault="65D6828B" w:rsidP="0C727F75">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This Code of Conduct, the listed expected behavior, and the consequences hereafter are based on upholding the core values of:</w:t>
      </w:r>
    </w:p>
    <w:p w14:paraId="6F307560"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3D35311C" w14:textId="2E41E86A" w:rsidR="65D6828B" w:rsidRDefault="4DE09ABA" w:rsidP="6CB05AC1">
      <w:pPr>
        <w:spacing w:beforeAutospacing="1" w:afterAutospacing="1" w:line="240" w:lineRule="auto"/>
        <w:ind w:left="720"/>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1) Inclusion: </w:t>
      </w:r>
      <w:r w:rsidRPr="6CB05AC1">
        <w:rPr>
          <w:rFonts w:ascii="Calibri" w:eastAsia="Calibri" w:hAnsi="Calibri" w:cs="Calibri"/>
          <w:color w:val="000000" w:themeColor="text1"/>
          <w:sz w:val="24"/>
          <w:szCs w:val="24"/>
        </w:rPr>
        <w:t>Everyone has the responsibility to ensure that our working environment is supportive and welcoming for all.</w:t>
      </w:r>
    </w:p>
    <w:p w14:paraId="21594939" w14:textId="5886F66E"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 xml:space="preserve">2) Community: </w:t>
      </w:r>
      <w:r w:rsidRPr="0C727F75">
        <w:rPr>
          <w:rFonts w:ascii="Calibri" w:eastAsia="Calibri" w:hAnsi="Calibri" w:cs="Calibri"/>
          <w:color w:val="000000" w:themeColor="text1"/>
          <w:sz w:val="24"/>
          <w:szCs w:val="24"/>
        </w:rPr>
        <w:t>We recognize the importance of mentorship and supporting the next generation of scientists, which includes ensuring that early career scientists are adequately prepared for a successful career.</w:t>
      </w:r>
    </w:p>
    <w:p w14:paraId="22156754" w14:textId="528EAA5C"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3) Safety:</w:t>
      </w:r>
      <w:r w:rsidRPr="0C727F75">
        <w:rPr>
          <w:rFonts w:ascii="Calibri" w:eastAsia="Calibri" w:hAnsi="Calibri" w:cs="Calibri"/>
          <w:color w:val="000000" w:themeColor="text1"/>
          <w:sz w:val="24"/>
          <w:szCs w:val="24"/>
        </w:rPr>
        <w:t xml:space="preserve"> Everyone is responsible for maintaining a physically, mentally, and psychologically safe working environment for all that prevents any form of harassment or inappropriate behavior so that we can collectively work towards dismantling systemic inequity and organizational silence.</w:t>
      </w:r>
    </w:p>
    <w:p w14:paraId="21C51329" w14:textId="77777777" w:rsidR="00CD49D4" w:rsidRPr="00CD49D4" w:rsidRDefault="00CD49D4" w:rsidP="00CD49D4">
      <w:pPr>
        <w:spacing w:beforeAutospacing="1" w:afterAutospacing="1" w:line="240" w:lineRule="auto"/>
        <w:ind w:left="720"/>
        <w:contextualSpacing/>
        <w:rPr>
          <w:rFonts w:ascii="Calibri" w:eastAsia="Calibri" w:hAnsi="Calibri" w:cs="Calibri"/>
          <w:color w:val="000000" w:themeColor="text1"/>
          <w:sz w:val="24"/>
          <w:szCs w:val="24"/>
        </w:rPr>
      </w:pPr>
    </w:p>
    <w:p w14:paraId="7D038FAF" w14:textId="4FEC7755" w:rsidR="75CF4145" w:rsidRDefault="75CF4145"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Expected Behaviors:</w:t>
      </w:r>
    </w:p>
    <w:p w14:paraId="43A9A6F2" w14:textId="3113DFF5" w:rsidR="75CF4145" w:rsidRDefault="65D6828B" w:rsidP="00CD49D4">
      <w:pPr>
        <w:spacing w:beforeAutospacing="1" w:afterAutospacing="1" w:line="240" w:lineRule="auto"/>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 xml:space="preserve">To uphold these values, below are the behaviors that we expect of </w:t>
      </w:r>
      <w:r w:rsidR="75CF4145" w:rsidRPr="69820FB9">
        <w:rPr>
          <w:rFonts w:ascii="Calibri" w:eastAsia="Calibri" w:hAnsi="Calibri" w:cs="Calibri"/>
          <w:color w:val="000000" w:themeColor="text1"/>
          <w:sz w:val="24"/>
          <w:szCs w:val="24"/>
        </w:rPr>
        <w:t xml:space="preserve">all NGAPS+ co-officers, members, and anyone who participates in NGAPS+ events.  </w:t>
      </w:r>
    </w:p>
    <w:p w14:paraId="62838C0C"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CDF8E53" w14:textId="76A18790" w:rsidR="75CF4145" w:rsidRDefault="75CF4145"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We expect everyone to treat others with respect, and to be treated with respect themselves. </w:t>
      </w:r>
      <w:r w:rsidRPr="6CB05AC1">
        <w:rPr>
          <w:rFonts w:ascii="Calibri" w:eastAsia="Calibri" w:hAnsi="Calibri" w:cs="Calibri"/>
          <w:color w:val="000000" w:themeColor="text1"/>
          <w:sz w:val="24"/>
          <w:szCs w:val="24"/>
        </w:rPr>
        <w:t xml:space="preserve"> Any harassment, discrimination, or bullying is not tolerated, including microaggressions and microinequities.  Harassment includes, but is not limited to, incidents based on gender, race, ethnicity, LGBTQ+ identity, citizenship status, religion, career status, etc.  It is the responsibility </w:t>
      </w:r>
      <w:r w:rsidRPr="6CB05AC1">
        <w:rPr>
          <w:rFonts w:ascii="Calibri" w:eastAsia="Calibri" w:hAnsi="Calibri" w:cs="Calibri"/>
          <w:color w:val="000000" w:themeColor="text1"/>
          <w:sz w:val="24"/>
          <w:szCs w:val="24"/>
        </w:rPr>
        <w:lastRenderedPageBreak/>
        <w:t>of everyone to ensure that NGAPS+ is an inclusive group that provides a safe and supportive environment for all co-officers, members, and affiliates.</w:t>
      </w:r>
    </w:p>
    <w:p w14:paraId="1D1956CC" w14:textId="65633F9B"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2CC84E37" w14:textId="35566045" w:rsidR="7C2C5E65" w:rsidRDefault="7C2C5E6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Office, Lab, and Event Safety:</w:t>
      </w:r>
    </w:p>
    <w:p w14:paraId="0BCE7487" w14:textId="75EDBC29" w:rsidR="69820FB9"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Everyone is expected to maintain a safe environment for all co-officers, members, and affiliates.  </w:t>
      </w:r>
    </w:p>
    <w:p w14:paraId="0CD714D8" w14:textId="2B203F96" w:rsidR="00CD49D4"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Everyone is expected to show respect for GSFC facilities and NGAPS+ event spaces.</w:t>
      </w:r>
    </w:p>
    <w:p w14:paraId="7FA5C548" w14:textId="394CBB1B"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3965E767" w14:textId="0D142F6B"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Communication:</w:t>
      </w:r>
    </w:p>
    <w:p w14:paraId="57B06D2A" w14:textId="08E97395"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 meetings and discussions, allow time for everyone to speak if they would like to.  Be mindful of times when you may be dominating the conversation.</w:t>
      </w:r>
    </w:p>
    <w:p w14:paraId="66E08CD0" w14:textId="3A4C6919"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mindful that you do not interrupt or speak over others.</w:t>
      </w:r>
    </w:p>
    <w:p w14:paraId="0D01C7E6" w14:textId="7BE7E06C"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 xml:space="preserve">Discuss preferred forms of communication and respect the preferences and time of others when possible. </w:t>
      </w:r>
    </w:p>
    <w:p w14:paraId="16A938D4" w14:textId="2CBFF5A7"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Be respectful of everyone’s pronouns, and if comfortable, share your pronouns in meetings, discussions, and emails. </w:t>
      </w:r>
    </w:p>
    <w:p w14:paraId="5EE29E2D" w14:textId="7F704DB6"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mindful of sending and responding to emails and messages in a timely manner and seek to avoid short fuse emails or unreasonable expectations regarding response times.</w:t>
      </w:r>
    </w:p>
    <w:p w14:paraId="0C5DE3CF" w14:textId="6BFC27F6"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794DD5E5" w14:textId="2E875624"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Work-Life Balance:</w:t>
      </w:r>
    </w:p>
    <w:p w14:paraId="7F0F13E5" w14:textId="1CC47089"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Work hours may vary from person to person in the time of telework/remote work and future of work.  Respect that others might not always be available during your work hours.</w:t>
      </w:r>
    </w:p>
    <w:p w14:paraId="164DF3D6" w14:textId="2915F60E"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Respect those who are on leave (whether this is personal/vacation/sick leave, or for parental leave) and give them space from work.  There should be no obligation or expectation to check emails, messages, or work while on leave.</w:t>
      </w:r>
    </w:p>
    <w:p w14:paraId="4A476899" w14:textId="462A724C"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Recognize that everyone is juggling multiple work and service projects, along with their personal and family life and be respectful with the frequency of communication.</w:t>
      </w:r>
    </w:p>
    <w:p w14:paraId="51B78309" w14:textId="656FB682"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5ECA3A5C">
        <w:rPr>
          <w:rFonts w:ascii="Calibri" w:eastAsia="Calibri" w:hAnsi="Calibri" w:cs="Calibri"/>
          <w:color w:val="000000" w:themeColor="text1"/>
          <w:sz w:val="24"/>
          <w:szCs w:val="24"/>
        </w:rPr>
        <w:t>Recognize that NGAPS+ is run entirely by early career scientist volunteers, whose availability may change depending on their research and mission workload.</w:t>
      </w:r>
    </w:p>
    <w:p w14:paraId="3BF3930E" w14:textId="67974290"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52F46630" w14:textId="08D93A56" w:rsidR="69820FB9" w:rsidRDefault="3D014311" w:rsidP="6CF9354F">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Other Expected Behaviors: </w:t>
      </w:r>
      <w:r w:rsidRPr="1DF8344E">
        <w:rPr>
          <w:rFonts w:ascii="Calibri" w:eastAsia="Calibri" w:hAnsi="Calibri" w:cs="Calibri"/>
          <w:color w:val="000000" w:themeColor="text1"/>
          <w:sz w:val="24"/>
          <w:szCs w:val="24"/>
        </w:rPr>
        <w:t>While the following behaviors may not be directly related to NGAPS+ events and activities, we expect our co-officers, members, and affiliates to uphold our same commitment to ethics in their research and list examples of expected behaviors below.</w:t>
      </w:r>
    </w:p>
    <w:p w14:paraId="4EC6785D" w14:textId="4FE6C219"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4E44F707"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26B31F70"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43DE1003" w14:textId="7069CBD1" w:rsidR="69820FB9" w:rsidRDefault="69820FB9"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Academic Behavior:</w:t>
      </w:r>
    </w:p>
    <w:p w14:paraId="29FEF003" w14:textId="6A8279B7" w:rsidR="7C2C5E65" w:rsidRDefault="1D52D21A" w:rsidP="6CB05AC1">
      <w:pPr>
        <w:pStyle w:val="ListParagraph"/>
        <w:numPr>
          <w:ilvl w:val="0"/>
          <w:numId w:val="2"/>
        </w:numPr>
        <w:spacing w:beforeAutospacing="1" w:afterAutospacing="1" w:line="240" w:lineRule="auto"/>
        <w:rPr>
          <w:rFonts w:eastAsiaTheme="minorEastAsia"/>
          <w:color w:val="000000" w:themeColor="text1"/>
          <w:sz w:val="24"/>
          <w:szCs w:val="24"/>
        </w:rPr>
      </w:pPr>
      <w:r w:rsidRPr="6CB05AC1">
        <w:rPr>
          <w:rFonts w:ascii="Calibri" w:eastAsia="Calibri" w:hAnsi="Calibri" w:cs="Calibri"/>
          <w:color w:val="000000" w:themeColor="text1"/>
          <w:sz w:val="24"/>
          <w:szCs w:val="24"/>
        </w:rPr>
        <w:lastRenderedPageBreak/>
        <w:t>Respect the value of collaboration and the time and effort that colleagues have put into their work.  Give credit to anyone involved in the data collection or other project processes at any stage.</w:t>
      </w:r>
    </w:p>
    <w:p w14:paraId="03DC7AB9" w14:textId="212BAEA3"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transparent throughout the research process.  Include collaborators in relevant meetings and keep them apprised of significant updates.</w:t>
      </w:r>
    </w:p>
    <w:p w14:paraId="054EA726" w14:textId="2B491FA2"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clear about scheduled tasks and ask for information in advance of deadlines.</w:t>
      </w:r>
    </w:p>
    <w:p w14:paraId="5230460E" w14:textId="0215A70A"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Individuals wishing to share data collected by other participants must get permission from those who collected the data.</w:t>
      </w:r>
    </w:p>
    <w:p w14:paraId="7A8490BE" w14:textId="7F0B4C6A" w:rsidR="75CF414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When mentoring a student, post-bac, or other early career scientist, the focus should be on tasks that benefit the mentee's professional development.</w:t>
      </w:r>
    </w:p>
    <w:p w14:paraId="5C3E8105" w14:textId="3861699A"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6FFC155B" w14:textId="34B67094"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7AC120A3">
        <w:rPr>
          <w:rFonts w:ascii="Calibri" w:eastAsia="Calibri" w:hAnsi="Calibri" w:cs="Calibri"/>
          <w:b/>
          <w:bCs/>
          <w:color w:val="000000" w:themeColor="text1"/>
          <w:sz w:val="32"/>
          <w:szCs w:val="32"/>
        </w:rPr>
        <w:t>Reporting Mechanisms:</w:t>
      </w:r>
      <w:r w:rsidRPr="7AC120A3">
        <w:rPr>
          <w:rFonts w:ascii="Calibri" w:eastAsia="Calibri" w:hAnsi="Calibri" w:cs="Calibri"/>
          <w:color w:val="000000" w:themeColor="text1"/>
          <w:sz w:val="32"/>
          <w:szCs w:val="32"/>
        </w:rPr>
        <w:t xml:space="preserve">  </w:t>
      </w:r>
    </w:p>
    <w:p w14:paraId="78F1682E" w14:textId="696E35DC"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We recognize that there is often a great deal of stress and uncertainty associated with reporting an instance of misconduct and we therefore seek to provide as many opportunities as possible to make a report, with varying levels of anonymity and formality.  We highlight that this is an informal process, and in most cases, unless the person making the report would like to escalate the issue, we will self-enforce issues within our own community.  In situations of immediate danger, however, any of the below options may escalate to ensure the safety of all.  As far as we are able to, our priority is always to protect you from retaliation, stop the behavior from occurring, and prevent it from occurring in the future to you or others. </w:t>
      </w:r>
      <w:r w:rsidR="0A377E33" w:rsidRPr="0C727F75">
        <w:rPr>
          <w:rFonts w:ascii="Calibri" w:eastAsia="Calibri" w:hAnsi="Calibri" w:cs="Calibri"/>
          <w:color w:val="000000" w:themeColor="text1"/>
          <w:sz w:val="24"/>
          <w:szCs w:val="24"/>
        </w:rPr>
        <w:t xml:space="preserve"> </w:t>
      </w:r>
      <w:r w:rsidRPr="0C727F75">
        <w:rPr>
          <w:rFonts w:ascii="Calibri" w:eastAsia="Calibri" w:hAnsi="Calibri" w:cs="Calibri"/>
          <w:color w:val="000000" w:themeColor="text1"/>
          <w:sz w:val="24"/>
          <w:szCs w:val="24"/>
        </w:rPr>
        <w:t>If there are other mechanisms that you think would be beneficial, please reach out to the NGAPS+ Admins.</w:t>
      </w:r>
    </w:p>
    <w:p w14:paraId="4FA5BE68" w14:textId="6BCAF86C"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08496BFF" w14:textId="44151861" w:rsidR="1DF8344E" w:rsidRDefault="3D014311"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We highlight that everyone is empowered to stop any activity that puts someone in danger, and that p</w:t>
      </w:r>
      <w:r w:rsidR="0538ED4C" w:rsidRPr="0C727F75">
        <w:rPr>
          <w:rFonts w:ascii="Calibri" w:eastAsia="Calibri" w:hAnsi="Calibri" w:cs="Calibri"/>
          <w:color w:val="000000" w:themeColor="text1"/>
          <w:sz w:val="24"/>
          <w:szCs w:val="24"/>
        </w:rPr>
        <w:t>sychological safety is an integral part of someone’s safety and well-being.  Anyone can step in to address bullying, harassment, or any other behavior that perpetuates unsafe conditions.  We recommend that everyone actively practice bystander intervention, and learn how to safely, respectfully, and effectively advocate for themselves and others.</w:t>
      </w:r>
    </w:p>
    <w:p w14:paraId="765844C7" w14:textId="77777777" w:rsidR="008B469E" w:rsidRDefault="008B469E" w:rsidP="1DF8344E">
      <w:pPr>
        <w:spacing w:beforeAutospacing="1" w:afterAutospacing="1" w:line="240" w:lineRule="auto"/>
        <w:contextualSpacing/>
        <w:rPr>
          <w:rFonts w:ascii="Calibri" w:eastAsia="Calibri" w:hAnsi="Calibri" w:cs="Calibri"/>
          <w:color w:val="000000" w:themeColor="text1"/>
          <w:sz w:val="24"/>
          <w:szCs w:val="24"/>
        </w:rPr>
      </w:pPr>
    </w:p>
    <w:p w14:paraId="3DD5024D" w14:textId="3353709E" w:rsidR="14AB3F8D" w:rsidRPr="008B469E" w:rsidRDefault="1DF8344E" w:rsidP="1DF8344E">
      <w:pPr>
        <w:spacing w:beforeAutospacing="1" w:afterAutospacing="1" w:line="240" w:lineRule="auto"/>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following are several options available to those at GSFC, especially early career scientists, to report misconduct and/or receive guidance.</w:t>
      </w:r>
    </w:p>
    <w:p w14:paraId="277680A9" w14:textId="67EF5F6E"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1DF8344E">
        <w:rPr>
          <w:rFonts w:ascii="Calibri" w:eastAsia="Calibri" w:hAnsi="Calibri" w:cs="Calibri"/>
          <w:b/>
          <w:bCs/>
          <w:color w:val="000000" w:themeColor="text1"/>
          <w:sz w:val="24"/>
          <w:szCs w:val="24"/>
        </w:rPr>
        <w:t>NGAPS+ Advocates:</w:t>
      </w:r>
      <w:r w:rsidRPr="1DF8344E">
        <w:rPr>
          <w:rFonts w:ascii="Calibri" w:eastAsia="Calibri" w:hAnsi="Calibri" w:cs="Calibri"/>
          <w:color w:val="000000" w:themeColor="text1"/>
          <w:sz w:val="24"/>
          <w:szCs w:val="24"/>
        </w:rPr>
        <w:t xml:space="preserve">  </w:t>
      </w:r>
    </w:p>
    <w:p w14:paraId="1757AAC2" w14:textId="0F6B0D99"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0C727F75">
        <w:rPr>
          <w:rFonts w:ascii="Calibri" w:eastAsia="Calibri" w:hAnsi="Calibri" w:cs="Calibri"/>
          <w:color w:val="000000" w:themeColor="text1"/>
          <w:sz w:val="24"/>
          <w:szCs w:val="24"/>
        </w:rPr>
        <w:t xml:space="preserve">NGAPS+ Advocates are a subset of NGAPS+ members and co-officers who have chosen to become “allies” for those who wish to report an incident.  They serve as unofficial points of conduct and can provide support and guidance.  NGAPS+ Advocates can respond to misconduct through NGAPS+ (e.g., removing an individual from an event) or can support you through the process if you choose to escalate a matter (whether related specifically to NGAPS+ or not) to more official channels.  They can also provide advice and mentorship.  For an updated list of our NGAPS+ Advocates, please visit our </w:t>
      </w:r>
      <w:hyperlink r:id="rId8" w:anchor="internal_advocates" w:history="1">
        <w:r w:rsidRPr="00364173">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w:t>
      </w:r>
    </w:p>
    <w:p w14:paraId="123E32FE" w14:textId="09BBC168" w:rsidR="2EE771EB" w:rsidRDefault="2EE771EB" w:rsidP="00CD49D4">
      <w:pPr>
        <w:spacing w:beforeAutospacing="1" w:afterAutospacing="1" w:line="240" w:lineRule="auto"/>
        <w:contextualSpacing/>
        <w:rPr>
          <w:rFonts w:ascii="Calibri" w:eastAsia="Calibri" w:hAnsi="Calibri" w:cs="Calibri"/>
          <w:b/>
          <w:bCs/>
          <w:color w:val="000000" w:themeColor="text1"/>
          <w:sz w:val="24"/>
          <w:szCs w:val="24"/>
        </w:rPr>
      </w:pPr>
    </w:p>
    <w:p w14:paraId="7D71A676" w14:textId="618DC7D7" w:rsidR="7C2C5E65" w:rsidRDefault="0538ED4C"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External Advocates:</w:t>
      </w:r>
      <w:r w:rsidRPr="1DF8344E">
        <w:rPr>
          <w:rFonts w:ascii="Calibri" w:eastAsia="Calibri" w:hAnsi="Calibri" w:cs="Calibri"/>
          <w:color w:val="000000" w:themeColor="text1"/>
          <w:sz w:val="24"/>
          <w:szCs w:val="24"/>
        </w:rPr>
        <w:t xml:space="preserve">  </w:t>
      </w:r>
    </w:p>
    <w:p w14:paraId="12C218E4" w14:textId="09F3ACF0" w:rsidR="7C2C5E65"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641649F0">
        <w:rPr>
          <w:rFonts w:ascii="Calibri" w:eastAsia="Calibri" w:hAnsi="Calibri" w:cs="Calibri"/>
          <w:color w:val="000000" w:themeColor="text1"/>
          <w:sz w:val="24"/>
          <w:szCs w:val="24"/>
        </w:rPr>
        <w:lastRenderedPageBreak/>
        <w:t xml:space="preserve">Our external advocates are chosen from non-early career Goddard employees who have demonstrated strong support for early career scientists in the past.  They can provide similar guidance as that given by NGAPS+ Advocates, though in some cases may be bound by additional reporting requirements.  For an updated list of our External Advocates, please visit our </w:t>
      </w:r>
      <w:hyperlink r:id="rId9" w:anchor="external_advocates" w:history="1">
        <w:r w:rsidRPr="003D1769">
          <w:rPr>
            <w:rStyle w:val="Hyperlink"/>
            <w:rFonts w:ascii="Calibri" w:eastAsia="Calibri" w:hAnsi="Calibri" w:cs="Calibri"/>
            <w:sz w:val="24"/>
            <w:szCs w:val="24"/>
          </w:rPr>
          <w:t>website</w:t>
        </w:r>
      </w:hyperlink>
      <w:r w:rsidRPr="641649F0">
        <w:rPr>
          <w:rFonts w:ascii="Calibri" w:eastAsia="Calibri" w:hAnsi="Calibri" w:cs="Calibri"/>
          <w:color w:val="000000" w:themeColor="text1"/>
          <w:sz w:val="24"/>
          <w:szCs w:val="24"/>
        </w:rPr>
        <w:t>.</w:t>
      </w:r>
    </w:p>
    <w:p w14:paraId="44E5DC97" w14:textId="0D7185A4"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979471E" w14:textId="50772977"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Ombuds:</w:t>
      </w:r>
      <w:r w:rsidRPr="1DF8344E">
        <w:rPr>
          <w:rFonts w:ascii="Calibri" w:eastAsia="Calibri" w:hAnsi="Calibri" w:cs="Calibri"/>
          <w:color w:val="000000" w:themeColor="text1"/>
          <w:sz w:val="24"/>
          <w:szCs w:val="24"/>
        </w:rPr>
        <w:t xml:space="preserve">  </w:t>
      </w:r>
    </w:p>
    <w:p w14:paraId="6408D7C1" w14:textId="229F7E9F"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Ombuds program is a neutral party available to all GSFC workers (including civil servants, contractors, postdocs, co-op scientists, interns, and students) that provides confidential, informal, and independent support to resolve issues, conflicts, and concerns related to our work at Goddard.  This program is fully confidential and provides an opportunity to raise concerns with people trained in conflict resolution without an official report being filed.  For more information on the Ombuds program, please visit their website (</w:t>
      </w:r>
      <w:hyperlink r:id="rId10">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 xml:space="preserve">) or find the contact information for the GSFC Ombuds </w:t>
      </w:r>
      <w:hyperlink r:id="rId11">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w:t>
      </w:r>
    </w:p>
    <w:p w14:paraId="1EC0EB07" w14:textId="1249D94C"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4D6654C" w14:textId="6B98403B"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Anonymous Web Form:  </w:t>
      </w:r>
    </w:p>
    <w:p w14:paraId="575430B1" w14:textId="73DA217E"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Finally, NGAPS+ provides an anonymous option to report concerns on our website </w:t>
      </w:r>
      <w:hyperlink r:id="rId12">
        <w:r w:rsidRPr="0C727F75">
          <w:rPr>
            <w:rStyle w:val="Hyperlink"/>
            <w:rFonts w:ascii="Calibri" w:eastAsia="Calibri" w:hAnsi="Calibri" w:cs="Calibri"/>
            <w:sz w:val="24"/>
            <w:szCs w:val="24"/>
          </w:rPr>
          <w:t>here</w:t>
        </w:r>
      </w:hyperlink>
      <w:r w:rsidRPr="0C727F75">
        <w:rPr>
          <w:rFonts w:ascii="Calibri" w:eastAsia="Calibri" w:hAnsi="Calibri" w:cs="Calibri"/>
          <w:color w:val="000000" w:themeColor="text1"/>
          <w:sz w:val="24"/>
          <w:szCs w:val="24"/>
        </w:rPr>
        <w:t>.  This information will only be viewed by NGAPS+ Admin.  While there is an option for you to leave your name and contact information for follow-up, it can be completely anonymous if you choose not to provide that identifying information.</w:t>
      </w:r>
    </w:p>
    <w:p w14:paraId="1EE6371A" w14:textId="7CAFA86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0A5396" w14:textId="195054E6"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Response to Misconduct:</w:t>
      </w:r>
    </w:p>
    <w:p w14:paraId="4F723FB9" w14:textId="051A83AB" w:rsidR="7AC120A3"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As we acknowledge that the act of reporting can be extremely stressful, we highlight that </w:t>
      </w:r>
      <w:r w:rsidRPr="0C727F75">
        <w:rPr>
          <w:rFonts w:ascii="Calibri" w:eastAsia="Calibri" w:hAnsi="Calibri" w:cs="Calibri"/>
          <w:i/>
          <w:iCs/>
          <w:color w:val="000000" w:themeColor="text1"/>
          <w:sz w:val="24"/>
          <w:szCs w:val="24"/>
        </w:rPr>
        <w:t xml:space="preserve">no </w:t>
      </w:r>
      <w:r w:rsidRPr="0C727F75">
        <w:rPr>
          <w:rFonts w:ascii="Calibri" w:eastAsia="Calibri" w:hAnsi="Calibri" w:cs="Calibri"/>
          <w:color w:val="000000" w:themeColor="text1"/>
          <w:sz w:val="24"/>
          <w:szCs w:val="24"/>
        </w:rPr>
        <w:t xml:space="preserve">response to your report will happen without your approval, except in cases of immediate danger, or in cases where required by the particular External Advocate’s position (which are noted on our </w:t>
      </w:r>
      <w:hyperlink r:id="rId13" w:anchor="external_advocates" w:history="1">
        <w:r w:rsidRPr="00E43894">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to whom the report was made (e.g.// for mandatory reporters).  Possible responses include, but are not limited to:</w:t>
      </w:r>
    </w:p>
    <w:p w14:paraId="777258FA" w14:textId="3BC8E9BD"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7A638B8D" w14:textId="42DC42C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1) Removal of the offending party from an NGAPS+ event and/or prevention from attending future events</w:t>
      </w:r>
    </w:p>
    <w:p w14:paraId="6A95992B" w14:textId="5BCAE950"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2) Intervention or discussion with the offending party</w:t>
      </w:r>
    </w:p>
    <w:p w14:paraId="47C99664" w14:textId="6398956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4) Support through the process of escalating the report</w:t>
      </w:r>
    </w:p>
    <w:p w14:paraId="786BBE99" w14:textId="53224D04"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5) In the case of an NGAPS+ Co-officer or Advocate engaging in misconduct, they will be removed from their Advocate or Co-officer role.</w:t>
      </w:r>
    </w:p>
    <w:p w14:paraId="2CA3E2D3" w14:textId="03F1D296"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571D649" w14:textId="23142DA6" w:rsidR="1DF8344E" w:rsidRDefault="0A377E33" w:rsidP="641649F0">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 xml:space="preserve">If you </w:t>
      </w:r>
      <w:proofErr w:type="gramStart"/>
      <w:r w:rsidRPr="69820FB9">
        <w:rPr>
          <w:rFonts w:ascii="Calibri" w:eastAsia="Calibri" w:hAnsi="Calibri" w:cs="Calibri"/>
          <w:b/>
          <w:bCs/>
          <w:color w:val="000000" w:themeColor="text1"/>
          <w:sz w:val="24"/>
          <w:szCs w:val="24"/>
        </w:rPr>
        <w:t>are in need of</w:t>
      </w:r>
      <w:proofErr w:type="gramEnd"/>
      <w:r w:rsidRPr="69820FB9">
        <w:rPr>
          <w:rFonts w:ascii="Calibri" w:eastAsia="Calibri" w:hAnsi="Calibri" w:cs="Calibri"/>
          <w:b/>
          <w:bCs/>
          <w:color w:val="000000" w:themeColor="text1"/>
          <w:sz w:val="24"/>
          <w:szCs w:val="24"/>
        </w:rPr>
        <w:t xml:space="preserve"> immediate help, these external hotlines are available 24 hours a day, 7 days a week and are not in any way affiliated with NGAPS+, GSFC, or NASA and offer varying levels of trained and peer-based support.</w:t>
      </w:r>
    </w:p>
    <w:p w14:paraId="11CA02C4" w14:textId="77777777" w:rsidR="008B469E" w:rsidRPr="008B469E" w:rsidRDefault="008B469E" w:rsidP="641649F0">
      <w:pPr>
        <w:spacing w:beforeAutospacing="1" w:afterAutospacing="1" w:line="240" w:lineRule="auto"/>
        <w:contextualSpacing/>
        <w:rPr>
          <w:rFonts w:ascii="Calibri" w:eastAsia="Calibri" w:hAnsi="Calibri" w:cs="Calibri"/>
          <w:b/>
          <w:bCs/>
          <w:color w:val="000000" w:themeColor="text1"/>
          <w:sz w:val="24"/>
          <w:szCs w:val="24"/>
        </w:rPr>
      </w:pPr>
    </w:p>
    <w:p w14:paraId="1F835641" w14:textId="126BEE8C" w:rsidR="7AC120A3" w:rsidRDefault="0A377E33" w:rsidP="0C727F75">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1-800-273-8255: The National Suicide Prevention Lifeline (SuicidePreventionLifeline.org)</w:t>
      </w:r>
      <w:r>
        <w:br/>
      </w:r>
      <w:r>
        <w:br/>
      </w:r>
      <w:r w:rsidRPr="0C727F75">
        <w:rPr>
          <w:rFonts w:ascii="Calibri" w:eastAsia="Calibri" w:hAnsi="Calibri" w:cs="Calibri"/>
          <w:color w:val="000000" w:themeColor="text1"/>
          <w:sz w:val="24"/>
          <w:szCs w:val="24"/>
        </w:rPr>
        <w:t>Text START to 741-741: The Crisis Text Line (CrisisTextLine.org)</w:t>
      </w:r>
      <w:r>
        <w:br/>
      </w:r>
      <w:r>
        <w:br/>
      </w:r>
      <w:r w:rsidRPr="0C727F75">
        <w:rPr>
          <w:rFonts w:ascii="Calibri" w:eastAsia="Calibri" w:hAnsi="Calibri" w:cs="Calibri"/>
          <w:color w:val="000000" w:themeColor="text1"/>
          <w:sz w:val="24"/>
          <w:szCs w:val="24"/>
        </w:rPr>
        <w:t xml:space="preserve">(800) 656-4673: National Sexual Assault Hotline (Rainn.org) - Note that the hotline </w:t>
      </w:r>
      <w:r w:rsidRPr="0C727F75">
        <w:rPr>
          <w:rFonts w:ascii="Calibri" w:eastAsia="Calibri" w:hAnsi="Calibri" w:cs="Calibri"/>
          <w:color w:val="000000" w:themeColor="text1"/>
          <w:sz w:val="24"/>
          <w:szCs w:val="24"/>
        </w:rPr>
        <w:lastRenderedPageBreak/>
        <w:t>automatically redirects callers to local rape crisis centers based on the area code and the first three digits of the caller’s phone number.  RAINN does not keep a record of the caller’s phone number.</w:t>
      </w:r>
      <w:r>
        <w:br/>
      </w:r>
      <w:r>
        <w:br/>
      </w:r>
    </w:p>
    <w:p w14:paraId="75474403" w14:textId="5C2C720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94157CA" w14:textId="6A95DBE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5C786DC" w14:textId="24A6418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CFBF0F3" w14:textId="718DD7DA"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982DCBF" w14:textId="2E54E8C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D40E842" w14:textId="564C92EF"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B6CDBE" w14:textId="078FFD14"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D497976" w14:textId="13FBD8E2"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F2189A4" w14:textId="11CA0760"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7714C186" w14:textId="351C639D"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1EDA8A54" w14:textId="1E378821"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D4104FC" w14:textId="7937C86E"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14586E0" w14:textId="756321A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2CF73F0A" w14:textId="3128C09D"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4480F171" w14:textId="5D35C074"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465CD0C" w14:textId="100777B5"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C078E63" w14:textId="5F3DE0D2" w:rsidR="008C021D" w:rsidRDefault="008C021D" w:rsidP="00CD49D4">
      <w:pPr>
        <w:spacing w:line="240" w:lineRule="auto"/>
        <w:contextualSpacing/>
      </w:pPr>
    </w:p>
    <w:sectPr w:rsidR="008C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1C8F"/>
    <w:multiLevelType w:val="hybridMultilevel"/>
    <w:tmpl w:val="9B30ECFC"/>
    <w:lvl w:ilvl="0" w:tplc="173228BE">
      <w:start w:val="1"/>
      <w:numFmt w:val="bullet"/>
      <w:lvlText w:val=""/>
      <w:lvlJc w:val="left"/>
      <w:pPr>
        <w:ind w:left="720" w:hanging="360"/>
      </w:pPr>
      <w:rPr>
        <w:rFonts w:ascii="Symbol" w:hAnsi="Symbol" w:hint="default"/>
      </w:rPr>
    </w:lvl>
    <w:lvl w:ilvl="1" w:tplc="719E2FE4">
      <w:start w:val="1"/>
      <w:numFmt w:val="bullet"/>
      <w:lvlText w:val="o"/>
      <w:lvlJc w:val="left"/>
      <w:pPr>
        <w:ind w:left="1440" w:hanging="360"/>
      </w:pPr>
      <w:rPr>
        <w:rFonts w:ascii="Courier New" w:hAnsi="Courier New" w:hint="default"/>
      </w:rPr>
    </w:lvl>
    <w:lvl w:ilvl="2" w:tplc="89C84B9E">
      <w:start w:val="1"/>
      <w:numFmt w:val="bullet"/>
      <w:lvlText w:val=""/>
      <w:lvlJc w:val="left"/>
      <w:pPr>
        <w:ind w:left="2160" w:hanging="360"/>
      </w:pPr>
      <w:rPr>
        <w:rFonts w:ascii="Wingdings" w:hAnsi="Wingdings" w:hint="default"/>
      </w:rPr>
    </w:lvl>
    <w:lvl w:ilvl="3" w:tplc="41607918">
      <w:start w:val="1"/>
      <w:numFmt w:val="bullet"/>
      <w:lvlText w:val=""/>
      <w:lvlJc w:val="left"/>
      <w:pPr>
        <w:ind w:left="2880" w:hanging="360"/>
      </w:pPr>
      <w:rPr>
        <w:rFonts w:ascii="Symbol" w:hAnsi="Symbol" w:hint="default"/>
      </w:rPr>
    </w:lvl>
    <w:lvl w:ilvl="4" w:tplc="17C8D280">
      <w:start w:val="1"/>
      <w:numFmt w:val="bullet"/>
      <w:lvlText w:val="o"/>
      <w:lvlJc w:val="left"/>
      <w:pPr>
        <w:ind w:left="3600" w:hanging="360"/>
      </w:pPr>
      <w:rPr>
        <w:rFonts w:ascii="Courier New" w:hAnsi="Courier New" w:hint="default"/>
      </w:rPr>
    </w:lvl>
    <w:lvl w:ilvl="5" w:tplc="27CAFE42">
      <w:start w:val="1"/>
      <w:numFmt w:val="bullet"/>
      <w:lvlText w:val=""/>
      <w:lvlJc w:val="left"/>
      <w:pPr>
        <w:ind w:left="4320" w:hanging="360"/>
      </w:pPr>
      <w:rPr>
        <w:rFonts w:ascii="Wingdings" w:hAnsi="Wingdings" w:hint="default"/>
      </w:rPr>
    </w:lvl>
    <w:lvl w:ilvl="6" w:tplc="DCA89C12">
      <w:start w:val="1"/>
      <w:numFmt w:val="bullet"/>
      <w:lvlText w:val=""/>
      <w:lvlJc w:val="left"/>
      <w:pPr>
        <w:ind w:left="5040" w:hanging="360"/>
      </w:pPr>
      <w:rPr>
        <w:rFonts w:ascii="Symbol" w:hAnsi="Symbol" w:hint="default"/>
      </w:rPr>
    </w:lvl>
    <w:lvl w:ilvl="7" w:tplc="0A747C4A">
      <w:start w:val="1"/>
      <w:numFmt w:val="bullet"/>
      <w:lvlText w:val="o"/>
      <w:lvlJc w:val="left"/>
      <w:pPr>
        <w:ind w:left="5760" w:hanging="360"/>
      </w:pPr>
      <w:rPr>
        <w:rFonts w:ascii="Courier New" w:hAnsi="Courier New" w:hint="default"/>
      </w:rPr>
    </w:lvl>
    <w:lvl w:ilvl="8" w:tplc="AEBA84CA">
      <w:start w:val="1"/>
      <w:numFmt w:val="bullet"/>
      <w:lvlText w:val=""/>
      <w:lvlJc w:val="left"/>
      <w:pPr>
        <w:ind w:left="6480" w:hanging="360"/>
      </w:pPr>
      <w:rPr>
        <w:rFonts w:ascii="Wingdings" w:hAnsi="Wingdings" w:hint="default"/>
      </w:rPr>
    </w:lvl>
  </w:abstractNum>
  <w:abstractNum w:abstractNumId="1" w15:restartNumberingAfterBreak="0">
    <w:nsid w:val="167D67CA"/>
    <w:multiLevelType w:val="hybridMultilevel"/>
    <w:tmpl w:val="0C627138"/>
    <w:lvl w:ilvl="0" w:tplc="FD8A5722">
      <w:start w:val="1"/>
      <w:numFmt w:val="decimal"/>
      <w:lvlText w:val="%1."/>
      <w:lvlJc w:val="left"/>
      <w:pPr>
        <w:ind w:left="720" w:hanging="360"/>
      </w:pPr>
    </w:lvl>
    <w:lvl w:ilvl="1" w:tplc="263C5488">
      <w:start w:val="1"/>
      <w:numFmt w:val="lowerLetter"/>
      <w:lvlText w:val="%2."/>
      <w:lvlJc w:val="left"/>
      <w:pPr>
        <w:ind w:left="1440" w:hanging="360"/>
      </w:pPr>
    </w:lvl>
    <w:lvl w:ilvl="2" w:tplc="69044C24">
      <w:start w:val="1"/>
      <w:numFmt w:val="lowerRoman"/>
      <w:lvlText w:val="%3."/>
      <w:lvlJc w:val="right"/>
      <w:pPr>
        <w:ind w:left="2160" w:hanging="180"/>
      </w:pPr>
    </w:lvl>
    <w:lvl w:ilvl="3" w:tplc="9A5E9466">
      <w:start w:val="1"/>
      <w:numFmt w:val="decimal"/>
      <w:lvlText w:val="%4."/>
      <w:lvlJc w:val="left"/>
      <w:pPr>
        <w:ind w:left="2880" w:hanging="360"/>
      </w:pPr>
    </w:lvl>
    <w:lvl w:ilvl="4" w:tplc="B17EC158">
      <w:start w:val="1"/>
      <w:numFmt w:val="lowerLetter"/>
      <w:lvlText w:val="%5."/>
      <w:lvlJc w:val="left"/>
      <w:pPr>
        <w:ind w:left="3600" w:hanging="360"/>
      </w:pPr>
    </w:lvl>
    <w:lvl w:ilvl="5" w:tplc="D3AE5392">
      <w:start w:val="1"/>
      <w:numFmt w:val="lowerRoman"/>
      <w:lvlText w:val="%6."/>
      <w:lvlJc w:val="right"/>
      <w:pPr>
        <w:ind w:left="4320" w:hanging="180"/>
      </w:pPr>
    </w:lvl>
    <w:lvl w:ilvl="6" w:tplc="8F7AC8B0">
      <w:start w:val="1"/>
      <w:numFmt w:val="decimal"/>
      <w:lvlText w:val="%7."/>
      <w:lvlJc w:val="left"/>
      <w:pPr>
        <w:ind w:left="5040" w:hanging="360"/>
      </w:pPr>
    </w:lvl>
    <w:lvl w:ilvl="7" w:tplc="B5E6DBE2">
      <w:start w:val="1"/>
      <w:numFmt w:val="lowerLetter"/>
      <w:lvlText w:val="%8."/>
      <w:lvlJc w:val="left"/>
      <w:pPr>
        <w:ind w:left="5760" w:hanging="360"/>
      </w:pPr>
    </w:lvl>
    <w:lvl w:ilvl="8" w:tplc="EAF8D3F2">
      <w:start w:val="1"/>
      <w:numFmt w:val="lowerRoman"/>
      <w:lvlText w:val="%9."/>
      <w:lvlJc w:val="right"/>
      <w:pPr>
        <w:ind w:left="6480" w:hanging="180"/>
      </w:pPr>
    </w:lvl>
  </w:abstractNum>
  <w:abstractNum w:abstractNumId="2" w15:restartNumberingAfterBreak="0">
    <w:nsid w:val="17FD7CE4"/>
    <w:multiLevelType w:val="hybridMultilevel"/>
    <w:tmpl w:val="F934037C"/>
    <w:lvl w:ilvl="0" w:tplc="F2FAF588">
      <w:start w:val="1"/>
      <w:numFmt w:val="bullet"/>
      <w:lvlText w:val="-"/>
      <w:lvlJc w:val="left"/>
      <w:pPr>
        <w:ind w:left="720" w:hanging="360"/>
      </w:pPr>
      <w:rPr>
        <w:rFonts w:ascii="Calibri" w:hAnsi="Calibri" w:hint="default"/>
      </w:rPr>
    </w:lvl>
    <w:lvl w:ilvl="1" w:tplc="1A34A190">
      <w:start w:val="1"/>
      <w:numFmt w:val="bullet"/>
      <w:lvlText w:val="o"/>
      <w:lvlJc w:val="left"/>
      <w:pPr>
        <w:ind w:left="1440" w:hanging="360"/>
      </w:pPr>
      <w:rPr>
        <w:rFonts w:ascii="Courier New" w:hAnsi="Courier New" w:hint="default"/>
      </w:rPr>
    </w:lvl>
    <w:lvl w:ilvl="2" w:tplc="BFA47968">
      <w:start w:val="1"/>
      <w:numFmt w:val="bullet"/>
      <w:lvlText w:val=""/>
      <w:lvlJc w:val="left"/>
      <w:pPr>
        <w:ind w:left="2160" w:hanging="360"/>
      </w:pPr>
      <w:rPr>
        <w:rFonts w:ascii="Wingdings" w:hAnsi="Wingdings" w:hint="default"/>
      </w:rPr>
    </w:lvl>
    <w:lvl w:ilvl="3" w:tplc="07744B8A">
      <w:start w:val="1"/>
      <w:numFmt w:val="bullet"/>
      <w:lvlText w:val=""/>
      <w:lvlJc w:val="left"/>
      <w:pPr>
        <w:ind w:left="2880" w:hanging="360"/>
      </w:pPr>
      <w:rPr>
        <w:rFonts w:ascii="Symbol" w:hAnsi="Symbol" w:hint="default"/>
      </w:rPr>
    </w:lvl>
    <w:lvl w:ilvl="4" w:tplc="697AD15C">
      <w:start w:val="1"/>
      <w:numFmt w:val="bullet"/>
      <w:lvlText w:val="o"/>
      <w:lvlJc w:val="left"/>
      <w:pPr>
        <w:ind w:left="3600" w:hanging="360"/>
      </w:pPr>
      <w:rPr>
        <w:rFonts w:ascii="Courier New" w:hAnsi="Courier New" w:hint="default"/>
      </w:rPr>
    </w:lvl>
    <w:lvl w:ilvl="5" w:tplc="3B941E34">
      <w:start w:val="1"/>
      <w:numFmt w:val="bullet"/>
      <w:lvlText w:val=""/>
      <w:lvlJc w:val="left"/>
      <w:pPr>
        <w:ind w:left="4320" w:hanging="360"/>
      </w:pPr>
      <w:rPr>
        <w:rFonts w:ascii="Wingdings" w:hAnsi="Wingdings" w:hint="default"/>
      </w:rPr>
    </w:lvl>
    <w:lvl w:ilvl="6" w:tplc="F61059E2">
      <w:start w:val="1"/>
      <w:numFmt w:val="bullet"/>
      <w:lvlText w:val=""/>
      <w:lvlJc w:val="left"/>
      <w:pPr>
        <w:ind w:left="5040" w:hanging="360"/>
      </w:pPr>
      <w:rPr>
        <w:rFonts w:ascii="Symbol" w:hAnsi="Symbol" w:hint="default"/>
      </w:rPr>
    </w:lvl>
    <w:lvl w:ilvl="7" w:tplc="86A876B4">
      <w:start w:val="1"/>
      <w:numFmt w:val="bullet"/>
      <w:lvlText w:val="o"/>
      <w:lvlJc w:val="left"/>
      <w:pPr>
        <w:ind w:left="5760" w:hanging="360"/>
      </w:pPr>
      <w:rPr>
        <w:rFonts w:ascii="Courier New" w:hAnsi="Courier New" w:hint="default"/>
      </w:rPr>
    </w:lvl>
    <w:lvl w:ilvl="8" w:tplc="732E4468">
      <w:start w:val="1"/>
      <w:numFmt w:val="bullet"/>
      <w:lvlText w:val=""/>
      <w:lvlJc w:val="left"/>
      <w:pPr>
        <w:ind w:left="6480" w:hanging="360"/>
      </w:pPr>
      <w:rPr>
        <w:rFonts w:ascii="Wingdings" w:hAnsi="Wingdings" w:hint="default"/>
      </w:rPr>
    </w:lvl>
  </w:abstractNum>
  <w:abstractNum w:abstractNumId="3" w15:restartNumberingAfterBreak="0">
    <w:nsid w:val="30C06700"/>
    <w:multiLevelType w:val="hybridMultilevel"/>
    <w:tmpl w:val="7B585A6C"/>
    <w:lvl w:ilvl="0" w:tplc="329AAAD2">
      <w:start w:val="1"/>
      <w:numFmt w:val="bullet"/>
      <w:lvlText w:val="-"/>
      <w:lvlJc w:val="left"/>
      <w:pPr>
        <w:ind w:left="720" w:hanging="360"/>
      </w:pPr>
      <w:rPr>
        <w:rFonts w:ascii="Calibri" w:hAnsi="Calibri" w:hint="default"/>
      </w:rPr>
    </w:lvl>
    <w:lvl w:ilvl="1" w:tplc="C926295C">
      <w:start w:val="1"/>
      <w:numFmt w:val="bullet"/>
      <w:lvlText w:val="o"/>
      <w:lvlJc w:val="left"/>
      <w:pPr>
        <w:ind w:left="1440" w:hanging="360"/>
      </w:pPr>
      <w:rPr>
        <w:rFonts w:ascii="Courier New" w:hAnsi="Courier New" w:hint="default"/>
      </w:rPr>
    </w:lvl>
    <w:lvl w:ilvl="2" w:tplc="0896DF88">
      <w:start w:val="1"/>
      <w:numFmt w:val="bullet"/>
      <w:lvlText w:val=""/>
      <w:lvlJc w:val="left"/>
      <w:pPr>
        <w:ind w:left="2160" w:hanging="360"/>
      </w:pPr>
      <w:rPr>
        <w:rFonts w:ascii="Wingdings" w:hAnsi="Wingdings" w:hint="default"/>
      </w:rPr>
    </w:lvl>
    <w:lvl w:ilvl="3" w:tplc="2654EB8C">
      <w:start w:val="1"/>
      <w:numFmt w:val="bullet"/>
      <w:lvlText w:val=""/>
      <w:lvlJc w:val="left"/>
      <w:pPr>
        <w:ind w:left="2880" w:hanging="360"/>
      </w:pPr>
      <w:rPr>
        <w:rFonts w:ascii="Symbol" w:hAnsi="Symbol" w:hint="default"/>
      </w:rPr>
    </w:lvl>
    <w:lvl w:ilvl="4" w:tplc="FBB05344">
      <w:start w:val="1"/>
      <w:numFmt w:val="bullet"/>
      <w:lvlText w:val="o"/>
      <w:lvlJc w:val="left"/>
      <w:pPr>
        <w:ind w:left="3600" w:hanging="360"/>
      </w:pPr>
      <w:rPr>
        <w:rFonts w:ascii="Courier New" w:hAnsi="Courier New" w:hint="default"/>
      </w:rPr>
    </w:lvl>
    <w:lvl w:ilvl="5" w:tplc="B726AAE2">
      <w:start w:val="1"/>
      <w:numFmt w:val="bullet"/>
      <w:lvlText w:val=""/>
      <w:lvlJc w:val="left"/>
      <w:pPr>
        <w:ind w:left="4320" w:hanging="360"/>
      </w:pPr>
      <w:rPr>
        <w:rFonts w:ascii="Wingdings" w:hAnsi="Wingdings" w:hint="default"/>
      </w:rPr>
    </w:lvl>
    <w:lvl w:ilvl="6" w:tplc="4B4E4C76">
      <w:start w:val="1"/>
      <w:numFmt w:val="bullet"/>
      <w:lvlText w:val=""/>
      <w:lvlJc w:val="left"/>
      <w:pPr>
        <w:ind w:left="5040" w:hanging="360"/>
      </w:pPr>
      <w:rPr>
        <w:rFonts w:ascii="Symbol" w:hAnsi="Symbol" w:hint="default"/>
      </w:rPr>
    </w:lvl>
    <w:lvl w:ilvl="7" w:tplc="D0D63EFE">
      <w:start w:val="1"/>
      <w:numFmt w:val="bullet"/>
      <w:lvlText w:val="o"/>
      <w:lvlJc w:val="left"/>
      <w:pPr>
        <w:ind w:left="5760" w:hanging="360"/>
      </w:pPr>
      <w:rPr>
        <w:rFonts w:ascii="Courier New" w:hAnsi="Courier New" w:hint="default"/>
      </w:rPr>
    </w:lvl>
    <w:lvl w:ilvl="8" w:tplc="EE4EB54C">
      <w:start w:val="1"/>
      <w:numFmt w:val="bullet"/>
      <w:lvlText w:val=""/>
      <w:lvlJc w:val="left"/>
      <w:pPr>
        <w:ind w:left="6480" w:hanging="360"/>
      </w:pPr>
      <w:rPr>
        <w:rFonts w:ascii="Wingdings" w:hAnsi="Wingdings" w:hint="default"/>
      </w:rPr>
    </w:lvl>
  </w:abstractNum>
  <w:abstractNum w:abstractNumId="4" w15:restartNumberingAfterBreak="0">
    <w:nsid w:val="313E47F4"/>
    <w:multiLevelType w:val="hybridMultilevel"/>
    <w:tmpl w:val="3194670E"/>
    <w:lvl w:ilvl="0" w:tplc="F7FE7210">
      <w:start w:val="1"/>
      <w:numFmt w:val="bullet"/>
      <w:lvlText w:val=""/>
      <w:lvlJc w:val="left"/>
      <w:pPr>
        <w:ind w:left="720" w:hanging="360"/>
      </w:pPr>
      <w:rPr>
        <w:rFonts w:ascii="Symbol" w:hAnsi="Symbol" w:hint="default"/>
      </w:rPr>
    </w:lvl>
    <w:lvl w:ilvl="1" w:tplc="5A9A1EB0">
      <w:start w:val="1"/>
      <w:numFmt w:val="bullet"/>
      <w:lvlText w:val="o"/>
      <w:lvlJc w:val="left"/>
      <w:pPr>
        <w:ind w:left="1440" w:hanging="360"/>
      </w:pPr>
      <w:rPr>
        <w:rFonts w:ascii="Courier New" w:hAnsi="Courier New" w:hint="default"/>
      </w:rPr>
    </w:lvl>
    <w:lvl w:ilvl="2" w:tplc="CC266D32">
      <w:start w:val="1"/>
      <w:numFmt w:val="bullet"/>
      <w:lvlText w:val=""/>
      <w:lvlJc w:val="left"/>
      <w:pPr>
        <w:ind w:left="2160" w:hanging="360"/>
      </w:pPr>
      <w:rPr>
        <w:rFonts w:ascii="Wingdings" w:hAnsi="Wingdings" w:hint="default"/>
      </w:rPr>
    </w:lvl>
    <w:lvl w:ilvl="3" w:tplc="7E3C2B90">
      <w:start w:val="1"/>
      <w:numFmt w:val="bullet"/>
      <w:lvlText w:val=""/>
      <w:lvlJc w:val="left"/>
      <w:pPr>
        <w:ind w:left="2880" w:hanging="360"/>
      </w:pPr>
      <w:rPr>
        <w:rFonts w:ascii="Symbol" w:hAnsi="Symbol" w:hint="default"/>
      </w:rPr>
    </w:lvl>
    <w:lvl w:ilvl="4" w:tplc="8C784AD6">
      <w:start w:val="1"/>
      <w:numFmt w:val="bullet"/>
      <w:lvlText w:val="o"/>
      <w:lvlJc w:val="left"/>
      <w:pPr>
        <w:ind w:left="3600" w:hanging="360"/>
      </w:pPr>
      <w:rPr>
        <w:rFonts w:ascii="Courier New" w:hAnsi="Courier New" w:hint="default"/>
      </w:rPr>
    </w:lvl>
    <w:lvl w:ilvl="5" w:tplc="727212BE">
      <w:start w:val="1"/>
      <w:numFmt w:val="bullet"/>
      <w:lvlText w:val=""/>
      <w:lvlJc w:val="left"/>
      <w:pPr>
        <w:ind w:left="4320" w:hanging="360"/>
      </w:pPr>
      <w:rPr>
        <w:rFonts w:ascii="Wingdings" w:hAnsi="Wingdings" w:hint="default"/>
      </w:rPr>
    </w:lvl>
    <w:lvl w:ilvl="6" w:tplc="79A87D44">
      <w:start w:val="1"/>
      <w:numFmt w:val="bullet"/>
      <w:lvlText w:val=""/>
      <w:lvlJc w:val="left"/>
      <w:pPr>
        <w:ind w:left="5040" w:hanging="360"/>
      </w:pPr>
      <w:rPr>
        <w:rFonts w:ascii="Symbol" w:hAnsi="Symbol" w:hint="default"/>
      </w:rPr>
    </w:lvl>
    <w:lvl w:ilvl="7" w:tplc="0DA61796">
      <w:start w:val="1"/>
      <w:numFmt w:val="bullet"/>
      <w:lvlText w:val="o"/>
      <w:lvlJc w:val="left"/>
      <w:pPr>
        <w:ind w:left="5760" w:hanging="360"/>
      </w:pPr>
      <w:rPr>
        <w:rFonts w:ascii="Courier New" w:hAnsi="Courier New" w:hint="default"/>
      </w:rPr>
    </w:lvl>
    <w:lvl w:ilvl="8" w:tplc="32BCAA0E">
      <w:start w:val="1"/>
      <w:numFmt w:val="bullet"/>
      <w:lvlText w:val=""/>
      <w:lvlJc w:val="left"/>
      <w:pPr>
        <w:ind w:left="6480" w:hanging="360"/>
      </w:pPr>
      <w:rPr>
        <w:rFonts w:ascii="Wingdings" w:hAnsi="Wingdings" w:hint="default"/>
      </w:rPr>
    </w:lvl>
  </w:abstractNum>
  <w:abstractNum w:abstractNumId="5" w15:restartNumberingAfterBreak="0">
    <w:nsid w:val="353F7450"/>
    <w:multiLevelType w:val="hybridMultilevel"/>
    <w:tmpl w:val="06F67A8E"/>
    <w:lvl w:ilvl="0" w:tplc="14508824">
      <w:start w:val="1"/>
      <w:numFmt w:val="bullet"/>
      <w:lvlText w:val=""/>
      <w:lvlJc w:val="left"/>
      <w:pPr>
        <w:ind w:left="720" w:hanging="360"/>
      </w:pPr>
      <w:rPr>
        <w:rFonts w:ascii="Symbol" w:hAnsi="Symbol" w:hint="default"/>
      </w:rPr>
    </w:lvl>
    <w:lvl w:ilvl="1" w:tplc="39E2F2F6">
      <w:start w:val="1"/>
      <w:numFmt w:val="bullet"/>
      <w:lvlText w:val="o"/>
      <w:lvlJc w:val="left"/>
      <w:pPr>
        <w:ind w:left="1440" w:hanging="360"/>
      </w:pPr>
      <w:rPr>
        <w:rFonts w:ascii="Courier New" w:hAnsi="Courier New" w:hint="default"/>
      </w:rPr>
    </w:lvl>
    <w:lvl w:ilvl="2" w:tplc="7A742BEE">
      <w:start w:val="1"/>
      <w:numFmt w:val="bullet"/>
      <w:lvlText w:val=""/>
      <w:lvlJc w:val="left"/>
      <w:pPr>
        <w:ind w:left="2160" w:hanging="360"/>
      </w:pPr>
      <w:rPr>
        <w:rFonts w:ascii="Wingdings" w:hAnsi="Wingdings" w:hint="default"/>
      </w:rPr>
    </w:lvl>
    <w:lvl w:ilvl="3" w:tplc="BBFC3BE2">
      <w:start w:val="1"/>
      <w:numFmt w:val="bullet"/>
      <w:lvlText w:val=""/>
      <w:lvlJc w:val="left"/>
      <w:pPr>
        <w:ind w:left="2880" w:hanging="360"/>
      </w:pPr>
      <w:rPr>
        <w:rFonts w:ascii="Symbol" w:hAnsi="Symbol" w:hint="default"/>
      </w:rPr>
    </w:lvl>
    <w:lvl w:ilvl="4" w:tplc="AAEA3FFE">
      <w:start w:val="1"/>
      <w:numFmt w:val="bullet"/>
      <w:lvlText w:val="o"/>
      <w:lvlJc w:val="left"/>
      <w:pPr>
        <w:ind w:left="3600" w:hanging="360"/>
      </w:pPr>
      <w:rPr>
        <w:rFonts w:ascii="Courier New" w:hAnsi="Courier New" w:hint="default"/>
      </w:rPr>
    </w:lvl>
    <w:lvl w:ilvl="5" w:tplc="513028F0">
      <w:start w:val="1"/>
      <w:numFmt w:val="bullet"/>
      <w:lvlText w:val=""/>
      <w:lvlJc w:val="left"/>
      <w:pPr>
        <w:ind w:left="4320" w:hanging="360"/>
      </w:pPr>
      <w:rPr>
        <w:rFonts w:ascii="Wingdings" w:hAnsi="Wingdings" w:hint="default"/>
      </w:rPr>
    </w:lvl>
    <w:lvl w:ilvl="6" w:tplc="C21A13E8">
      <w:start w:val="1"/>
      <w:numFmt w:val="bullet"/>
      <w:lvlText w:val=""/>
      <w:lvlJc w:val="left"/>
      <w:pPr>
        <w:ind w:left="5040" w:hanging="360"/>
      </w:pPr>
      <w:rPr>
        <w:rFonts w:ascii="Symbol" w:hAnsi="Symbol" w:hint="default"/>
      </w:rPr>
    </w:lvl>
    <w:lvl w:ilvl="7" w:tplc="2F18111C">
      <w:start w:val="1"/>
      <w:numFmt w:val="bullet"/>
      <w:lvlText w:val="o"/>
      <w:lvlJc w:val="left"/>
      <w:pPr>
        <w:ind w:left="5760" w:hanging="360"/>
      </w:pPr>
      <w:rPr>
        <w:rFonts w:ascii="Courier New" w:hAnsi="Courier New" w:hint="default"/>
      </w:rPr>
    </w:lvl>
    <w:lvl w:ilvl="8" w:tplc="CADC1308">
      <w:start w:val="1"/>
      <w:numFmt w:val="bullet"/>
      <w:lvlText w:val=""/>
      <w:lvlJc w:val="left"/>
      <w:pPr>
        <w:ind w:left="6480" w:hanging="360"/>
      </w:pPr>
      <w:rPr>
        <w:rFonts w:ascii="Wingdings" w:hAnsi="Wingdings" w:hint="default"/>
      </w:rPr>
    </w:lvl>
  </w:abstractNum>
  <w:abstractNum w:abstractNumId="6" w15:restartNumberingAfterBreak="0">
    <w:nsid w:val="482576FD"/>
    <w:multiLevelType w:val="hybridMultilevel"/>
    <w:tmpl w:val="572A5BCE"/>
    <w:lvl w:ilvl="0" w:tplc="80862888">
      <w:start w:val="1"/>
      <w:numFmt w:val="bullet"/>
      <w:lvlText w:val="-"/>
      <w:lvlJc w:val="left"/>
      <w:pPr>
        <w:ind w:left="360" w:hanging="360"/>
      </w:pPr>
      <w:rPr>
        <w:rFonts w:ascii="Calibri" w:hAnsi="Calibri" w:hint="default"/>
      </w:rPr>
    </w:lvl>
    <w:lvl w:ilvl="1" w:tplc="615C5E18">
      <w:start w:val="1"/>
      <w:numFmt w:val="bullet"/>
      <w:lvlText w:val="o"/>
      <w:lvlJc w:val="left"/>
      <w:pPr>
        <w:ind w:left="1080" w:hanging="360"/>
      </w:pPr>
      <w:rPr>
        <w:rFonts w:ascii="Courier New" w:hAnsi="Courier New" w:hint="default"/>
      </w:rPr>
    </w:lvl>
    <w:lvl w:ilvl="2" w:tplc="59F0BAC4">
      <w:start w:val="1"/>
      <w:numFmt w:val="bullet"/>
      <w:lvlText w:val=""/>
      <w:lvlJc w:val="left"/>
      <w:pPr>
        <w:ind w:left="1800" w:hanging="360"/>
      </w:pPr>
      <w:rPr>
        <w:rFonts w:ascii="Wingdings" w:hAnsi="Wingdings" w:hint="default"/>
      </w:rPr>
    </w:lvl>
    <w:lvl w:ilvl="3" w:tplc="9378CF1E">
      <w:start w:val="1"/>
      <w:numFmt w:val="bullet"/>
      <w:lvlText w:val=""/>
      <w:lvlJc w:val="left"/>
      <w:pPr>
        <w:ind w:left="2520" w:hanging="360"/>
      </w:pPr>
      <w:rPr>
        <w:rFonts w:ascii="Symbol" w:hAnsi="Symbol" w:hint="default"/>
      </w:rPr>
    </w:lvl>
    <w:lvl w:ilvl="4" w:tplc="503682F0">
      <w:start w:val="1"/>
      <w:numFmt w:val="bullet"/>
      <w:lvlText w:val="o"/>
      <w:lvlJc w:val="left"/>
      <w:pPr>
        <w:ind w:left="3240" w:hanging="360"/>
      </w:pPr>
      <w:rPr>
        <w:rFonts w:ascii="Courier New" w:hAnsi="Courier New" w:hint="default"/>
      </w:rPr>
    </w:lvl>
    <w:lvl w:ilvl="5" w:tplc="A86CA752">
      <w:start w:val="1"/>
      <w:numFmt w:val="bullet"/>
      <w:lvlText w:val=""/>
      <w:lvlJc w:val="left"/>
      <w:pPr>
        <w:ind w:left="3960" w:hanging="360"/>
      </w:pPr>
      <w:rPr>
        <w:rFonts w:ascii="Wingdings" w:hAnsi="Wingdings" w:hint="default"/>
      </w:rPr>
    </w:lvl>
    <w:lvl w:ilvl="6" w:tplc="A29850BE">
      <w:start w:val="1"/>
      <w:numFmt w:val="bullet"/>
      <w:lvlText w:val=""/>
      <w:lvlJc w:val="left"/>
      <w:pPr>
        <w:ind w:left="4680" w:hanging="360"/>
      </w:pPr>
      <w:rPr>
        <w:rFonts w:ascii="Symbol" w:hAnsi="Symbol" w:hint="default"/>
      </w:rPr>
    </w:lvl>
    <w:lvl w:ilvl="7" w:tplc="FCF61692">
      <w:start w:val="1"/>
      <w:numFmt w:val="bullet"/>
      <w:lvlText w:val="o"/>
      <w:lvlJc w:val="left"/>
      <w:pPr>
        <w:ind w:left="5400" w:hanging="360"/>
      </w:pPr>
      <w:rPr>
        <w:rFonts w:ascii="Courier New" w:hAnsi="Courier New" w:hint="default"/>
      </w:rPr>
    </w:lvl>
    <w:lvl w:ilvl="8" w:tplc="66203586">
      <w:start w:val="1"/>
      <w:numFmt w:val="bullet"/>
      <w:lvlText w:val=""/>
      <w:lvlJc w:val="left"/>
      <w:pPr>
        <w:ind w:left="6120" w:hanging="360"/>
      </w:pPr>
      <w:rPr>
        <w:rFonts w:ascii="Wingdings" w:hAnsi="Wingdings" w:hint="default"/>
      </w:rPr>
    </w:lvl>
  </w:abstractNum>
  <w:abstractNum w:abstractNumId="7" w15:restartNumberingAfterBreak="0">
    <w:nsid w:val="60A31670"/>
    <w:multiLevelType w:val="hybridMultilevel"/>
    <w:tmpl w:val="D1565F70"/>
    <w:lvl w:ilvl="0" w:tplc="CA1E9284">
      <w:start w:val="1"/>
      <w:numFmt w:val="bullet"/>
      <w:lvlText w:val=""/>
      <w:lvlJc w:val="left"/>
      <w:pPr>
        <w:ind w:left="720" w:hanging="360"/>
      </w:pPr>
      <w:rPr>
        <w:rFonts w:ascii="Symbol" w:hAnsi="Symbol" w:hint="default"/>
      </w:rPr>
    </w:lvl>
    <w:lvl w:ilvl="1" w:tplc="8078DB5A">
      <w:start w:val="1"/>
      <w:numFmt w:val="bullet"/>
      <w:lvlText w:val="o"/>
      <w:lvlJc w:val="left"/>
      <w:pPr>
        <w:ind w:left="1440" w:hanging="360"/>
      </w:pPr>
      <w:rPr>
        <w:rFonts w:ascii="Courier New" w:hAnsi="Courier New" w:hint="default"/>
      </w:rPr>
    </w:lvl>
    <w:lvl w:ilvl="2" w:tplc="C122C116">
      <w:start w:val="1"/>
      <w:numFmt w:val="bullet"/>
      <w:lvlText w:val=""/>
      <w:lvlJc w:val="left"/>
      <w:pPr>
        <w:ind w:left="2160" w:hanging="360"/>
      </w:pPr>
      <w:rPr>
        <w:rFonts w:ascii="Wingdings" w:hAnsi="Wingdings" w:hint="default"/>
      </w:rPr>
    </w:lvl>
    <w:lvl w:ilvl="3" w:tplc="FA4E4C36">
      <w:start w:val="1"/>
      <w:numFmt w:val="bullet"/>
      <w:lvlText w:val=""/>
      <w:lvlJc w:val="left"/>
      <w:pPr>
        <w:ind w:left="2880" w:hanging="360"/>
      </w:pPr>
      <w:rPr>
        <w:rFonts w:ascii="Symbol" w:hAnsi="Symbol" w:hint="default"/>
      </w:rPr>
    </w:lvl>
    <w:lvl w:ilvl="4" w:tplc="302A1DA0">
      <w:start w:val="1"/>
      <w:numFmt w:val="bullet"/>
      <w:lvlText w:val="o"/>
      <w:lvlJc w:val="left"/>
      <w:pPr>
        <w:ind w:left="3600" w:hanging="360"/>
      </w:pPr>
      <w:rPr>
        <w:rFonts w:ascii="Courier New" w:hAnsi="Courier New" w:hint="default"/>
      </w:rPr>
    </w:lvl>
    <w:lvl w:ilvl="5" w:tplc="E4BED154">
      <w:start w:val="1"/>
      <w:numFmt w:val="bullet"/>
      <w:lvlText w:val=""/>
      <w:lvlJc w:val="left"/>
      <w:pPr>
        <w:ind w:left="4320" w:hanging="360"/>
      </w:pPr>
      <w:rPr>
        <w:rFonts w:ascii="Wingdings" w:hAnsi="Wingdings" w:hint="default"/>
      </w:rPr>
    </w:lvl>
    <w:lvl w:ilvl="6" w:tplc="0AEAF82E">
      <w:start w:val="1"/>
      <w:numFmt w:val="bullet"/>
      <w:lvlText w:val=""/>
      <w:lvlJc w:val="left"/>
      <w:pPr>
        <w:ind w:left="5040" w:hanging="360"/>
      </w:pPr>
      <w:rPr>
        <w:rFonts w:ascii="Symbol" w:hAnsi="Symbol" w:hint="default"/>
      </w:rPr>
    </w:lvl>
    <w:lvl w:ilvl="7" w:tplc="84A093A6">
      <w:start w:val="1"/>
      <w:numFmt w:val="bullet"/>
      <w:lvlText w:val="o"/>
      <w:lvlJc w:val="left"/>
      <w:pPr>
        <w:ind w:left="5760" w:hanging="360"/>
      </w:pPr>
      <w:rPr>
        <w:rFonts w:ascii="Courier New" w:hAnsi="Courier New" w:hint="default"/>
      </w:rPr>
    </w:lvl>
    <w:lvl w:ilvl="8" w:tplc="B5B0A008">
      <w:start w:val="1"/>
      <w:numFmt w:val="bullet"/>
      <w:lvlText w:val=""/>
      <w:lvlJc w:val="left"/>
      <w:pPr>
        <w:ind w:left="6480" w:hanging="360"/>
      </w:pPr>
      <w:rPr>
        <w:rFonts w:ascii="Wingdings" w:hAnsi="Wingdings" w:hint="default"/>
      </w:rPr>
    </w:lvl>
  </w:abstractNum>
  <w:abstractNum w:abstractNumId="8" w15:restartNumberingAfterBreak="0">
    <w:nsid w:val="622C7DED"/>
    <w:multiLevelType w:val="hybridMultilevel"/>
    <w:tmpl w:val="9F9A699E"/>
    <w:lvl w:ilvl="0" w:tplc="5CC8B950">
      <w:start w:val="1"/>
      <w:numFmt w:val="bullet"/>
      <w:lvlText w:val=""/>
      <w:lvlJc w:val="left"/>
      <w:pPr>
        <w:ind w:left="720" w:hanging="360"/>
      </w:pPr>
      <w:rPr>
        <w:rFonts w:ascii="Symbol" w:hAnsi="Symbol" w:hint="default"/>
      </w:rPr>
    </w:lvl>
    <w:lvl w:ilvl="1" w:tplc="DC3A3D5C">
      <w:start w:val="1"/>
      <w:numFmt w:val="bullet"/>
      <w:lvlText w:val="o"/>
      <w:lvlJc w:val="left"/>
      <w:pPr>
        <w:ind w:left="1440" w:hanging="360"/>
      </w:pPr>
      <w:rPr>
        <w:rFonts w:ascii="Courier New" w:hAnsi="Courier New" w:hint="default"/>
      </w:rPr>
    </w:lvl>
    <w:lvl w:ilvl="2" w:tplc="858CE516">
      <w:start w:val="1"/>
      <w:numFmt w:val="bullet"/>
      <w:lvlText w:val=""/>
      <w:lvlJc w:val="left"/>
      <w:pPr>
        <w:ind w:left="2160" w:hanging="360"/>
      </w:pPr>
      <w:rPr>
        <w:rFonts w:ascii="Wingdings" w:hAnsi="Wingdings" w:hint="default"/>
      </w:rPr>
    </w:lvl>
    <w:lvl w:ilvl="3" w:tplc="FC7CB000">
      <w:start w:val="1"/>
      <w:numFmt w:val="bullet"/>
      <w:lvlText w:val=""/>
      <w:lvlJc w:val="left"/>
      <w:pPr>
        <w:ind w:left="2880" w:hanging="360"/>
      </w:pPr>
      <w:rPr>
        <w:rFonts w:ascii="Symbol" w:hAnsi="Symbol" w:hint="default"/>
      </w:rPr>
    </w:lvl>
    <w:lvl w:ilvl="4" w:tplc="8EC465E8">
      <w:start w:val="1"/>
      <w:numFmt w:val="bullet"/>
      <w:lvlText w:val="o"/>
      <w:lvlJc w:val="left"/>
      <w:pPr>
        <w:ind w:left="3600" w:hanging="360"/>
      </w:pPr>
      <w:rPr>
        <w:rFonts w:ascii="Courier New" w:hAnsi="Courier New" w:hint="default"/>
      </w:rPr>
    </w:lvl>
    <w:lvl w:ilvl="5" w:tplc="EF4AA7B8">
      <w:start w:val="1"/>
      <w:numFmt w:val="bullet"/>
      <w:lvlText w:val=""/>
      <w:lvlJc w:val="left"/>
      <w:pPr>
        <w:ind w:left="4320" w:hanging="360"/>
      </w:pPr>
      <w:rPr>
        <w:rFonts w:ascii="Wingdings" w:hAnsi="Wingdings" w:hint="default"/>
      </w:rPr>
    </w:lvl>
    <w:lvl w:ilvl="6" w:tplc="AA447B2E">
      <w:start w:val="1"/>
      <w:numFmt w:val="bullet"/>
      <w:lvlText w:val=""/>
      <w:lvlJc w:val="left"/>
      <w:pPr>
        <w:ind w:left="5040" w:hanging="360"/>
      </w:pPr>
      <w:rPr>
        <w:rFonts w:ascii="Symbol" w:hAnsi="Symbol" w:hint="default"/>
      </w:rPr>
    </w:lvl>
    <w:lvl w:ilvl="7" w:tplc="0FF47474">
      <w:start w:val="1"/>
      <w:numFmt w:val="bullet"/>
      <w:lvlText w:val="o"/>
      <w:lvlJc w:val="left"/>
      <w:pPr>
        <w:ind w:left="5760" w:hanging="360"/>
      </w:pPr>
      <w:rPr>
        <w:rFonts w:ascii="Courier New" w:hAnsi="Courier New" w:hint="default"/>
      </w:rPr>
    </w:lvl>
    <w:lvl w:ilvl="8" w:tplc="0D44379E">
      <w:start w:val="1"/>
      <w:numFmt w:val="bullet"/>
      <w:lvlText w:val=""/>
      <w:lvlJc w:val="left"/>
      <w:pPr>
        <w:ind w:left="6480" w:hanging="360"/>
      </w:pPr>
      <w:rPr>
        <w:rFonts w:ascii="Wingdings" w:hAnsi="Wingdings" w:hint="default"/>
      </w:rPr>
    </w:lvl>
  </w:abstractNum>
  <w:abstractNum w:abstractNumId="9" w15:restartNumberingAfterBreak="0">
    <w:nsid w:val="67BE27F0"/>
    <w:multiLevelType w:val="hybridMultilevel"/>
    <w:tmpl w:val="B540CA16"/>
    <w:lvl w:ilvl="0" w:tplc="25C8F04C">
      <w:start w:val="1"/>
      <w:numFmt w:val="bullet"/>
      <w:lvlText w:val="-"/>
      <w:lvlJc w:val="left"/>
      <w:pPr>
        <w:ind w:left="720" w:hanging="360"/>
      </w:pPr>
      <w:rPr>
        <w:rFonts w:ascii="Calibri" w:hAnsi="Calibri" w:hint="default"/>
      </w:rPr>
    </w:lvl>
    <w:lvl w:ilvl="1" w:tplc="46F0F25C">
      <w:start w:val="1"/>
      <w:numFmt w:val="bullet"/>
      <w:lvlText w:val="o"/>
      <w:lvlJc w:val="left"/>
      <w:pPr>
        <w:ind w:left="1440" w:hanging="360"/>
      </w:pPr>
      <w:rPr>
        <w:rFonts w:ascii="Courier New" w:hAnsi="Courier New" w:hint="default"/>
      </w:rPr>
    </w:lvl>
    <w:lvl w:ilvl="2" w:tplc="56E06064">
      <w:start w:val="1"/>
      <w:numFmt w:val="bullet"/>
      <w:lvlText w:val=""/>
      <w:lvlJc w:val="left"/>
      <w:pPr>
        <w:ind w:left="2160" w:hanging="360"/>
      </w:pPr>
      <w:rPr>
        <w:rFonts w:ascii="Wingdings" w:hAnsi="Wingdings" w:hint="default"/>
      </w:rPr>
    </w:lvl>
    <w:lvl w:ilvl="3" w:tplc="471201FA">
      <w:start w:val="1"/>
      <w:numFmt w:val="bullet"/>
      <w:lvlText w:val=""/>
      <w:lvlJc w:val="left"/>
      <w:pPr>
        <w:ind w:left="2880" w:hanging="360"/>
      </w:pPr>
      <w:rPr>
        <w:rFonts w:ascii="Symbol" w:hAnsi="Symbol" w:hint="default"/>
      </w:rPr>
    </w:lvl>
    <w:lvl w:ilvl="4" w:tplc="4118974A">
      <w:start w:val="1"/>
      <w:numFmt w:val="bullet"/>
      <w:lvlText w:val="o"/>
      <w:lvlJc w:val="left"/>
      <w:pPr>
        <w:ind w:left="3600" w:hanging="360"/>
      </w:pPr>
      <w:rPr>
        <w:rFonts w:ascii="Courier New" w:hAnsi="Courier New" w:hint="default"/>
      </w:rPr>
    </w:lvl>
    <w:lvl w:ilvl="5" w:tplc="7714B884">
      <w:start w:val="1"/>
      <w:numFmt w:val="bullet"/>
      <w:lvlText w:val=""/>
      <w:lvlJc w:val="left"/>
      <w:pPr>
        <w:ind w:left="4320" w:hanging="360"/>
      </w:pPr>
      <w:rPr>
        <w:rFonts w:ascii="Wingdings" w:hAnsi="Wingdings" w:hint="default"/>
      </w:rPr>
    </w:lvl>
    <w:lvl w:ilvl="6" w:tplc="45564A64">
      <w:start w:val="1"/>
      <w:numFmt w:val="bullet"/>
      <w:lvlText w:val=""/>
      <w:lvlJc w:val="left"/>
      <w:pPr>
        <w:ind w:left="5040" w:hanging="360"/>
      </w:pPr>
      <w:rPr>
        <w:rFonts w:ascii="Symbol" w:hAnsi="Symbol" w:hint="default"/>
      </w:rPr>
    </w:lvl>
    <w:lvl w:ilvl="7" w:tplc="52EC9B26">
      <w:start w:val="1"/>
      <w:numFmt w:val="bullet"/>
      <w:lvlText w:val="o"/>
      <w:lvlJc w:val="left"/>
      <w:pPr>
        <w:ind w:left="5760" w:hanging="360"/>
      </w:pPr>
      <w:rPr>
        <w:rFonts w:ascii="Courier New" w:hAnsi="Courier New" w:hint="default"/>
      </w:rPr>
    </w:lvl>
    <w:lvl w:ilvl="8" w:tplc="70365124">
      <w:start w:val="1"/>
      <w:numFmt w:val="bullet"/>
      <w:lvlText w:val=""/>
      <w:lvlJc w:val="left"/>
      <w:pPr>
        <w:ind w:left="6480" w:hanging="360"/>
      </w:pPr>
      <w:rPr>
        <w:rFonts w:ascii="Wingdings" w:hAnsi="Wingdings" w:hint="default"/>
      </w:rPr>
    </w:lvl>
  </w:abstractNum>
  <w:num w:numId="1" w16cid:durableId="1724522869">
    <w:abstractNumId w:val="7"/>
  </w:num>
  <w:num w:numId="2" w16cid:durableId="836726773">
    <w:abstractNumId w:val="5"/>
  </w:num>
  <w:num w:numId="3" w16cid:durableId="281229336">
    <w:abstractNumId w:val="4"/>
  </w:num>
  <w:num w:numId="4" w16cid:durableId="1512841288">
    <w:abstractNumId w:val="8"/>
  </w:num>
  <w:num w:numId="5" w16cid:durableId="635447815">
    <w:abstractNumId w:val="0"/>
  </w:num>
  <w:num w:numId="6" w16cid:durableId="1213421440">
    <w:abstractNumId w:val="6"/>
  </w:num>
  <w:num w:numId="7" w16cid:durableId="1944220655">
    <w:abstractNumId w:val="9"/>
  </w:num>
  <w:num w:numId="8" w16cid:durableId="1014839450">
    <w:abstractNumId w:val="3"/>
  </w:num>
  <w:num w:numId="9" w16cid:durableId="72896203">
    <w:abstractNumId w:val="2"/>
  </w:num>
  <w:num w:numId="10" w16cid:durableId="176429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7D67D"/>
    <w:rsid w:val="00030F48"/>
    <w:rsid w:val="000B584B"/>
    <w:rsid w:val="00100095"/>
    <w:rsid w:val="001FD9DD"/>
    <w:rsid w:val="002067B9"/>
    <w:rsid w:val="00206D90"/>
    <w:rsid w:val="002B3C9D"/>
    <w:rsid w:val="00364173"/>
    <w:rsid w:val="00395596"/>
    <w:rsid w:val="003D1769"/>
    <w:rsid w:val="003F0382"/>
    <w:rsid w:val="004678B9"/>
    <w:rsid w:val="00527FB9"/>
    <w:rsid w:val="00587090"/>
    <w:rsid w:val="008B469E"/>
    <w:rsid w:val="008C021D"/>
    <w:rsid w:val="00B37E78"/>
    <w:rsid w:val="00C56B23"/>
    <w:rsid w:val="00CC4203"/>
    <w:rsid w:val="00CD49D4"/>
    <w:rsid w:val="00CD5E19"/>
    <w:rsid w:val="00E2291D"/>
    <w:rsid w:val="00E43894"/>
    <w:rsid w:val="010404F7"/>
    <w:rsid w:val="018D4FCD"/>
    <w:rsid w:val="0199478E"/>
    <w:rsid w:val="020A2B23"/>
    <w:rsid w:val="022B52F0"/>
    <w:rsid w:val="025B9D22"/>
    <w:rsid w:val="02E92424"/>
    <w:rsid w:val="0317285D"/>
    <w:rsid w:val="03885EE4"/>
    <w:rsid w:val="038F62DD"/>
    <w:rsid w:val="03F1AB0C"/>
    <w:rsid w:val="04094EF9"/>
    <w:rsid w:val="043F5DD1"/>
    <w:rsid w:val="04B2F8BE"/>
    <w:rsid w:val="0538ED4C"/>
    <w:rsid w:val="05E8D875"/>
    <w:rsid w:val="063D8E48"/>
    <w:rsid w:val="064C4BEA"/>
    <w:rsid w:val="0690F4C7"/>
    <w:rsid w:val="06D3833E"/>
    <w:rsid w:val="06DE6DE1"/>
    <w:rsid w:val="07D1979D"/>
    <w:rsid w:val="07D5FBEA"/>
    <w:rsid w:val="07E1C357"/>
    <w:rsid w:val="07EF22E9"/>
    <w:rsid w:val="08088912"/>
    <w:rsid w:val="08956128"/>
    <w:rsid w:val="09C7B4AB"/>
    <w:rsid w:val="09FADA81"/>
    <w:rsid w:val="0A0691E7"/>
    <w:rsid w:val="0A377E33"/>
    <w:rsid w:val="0B2A0FE1"/>
    <w:rsid w:val="0B58858D"/>
    <w:rsid w:val="0BA4C0EC"/>
    <w:rsid w:val="0C6FB210"/>
    <w:rsid w:val="0C727F75"/>
    <w:rsid w:val="0C750F58"/>
    <w:rsid w:val="0CB4BD52"/>
    <w:rsid w:val="0CBE0AA3"/>
    <w:rsid w:val="0CC5F829"/>
    <w:rsid w:val="0D11CD36"/>
    <w:rsid w:val="0D2AF593"/>
    <w:rsid w:val="0D2BD525"/>
    <w:rsid w:val="0D832B57"/>
    <w:rsid w:val="0D9BF6BE"/>
    <w:rsid w:val="0E90264F"/>
    <w:rsid w:val="0F685B0E"/>
    <w:rsid w:val="0FAA5C7B"/>
    <w:rsid w:val="0FF9C1BF"/>
    <w:rsid w:val="10045603"/>
    <w:rsid w:val="1011FAF0"/>
    <w:rsid w:val="101D61FD"/>
    <w:rsid w:val="10737FCC"/>
    <w:rsid w:val="10855027"/>
    <w:rsid w:val="10C8EBBF"/>
    <w:rsid w:val="10D52AD1"/>
    <w:rsid w:val="111BFAFD"/>
    <w:rsid w:val="111FBBFE"/>
    <w:rsid w:val="1181A5AB"/>
    <w:rsid w:val="11E252D5"/>
    <w:rsid w:val="11F87B6F"/>
    <w:rsid w:val="122B7B2F"/>
    <w:rsid w:val="128CFE17"/>
    <w:rsid w:val="12E1FD3D"/>
    <w:rsid w:val="135C3593"/>
    <w:rsid w:val="13F693FF"/>
    <w:rsid w:val="140FEE32"/>
    <w:rsid w:val="142E1E2A"/>
    <w:rsid w:val="14647E75"/>
    <w:rsid w:val="14AB3F8D"/>
    <w:rsid w:val="15ABBE93"/>
    <w:rsid w:val="1664ECE9"/>
    <w:rsid w:val="16A25334"/>
    <w:rsid w:val="16CD65E1"/>
    <w:rsid w:val="17475D1E"/>
    <w:rsid w:val="1784DEE7"/>
    <w:rsid w:val="17F0DAEC"/>
    <w:rsid w:val="198FDD9B"/>
    <w:rsid w:val="19DF60BD"/>
    <w:rsid w:val="19F5F6DB"/>
    <w:rsid w:val="1A0506A3"/>
    <w:rsid w:val="1A488602"/>
    <w:rsid w:val="1A507A16"/>
    <w:rsid w:val="1A65D583"/>
    <w:rsid w:val="1A7EFDE0"/>
    <w:rsid w:val="1B421DCE"/>
    <w:rsid w:val="1BA0D704"/>
    <w:rsid w:val="1BAD07F8"/>
    <w:rsid w:val="1BBFA9E6"/>
    <w:rsid w:val="1BFD21CA"/>
    <w:rsid w:val="1CA17984"/>
    <w:rsid w:val="1CF568D7"/>
    <w:rsid w:val="1D52D21A"/>
    <w:rsid w:val="1D7DC31E"/>
    <w:rsid w:val="1D9D7645"/>
    <w:rsid w:val="1DAC4BCE"/>
    <w:rsid w:val="1DF8344E"/>
    <w:rsid w:val="1E38E866"/>
    <w:rsid w:val="1EA7AD80"/>
    <w:rsid w:val="1ED6716A"/>
    <w:rsid w:val="1F06D154"/>
    <w:rsid w:val="1F444466"/>
    <w:rsid w:val="1F6888F6"/>
    <w:rsid w:val="2072CED8"/>
    <w:rsid w:val="20EE3F64"/>
    <w:rsid w:val="2173E56C"/>
    <w:rsid w:val="223F31D8"/>
    <w:rsid w:val="22B88571"/>
    <w:rsid w:val="23000E8D"/>
    <w:rsid w:val="237460C2"/>
    <w:rsid w:val="23817674"/>
    <w:rsid w:val="23DE68A8"/>
    <w:rsid w:val="2400B9E9"/>
    <w:rsid w:val="240C40C0"/>
    <w:rsid w:val="2445C11F"/>
    <w:rsid w:val="249E328D"/>
    <w:rsid w:val="24BCCAA4"/>
    <w:rsid w:val="25463FFB"/>
    <w:rsid w:val="255CEA7B"/>
    <w:rsid w:val="256BDF91"/>
    <w:rsid w:val="2671C362"/>
    <w:rsid w:val="2730C463"/>
    <w:rsid w:val="27376ED3"/>
    <w:rsid w:val="274074DB"/>
    <w:rsid w:val="2744588B"/>
    <w:rsid w:val="2762BA59"/>
    <w:rsid w:val="27902574"/>
    <w:rsid w:val="27BE79A7"/>
    <w:rsid w:val="27EA15E0"/>
    <w:rsid w:val="27F1C3C9"/>
    <w:rsid w:val="27F46B66"/>
    <w:rsid w:val="27F61F80"/>
    <w:rsid w:val="282D7938"/>
    <w:rsid w:val="283DDDF5"/>
    <w:rsid w:val="286265A0"/>
    <w:rsid w:val="2876DCC4"/>
    <w:rsid w:val="28DC453C"/>
    <w:rsid w:val="2939BB72"/>
    <w:rsid w:val="295A4A08"/>
    <w:rsid w:val="29A1769E"/>
    <w:rsid w:val="29A96424"/>
    <w:rsid w:val="29FE3601"/>
    <w:rsid w:val="2A78159D"/>
    <w:rsid w:val="2A83FEBA"/>
    <w:rsid w:val="2A966B7C"/>
    <w:rsid w:val="2AB32923"/>
    <w:rsid w:val="2AC46618"/>
    <w:rsid w:val="2AD58BD3"/>
    <w:rsid w:val="2B608C65"/>
    <w:rsid w:val="2B6355ED"/>
    <w:rsid w:val="2BB13586"/>
    <w:rsid w:val="2C41E1FA"/>
    <w:rsid w:val="2C4A56D6"/>
    <w:rsid w:val="2C593F5D"/>
    <w:rsid w:val="2C91EACA"/>
    <w:rsid w:val="2CEDE02A"/>
    <w:rsid w:val="2DA2771F"/>
    <w:rsid w:val="2DE602B0"/>
    <w:rsid w:val="2E52BF16"/>
    <w:rsid w:val="2E7CD547"/>
    <w:rsid w:val="2E96222B"/>
    <w:rsid w:val="2EE771EB"/>
    <w:rsid w:val="2EEB3C65"/>
    <w:rsid w:val="2EF9997A"/>
    <w:rsid w:val="2F3E4780"/>
    <w:rsid w:val="2F52D3DC"/>
    <w:rsid w:val="2F662D7F"/>
    <w:rsid w:val="2FA8FCF6"/>
    <w:rsid w:val="302580EC"/>
    <w:rsid w:val="3040DB13"/>
    <w:rsid w:val="3073FFB3"/>
    <w:rsid w:val="30BBDB98"/>
    <w:rsid w:val="30C28552"/>
    <w:rsid w:val="3144CD57"/>
    <w:rsid w:val="31650687"/>
    <w:rsid w:val="31C63E9D"/>
    <w:rsid w:val="31CDC2ED"/>
    <w:rsid w:val="31DCAB74"/>
    <w:rsid w:val="320FD014"/>
    <w:rsid w:val="323A5ACC"/>
    <w:rsid w:val="3275E842"/>
    <w:rsid w:val="32BE3B08"/>
    <w:rsid w:val="3307784F"/>
    <w:rsid w:val="3350466A"/>
    <w:rsid w:val="33620EFE"/>
    <w:rsid w:val="33AF4C1D"/>
    <w:rsid w:val="34303DD5"/>
    <w:rsid w:val="34651F22"/>
    <w:rsid w:val="3477F222"/>
    <w:rsid w:val="34D446E7"/>
    <w:rsid w:val="34EC16CB"/>
    <w:rsid w:val="34FDDF5F"/>
    <w:rsid w:val="3554B258"/>
    <w:rsid w:val="3666D138"/>
    <w:rsid w:val="37495965"/>
    <w:rsid w:val="37670F25"/>
    <w:rsid w:val="379B7331"/>
    <w:rsid w:val="3914542F"/>
    <w:rsid w:val="396E1210"/>
    <w:rsid w:val="39D15082"/>
    <w:rsid w:val="3A1E1055"/>
    <w:rsid w:val="3A373561"/>
    <w:rsid w:val="3A4B0D74"/>
    <w:rsid w:val="3AC485B8"/>
    <w:rsid w:val="3AD460A6"/>
    <w:rsid w:val="3AE1A8A6"/>
    <w:rsid w:val="3B5B584F"/>
    <w:rsid w:val="3B74A533"/>
    <w:rsid w:val="3C35F2E5"/>
    <w:rsid w:val="3C4BF4F1"/>
    <w:rsid w:val="3C895964"/>
    <w:rsid w:val="3CBCEA5F"/>
    <w:rsid w:val="3D014311"/>
    <w:rsid w:val="3D0DF628"/>
    <w:rsid w:val="3E3B0C47"/>
    <w:rsid w:val="3E81BE3A"/>
    <w:rsid w:val="3F37A1E8"/>
    <w:rsid w:val="3F44C641"/>
    <w:rsid w:val="3F4A15C4"/>
    <w:rsid w:val="3F7ECE7E"/>
    <w:rsid w:val="3F9B7561"/>
    <w:rsid w:val="3FB709CA"/>
    <w:rsid w:val="3FD29111"/>
    <w:rsid w:val="3FF48B21"/>
    <w:rsid w:val="40481656"/>
    <w:rsid w:val="407F5443"/>
    <w:rsid w:val="410AC8C4"/>
    <w:rsid w:val="4130FAFA"/>
    <w:rsid w:val="41C86509"/>
    <w:rsid w:val="41CF0F79"/>
    <w:rsid w:val="42C519DE"/>
    <w:rsid w:val="42F5FBF2"/>
    <w:rsid w:val="432EA94D"/>
    <w:rsid w:val="437FB718"/>
    <w:rsid w:val="43C6829B"/>
    <w:rsid w:val="43DA58BB"/>
    <w:rsid w:val="44737A0B"/>
    <w:rsid w:val="44BB0DFF"/>
    <w:rsid w:val="44C8BC06"/>
    <w:rsid w:val="44EAE474"/>
    <w:rsid w:val="4534E1AC"/>
    <w:rsid w:val="456D2C79"/>
    <w:rsid w:val="459ADF68"/>
    <w:rsid w:val="45C3ACCE"/>
    <w:rsid w:val="4617134D"/>
    <w:rsid w:val="46382F36"/>
    <w:rsid w:val="46B757DA"/>
    <w:rsid w:val="46F30DCC"/>
    <w:rsid w:val="46FE235D"/>
    <w:rsid w:val="470CF228"/>
    <w:rsid w:val="476998BF"/>
    <w:rsid w:val="4789E063"/>
    <w:rsid w:val="47C18F15"/>
    <w:rsid w:val="47F0E00C"/>
    <w:rsid w:val="47FE8A4F"/>
    <w:rsid w:val="48228536"/>
    <w:rsid w:val="48796809"/>
    <w:rsid w:val="488D7E44"/>
    <w:rsid w:val="4942D3B2"/>
    <w:rsid w:val="498CB06D"/>
    <w:rsid w:val="49E9B32B"/>
    <w:rsid w:val="4A437B5E"/>
    <w:rsid w:val="4A677833"/>
    <w:rsid w:val="4AB9EBF2"/>
    <w:rsid w:val="4B29FA1D"/>
    <w:rsid w:val="4B34A65E"/>
    <w:rsid w:val="4B5A25F8"/>
    <w:rsid w:val="4BD19480"/>
    <w:rsid w:val="4BDC6DFD"/>
    <w:rsid w:val="4BFCFC93"/>
    <w:rsid w:val="4C32EE52"/>
    <w:rsid w:val="4C46E363"/>
    <w:rsid w:val="4CA2496E"/>
    <w:rsid w:val="4CC4512F"/>
    <w:rsid w:val="4D26995E"/>
    <w:rsid w:val="4D6B9D9C"/>
    <w:rsid w:val="4D9F18F5"/>
    <w:rsid w:val="4DE09ABA"/>
    <w:rsid w:val="4E0133F4"/>
    <w:rsid w:val="4EC269BF"/>
    <w:rsid w:val="4F713957"/>
    <w:rsid w:val="50099C34"/>
    <w:rsid w:val="50B1B886"/>
    <w:rsid w:val="51315066"/>
    <w:rsid w:val="51488B1D"/>
    <w:rsid w:val="51550097"/>
    <w:rsid w:val="5171037C"/>
    <w:rsid w:val="517E99F5"/>
    <w:rsid w:val="52AF7A31"/>
    <w:rsid w:val="52D27A08"/>
    <w:rsid w:val="52D4A517"/>
    <w:rsid w:val="52FD83DB"/>
    <w:rsid w:val="53401252"/>
    <w:rsid w:val="53E493EB"/>
    <w:rsid w:val="53FB973F"/>
    <w:rsid w:val="5412BF62"/>
    <w:rsid w:val="54224139"/>
    <w:rsid w:val="545BEFC9"/>
    <w:rsid w:val="5468F128"/>
    <w:rsid w:val="54845864"/>
    <w:rsid w:val="5486AD0C"/>
    <w:rsid w:val="54B2829F"/>
    <w:rsid w:val="54B5FD20"/>
    <w:rsid w:val="54CED607"/>
    <w:rsid w:val="54D9C064"/>
    <w:rsid w:val="5508F5C4"/>
    <w:rsid w:val="556AB499"/>
    <w:rsid w:val="5580644C"/>
    <w:rsid w:val="55E8EBF6"/>
    <w:rsid w:val="5604C189"/>
    <w:rsid w:val="56694D99"/>
    <w:rsid w:val="56CD7BA4"/>
    <w:rsid w:val="56D2B515"/>
    <w:rsid w:val="56D58111"/>
    <w:rsid w:val="571C34AD"/>
    <w:rsid w:val="57A8163A"/>
    <w:rsid w:val="57FFFFDD"/>
    <w:rsid w:val="58694C05"/>
    <w:rsid w:val="58E36D21"/>
    <w:rsid w:val="59224962"/>
    <w:rsid w:val="594BD421"/>
    <w:rsid w:val="596FC672"/>
    <w:rsid w:val="597E5C4A"/>
    <w:rsid w:val="59A0EE5B"/>
    <w:rsid w:val="5A166F24"/>
    <w:rsid w:val="5A3F726F"/>
    <w:rsid w:val="5ABE19C3"/>
    <w:rsid w:val="5B1E7842"/>
    <w:rsid w:val="5B23965F"/>
    <w:rsid w:val="5B24EF2E"/>
    <w:rsid w:val="5B3A589F"/>
    <w:rsid w:val="5B7D86CB"/>
    <w:rsid w:val="5BA8F234"/>
    <w:rsid w:val="5BECB9B0"/>
    <w:rsid w:val="5C1932BE"/>
    <w:rsid w:val="5C1DD147"/>
    <w:rsid w:val="5C623A79"/>
    <w:rsid w:val="5CBF66C0"/>
    <w:rsid w:val="5CC0BF8F"/>
    <w:rsid w:val="5CC5820A"/>
    <w:rsid w:val="5CD90301"/>
    <w:rsid w:val="5D0D5DEF"/>
    <w:rsid w:val="5D6D1F41"/>
    <w:rsid w:val="5E1F4544"/>
    <w:rsid w:val="5EBB817C"/>
    <w:rsid w:val="5ECA3A5C"/>
    <w:rsid w:val="5EE092F6"/>
    <w:rsid w:val="5EF86E82"/>
    <w:rsid w:val="5F712C21"/>
    <w:rsid w:val="615B3725"/>
    <w:rsid w:val="61C88224"/>
    <w:rsid w:val="628CC1F4"/>
    <w:rsid w:val="6290B1A7"/>
    <w:rsid w:val="62D17BFD"/>
    <w:rsid w:val="63661583"/>
    <w:rsid w:val="63AC1693"/>
    <w:rsid w:val="63C53EF0"/>
    <w:rsid w:val="63E654B5"/>
    <w:rsid w:val="641649F0"/>
    <w:rsid w:val="64870278"/>
    <w:rsid w:val="64D093EF"/>
    <w:rsid w:val="65D6828B"/>
    <w:rsid w:val="65F0B413"/>
    <w:rsid w:val="66563403"/>
    <w:rsid w:val="665B8F5C"/>
    <w:rsid w:val="66612AE9"/>
    <w:rsid w:val="66C13808"/>
    <w:rsid w:val="66EBA4DB"/>
    <w:rsid w:val="66F0323E"/>
    <w:rsid w:val="67504FEA"/>
    <w:rsid w:val="685F051D"/>
    <w:rsid w:val="686E4CDF"/>
    <w:rsid w:val="687F87B6"/>
    <w:rsid w:val="68C2B7BA"/>
    <w:rsid w:val="68DE8D69"/>
    <w:rsid w:val="690E6CB6"/>
    <w:rsid w:val="697332C2"/>
    <w:rsid w:val="69786C33"/>
    <w:rsid w:val="69820FB9"/>
    <w:rsid w:val="699DE9C8"/>
    <w:rsid w:val="6A201F4C"/>
    <w:rsid w:val="6A76B222"/>
    <w:rsid w:val="6A88EA13"/>
    <w:rsid w:val="6AA01236"/>
    <w:rsid w:val="6B3FD573"/>
    <w:rsid w:val="6B48173E"/>
    <w:rsid w:val="6BBBEFAD"/>
    <w:rsid w:val="6BBF15FE"/>
    <w:rsid w:val="6BE02BC3"/>
    <w:rsid w:val="6C241368"/>
    <w:rsid w:val="6CB05AC1"/>
    <w:rsid w:val="6CDB359D"/>
    <w:rsid w:val="6CE3E79F"/>
    <w:rsid w:val="6CF9354F"/>
    <w:rsid w:val="6D3E5B43"/>
    <w:rsid w:val="6D894424"/>
    <w:rsid w:val="6DFEF7BE"/>
    <w:rsid w:val="6E481445"/>
    <w:rsid w:val="6E9290D9"/>
    <w:rsid w:val="6EA6FE9E"/>
    <w:rsid w:val="6F251485"/>
    <w:rsid w:val="6F738359"/>
    <w:rsid w:val="6FA0966A"/>
    <w:rsid w:val="70ABD405"/>
    <w:rsid w:val="70B39CE6"/>
    <w:rsid w:val="70F7848B"/>
    <w:rsid w:val="718AD777"/>
    <w:rsid w:val="720613CA"/>
    <w:rsid w:val="722E5782"/>
    <w:rsid w:val="724F6D47"/>
    <w:rsid w:val="726895A4"/>
    <w:rsid w:val="727E7826"/>
    <w:rsid w:val="729354EC"/>
    <w:rsid w:val="72B54EFC"/>
    <w:rsid w:val="7308DA31"/>
    <w:rsid w:val="734CB994"/>
    <w:rsid w:val="736601FC"/>
    <w:rsid w:val="7382C87C"/>
    <w:rsid w:val="739BB1AF"/>
    <w:rsid w:val="74214C80"/>
    <w:rsid w:val="7446EC16"/>
    <w:rsid w:val="74C99B76"/>
    <w:rsid w:val="74CEF4B4"/>
    <w:rsid w:val="74EA6FD1"/>
    <w:rsid w:val="7572D388"/>
    <w:rsid w:val="7577D67D"/>
    <w:rsid w:val="75C95684"/>
    <w:rsid w:val="75CF4145"/>
    <w:rsid w:val="75D3B588"/>
    <w:rsid w:val="75EDAF80"/>
    <w:rsid w:val="76F9DB1F"/>
    <w:rsid w:val="773C06C7"/>
    <w:rsid w:val="77BE93FC"/>
    <w:rsid w:val="784A5C96"/>
    <w:rsid w:val="784CA3C5"/>
    <w:rsid w:val="785A5A78"/>
    <w:rsid w:val="78EDB9AA"/>
    <w:rsid w:val="79274ACB"/>
    <w:rsid w:val="7999E0D9"/>
    <w:rsid w:val="7A458354"/>
    <w:rsid w:val="7A908E04"/>
    <w:rsid w:val="7A94C372"/>
    <w:rsid w:val="7AC120A3"/>
    <w:rsid w:val="7B57CB79"/>
    <w:rsid w:val="7B66E7A0"/>
    <w:rsid w:val="7BC2BBAE"/>
    <w:rsid w:val="7BDA32D3"/>
    <w:rsid w:val="7BE69926"/>
    <w:rsid w:val="7BEC5B9D"/>
    <w:rsid w:val="7C2C5E65"/>
    <w:rsid w:val="7C3093D3"/>
    <w:rsid w:val="7C7B126C"/>
    <w:rsid w:val="7D0F8646"/>
    <w:rsid w:val="7D108265"/>
    <w:rsid w:val="7D50B3F7"/>
    <w:rsid w:val="7D593A45"/>
    <w:rsid w:val="7DA5C0E2"/>
    <w:rsid w:val="7DC12ACD"/>
    <w:rsid w:val="7E1514FA"/>
    <w:rsid w:val="7E61A6CB"/>
    <w:rsid w:val="7E792FFE"/>
    <w:rsid w:val="7F0CFF11"/>
    <w:rsid w:val="7F11D395"/>
    <w:rsid w:val="7F26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D67D"/>
  <w15:chartTrackingRefBased/>
  <w15:docId w15:val="{E4FB2AF0-3084-4F22-A333-5A400810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3D1769"/>
    <w:rPr>
      <w:color w:val="605E5C"/>
      <w:shd w:val="clear" w:color="auto" w:fill="E1DFDD"/>
    </w:rPr>
  </w:style>
  <w:style w:type="character" w:styleId="FollowedHyperlink">
    <w:name w:val="FollowedHyperlink"/>
    <w:basedOn w:val="DefaultParagraphFont"/>
    <w:uiPriority w:val="99"/>
    <w:semiHidden/>
    <w:unhideWhenUsed/>
    <w:rsid w:val="0036417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678B9"/>
    <w:rPr>
      <w:b/>
      <w:bCs/>
    </w:rPr>
  </w:style>
  <w:style w:type="character" w:customStyle="1" w:styleId="CommentSubjectChar">
    <w:name w:val="Comment Subject Char"/>
    <w:basedOn w:val="CommentTextChar"/>
    <w:link w:val="CommentSubject"/>
    <w:uiPriority w:val="99"/>
    <w:semiHidden/>
    <w:rsid w:val="004678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wa.gsfc.nasa.gov/clubs/ngaps/working.html" TargetMode="External"/><Relationship Id="rId13" Type="http://schemas.openxmlformats.org/officeDocument/2006/relationships/hyperlink" Target="https://gewa.gsfc.nasa.gov/clubs/ngaps/work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forms/d/e/1FAIpQLScJl6c4WQi_CJ4lfOaKYEBnzyBI7N87B9f7lgfppU58jx_0ZA/viewfo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sa.gov/sites/default/files/atoms/files/ombudsman_contact_information2_4-2021_tagged.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ombuds.gsfc.nasa.gov/how_contact.html" TargetMode="External"/><Relationship Id="rId4" Type="http://schemas.openxmlformats.org/officeDocument/2006/relationships/numbering" Target="numbering.xml"/><Relationship Id="rId9" Type="http://schemas.openxmlformats.org/officeDocument/2006/relationships/hyperlink" Target="https://gewa.gsfc.nasa.gov/clubs/ngaps/work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F744F7EDCD6943955E417A2196CC8D" ma:contentTypeVersion="2" ma:contentTypeDescription="Create a new document." ma:contentTypeScope="" ma:versionID="e3acaa51672c459047810aba82d920cd">
  <xsd:schema xmlns:xsd="http://www.w3.org/2001/XMLSchema" xmlns:xs="http://www.w3.org/2001/XMLSchema" xmlns:p="http://schemas.microsoft.com/office/2006/metadata/properties" xmlns:ns2="e459bbcc-213b-404c-9e36-aedaefe6ea64" targetNamespace="http://schemas.microsoft.com/office/2006/metadata/properties" ma:root="true" ma:fieldsID="ed179d7530469e0946aa481531e5e8db" ns2:_="">
    <xsd:import namespace="e459bbcc-213b-404c-9e36-aedaefe6ea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9bbcc-213b-404c-9e36-aedaefe6e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4A68B-9DDE-4A12-ABE0-1E15B15BDC86}">
  <ds:schemaRefs>
    <ds:schemaRef ds:uri="http://schemas.microsoft.com/sharepoint/v3/contenttype/forms"/>
  </ds:schemaRefs>
</ds:datastoreItem>
</file>

<file path=customXml/itemProps2.xml><?xml version="1.0" encoding="utf-8"?>
<ds:datastoreItem xmlns:ds="http://schemas.openxmlformats.org/officeDocument/2006/customXml" ds:itemID="{49FD648A-B7B0-46CD-92E2-6D070EDCD2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EA151-1171-462D-B706-CA8C967C8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9bbcc-213b-404c-9e36-aedaefe6e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Ugelow, Melissa S. (GSFC-6930)</dc:creator>
  <cp:keywords/>
  <dc:description/>
  <cp:lastModifiedBy>Maxwell, Rachel E {she, her} (GSFC-695.0)[UMBC Univ. of MD, Baltimore]</cp:lastModifiedBy>
  <cp:revision>3</cp:revision>
  <cp:lastPrinted>2025-01-29T18:52:00Z</cp:lastPrinted>
  <dcterms:created xsi:type="dcterms:W3CDTF">2025-01-29T18:52:00Z</dcterms:created>
  <dcterms:modified xsi:type="dcterms:W3CDTF">2025-01-30T17:01:00Z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0x01010023F744F7EDCD6943955E417A2196CC8D</vt:lpwstr>
  </property>
</Properties>
</file>