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6F6" w:rsidRPr="006776F6" w:rsidRDefault="006776F6" w:rsidP="006776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6776F6" w:rsidRPr="006776F6" w:rsidTr="006776F6">
        <w:tc>
          <w:tcPr>
            <w:tcW w:w="0" w:type="auto"/>
            <w:vAlign w:val="center"/>
            <w:hideMark/>
          </w:tcPr>
          <w:p w:rsidR="006776F6" w:rsidRPr="006776F6" w:rsidRDefault="006776F6" w:rsidP="006776F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776F6">
              <w:rPr>
                <w:rFonts w:ascii="楷体" w:eastAsia="楷体" w:hAnsi="楷体" w:cs="宋体"/>
                <w:color w:val="000000"/>
                <w:kern w:val="0"/>
                <w:szCs w:val="21"/>
              </w:rPr>
              <w:t>从打算考研以来，在王道上汲取了很多信息，很感谢也很欣赏这个无私的平台，正所谓</w:t>
            </w:r>
            <w:proofErr w:type="gramStart"/>
            <w:r w:rsidRPr="006776F6">
              <w:rPr>
                <w:rFonts w:ascii="楷体" w:eastAsia="楷体" w:hAnsi="楷体" w:cs="宋体"/>
                <w:color w:val="000000"/>
                <w:kern w:val="0"/>
                <w:szCs w:val="21"/>
              </w:rPr>
              <w:t>前人摘树后人乘凉</w:t>
            </w:r>
            <w:proofErr w:type="gramEnd"/>
            <w:r w:rsidRPr="006776F6">
              <w:rPr>
                <w:rFonts w:ascii="楷体" w:eastAsia="楷体" w:hAnsi="楷体" w:cs="宋体"/>
                <w:color w:val="000000"/>
                <w:kern w:val="0"/>
                <w:szCs w:val="21"/>
              </w:rPr>
              <w:t>，今天就让我在这片沃土上种下一棵小树，贡献出一点自己的力量，希望</w:t>
            </w:r>
            <w:proofErr w:type="gramStart"/>
            <w:r w:rsidRPr="006776F6">
              <w:rPr>
                <w:rFonts w:ascii="楷体" w:eastAsia="楷体" w:hAnsi="楷体" w:cs="宋体"/>
                <w:color w:val="000000"/>
                <w:kern w:val="0"/>
                <w:szCs w:val="21"/>
              </w:rPr>
              <w:t>对之后</w:t>
            </w:r>
            <w:proofErr w:type="gramEnd"/>
            <w:r w:rsidRPr="006776F6">
              <w:rPr>
                <w:rFonts w:ascii="楷体" w:eastAsia="楷体" w:hAnsi="楷体" w:cs="宋体"/>
                <w:color w:val="000000"/>
                <w:kern w:val="0"/>
                <w:szCs w:val="21"/>
              </w:rPr>
              <w:t>的考生有用，也愿王道越来越好。</w:t>
            </w:r>
          </w:p>
          <w:p w:rsidR="006776F6" w:rsidRDefault="006776F6" w:rsidP="006776F6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proofErr w:type="gramStart"/>
            <w:r w:rsidRPr="006776F6">
              <w:rPr>
                <w:rFonts w:ascii="楷体" w:eastAsia="楷体" w:hAnsi="楷体" w:cs="宋体"/>
                <w:color w:val="000000"/>
                <w:kern w:val="0"/>
                <w:szCs w:val="21"/>
              </w:rPr>
              <w:t>一</w:t>
            </w:r>
            <w:proofErr w:type="gramEnd"/>
            <w:r w:rsidRPr="006776F6">
              <w:rPr>
                <w:rFonts w:ascii="楷体" w:eastAsia="楷体" w:hAnsi="楷体" w:cs="宋体"/>
                <w:color w:val="000000"/>
                <w:kern w:val="0"/>
                <w:szCs w:val="21"/>
              </w:rPr>
              <w:t>点题外话：</w:t>
            </w:r>
          </w:p>
          <w:p w:rsidR="00E03074" w:rsidRPr="006776F6" w:rsidRDefault="00E03074" w:rsidP="006776F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bookmarkStart w:id="0" w:name="_GoBack"/>
            <w:bookmarkEnd w:id="0"/>
          </w:p>
          <w:p w:rsidR="006776F6" w:rsidRPr="006776F6" w:rsidRDefault="006776F6" w:rsidP="006776F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776F6">
              <w:rPr>
                <w:rFonts w:ascii="楷体" w:eastAsia="楷体" w:hAnsi="楷体" w:cs="宋体"/>
                <w:color w:val="000000"/>
                <w:kern w:val="0"/>
                <w:szCs w:val="21"/>
              </w:rPr>
              <w:t>去年夏天我的考上</w:t>
            </w:r>
            <w:proofErr w:type="gramStart"/>
            <w:r w:rsidRPr="006776F6">
              <w:rPr>
                <w:rFonts w:ascii="楷体" w:eastAsia="楷体" w:hAnsi="楷体" w:cs="宋体"/>
                <w:color w:val="000000"/>
                <w:kern w:val="0"/>
                <w:szCs w:val="21"/>
              </w:rPr>
              <w:t>研的闺蜜来</w:t>
            </w:r>
            <w:proofErr w:type="gramEnd"/>
            <w:r w:rsidRPr="006776F6">
              <w:rPr>
                <w:rFonts w:ascii="楷体" w:eastAsia="楷体" w:hAnsi="楷体" w:cs="宋体"/>
                <w:color w:val="000000"/>
                <w:kern w:val="0"/>
                <w:szCs w:val="21"/>
              </w:rPr>
              <w:t>找我玩，我们一起去了</w:t>
            </w:r>
            <w:proofErr w:type="gramStart"/>
            <w:r w:rsidRPr="006776F6">
              <w:rPr>
                <w:rFonts w:ascii="楷体" w:eastAsia="楷体" w:hAnsi="楷体" w:cs="宋体"/>
                <w:color w:val="000000"/>
                <w:kern w:val="0"/>
                <w:szCs w:val="21"/>
              </w:rPr>
              <w:t>迪</w:t>
            </w:r>
            <w:proofErr w:type="gramEnd"/>
            <w:r w:rsidRPr="006776F6">
              <w:rPr>
                <w:rFonts w:ascii="楷体" w:eastAsia="楷体" w:hAnsi="楷体" w:cs="宋体"/>
                <w:color w:val="000000"/>
                <w:kern w:val="0"/>
                <w:szCs w:val="21"/>
              </w:rPr>
              <w:t>士尼，路上她跟我讲了研究生生活的种种，于是我的内心萌生了考研的念头，后来打电话跟爸妈讲得到他们的大力支持我便提交了离职申请。记得当时我很担心复习时间有点</w:t>
            </w:r>
            <w:proofErr w:type="gramStart"/>
            <w:r w:rsidRPr="006776F6">
              <w:rPr>
                <w:rFonts w:ascii="楷体" w:eastAsia="楷体" w:hAnsi="楷体" w:cs="宋体"/>
                <w:color w:val="000000"/>
                <w:kern w:val="0"/>
                <w:szCs w:val="21"/>
              </w:rPr>
              <w:t>短我又是跨考零</w:t>
            </w:r>
            <w:proofErr w:type="gramEnd"/>
            <w:r w:rsidRPr="006776F6">
              <w:rPr>
                <w:rFonts w:ascii="楷体" w:eastAsia="楷体" w:hAnsi="楷体" w:cs="宋体"/>
                <w:color w:val="000000"/>
                <w:kern w:val="0"/>
                <w:szCs w:val="21"/>
              </w:rPr>
              <w:t>基础万一考不上工作也没了怎么办，现在我还记得爸爸的话，他告诉我想做的事情就要大胆的去不要有太多顾虑，如果一直瞻前顾后反而会更加耽误时间到头来只会增加自己的后悔。离职也经历了一些波折为此也放弃了两篇申请中的专利的作者权力，挺心疼的但是毕竟有舍才有得也就释然了，毕竟留得青山在哈哈。</w:t>
            </w:r>
          </w:p>
          <w:p w:rsidR="006776F6" w:rsidRDefault="006776F6" w:rsidP="006776F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776F6">
              <w:rPr>
                <w:rFonts w:ascii="宋体" w:eastAsia="宋体" w:hAnsi="宋体" w:cs="宋体"/>
                <w:color w:val="000000"/>
                <w:kern w:val="0"/>
                <w:szCs w:val="21"/>
              </w:rPr>
              <w:t>离职完收拾东西回到家已然是九月上旬了，正式开始初试复习，我根据买的辅导书算了下日子，把日子分为三个阶段。</w:t>
            </w:r>
          </w:p>
          <w:p w:rsidR="00E03074" w:rsidRPr="006776F6" w:rsidRDefault="00E03074" w:rsidP="006776F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</w:p>
          <w:p w:rsidR="00E03074" w:rsidRPr="00E03074" w:rsidRDefault="006776F6" w:rsidP="006776F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6776F6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t>第一阶段：</w:t>
            </w:r>
            <w:r w:rsidRPr="006776F6">
              <w:rPr>
                <w:rFonts w:ascii="宋体" w:eastAsia="宋体" w:hAnsi="宋体" w:cs="宋体"/>
                <w:color w:val="000000"/>
                <w:kern w:val="0"/>
                <w:szCs w:val="21"/>
              </w:rPr>
              <w:t>历时一个半月，目标是完成第一遍基础学习。在这期间：</w:t>
            </w:r>
          </w:p>
          <w:p w:rsidR="00E03074" w:rsidRDefault="00E03074" w:rsidP="006776F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</w:p>
          <w:p w:rsidR="00E03074" w:rsidRDefault="006776F6" w:rsidP="006776F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776F6">
              <w:rPr>
                <w:rFonts w:ascii="宋体" w:eastAsia="宋体" w:hAnsi="宋体" w:cs="宋体"/>
                <w:color w:val="000000"/>
                <w:kern w:val="0"/>
                <w:szCs w:val="21"/>
              </w:rPr>
              <w:t>。</w:t>
            </w:r>
          </w:p>
          <w:p w:rsidR="00E03074" w:rsidRDefault="006776F6" w:rsidP="006776F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776F6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t>专业课：</w:t>
            </w:r>
            <w:r w:rsidRPr="006776F6">
              <w:rPr>
                <w:rFonts w:ascii="宋体" w:eastAsia="宋体" w:hAnsi="宋体" w:cs="宋体"/>
                <w:color w:val="000000"/>
                <w:kern w:val="0"/>
                <w:szCs w:val="21"/>
              </w:rPr>
              <w:t>买了《王道》四本，后来准备报考软微了就三</w:t>
            </w:r>
            <w:proofErr w:type="gramStart"/>
            <w:r w:rsidRPr="006776F6">
              <w:rPr>
                <w:rFonts w:ascii="宋体" w:eastAsia="宋体" w:hAnsi="宋体" w:cs="宋体"/>
                <w:color w:val="000000"/>
                <w:kern w:val="0"/>
                <w:szCs w:val="21"/>
              </w:rPr>
              <w:t>本轮着</w:t>
            </w:r>
            <w:proofErr w:type="gramEnd"/>
            <w:r w:rsidRPr="006776F6">
              <w:rPr>
                <w:rFonts w:ascii="宋体" w:eastAsia="宋体" w:hAnsi="宋体" w:cs="宋体"/>
                <w:color w:val="000000"/>
                <w:kern w:val="0"/>
                <w:szCs w:val="21"/>
              </w:rPr>
              <w:t>天学，每天轮到哪本了学习上面的知识点然后做习题，我个人也买了教科书但是没怎么看，感觉王道知识点讲得恰到好处，看完知识点基本上可以上手做上面的题了，不过有些章节比较难，我选择看了一些视频帮助理解。这里讲一下我看过比较好的视频，数据结构我看了郝斌的这个在网上可以</w:t>
            </w:r>
            <w:proofErr w:type="gramStart"/>
            <w:r w:rsidRPr="006776F6">
              <w:rPr>
                <w:rFonts w:ascii="宋体" w:eastAsia="宋体" w:hAnsi="宋体" w:cs="宋体"/>
                <w:color w:val="000000"/>
                <w:kern w:val="0"/>
                <w:szCs w:val="21"/>
              </w:rPr>
              <w:t>搜</w:t>
            </w:r>
            <w:proofErr w:type="gramEnd"/>
            <w:r w:rsidRPr="006776F6">
              <w:rPr>
                <w:rFonts w:ascii="宋体" w:eastAsia="宋体" w:hAnsi="宋体" w:cs="宋体"/>
                <w:color w:val="000000"/>
                <w:kern w:val="0"/>
                <w:szCs w:val="21"/>
              </w:rPr>
              <w:t>得到，不过他就讲到树就结束了不过前面还是讲得很好的适合跨考生，我也有新东方的计算机视频后期也看了赵海英老师的；计算机网络一直看的是白龙飞的也是新东方的，开始看对跨考生不友好他老是</w:t>
            </w:r>
            <w:proofErr w:type="gramStart"/>
            <w:r w:rsidRPr="006776F6">
              <w:rPr>
                <w:rFonts w:ascii="宋体" w:eastAsia="宋体" w:hAnsi="宋体" w:cs="宋体"/>
                <w:color w:val="000000"/>
                <w:kern w:val="0"/>
                <w:szCs w:val="21"/>
              </w:rPr>
              <w:t>拽协议</w:t>
            </w:r>
            <w:proofErr w:type="gramEnd"/>
            <w:r w:rsidRPr="006776F6">
              <w:rPr>
                <w:rFonts w:ascii="宋体" w:eastAsia="宋体" w:hAnsi="宋体" w:cs="宋体"/>
                <w:color w:val="000000"/>
                <w:kern w:val="0"/>
                <w:szCs w:val="21"/>
              </w:rPr>
              <w:t>感觉很跳，但是慢慢多看几遍尤其是自己学的差不多懂了再看就觉得能听懂了，操作系统我看的是course上一个北大老奶奶讲的，语速很慢要翻墙看不过讲得也挺</w:t>
            </w:r>
            <w:proofErr w:type="gramStart"/>
            <w:r w:rsidRPr="006776F6">
              <w:rPr>
                <w:rFonts w:ascii="宋体" w:eastAsia="宋体" w:hAnsi="宋体" w:cs="宋体"/>
                <w:color w:val="000000"/>
                <w:kern w:val="0"/>
                <w:szCs w:val="21"/>
              </w:rPr>
              <w:t>好的但</w:t>
            </w:r>
            <w:proofErr w:type="gramEnd"/>
            <w:r w:rsidRPr="006776F6">
              <w:rPr>
                <w:rFonts w:ascii="宋体" w:eastAsia="宋体" w:hAnsi="宋体" w:cs="宋体"/>
                <w:color w:val="000000"/>
                <w:kern w:val="0"/>
                <w:szCs w:val="21"/>
              </w:rPr>
              <w:t>也需要反复看才能悟出其中的精华</w:t>
            </w:r>
          </w:p>
          <w:p w:rsidR="00E03074" w:rsidRDefault="00E03074" w:rsidP="006776F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</w:p>
          <w:p w:rsidR="00E03074" w:rsidRDefault="006776F6" w:rsidP="006776F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6776F6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t>第二阶段：</w:t>
            </w:r>
          </w:p>
          <w:p w:rsidR="00E03074" w:rsidRDefault="00E03074" w:rsidP="006776F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</w:pPr>
          </w:p>
          <w:p w:rsidR="006776F6" w:rsidRDefault="006776F6" w:rsidP="006776F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776F6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t>专业课：</w:t>
            </w:r>
            <w:r w:rsidRPr="006776F6">
              <w:rPr>
                <w:rFonts w:ascii="宋体" w:eastAsia="宋体" w:hAnsi="宋体" w:cs="宋体"/>
                <w:color w:val="000000"/>
                <w:kern w:val="0"/>
                <w:szCs w:val="21"/>
              </w:rPr>
              <w:t>第二遍看王道主要是错题，继续配套看视频（还是上面那些）加深理解，操作系统看了下课本，数据结构把一些算法和王道上课后不会的</w:t>
            </w:r>
            <w:proofErr w:type="gramStart"/>
            <w:r w:rsidRPr="006776F6">
              <w:rPr>
                <w:rFonts w:ascii="宋体" w:eastAsia="宋体" w:hAnsi="宋体" w:cs="宋体"/>
                <w:color w:val="000000"/>
                <w:kern w:val="0"/>
                <w:szCs w:val="21"/>
              </w:rPr>
              <w:t>编程题背抄到</w:t>
            </w:r>
            <w:proofErr w:type="gramEnd"/>
            <w:r w:rsidRPr="006776F6">
              <w:rPr>
                <w:rFonts w:ascii="宋体" w:eastAsia="宋体" w:hAnsi="宋体" w:cs="宋体"/>
                <w:color w:val="000000"/>
                <w:kern w:val="0"/>
                <w:szCs w:val="21"/>
              </w:rPr>
              <w:t>一个笔记本上方便日后复习也加深一遍印象。</w:t>
            </w:r>
            <w:r w:rsidRPr="006776F6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t>政治：</w:t>
            </w:r>
            <w:r w:rsidRPr="006776F6">
              <w:rPr>
                <w:rFonts w:ascii="宋体" w:eastAsia="宋体" w:hAnsi="宋体" w:cs="宋体"/>
                <w:color w:val="000000"/>
                <w:kern w:val="0"/>
                <w:szCs w:val="21"/>
              </w:rPr>
              <w:t>这个阶段开始看视频，因为感觉自己看书实在是太难熬了，好多字，书好厚看不进去，看了很多视频，最终发现了一个很好的老师--徐涛，于是看了他讲的各科，讲得很好有激情也很好懂，普通话也</w:t>
            </w:r>
            <w:proofErr w:type="gramStart"/>
            <w:r w:rsidRPr="006776F6">
              <w:rPr>
                <w:rFonts w:ascii="宋体" w:eastAsia="宋体" w:hAnsi="宋体" w:cs="宋体"/>
                <w:color w:val="000000"/>
                <w:kern w:val="0"/>
                <w:szCs w:val="21"/>
              </w:rPr>
              <w:t>很</w:t>
            </w:r>
            <w:proofErr w:type="gramEnd"/>
            <w:r w:rsidRPr="006776F6">
              <w:rPr>
                <w:rFonts w:ascii="宋体" w:eastAsia="宋体" w:hAnsi="宋体" w:cs="宋体"/>
                <w:color w:val="000000"/>
                <w:kern w:val="0"/>
                <w:szCs w:val="21"/>
              </w:rPr>
              <w:t>标准除了有时候有点</w:t>
            </w:r>
            <w:proofErr w:type="gramStart"/>
            <w:r w:rsidRPr="006776F6">
              <w:rPr>
                <w:rFonts w:ascii="宋体" w:eastAsia="宋体" w:hAnsi="宋体" w:cs="宋体"/>
                <w:color w:val="000000"/>
                <w:kern w:val="0"/>
                <w:szCs w:val="21"/>
              </w:rPr>
              <w:t>平翘舌不分很</w:t>
            </w:r>
            <w:proofErr w:type="gramEnd"/>
            <w:r w:rsidRPr="006776F6">
              <w:rPr>
                <w:rFonts w:ascii="宋体" w:eastAsia="宋体" w:hAnsi="宋体" w:cs="宋体"/>
                <w:color w:val="000000"/>
                <w:kern w:val="0"/>
                <w:szCs w:val="21"/>
              </w:rPr>
              <w:t>可爱，比某些老师动不动就干死你好多了；视频基本上每看完一两章我就对照着去做《命题人1000题》效果还不错。</w:t>
            </w:r>
          </w:p>
          <w:p w:rsidR="00E03074" w:rsidRPr="006776F6" w:rsidRDefault="00E03074" w:rsidP="006776F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</w:p>
          <w:p w:rsidR="00E03074" w:rsidRDefault="006776F6" w:rsidP="006776F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776F6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t>第三阶段：</w:t>
            </w:r>
          </w:p>
          <w:p w:rsidR="00E03074" w:rsidRDefault="00E03074" w:rsidP="006776F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</w:p>
          <w:p w:rsidR="006776F6" w:rsidRDefault="006776F6" w:rsidP="006776F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6776F6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t>专业课：</w:t>
            </w:r>
            <w:r w:rsidRPr="006776F6">
              <w:rPr>
                <w:rFonts w:ascii="宋体" w:eastAsia="宋体" w:hAnsi="宋体" w:cs="宋体"/>
                <w:color w:val="000000"/>
                <w:kern w:val="0"/>
                <w:szCs w:val="21"/>
              </w:rPr>
              <w:t>做了《天勤八套卷》和一些408真题，因为看网上</w:t>
            </w:r>
            <w:proofErr w:type="gramStart"/>
            <w:r w:rsidRPr="006776F6">
              <w:rPr>
                <w:rFonts w:ascii="宋体" w:eastAsia="宋体" w:hAnsi="宋体" w:cs="宋体"/>
                <w:color w:val="000000"/>
                <w:kern w:val="0"/>
                <w:szCs w:val="21"/>
              </w:rPr>
              <w:t>说软微风格</w:t>
            </w:r>
            <w:proofErr w:type="gramEnd"/>
            <w:r w:rsidRPr="006776F6">
              <w:rPr>
                <w:rFonts w:ascii="宋体" w:eastAsia="宋体" w:hAnsi="宋体" w:cs="宋体"/>
                <w:color w:val="000000"/>
                <w:kern w:val="0"/>
                <w:szCs w:val="21"/>
              </w:rPr>
              <w:t>更贴近</w:t>
            </w:r>
            <w:proofErr w:type="gramStart"/>
            <w:r w:rsidRPr="006776F6">
              <w:rPr>
                <w:rFonts w:ascii="宋体" w:eastAsia="宋体" w:hAnsi="宋体" w:cs="宋体"/>
                <w:color w:val="000000"/>
                <w:kern w:val="0"/>
                <w:szCs w:val="21"/>
              </w:rPr>
              <w:t>天勤相对</w:t>
            </w:r>
            <w:proofErr w:type="gramEnd"/>
            <w:r w:rsidRPr="006776F6">
              <w:rPr>
                <w:rFonts w:ascii="宋体" w:eastAsia="宋体" w:hAnsi="宋体" w:cs="宋体"/>
                <w:color w:val="000000"/>
                <w:kern w:val="0"/>
                <w:szCs w:val="21"/>
              </w:rPr>
              <w:t>容易一些，而且做了</w:t>
            </w:r>
            <w:proofErr w:type="gramStart"/>
            <w:r w:rsidRPr="006776F6">
              <w:rPr>
                <w:rFonts w:ascii="宋体" w:eastAsia="宋体" w:hAnsi="宋体" w:cs="宋体"/>
                <w:color w:val="000000"/>
                <w:kern w:val="0"/>
                <w:szCs w:val="21"/>
              </w:rPr>
              <w:t>天勤四套</w:t>
            </w:r>
            <w:proofErr w:type="gramEnd"/>
            <w:r w:rsidRPr="006776F6">
              <w:rPr>
                <w:rFonts w:ascii="宋体" w:eastAsia="宋体" w:hAnsi="宋体" w:cs="宋体"/>
                <w:color w:val="000000"/>
                <w:kern w:val="0"/>
                <w:szCs w:val="21"/>
              </w:rPr>
              <w:t>想看看别的习题，主要还是时间有限不然我想我也会做《王道八套卷》的。另外感谢我的母亲大人，帮我抄了所有的错题，考试时候选择确实有原题，今年没</w:t>
            </w:r>
            <w:r w:rsidRPr="006776F6">
              <w:rPr>
                <w:rFonts w:ascii="宋体" w:eastAsia="宋体" w:hAnsi="宋体" w:cs="宋体"/>
                <w:color w:val="000000"/>
                <w:kern w:val="0"/>
                <w:szCs w:val="21"/>
              </w:rPr>
              <w:lastRenderedPageBreak/>
              <w:t>有编程基本全是简</w:t>
            </w:r>
            <w:proofErr w:type="gramStart"/>
            <w:r w:rsidRPr="006776F6">
              <w:rPr>
                <w:rFonts w:ascii="宋体" w:eastAsia="宋体" w:hAnsi="宋体" w:cs="宋体"/>
                <w:color w:val="000000"/>
                <w:kern w:val="0"/>
                <w:szCs w:val="21"/>
              </w:rPr>
              <w:t>答比较</w:t>
            </w:r>
            <w:proofErr w:type="gramEnd"/>
            <w:r w:rsidRPr="006776F6">
              <w:rPr>
                <w:rFonts w:ascii="宋体" w:eastAsia="宋体" w:hAnsi="宋体" w:cs="宋体"/>
                <w:color w:val="000000"/>
                <w:kern w:val="0"/>
                <w:szCs w:val="21"/>
              </w:rPr>
              <w:t>诡异，我没好好看书有点复习不对路，但是明年怎么考呢，谁也不知道，所以简答题和408常见题型都准备比较好。</w:t>
            </w:r>
          </w:p>
          <w:p w:rsidR="00E03074" w:rsidRDefault="00E03074" w:rsidP="006776F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</w:p>
          <w:p w:rsidR="00E03074" w:rsidRPr="006776F6" w:rsidRDefault="00E03074" w:rsidP="006776F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</w:p>
          <w:p w:rsidR="006776F6" w:rsidRPr="006776F6" w:rsidRDefault="006776F6" w:rsidP="006776F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6776F6" w:rsidRPr="006776F6" w:rsidRDefault="006776F6" w:rsidP="006776F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776F6">
              <w:rPr>
                <w:rFonts w:ascii="宋体" w:eastAsia="宋体" w:hAnsi="宋体" w:cs="宋体"/>
                <w:color w:val="000000"/>
                <w:kern w:val="0"/>
                <w:szCs w:val="21"/>
              </w:rPr>
              <w:t>初试结束后，到2月4号就出成绩了，我报的是金融大数据属于技术类，初试考的比自己预期的分数好一点，总分380，数学一</w:t>
            </w:r>
            <w:proofErr w:type="gramStart"/>
            <w:r w:rsidRPr="006776F6">
              <w:rPr>
                <w:rFonts w:ascii="宋体" w:eastAsia="宋体" w:hAnsi="宋体" w:cs="宋体"/>
                <w:color w:val="000000"/>
                <w:kern w:val="0"/>
                <w:szCs w:val="21"/>
              </w:rPr>
              <w:t>116</w:t>
            </w:r>
            <w:proofErr w:type="gramEnd"/>
            <w:r w:rsidRPr="006776F6">
              <w:rPr>
                <w:rFonts w:ascii="宋体" w:eastAsia="宋体" w:hAnsi="宋体" w:cs="宋体"/>
                <w:color w:val="000000"/>
                <w:kern w:val="0"/>
                <w:szCs w:val="21"/>
              </w:rPr>
              <w:t>，英语一</w:t>
            </w:r>
            <w:proofErr w:type="gramStart"/>
            <w:r w:rsidRPr="006776F6">
              <w:rPr>
                <w:rFonts w:ascii="宋体" w:eastAsia="宋体" w:hAnsi="宋体" w:cs="宋体"/>
                <w:color w:val="000000"/>
                <w:kern w:val="0"/>
                <w:szCs w:val="21"/>
              </w:rPr>
              <w:t>73</w:t>
            </w:r>
            <w:proofErr w:type="gramEnd"/>
            <w:r w:rsidRPr="006776F6">
              <w:rPr>
                <w:rFonts w:ascii="宋体" w:eastAsia="宋体" w:hAnsi="宋体" w:cs="宋体"/>
                <w:color w:val="000000"/>
                <w:kern w:val="0"/>
                <w:szCs w:val="21"/>
              </w:rPr>
              <w:t>，政治69，专业课122。然后就准备复试，冥冥中我感觉不用上机所以只准备了听力和面试，最后只有面试，一共五天各个专业加在一起，每天都守在手机</w:t>
            </w:r>
            <w:proofErr w:type="spellStart"/>
            <w:r w:rsidRPr="006776F6">
              <w:rPr>
                <w:rFonts w:ascii="宋体" w:eastAsia="宋体" w:hAnsi="宋体" w:cs="宋体"/>
                <w:color w:val="000000"/>
                <w:kern w:val="0"/>
                <w:szCs w:val="21"/>
              </w:rPr>
              <w:t>qq</w:t>
            </w:r>
            <w:proofErr w:type="spellEnd"/>
            <w:r w:rsidRPr="006776F6">
              <w:rPr>
                <w:rFonts w:ascii="宋体" w:eastAsia="宋体" w:hAnsi="宋体" w:cs="宋体"/>
                <w:color w:val="000000"/>
                <w:kern w:val="0"/>
                <w:szCs w:val="21"/>
              </w:rPr>
              <w:t>前生怕错过别人分享的面试问题，自己倒是记录总结了一些</w:t>
            </w:r>
            <w:r w:rsidR="00E0307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。</w:t>
            </w:r>
            <w:r w:rsidR="00E03074" w:rsidRPr="006776F6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</w:p>
        </w:tc>
      </w:tr>
    </w:tbl>
    <w:p w:rsidR="006F5AB3" w:rsidRPr="006776F6" w:rsidRDefault="006F5AB3"/>
    <w:sectPr w:rsidR="006F5AB3" w:rsidRPr="006776F6" w:rsidSect="006F5A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76F6"/>
    <w:rsid w:val="006776F6"/>
    <w:rsid w:val="006F5AB3"/>
    <w:rsid w:val="00E03074"/>
    <w:rsid w:val="00ED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267B8"/>
  <w15:docId w15:val="{8762B5BF-9356-45AE-9635-E60E15F3B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5A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776F6"/>
    <w:rPr>
      <w:b w:val="0"/>
      <w:bCs w:val="0"/>
      <w:strike w:val="0"/>
      <w:dstrike w:val="0"/>
      <w:color w:val="333333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96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78422">
              <w:marLeft w:val="0"/>
              <w:marRight w:val="0"/>
              <w:marTop w:val="0"/>
              <w:marBottom w:val="0"/>
              <w:divBdr>
                <w:top w:val="none" w:sz="0" w:space="0" w:color="C2D5E3"/>
                <w:left w:val="none" w:sz="0" w:space="0" w:color="C2D5E3"/>
                <w:bottom w:val="none" w:sz="0" w:space="0" w:color="C2D5E3"/>
                <w:right w:val="none" w:sz="0" w:space="0" w:color="C2D5E3"/>
              </w:divBdr>
              <w:divsChild>
                <w:div w:id="12984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1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5159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64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55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210</Words>
  <Characters>1197</Characters>
  <Application>Microsoft Office Word</Application>
  <DocSecurity>0</DocSecurity>
  <Lines>9</Lines>
  <Paragraphs>2</Paragraphs>
  <ScaleCrop>false</ScaleCrop>
  <Company>Microsoft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何潇潇</cp:lastModifiedBy>
  <cp:revision>2</cp:revision>
  <dcterms:created xsi:type="dcterms:W3CDTF">2018-12-18T07:38:00Z</dcterms:created>
  <dcterms:modified xsi:type="dcterms:W3CDTF">2018-12-19T08:47:00Z</dcterms:modified>
</cp:coreProperties>
</file>