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C8" w:rsidRDefault="00632135">
      <w:pPr>
        <w:jc w:val="left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 xml:space="preserve">              </w:t>
      </w:r>
      <w:r>
        <w:rPr>
          <w:rFonts w:hint="eastAsia"/>
          <w:b/>
          <w:bCs/>
          <w:sz w:val="32"/>
          <w:szCs w:val="32"/>
        </w:rPr>
        <w:t>参考答案及评分标准</w:t>
      </w:r>
    </w:p>
    <w:p w:rsidR="006F46C8" w:rsidRDefault="00632135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选择题</w:t>
      </w:r>
    </w:p>
    <w:p w:rsidR="006F46C8" w:rsidRDefault="00632135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   2.C  3.D  4.B  5.C  6.C  7. C  8.C  9.B 10.D 11. D</w:t>
      </w:r>
    </w:p>
    <w:p w:rsidR="006F46C8" w:rsidRDefault="00632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12. B/C 13.A 14. B 15.A</w:t>
      </w:r>
    </w:p>
    <w:p w:rsidR="006F46C8" w:rsidRDefault="00632135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 w:rsidR="006F46C8" w:rsidRDefault="00632135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答：实现外设与内存数据交换的一种通道方式，功能包括五个方面：</w:t>
      </w:r>
    </w:p>
    <w:p w:rsidR="006F46C8" w:rsidRDefault="00632135">
      <w:pPr>
        <w:numPr>
          <w:ilvl w:val="0"/>
          <w:numId w:val="4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申请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传送；</w:t>
      </w:r>
    </w:p>
    <w:p w:rsidR="006F46C8" w:rsidRDefault="00632135">
      <w:pPr>
        <w:numPr>
          <w:ilvl w:val="0"/>
          <w:numId w:val="4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处理总线控制权的转移；</w:t>
      </w:r>
    </w:p>
    <w:p w:rsidR="006F46C8" w:rsidRDefault="00632135">
      <w:pPr>
        <w:numPr>
          <w:ilvl w:val="0"/>
          <w:numId w:val="4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管理总线</w:t>
      </w:r>
    </w:p>
    <w:p w:rsidR="006F46C8" w:rsidRDefault="00632135">
      <w:pPr>
        <w:numPr>
          <w:ilvl w:val="0"/>
          <w:numId w:val="4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确定数据传送的地址与长度；</w:t>
      </w:r>
    </w:p>
    <w:p w:rsidR="006F46C8" w:rsidRDefault="00632135">
      <w:pPr>
        <w:numPr>
          <w:ilvl w:val="0"/>
          <w:numId w:val="4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完成任务后，发出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结束任务信号。</w:t>
      </w:r>
    </w:p>
    <w:p w:rsidR="006F46C8" w:rsidRDefault="00632135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答：三个相关性，结构、数据、控制</w:t>
      </w:r>
    </w:p>
    <w:p w:rsidR="006F46C8" w:rsidRDefault="00632135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答：三个方面的问题</w:t>
      </w:r>
    </w:p>
    <w:p w:rsidR="006F46C8" w:rsidRDefault="00632135">
      <w:pPr>
        <w:numPr>
          <w:ilvl w:val="0"/>
          <w:numId w:val="6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微操作是有一定的次序的，其次序不容改变；</w:t>
      </w:r>
    </w:p>
    <w:p w:rsidR="006F46C8" w:rsidRDefault="00632135">
      <w:pPr>
        <w:numPr>
          <w:ilvl w:val="0"/>
          <w:numId w:val="6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被控对象不同的微操作，应尽量安排在一个节拍中；</w:t>
      </w:r>
    </w:p>
    <w:p w:rsidR="006F46C8" w:rsidRDefault="00632135">
      <w:pPr>
        <w:numPr>
          <w:ilvl w:val="0"/>
          <w:numId w:val="6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若有些微操作所占的时间不长，应尽可能地安排在一个节拍内完成。</w:t>
      </w:r>
    </w:p>
    <w:p w:rsidR="006F46C8" w:rsidRDefault="00632135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答：一般完成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个方面的内容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”地址的转存，</w:t>
      </w:r>
      <w:r>
        <w:rPr>
          <w:rFonts w:hint="eastAsia"/>
          <w:sz w:val="24"/>
        </w:rPr>
        <w:t>0</w:t>
      </w:r>
      <w:r>
        <w:rPr>
          <w:rFonts w:ascii="Arial" w:hAnsi="Arial" w:cs="Arial"/>
          <w:sz w:val="24"/>
        </w:rPr>
        <w:t>→</w:t>
      </w:r>
      <w:r>
        <w:rPr>
          <w:rFonts w:hint="eastAsia"/>
          <w:sz w:val="24"/>
        </w:rPr>
        <w:t>MAR;;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向主存发写命令，</w:t>
      </w:r>
      <w:r>
        <w:rPr>
          <w:rFonts w:hint="eastAsia"/>
          <w:sz w:val="24"/>
        </w:rPr>
        <w:t>1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W;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hint="eastAsia"/>
          <w:sz w:val="24"/>
        </w:rPr>
        <w:t>将断点送</w:t>
      </w:r>
      <w:r>
        <w:rPr>
          <w:rFonts w:hint="eastAsia"/>
          <w:sz w:val="24"/>
        </w:rPr>
        <w:t>MDR, PC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MDR;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ascii="Arial" w:hAnsi="Arial" w:cs="Arial" w:hint="eastAsia"/>
          <w:sz w:val="24"/>
        </w:rPr>
        <w:t>MDR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(MAR);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ascii="Arial" w:hAnsi="Arial" w:cs="Arial" w:hint="eastAsia"/>
          <w:sz w:val="24"/>
        </w:rPr>
        <w:t>修改地址指针，向量地址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PC</w:t>
      </w:r>
    </w:p>
    <w:p w:rsidR="006F46C8" w:rsidRDefault="00632135">
      <w:pPr>
        <w:numPr>
          <w:ilvl w:val="0"/>
          <w:numId w:val="8"/>
        </w:numPr>
        <w:ind w:firstLineChars="91" w:firstLine="218"/>
        <w:jc w:val="left"/>
        <w:rPr>
          <w:sz w:val="24"/>
        </w:rPr>
      </w:pPr>
      <w:r>
        <w:rPr>
          <w:rFonts w:ascii="Arial" w:hAnsi="Arial" w:cs="Arial" w:hint="eastAsia"/>
          <w:sz w:val="24"/>
        </w:rPr>
        <w:t>关中断，“</w:t>
      </w:r>
      <w:r>
        <w:rPr>
          <w:rFonts w:ascii="Arial" w:hAnsi="Arial" w:cs="Arial" w:hint="eastAsia"/>
          <w:sz w:val="24"/>
        </w:rPr>
        <w:t>0</w:t>
      </w:r>
      <w:r>
        <w:rPr>
          <w:rFonts w:ascii="Arial" w:hAnsi="Arial" w:cs="Arial" w:hint="eastAsia"/>
          <w:sz w:val="24"/>
        </w:rPr>
        <w:t>”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EINT</w:t>
      </w:r>
    </w:p>
    <w:p w:rsidR="006F46C8" w:rsidRDefault="00632135">
      <w:pPr>
        <w:numPr>
          <w:ilvl w:val="0"/>
          <w:numId w:val="9"/>
        </w:numPr>
        <w:jc w:val="left"/>
        <w:rPr>
          <w:sz w:val="24"/>
        </w:rPr>
      </w:pPr>
      <w:r>
        <w:rPr>
          <w:rFonts w:hint="eastAsia"/>
          <w:sz w:val="24"/>
        </w:rPr>
        <w:t>回答题</w:t>
      </w:r>
    </w:p>
    <w:p w:rsidR="006F46C8" w:rsidRDefault="00632135">
      <w:pPr>
        <w:jc w:val="left"/>
        <w:rPr>
          <w:sz w:val="24"/>
        </w:rPr>
      </w:pPr>
      <w:r>
        <w:rPr>
          <w:rFonts w:hint="eastAsia"/>
          <w:sz w:val="24"/>
        </w:rPr>
        <w:t>取指</w:t>
      </w:r>
      <w:r>
        <w:rPr>
          <w:rFonts w:hint="eastAsia"/>
          <w:sz w:val="24"/>
        </w:rPr>
        <w:t>add @A                  STA @A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hint="eastAsia"/>
          <w:sz w:val="24"/>
        </w:rPr>
        <w:t xml:space="preserve"> T0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PC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MAR</w:t>
      </w:r>
      <w:r>
        <w:rPr>
          <w:rFonts w:hint="eastAsia"/>
          <w:sz w:val="24"/>
        </w:rPr>
        <w:t xml:space="preserve">            PC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MAR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1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R                1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T1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 xml:space="preserve">  M(MAR)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MDR       M(MAR)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MDR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T2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 xml:space="preserve">  MDR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IR            MDR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IR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(PC)+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PC          (PC)+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PC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间址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T0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>AD(IR)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MAR          AD(IR)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MAR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1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R                   1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w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T1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>(MAR)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MDR          AC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MDR</w:t>
      </w:r>
    </w:p>
    <w:p w:rsidR="006F46C8" w:rsidRDefault="0063213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T2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>(AC)+(MDR)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AC       MDR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 w:hint="eastAsia"/>
          <w:sz w:val="24"/>
        </w:rPr>
        <w:t>(MAR)</w:t>
      </w:r>
    </w:p>
    <w:p w:rsidR="006F46C8" w:rsidRDefault="00632135">
      <w:pPr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综合题</w:t>
      </w:r>
    </w:p>
    <w:p w:rsidR="006F46C8" w:rsidRDefault="00632135">
      <w:pPr>
        <w:numPr>
          <w:ilvl w:val="0"/>
          <w:numId w:val="10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答：</w:t>
      </w:r>
    </w:p>
    <w:p w:rsidR="006F46C8" w:rsidRDefault="00632135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2771140" cy="16376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F46C8" w:rsidRDefault="00632135">
      <w:pPr>
        <w:numPr>
          <w:ilvl w:val="0"/>
          <w:numId w:val="10"/>
        </w:numPr>
        <w:jc w:val="left"/>
      </w:pPr>
      <w:r>
        <w:rPr>
          <w:rFonts w:hint="eastAsia"/>
        </w:rPr>
        <w:t>答：</w:t>
      </w:r>
    </w:p>
    <w:p w:rsidR="006F46C8" w:rsidRDefault="006F46C8">
      <w:pPr>
        <w:jc w:val="left"/>
      </w:pPr>
    </w:p>
    <w:p w:rsidR="006F46C8" w:rsidRDefault="00632135">
      <w:pPr>
        <w:jc w:val="left"/>
      </w:pPr>
      <w:r>
        <w:rPr>
          <w:noProof/>
        </w:rPr>
        <w:drawing>
          <wp:inline distT="0" distB="0" distL="114300" distR="114300">
            <wp:extent cx="3218815" cy="20288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F46C8" w:rsidRDefault="00632135">
      <w:pPr>
        <w:numPr>
          <w:ilvl w:val="0"/>
          <w:numId w:val="11"/>
        </w:numPr>
        <w:jc w:val="left"/>
      </w:pPr>
      <w:r>
        <w:rPr>
          <w:rFonts w:hint="eastAsia"/>
        </w:rPr>
        <w:t>分析题</w:t>
      </w:r>
    </w:p>
    <w:p w:rsidR="006F46C8" w:rsidRDefault="00632135">
      <w:pPr>
        <w:numPr>
          <w:ilvl w:val="0"/>
          <w:numId w:val="12"/>
        </w:numPr>
        <w:jc w:val="left"/>
      </w:pPr>
      <w:r>
        <w:rPr>
          <w:rFonts w:hint="eastAsia"/>
        </w:rPr>
        <w:t>答：由于具有</w:t>
      </w:r>
      <w:r>
        <w:rPr>
          <w:rFonts w:hint="eastAsia"/>
        </w:rPr>
        <w:t>128</w:t>
      </w:r>
      <w:r>
        <w:rPr>
          <w:rFonts w:hint="eastAsia"/>
        </w:rPr>
        <w:t>种操作，</w:t>
      </w:r>
      <w:r>
        <w:rPr>
          <w:rFonts w:hint="eastAsia"/>
        </w:rPr>
        <w:t>16</w:t>
      </w:r>
      <w:r>
        <w:rPr>
          <w:rFonts w:hint="eastAsia"/>
        </w:rPr>
        <w:t>位字长，故操作码需占据</w:t>
      </w:r>
      <w:r>
        <w:rPr>
          <w:rFonts w:hint="eastAsia"/>
        </w:rPr>
        <w:t>7</w:t>
      </w:r>
      <w:r>
        <w:rPr>
          <w:rFonts w:hint="eastAsia"/>
        </w:rPr>
        <w:t>位，而寻址模式占据</w:t>
      </w:r>
      <w:r>
        <w:rPr>
          <w:rFonts w:hint="eastAsia"/>
        </w:rPr>
        <w:t>1</w:t>
      </w:r>
      <w:r>
        <w:rPr>
          <w:rFonts w:hint="eastAsia"/>
        </w:rPr>
        <w:t>位，剩余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6F46C8" w:rsidRDefault="00632135">
      <w:pPr>
        <w:jc w:val="left"/>
      </w:pPr>
      <w:r>
        <w:rPr>
          <w:rFonts w:hint="eastAsia"/>
        </w:rPr>
        <w:sym w:font="Wingdings" w:char="F081"/>
      </w:r>
      <w:r>
        <w:rPr>
          <w:rFonts w:hint="eastAsia"/>
        </w:rPr>
        <w:t xml:space="preserve"> </w:t>
      </w:r>
      <w:r>
        <w:rPr>
          <w:rFonts w:hint="eastAsia"/>
        </w:rPr>
        <w:t>一地址模式占用</w:t>
      </w:r>
      <w:r>
        <w:rPr>
          <w:rFonts w:hint="eastAsia"/>
        </w:rPr>
        <w:t>8</w:t>
      </w:r>
      <w:r>
        <w:rPr>
          <w:rFonts w:hint="eastAsia"/>
        </w:rPr>
        <w:t>位，因此共有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=256</w:t>
      </w:r>
      <w:r>
        <w:rPr>
          <w:rFonts w:hint="eastAsia"/>
        </w:rPr>
        <w:t>种</w:t>
      </w:r>
    </w:p>
    <w:p w:rsidR="006F46C8" w:rsidRDefault="00632135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二地址模式分别占用</w:t>
      </w:r>
      <w:r>
        <w:rPr>
          <w:rFonts w:hint="eastAsia"/>
        </w:rPr>
        <w:t>4</w:t>
      </w:r>
      <w:r>
        <w:rPr>
          <w:rFonts w:hint="eastAsia"/>
        </w:rPr>
        <w:t>位，因此共有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+2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=32</w:t>
      </w:r>
      <w:r>
        <w:rPr>
          <w:rFonts w:hint="eastAsia"/>
        </w:rPr>
        <w:t>种</w:t>
      </w:r>
    </w:p>
    <w:p w:rsidR="006F46C8" w:rsidRDefault="00632135">
      <w:pPr>
        <w:jc w:val="left"/>
      </w:pPr>
      <w:r>
        <w:rPr>
          <w:rFonts w:hint="eastAsia"/>
        </w:rPr>
        <w:sym w:font="Wingdings" w:char="F082"/>
      </w:r>
      <w:r>
        <w:rPr>
          <w:rFonts w:hint="eastAsia"/>
        </w:rPr>
        <w:t>一地址模式占据</w:t>
      </w:r>
      <w:r>
        <w:rPr>
          <w:rFonts w:hint="eastAsia"/>
        </w:rPr>
        <w:t>8</w:t>
      </w:r>
      <w:r>
        <w:rPr>
          <w:rFonts w:hint="eastAsia"/>
        </w:rPr>
        <w:t>位，因此寻址范围为：</w:t>
      </w:r>
      <w:r>
        <w:rPr>
          <w:rFonts w:hint="eastAsia"/>
        </w:rPr>
        <w:t>-128~127</w:t>
      </w:r>
      <w:r>
        <w:rPr>
          <w:rFonts w:hint="eastAsia"/>
        </w:rPr>
        <w:t>（</w:t>
      </w:r>
      <w:r>
        <w:rPr>
          <w:rFonts w:hint="eastAsia"/>
        </w:rPr>
        <w:t>0~255</w:t>
      </w:r>
      <w:r>
        <w:rPr>
          <w:rFonts w:hint="eastAsia"/>
        </w:rPr>
        <w:t>）</w:t>
      </w:r>
    </w:p>
    <w:p w:rsidR="006F46C8" w:rsidRDefault="00632135">
      <w:pPr>
        <w:numPr>
          <w:ilvl w:val="0"/>
          <w:numId w:val="12"/>
        </w:numPr>
        <w:jc w:val="left"/>
      </w:pPr>
      <w:r>
        <w:rPr>
          <w:rFonts w:hint="eastAsia"/>
        </w:rPr>
        <w:t>答：一条指令存在间址周期的原因是该指令存在访存操作，也就是需要对内存进行访问。</w:t>
      </w:r>
    </w:p>
    <w:p w:rsidR="006F46C8" w:rsidRDefault="006F46C8">
      <w:pPr>
        <w:jc w:val="left"/>
      </w:pPr>
    </w:p>
    <w:p w:rsidR="006F46C8" w:rsidRDefault="00632135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637915" cy="208597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</w:rPr>
        <w:t>.</w:t>
      </w:r>
    </w:p>
    <w:sectPr w:rsidR="006F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135" w:rsidRDefault="00632135" w:rsidP="00B12105">
      <w:r>
        <w:separator/>
      </w:r>
    </w:p>
  </w:endnote>
  <w:endnote w:type="continuationSeparator" w:id="0">
    <w:p w:rsidR="00632135" w:rsidRDefault="00632135" w:rsidP="00B1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135" w:rsidRDefault="00632135" w:rsidP="00B12105">
      <w:r>
        <w:separator/>
      </w:r>
    </w:p>
  </w:footnote>
  <w:footnote w:type="continuationSeparator" w:id="0">
    <w:p w:rsidR="00632135" w:rsidRDefault="00632135" w:rsidP="00B1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B6348"/>
    <w:multiLevelType w:val="singleLevel"/>
    <w:tmpl w:val="568B634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68B6542"/>
    <w:multiLevelType w:val="singleLevel"/>
    <w:tmpl w:val="568B654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68B660A"/>
    <w:multiLevelType w:val="singleLevel"/>
    <w:tmpl w:val="568B660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8B6644"/>
    <w:multiLevelType w:val="singleLevel"/>
    <w:tmpl w:val="568B6644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68B673A"/>
    <w:multiLevelType w:val="singleLevel"/>
    <w:tmpl w:val="568B673A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B67E0"/>
    <w:multiLevelType w:val="singleLevel"/>
    <w:tmpl w:val="568B67E0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68B6913"/>
    <w:multiLevelType w:val="singleLevel"/>
    <w:tmpl w:val="568B6913"/>
    <w:lvl w:ilvl="0">
      <w:start w:val="4"/>
      <w:numFmt w:val="decimal"/>
      <w:suff w:val="nothing"/>
      <w:lvlText w:val="%1."/>
      <w:lvlJc w:val="left"/>
    </w:lvl>
  </w:abstractNum>
  <w:abstractNum w:abstractNumId="7" w15:restartNumberingAfterBreak="0">
    <w:nsid w:val="568B697C"/>
    <w:multiLevelType w:val="singleLevel"/>
    <w:tmpl w:val="568B697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568B6C7A"/>
    <w:multiLevelType w:val="singleLevel"/>
    <w:tmpl w:val="568B6C7A"/>
    <w:lvl w:ilvl="0">
      <w:start w:val="3"/>
      <w:numFmt w:val="chineseCounting"/>
      <w:suff w:val="nothing"/>
      <w:lvlText w:val="%1、"/>
      <w:lvlJc w:val="left"/>
    </w:lvl>
  </w:abstractNum>
  <w:abstractNum w:abstractNumId="9" w15:restartNumberingAfterBreak="0">
    <w:nsid w:val="568B743E"/>
    <w:multiLevelType w:val="singleLevel"/>
    <w:tmpl w:val="568B743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68B7692"/>
    <w:multiLevelType w:val="singleLevel"/>
    <w:tmpl w:val="568B7692"/>
    <w:lvl w:ilvl="0">
      <w:start w:val="5"/>
      <w:numFmt w:val="chineseCounting"/>
      <w:suff w:val="nothing"/>
      <w:lvlText w:val="%1、"/>
      <w:lvlJc w:val="left"/>
    </w:lvl>
  </w:abstractNum>
  <w:abstractNum w:abstractNumId="11" w15:restartNumberingAfterBreak="0">
    <w:nsid w:val="568B774A"/>
    <w:multiLevelType w:val="singleLevel"/>
    <w:tmpl w:val="568B774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2714"/>
    <w:rsid w:val="00632135"/>
    <w:rsid w:val="006F46C8"/>
    <w:rsid w:val="00B12105"/>
    <w:rsid w:val="02A43046"/>
    <w:rsid w:val="647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5B8FFE-641A-4C9C-B57A-D6E0B321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2105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B1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210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Kleine</dc:creator>
  <cp:lastModifiedBy>Gong Luqi</cp:lastModifiedBy>
  <cp:revision>1</cp:revision>
  <dcterms:created xsi:type="dcterms:W3CDTF">2016-01-05T06:24:00Z</dcterms:created>
  <dcterms:modified xsi:type="dcterms:W3CDTF">2016-05-17T08:54:00Z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