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95" w:rsidRPr="004D4E95" w:rsidRDefault="004D4E95" w:rsidP="004D4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D4E95" w:rsidRPr="004D4E95" w:rsidTr="004D4E95">
        <w:tc>
          <w:tcPr>
            <w:tcW w:w="0" w:type="auto"/>
            <w:vAlign w:val="center"/>
            <w:hideMark/>
          </w:tcPr>
          <w:p w:rsidR="004D4E95" w:rsidRPr="004D4E9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t>18年从北航材料跨考到计院，初试402（数一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144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 xml:space="preserve"> 专业课110 政治72 英一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76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），复试295.3（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机试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100 面试195.3），总分697.3第一名录取。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先讲初试：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七月份保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研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夏令营被刷，正式开始准备考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研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专业课：</w:t>
            </w:r>
          </w:p>
          <w:p w:rsidR="00F75F2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t xml:space="preserve">资料：王道4本 + 黑书 + 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川普版习题集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 xml:space="preserve"> + 400+资料，个人没看课本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过程：这个资料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砸钱砸的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有点肉疼23333；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最早买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的是王道2017，从2月份（跨专业，之前没学过）慢慢开始看，看到六月份四本看完，基本对四门课的知识点有了了解。七八月份决定考研，开始复习MIPS,MIPS最好的资料是黑书，课后题网上有答案，个人观点市面上没有任何参考资料对MIPS（尤其是bubble，旁路等等知识点）讲解能比得上黑书。黑书建议从头开始看，一直看到考纲要求的地方。王道是学习用书，主要用来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记知识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点，错题同样刷完马克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好反复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刷。进度按个人来，不是很重要，就不提了。</w:t>
            </w:r>
          </w:p>
          <w:p w:rsidR="00F75F2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主要谈谈我买的这些资料的优劣：</w:t>
            </w:r>
          </w:p>
          <w:p w:rsidR="00F75F2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王道：我看过的资料里整理的最成熟的一套，知识点详细、讲解透彻，题目具有代表性（一看就是有团队深入研究过408考题多年），必买。但里面缺少北航专门考的“MIPS和指令流水线”内容。毕竟是针对408的不是961.</w:t>
            </w:r>
          </w:p>
          <w:p w:rsidR="00F75F2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黑书：必买，课后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题无论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能不能看懂，必刷。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川普学长习题集（蓝书）：可参考。优点是题量很大，整理全面有命中。刚学习</w:t>
            </w:r>
            <w:proofErr w:type="spell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mips</w:t>
            </w:r>
            <w:proofErr w:type="spellEnd"/>
            <w:r w:rsidRPr="004D4E95">
              <w:rPr>
                <w:rFonts w:ascii="宋体" w:eastAsia="宋体" w:hAnsi="宋体" w:cs="宋体"/>
                <w:kern w:val="0"/>
                <w:szCs w:val="21"/>
              </w:rPr>
              <w:t>的时候可以对照着题目边刷边学。缺点是答案错误比较多，MIPS部分题目都是第四版黑书课后题，建议英文不错的同学自己下一份英文答案pdf看。此外题目来源广泛，所以质量参差不齐，有些填空选择让人不明所以……总之赢在题量。</w:t>
            </w:r>
          </w:p>
          <w:p w:rsidR="004D4E95" w:rsidRPr="004D4E9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400+：可参考。优点是资料全，</w:t>
            </w:r>
            <w:proofErr w:type="spell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mips</w:t>
            </w:r>
            <w:proofErr w:type="spellEnd"/>
            <w:r w:rsidRPr="004D4E95">
              <w:rPr>
                <w:rFonts w:ascii="宋体" w:eastAsia="宋体" w:hAnsi="宋体" w:cs="宋体"/>
                <w:kern w:val="0"/>
                <w:szCs w:val="21"/>
              </w:rPr>
              <w:t>部分有知识点整理，比较全面，习题答案正确率也比较高。此外讲解真题的视频课，讲解的学长水平很高。缺点是习题比较少，知识点讲解很粗糙，视频课程有待提高，另外讲真题的学长讲的答案和提供的答案资料不一样，我个人判断400+学长讲解的是对的。</w:t>
            </w:r>
          </w:p>
          <w:p w:rsidR="004D4E95" w:rsidRPr="004D4E95" w:rsidRDefault="004D4E95" w:rsidP="004D4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  <w:t>结论：王道+黑书必买，400+和川普习题集二选</w:t>
            </w:r>
            <w:proofErr w:type="gramStart"/>
            <w:r w:rsidRPr="004D4E95">
              <w:rPr>
                <w:rFonts w:ascii="宋体" w:eastAsia="宋体" w:hAnsi="宋体" w:cs="宋体"/>
                <w:kern w:val="0"/>
                <w:szCs w:val="21"/>
              </w:rPr>
              <w:t>一</w:t>
            </w:r>
            <w:proofErr w:type="gramEnd"/>
            <w:r w:rsidRPr="004D4E95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r w:rsidRPr="004D4E9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4E67DA" w:rsidRPr="004D4E95" w:rsidRDefault="004E67DA">
      <w:pPr>
        <w:rPr>
          <w:rFonts w:hint="eastAsia"/>
        </w:rPr>
      </w:pPr>
    </w:p>
    <w:sectPr w:rsidR="004E67DA" w:rsidRPr="004D4E95" w:rsidSect="004E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E95"/>
    <w:rsid w:val="004D4E95"/>
    <w:rsid w:val="004E67DA"/>
    <w:rsid w:val="00F7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0E04"/>
  <w15:docId w15:val="{1D3C1E57-3F12-4BC5-9BF1-F01D4A5C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4E95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31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432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626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2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05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ashed" w:sz="6" w:space="8" w:color="FF9A9A"/>
                                    <w:left w:val="dashed" w:sz="6" w:space="8" w:color="FF9A9A"/>
                                    <w:bottom w:val="dashed" w:sz="6" w:space="8" w:color="FF9A9A"/>
                                    <w:right w:val="dashed" w:sz="6" w:space="8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2018-12-18T07:10:00Z</dcterms:created>
  <dcterms:modified xsi:type="dcterms:W3CDTF">2018-12-19T08:05:00Z</dcterms:modified>
</cp:coreProperties>
</file>