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2D0C13" w14:textId="77777777" w:rsidR="008C22EA" w:rsidRDefault="00FA1684" w:rsidP="008C22EA">
      <w:pPr>
        <w:pBdr>
          <w:top w:val="single" w:sz="4" w:space="1" w:color="auto"/>
          <w:bottom w:val="single" w:sz="4" w:space="1" w:color="auto"/>
        </w:pBdr>
        <w:shd w:val="clear" w:color="auto" w:fill="E0E0E0"/>
        <w:jc w:val="center"/>
        <w:rPr>
          <w:rFonts w:asciiTheme="majorHAnsi" w:hAnsiTheme="majorHAnsi"/>
          <w:b/>
          <w:i/>
          <w:sz w:val="32"/>
          <w:szCs w:val="32"/>
        </w:rPr>
      </w:pPr>
      <w:r w:rsidRPr="008C22EA">
        <w:rPr>
          <w:rFonts w:asciiTheme="majorHAnsi" w:hAnsiTheme="majorHAnsi"/>
          <w:b/>
          <w:i/>
          <w:sz w:val="32"/>
          <w:szCs w:val="32"/>
        </w:rPr>
        <w:t>Bibliography</w:t>
      </w:r>
      <w:r w:rsidR="008C22EA" w:rsidRPr="008C22EA">
        <w:rPr>
          <w:rFonts w:asciiTheme="majorHAnsi" w:hAnsiTheme="majorHAnsi"/>
          <w:b/>
          <w:i/>
          <w:sz w:val="32"/>
          <w:szCs w:val="32"/>
        </w:rPr>
        <w:t xml:space="preserve"> of </w:t>
      </w:r>
      <w:r w:rsidR="008C22EA" w:rsidRPr="008C22EA">
        <w:rPr>
          <w:rFonts w:asciiTheme="majorHAnsi" w:hAnsiTheme="majorHAnsi"/>
          <w:b/>
          <w:i/>
          <w:sz w:val="32"/>
          <w:szCs w:val="32"/>
        </w:rPr>
        <w:t xml:space="preserve">Published or in process research </w:t>
      </w:r>
    </w:p>
    <w:p w14:paraId="4234DE90" w14:textId="77777777" w:rsidR="008C22EA" w:rsidRPr="008C22EA" w:rsidRDefault="008C22EA" w:rsidP="008C22EA">
      <w:pPr>
        <w:pBdr>
          <w:top w:val="single" w:sz="4" w:space="1" w:color="auto"/>
          <w:bottom w:val="single" w:sz="4" w:space="1" w:color="auto"/>
        </w:pBdr>
        <w:shd w:val="clear" w:color="auto" w:fill="E0E0E0"/>
        <w:jc w:val="center"/>
        <w:rPr>
          <w:rFonts w:asciiTheme="majorHAnsi" w:hAnsiTheme="majorHAnsi"/>
          <w:b/>
          <w:i/>
          <w:sz w:val="32"/>
          <w:szCs w:val="32"/>
        </w:rPr>
      </w:pPr>
      <w:proofErr w:type="gramStart"/>
      <w:r w:rsidRPr="008C22EA">
        <w:rPr>
          <w:rFonts w:asciiTheme="majorHAnsi" w:hAnsiTheme="majorHAnsi"/>
          <w:b/>
          <w:i/>
          <w:sz w:val="32"/>
          <w:szCs w:val="32"/>
        </w:rPr>
        <w:t>conducted</w:t>
      </w:r>
      <w:proofErr w:type="gramEnd"/>
      <w:r w:rsidRPr="008C22EA">
        <w:rPr>
          <w:rFonts w:asciiTheme="majorHAnsi" w:hAnsiTheme="majorHAnsi"/>
          <w:b/>
          <w:i/>
          <w:sz w:val="32"/>
          <w:szCs w:val="32"/>
        </w:rPr>
        <w:t xml:space="preserve"> by the 2010-2015 TPSID cohort</w:t>
      </w:r>
    </w:p>
    <w:p w14:paraId="014B13DB" w14:textId="77777777" w:rsidR="009D28B8" w:rsidRDefault="009D28B8" w:rsidP="008C22EA">
      <w:pPr>
        <w:pBdr>
          <w:top w:val="single" w:sz="4" w:space="1" w:color="auto"/>
          <w:bottom w:val="single" w:sz="4" w:space="1" w:color="auto"/>
        </w:pBdr>
        <w:shd w:val="clear" w:color="auto" w:fill="E0E0E0"/>
        <w:jc w:val="center"/>
        <w:rPr>
          <w:rFonts w:asciiTheme="majorHAnsi" w:hAnsiTheme="majorHAnsi"/>
          <w:b/>
        </w:rPr>
      </w:pPr>
    </w:p>
    <w:p w14:paraId="38456E5C" w14:textId="77777777" w:rsidR="00477093" w:rsidRPr="00FA1684" w:rsidRDefault="00477093" w:rsidP="008C22EA">
      <w:pPr>
        <w:pBdr>
          <w:top w:val="single" w:sz="4" w:space="1" w:color="auto"/>
          <w:bottom w:val="single" w:sz="4" w:space="1" w:color="auto"/>
        </w:pBdr>
        <w:shd w:val="clear" w:color="auto" w:fill="E0E0E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Compiled by Think College for the June 2015 Capacity Building Institute</w:t>
      </w:r>
    </w:p>
    <w:p w14:paraId="5AA782EF" w14:textId="77777777" w:rsidR="00477093" w:rsidRDefault="00477093" w:rsidP="00B97461">
      <w:pPr>
        <w:jc w:val="center"/>
        <w:rPr>
          <w:rFonts w:asciiTheme="majorHAnsi" w:hAnsiTheme="majorHAnsi"/>
          <w:i/>
        </w:rPr>
      </w:pPr>
    </w:p>
    <w:p w14:paraId="6756E303" w14:textId="77777777" w:rsidR="00CB5E03" w:rsidRPr="00B97461" w:rsidRDefault="00CB5E03">
      <w:pPr>
        <w:rPr>
          <w:rFonts w:asciiTheme="majorHAnsi" w:hAnsiTheme="majorHAnsi"/>
        </w:rPr>
      </w:pPr>
    </w:p>
    <w:p w14:paraId="0B4FE247" w14:textId="77777777" w:rsidR="00F5083A" w:rsidRPr="00FA1684" w:rsidRDefault="00F5083A" w:rsidP="00FA1684">
      <w:pPr>
        <w:rPr>
          <w:rFonts w:asciiTheme="majorHAnsi" w:eastAsia="Times New Roman" w:hAnsiTheme="majorHAnsi" w:cs="Times New Roman"/>
          <w:b/>
          <w:i/>
          <w:color w:val="365F91" w:themeColor="accent1" w:themeShade="BF"/>
        </w:rPr>
      </w:pPr>
      <w:r w:rsidRPr="00275107">
        <w:rPr>
          <w:rFonts w:asciiTheme="majorHAnsi" w:eastAsia="Times New Roman" w:hAnsiTheme="majorHAnsi" w:cs="Times New Roman"/>
          <w:b/>
          <w:i/>
          <w:color w:val="365F91" w:themeColor="accent1" w:themeShade="BF"/>
        </w:rPr>
        <w:t>University of Kentucky and Northern Kentucky University</w:t>
      </w:r>
      <w:r w:rsidRPr="00275107">
        <w:rPr>
          <w:rFonts w:asciiTheme="majorHAnsi" w:hAnsiTheme="majorHAnsi"/>
        </w:rPr>
        <w:br/>
      </w:r>
    </w:p>
    <w:p w14:paraId="12A87EC2" w14:textId="77777777" w:rsidR="00765AC7" w:rsidRPr="00B97461" w:rsidRDefault="00765AC7" w:rsidP="00765AC7">
      <w:pPr>
        <w:widowControl w:val="0"/>
        <w:autoSpaceDE w:val="0"/>
        <w:autoSpaceDN w:val="0"/>
        <w:adjustRightInd w:val="0"/>
        <w:rPr>
          <w:rFonts w:asciiTheme="majorHAnsi" w:eastAsia="Times New Roman" w:hAnsiTheme="majorHAnsi"/>
          <w:color w:val="000000"/>
        </w:rPr>
      </w:pPr>
      <w:r w:rsidRPr="00B97461">
        <w:rPr>
          <w:rFonts w:asciiTheme="majorHAnsi" w:eastAsia="Times New Roman" w:hAnsiTheme="majorHAnsi"/>
          <w:color w:val="000000"/>
        </w:rPr>
        <w:t>Jones, M. M., Harrison, B., Harp, B., &amp; Sheppard-Jones, K. (2015).</w:t>
      </w:r>
      <w:r>
        <w:rPr>
          <w:rFonts w:asciiTheme="majorHAnsi" w:eastAsia="Times New Roman" w:hAnsiTheme="majorHAnsi"/>
          <w:color w:val="000000"/>
        </w:rPr>
        <w:t xml:space="preserve"> </w:t>
      </w:r>
      <w:r w:rsidRPr="00B97461">
        <w:rPr>
          <w:rFonts w:asciiTheme="majorHAnsi" w:eastAsia="Times New Roman" w:hAnsiTheme="majorHAnsi"/>
          <w:color w:val="000000"/>
        </w:rPr>
        <w:t xml:space="preserve">Teaching college students with intellectual disabilities: What </w:t>
      </w:r>
      <w:proofErr w:type="gramStart"/>
      <w:r w:rsidRPr="00B97461">
        <w:rPr>
          <w:rFonts w:asciiTheme="majorHAnsi" w:eastAsia="Times New Roman" w:hAnsiTheme="majorHAnsi"/>
          <w:color w:val="000000"/>
        </w:rPr>
        <w:t>faculty say</w:t>
      </w:r>
      <w:proofErr w:type="gramEnd"/>
      <w:r w:rsidRPr="00B97461">
        <w:rPr>
          <w:rFonts w:asciiTheme="majorHAnsi" w:eastAsia="Times New Roman" w:hAnsiTheme="majorHAnsi"/>
          <w:color w:val="000000"/>
        </w:rPr>
        <w:t xml:space="preserve"> about the experience</w:t>
      </w:r>
      <w:r>
        <w:rPr>
          <w:rFonts w:asciiTheme="majorHAnsi" w:eastAsia="Times New Roman" w:hAnsiTheme="majorHAnsi"/>
          <w:color w:val="000000"/>
        </w:rPr>
        <w:t>.</w:t>
      </w:r>
      <w:r w:rsidRPr="00B97461">
        <w:rPr>
          <w:rFonts w:asciiTheme="majorHAnsi" w:eastAsia="Times New Roman" w:hAnsiTheme="majorHAnsi"/>
          <w:color w:val="000000"/>
        </w:rPr>
        <w:t xml:space="preserve"> </w:t>
      </w:r>
      <w:r w:rsidR="00707E60">
        <w:rPr>
          <w:rFonts w:asciiTheme="majorHAnsi" w:eastAsia="Times New Roman" w:hAnsiTheme="majorHAnsi"/>
          <w:color w:val="000000"/>
        </w:rPr>
        <w:t>Manuscript submitted for publication</w:t>
      </w:r>
      <w:r w:rsidRPr="00B97461">
        <w:rPr>
          <w:rFonts w:asciiTheme="majorHAnsi" w:eastAsia="Times New Roman" w:hAnsiTheme="majorHAnsi"/>
          <w:color w:val="000000"/>
        </w:rPr>
        <w:t>.</w:t>
      </w:r>
    </w:p>
    <w:p w14:paraId="65139E75" w14:textId="77777777" w:rsidR="00765AC7" w:rsidRDefault="00765AC7" w:rsidP="00F5083A">
      <w:pPr>
        <w:widowControl w:val="0"/>
        <w:autoSpaceDE w:val="0"/>
        <w:autoSpaceDN w:val="0"/>
        <w:adjustRightInd w:val="0"/>
        <w:rPr>
          <w:rFonts w:asciiTheme="majorHAnsi" w:eastAsia="Times New Roman" w:hAnsiTheme="majorHAnsi"/>
          <w:color w:val="000000"/>
        </w:rPr>
      </w:pPr>
    </w:p>
    <w:p w14:paraId="3CB2E15F" w14:textId="77777777" w:rsidR="00765AC7" w:rsidRPr="00765AC7" w:rsidRDefault="00765AC7" w:rsidP="00765AC7">
      <w:pPr>
        <w:rPr>
          <w:rFonts w:asciiTheme="majorHAnsi" w:eastAsia="Cambria" w:hAnsiTheme="majorHAnsi" w:cs="Lucida Grande"/>
        </w:rPr>
      </w:pPr>
      <w:r w:rsidRPr="00B97461">
        <w:rPr>
          <w:rFonts w:asciiTheme="majorHAnsi" w:eastAsia="Cambria" w:hAnsiTheme="majorHAnsi" w:cs="Lucida Grande"/>
        </w:rPr>
        <w:t xml:space="preserve">Jones, M. M., &amp; Goble, Z. (in revision).  Skills for Success in Postsecondary Education: </w:t>
      </w:r>
      <w:r>
        <w:rPr>
          <w:rFonts w:asciiTheme="majorHAnsi" w:eastAsia="Cambria" w:hAnsiTheme="majorHAnsi" w:cs="Lucida Grande"/>
        </w:rPr>
        <w:t xml:space="preserve"> </w:t>
      </w:r>
      <w:r w:rsidRPr="00B97461">
        <w:rPr>
          <w:rFonts w:asciiTheme="majorHAnsi" w:eastAsia="Cambria" w:hAnsiTheme="majorHAnsi" w:cs="Lucida Grande"/>
        </w:rPr>
        <w:t xml:space="preserve">Intellectual Disabilities Edition, </w:t>
      </w:r>
      <w:r w:rsidRPr="00B97461">
        <w:rPr>
          <w:rFonts w:asciiTheme="majorHAnsi" w:eastAsia="Cambria" w:hAnsiTheme="majorHAnsi" w:cs="Lucida Grande"/>
          <w:i/>
        </w:rPr>
        <w:t>Teaching Exceptional Children.</w:t>
      </w:r>
    </w:p>
    <w:p w14:paraId="357CBE72" w14:textId="77777777" w:rsidR="00765AC7" w:rsidRPr="00B97461" w:rsidRDefault="00765AC7" w:rsidP="00765AC7">
      <w:pPr>
        <w:rPr>
          <w:rFonts w:asciiTheme="majorHAnsi" w:eastAsia="Cambria" w:hAnsiTheme="majorHAnsi" w:cs="Lucida Grande"/>
        </w:rPr>
      </w:pPr>
    </w:p>
    <w:p w14:paraId="0DA2F974" w14:textId="77777777" w:rsidR="00707E60" w:rsidRDefault="00765AC7" w:rsidP="00765AC7">
      <w:pPr>
        <w:widowControl w:val="0"/>
        <w:autoSpaceDE w:val="0"/>
        <w:autoSpaceDN w:val="0"/>
        <w:adjustRightInd w:val="0"/>
        <w:rPr>
          <w:rFonts w:asciiTheme="majorHAnsi" w:eastAsia="Times New Roman" w:hAnsiTheme="majorHAnsi" w:cs="Times New Roman"/>
        </w:rPr>
      </w:pPr>
      <w:r w:rsidRPr="00B97461">
        <w:rPr>
          <w:rFonts w:asciiTheme="majorHAnsi" w:eastAsia="Times New Roman" w:hAnsiTheme="majorHAnsi"/>
          <w:color w:val="000000"/>
        </w:rPr>
        <w:t xml:space="preserve">Jones, M.M., &amp; Harp, B. (2014). Postsecondary access: Confronting misperceptions of intellectual disability. </w:t>
      </w:r>
      <w:r w:rsidR="00707E60">
        <w:rPr>
          <w:rFonts w:asciiTheme="majorHAnsi" w:eastAsia="Times New Roman" w:hAnsiTheme="majorHAnsi" w:cs="Times New Roman"/>
        </w:rPr>
        <w:t>Manuscript submitted for publication.</w:t>
      </w:r>
    </w:p>
    <w:p w14:paraId="4048890B" w14:textId="77777777" w:rsidR="00765AC7" w:rsidRPr="00B97461" w:rsidRDefault="00765AC7" w:rsidP="00765AC7">
      <w:pPr>
        <w:widowControl w:val="0"/>
        <w:autoSpaceDE w:val="0"/>
        <w:autoSpaceDN w:val="0"/>
        <w:adjustRightInd w:val="0"/>
        <w:rPr>
          <w:rFonts w:asciiTheme="majorHAnsi" w:eastAsia="Times New Roman" w:hAnsiTheme="majorHAnsi"/>
          <w:color w:val="000000"/>
        </w:rPr>
      </w:pPr>
    </w:p>
    <w:p w14:paraId="39BE43C9" w14:textId="77777777" w:rsidR="00F5083A" w:rsidRPr="00B97461" w:rsidRDefault="00F5083A" w:rsidP="00F5083A">
      <w:pPr>
        <w:widowControl w:val="0"/>
        <w:autoSpaceDE w:val="0"/>
        <w:autoSpaceDN w:val="0"/>
        <w:adjustRightInd w:val="0"/>
        <w:rPr>
          <w:rFonts w:asciiTheme="majorHAnsi" w:eastAsia="Times New Roman" w:hAnsiTheme="majorHAnsi"/>
          <w:color w:val="000000"/>
        </w:rPr>
      </w:pPr>
      <w:r w:rsidRPr="00B97461">
        <w:rPr>
          <w:rFonts w:asciiTheme="majorHAnsi" w:eastAsia="Times New Roman" w:hAnsiTheme="majorHAnsi"/>
          <w:color w:val="000000"/>
        </w:rPr>
        <w:t>Jones, M.M.</w:t>
      </w:r>
      <w:r w:rsidR="00765AC7">
        <w:rPr>
          <w:rFonts w:asciiTheme="majorHAnsi" w:eastAsia="Times New Roman" w:hAnsiTheme="majorHAnsi"/>
          <w:color w:val="000000"/>
        </w:rPr>
        <w:t>, &amp;</w:t>
      </w:r>
      <w:r w:rsidRPr="00B97461">
        <w:rPr>
          <w:rFonts w:asciiTheme="majorHAnsi" w:eastAsia="Times New Roman" w:hAnsiTheme="majorHAnsi"/>
          <w:color w:val="000000"/>
        </w:rPr>
        <w:t xml:space="preserve"> Goble, Z. (2012). Creating effective mentoring partnerships for students with inte</w:t>
      </w:r>
      <w:r w:rsidR="00765AC7">
        <w:rPr>
          <w:rFonts w:asciiTheme="majorHAnsi" w:eastAsia="Times New Roman" w:hAnsiTheme="majorHAnsi"/>
          <w:color w:val="000000"/>
        </w:rPr>
        <w:t>llectual disabilities on campus.</w:t>
      </w:r>
      <w:r w:rsidRPr="00B97461">
        <w:rPr>
          <w:rFonts w:asciiTheme="majorHAnsi" w:eastAsia="Times New Roman" w:hAnsiTheme="majorHAnsi"/>
          <w:color w:val="000000"/>
        </w:rPr>
        <w:t xml:space="preserve"> </w:t>
      </w:r>
      <w:proofErr w:type="gramStart"/>
      <w:r w:rsidRPr="00B97461">
        <w:rPr>
          <w:rFonts w:asciiTheme="majorHAnsi" w:eastAsia="Times New Roman" w:hAnsiTheme="majorHAnsi"/>
          <w:i/>
          <w:color w:val="000000"/>
        </w:rPr>
        <w:t>Journal of Policy and Practice in Intellectual Disabilities</w:t>
      </w:r>
      <w:r w:rsidR="00765AC7">
        <w:rPr>
          <w:rFonts w:asciiTheme="majorHAnsi" w:eastAsia="Times New Roman" w:hAnsiTheme="majorHAnsi"/>
          <w:i/>
          <w:color w:val="000000"/>
        </w:rPr>
        <w:t>,</w:t>
      </w:r>
      <w:r w:rsidRPr="00B97461">
        <w:rPr>
          <w:rFonts w:asciiTheme="majorHAnsi" w:eastAsia="Times New Roman" w:hAnsiTheme="majorHAnsi"/>
          <w:i/>
          <w:color w:val="000000"/>
        </w:rPr>
        <w:t xml:space="preserve"> 9</w:t>
      </w:r>
      <w:r w:rsidRPr="00B97461">
        <w:rPr>
          <w:rFonts w:asciiTheme="majorHAnsi" w:eastAsia="Times New Roman" w:hAnsiTheme="majorHAnsi"/>
          <w:color w:val="000000"/>
        </w:rPr>
        <w:t>(4), 270-278.</w:t>
      </w:r>
      <w:proofErr w:type="gramEnd"/>
    </w:p>
    <w:p w14:paraId="533B5939" w14:textId="77777777" w:rsidR="00F5083A" w:rsidRPr="00B97461" w:rsidRDefault="00F5083A" w:rsidP="00F5083A">
      <w:pPr>
        <w:pStyle w:val="Header"/>
        <w:tabs>
          <w:tab w:val="clear" w:pos="4320"/>
          <w:tab w:val="clear" w:pos="8640"/>
        </w:tabs>
        <w:rPr>
          <w:rFonts w:asciiTheme="majorHAnsi" w:hAnsiTheme="majorHAnsi"/>
          <w:szCs w:val="24"/>
        </w:rPr>
      </w:pPr>
    </w:p>
    <w:p w14:paraId="26DACC6E" w14:textId="77777777" w:rsidR="00765AC7" w:rsidRPr="00B97461" w:rsidRDefault="00765AC7" w:rsidP="00765AC7">
      <w:pPr>
        <w:widowControl w:val="0"/>
        <w:autoSpaceDE w:val="0"/>
        <w:autoSpaceDN w:val="0"/>
        <w:adjustRightInd w:val="0"/>
        <w:rPr>
          <w:rFonts w:asciiTheme="majorHAnsi" w:hAnsiTheme="majorHAnsi"/>
        </w:rPr>
      </w:pPr>
      <w:proofErr w:type="gramStart"/>
      <w:r w:rsidRPr="00B97461">
        <w:rPr>
          <w:rFonts w:asciiTheme="majorHAnsi" w:hAnsiTheme="majorHAnsi"/>
        </w:rPr>
        <w:t>Jones, M., Weir, C., &amp; Hart, D. (2011).</w:t>
      </w:r>
      <w:proofErr w:type="gramEnd"/>
      <w:r w:rsidRPr="00B97461">
        <w:rPr>
          <w:rFonts w:asciiTheme="majorHAnsi" w:hAnsiTheme="majorHAnsi"/>
        </w:rPr>
        <w:t xml:space="preserve"> Impact on teacher education programs of</w:t>
      </w:r>
      <w:r>
        <w:rPr>
          <w:rFonts w:asciiTheme="majorHAnsi" w:hAnsiTheme="majorHAnsi"/>
        </w:rPr>
        <w:t xml:space="preserve"> </w:t>
      </w:r>
      <w:r w:rsidRPr="00B97461">
        <w:rPr>
          <w:rFonts w:asciiTheme="majorHAnsi" w:hAnsiTheme="majorHAnsi"/>
        </w:rPr>
        <w:t xml:space="preserve">students with intellectual disabilities attending college, </w:t>
      </w:r>
      <w:r w:rsidRPr="00B97461">
        <w:rPr>
          <w:rFonts w:asciiTheme="majorHAnsi" w:hAnsiTheme="majorHAnsi"/>
          <w:i/>
        </w:rPr>
        <w:t>Insight: A Think College Brief on Policy, Research, &amp; Practice,</w:t>
      </w:r>
      <w:r>
        <w:rPr>
          <w:rFonts w:asciiTheme="majorHAnsi" w:hAnsiTheme="majorHAnsi"/>
        </w:rPr>
        <w:t xml:space="preserve"> (6) </w:t>
      </w:r>
      <w:hyperlink r:id="rId7" w:history="1">
        <w:r w:rsidRPr="00B97461">
          <w:rPr>
            <w:rStyle w:val="Hyperlink"/>
            <w:rFonts w:asciiTheme="majorHAnsi" w:hAnsiTheme="majorHAnsi"/>
          </w:rPr>
          <w:t>http://www.thinkcollege.net/images/stories/Insight6_F.pdf</w:t>
        </w:r>
      </w:hyperlink>
    </w:p>
    <w:p w14:paraId="32E160F1" w14:textId="77777777" w:rsidR="00765AC7" w:rsidRPr="00B97461" w:rsidRDefault="00765AC7" w:rsidP="00765AC7">
      <w:pPr>
        <w:widowControl w:val="0"/>
        <w:autoSpaceDE w:val="0"/>
        <w:autoSpaceDN w:val="0"/>
        <w:adjustRightInd w:val="0"/>
        <w:rPr>
          <w:rFonts w:asciiTheme="majorHAnsi" w:eastAsia="Times New Roman" w:hAnsiTheme="majorHAnsi"/>
          <w:color w:val="000000"/>
        </w:rPr>
      </w:pPr>
    </w:p>
    <w:p w14:paraId="0B50D43F" w14:textId="77777777" w:rsidR="00765AC7" w:rsidRPr="00B97461" w:rsidRDefault="00765AC7" w:rsidP="00765AC7">
      <w:pPr>
        <w:pStyle w:val="Header"/>
        <w:tabs>
          <w:tab w:val="clear" w:pos="4320"/>
          <w:tab w:val="clear" w:pos="8640"/>
        </w:tabs>
        <w:rPr>
          <w:rFonts w:asciiTheme="majorHAnsi" w:hAnsiTheme="majorHAnsi"/>
          <w:szCs w:val="24"/>
        </w:rPr>
      </w:pPr>
      <w:proofErr w:type="gramStart"/>
      <w:r w:rsidRPr="00B97461">
        <w:rPr>
          <w:rFonts w:asciiTheme="majorHAnsi" w:hAnsiTheme="majorHAnsi"/>
          <w:szCs w:val="24"/>
        </w:rPr>
        <w:t xml:space="preserve">Kearns, J., </w:t>
      </w:r>
      <w:proofErr w:type="spellStart"/>
      <w:r w:rsidRPr="00B97461">
        <w:rPr>
          <w:rFonts w:asciiTheme="majorHAnsi" w:hAnsiTheme="majorHAnsi"/>
          <w:szCs w:val="24"/>
        </w:rPr>
        <w:t>Kleinert</w:t>
      </w:r>
      <w:proofErr w:type="spellEnd"/>
      <w:r w:rsidRPr="00B97461">
        <w:rPr>
          <w:rFonts w:asciiTheme="majorHAnsi" w:hAnsiTheme="majorHAnsi"/>
          <w:szCs w:val="24"/>
        </w:rPr>
        <w:t>, H., Harrison, B</w:t>
      </w:r>
      <w:r>
        <w:rPr>
          <w:rFonts w:asciiTheme="majorHAnsi" w:hAnsiTheme="majorHAnsi"/>
          <w:szCs w:val="24"/>
        </w:rPr>
        <w:t xml:space="preserve">., Sheppard-Jones, K., Hall, M., &amp; </w:t>
      </w:r>
      <w:r w:rsidRPr="00B97461">
        <w:rPr>
          <w:rFonts w:asciiTheme="majorHAnsi" w:hAnsiTheme="majorHAnsi"/>
          <w:szCs w:val="24"/>
        </w:rPr>
        <w:t>Jones, M. (2011).</w:t>
      </w:r>
      <w:proofErr w:type="gramEnd"/>
      <w:r>
        <w:rPr>
          <w:rFonts w:asciiTheme="majorHAnsi" w:hAnsiTheme="majorHAnsi"/>
          <w:szCs w:val="24"/>
        </w:rPr>
        <w:t xml:space="preserve"> </w:t>
      </w:r>
      <w:r w:rsidRPr="00B97461">
        <w:rPr>
          <w:rFonts w:asciiTheme="majorHAnsi" w:hAnsiTheme="majorHAnsi"/>
          <w:szCs w:val="24"/>
        </w:rPr>
        <w:t xml:space="preserve">What does ‘College and career ready’ mean for students with significant cognitive disabilities? </w:t>
      </w:r>
      <w:proofErr w:type="gramStart"/>
      <w:r w:rsidRPr="00B97461">
        <w:rPr>
          <w:rFonts w:asciiTheme="majorHAnsi" w:hAnsiTheme="majorHAnsi"/>
          <w:i/>
          <w:szCs w:val="24"/>
        </w:rPr>
        <w:t>Policy Paper, National Alternate Assessment Center</w:t>
      </w:r>
      <w:r w:rsidRPr="00B97461">
        <w:rPr>
          <w:rFonts w:asciiTheme="majorHAnsi" w:hAnsiTheme="majorHAnsi"/>
          <w:szCs w:val="24"/>
        </w:rPr>
        <w:t>.</w:t>
      </w:r>
      <w:proofErr w:type="gramEnd"/>
      <w:r>
        <w:rPr>
          <w:rFonts w:asciiTheme="majorHAnsi" w:hAnsiTheme="majorHAnsi"/>
          <w:szCs w:val="24"/>
        </w:rPr>
        <w:t xml:space="preserve"> </w:t>
      </w:r>
      <w:hyperlink r:id="rId8" w:history="1">
        <w:r w:rsidRPr="00B97461">
          <w:rPr>
            <w:rStyle w:val="Hyperlink"/>
            <w:rFonts w:asciiTheme="majorHAnsi" w:hAnsiTheme="majorHAnsi"/>
            <w:szCs w:val="24"/>
          </w:rPr>
          <w:t>http://www.naacpartners.org/publications/CareerCollegeReadiness.pdf</w:t>
        </w:r>
      </w:hyperlink>
    </w:p>
    <w:p w14:paraId="36EB2E6F" w14:textId="77777777" w:rsidR="00765AC7" w:rsidRDefault="00765AC7" w:rsidP="00765AC7">
      <w:pPr>
        <w:pStyle w:val="Header"/>
        <w:tabs>
          <w:tab w:val="clear" w:pos="4320"/>
          <w:tab w:val="clear" w:pos="8640"/>
        </w:tabs>
        <w:rPr>
          <w:rFonts w:asciiTheme="majorHAnsi" w:hAnsiTheme="majorHAnsi"/>
          <w:szCs w:val="24"/>
        </w:rPr>
      </w:pPr>
    </w:p>
    <w:p w14:paraId="77611EFB" w14:textId="77777777" w:rsidR="00F5083A" w:rsidRPr="00B97461" w:rsidRDefault="00F5083A" w:rsidP="00765AC7">
      <w:pPr>
        <w:pStyle w:val="Header"/>
        <w:tabs>
          <w:tab w:val="clear" w:pos="4320"/>
          <w:tab w:val="clear" w:pos="8640"/>
        </w:tabs>
        <w:rPr>
          <w:rFonts w:asciiTheme="majorHAnsi" w:hAnsiTheme="majorHAnsi"/>
          <w:szCs w:val="24"/>
        </w:rPr>
      </w:pPr>
      <w:proofErr w:type="spellStart"/>
      <w:r w:rsidRPr="00B97461">
        <w:rPr>
          <w:rFonts w:asciiTheme="majorHAnsi" w:hAnsiTheme="majorHAnsi"/>
          <w:szCs w:val="24"/>
        </w:rPr>
        <w:t>Kleinert</w:t>
      </w:r>
      <w:proofErr w:type="spellEnd"/>
      <w:r w:rsidRPr="00B97461">
        <w:rPr>
          <w:rFonts w:asciiTheme="majorHAnsi" w:hAnsiTheme="majorHAnsi"/>
          <w:szCs w:val="24"/>
        </w:rPr>
        <w:t>, H.L., Jones, M.M., Sheppard-Jones, K.A., Harp, B., &amp; Harrison, B.M. (2012).</w:t>
      </w:r>
      <w:r w:rsidR="00765AC7">
        <w:rPr>
          <w:rFonts w:asciiTheme="majorHAnsi" w:hAnsiTheme="majorHAnsi"/>
          <w:szCs w:val="24"/>
        </w:rPr>
        <w:t xml:space="preserve"> </w:t>
      </w:r>
      <w:proofErr w:type="gramStart"/>
      <w:r w:rsidRPr="00B97461">
        <w:rPr>
          <w:rFonts w:asciiTheme="majorHAnsi" w:hAnsiTheme="majorHAnsi"/>
          <w:szCs w:val="24"/>
        </w:rPr>
        <w:t>Students with intellectual disabilities going to college?</w:t>
      </w:r>
      <w:proofErr w:type="gramEnd"/>
      <w:r w:rsidRPr="00B97461">
        <w:rPr>
          <w:rFonts w:asciiTheme="majorHAnsi" w:hAnsiTheme="majorHAnsi"/>
          <w:szCs w:val="24"/>
        </w:rPr>
        <w:t xml:space="preserve">  Absolutely</w:t>
      </w:r>
      <w:proofErr w:type="gramStart"/>
      <w:r w:rsidRPr="00B97461">
        <w:rPr>
          <w:rFonts w:asciiTheme="majorHAnsi" w:hAnsiTheme="majorHAnsi"/>
          <w:szCs w:val="24"/>
        </w:rPr>
        <w:t>!,</w:t>
      </w:r>
      <w:proofErr w:type="gramEnd"/>
      <w:r w:rsidRPr="00B97461">
        <w:rPr>
          <w:rFonts w:asciiTheme="majorHAnsi" w:hAnsiTheme="majorHAnsi"/>
          <w:szCs w:val="24"/>
        </w:rPr>
        <w:t xml:space="preserve"> </w:t>
      </w:r>
      <w:r w:rsidRPr="00B97461">
        <w:rPr>
          <w:rFonts w:asciiTheme="majorHAnsi" w:hAnsiTheme="majorHAnsi"/>
          <w:i/>
          <w:szCs w:val="24"/>
        </w:rPr>
        <w:t>Teaching Exceptional Children</w:t>
      </w:r>
      <w:r w:rsidR="00765AC7">
        <w:rPr>
          <w:rFonts w:asciiTheme="majorHAnsi" w:hAnsiTheme="majorHAnsi"/>
          <w:i/>
          <w:szCs w:val="24"/>
        </w:rPr>
        <w:t>,</w:t>
      </w:r>
      <w:r w:rsidRPr="00B97461">
        <w:rPr>
          <w:rFonts w:asciiTheme="majorHAnsi" w:hAnsiTheme="majorHAnsi"/>
          <w:szCs w:val="24"/>
        </w:rPr>
        <w:t xml:space="preserve"> </w:t>
      </w:r>
      <w:r w:rsidRPr="00B97461">
        <w:rPr>
          <w:rFonts w:asciiTheme="majorHAnsi" w:hAnsiTheme="majorHAnsi"/>
          <w:i/>
          <w:szCs w:val="24"/>
        </w:rPr>
        <w:t>44</w:t>
      </w:r>
      <w:r w:rsidRPr="00B97461">
        <w:rPr>
          <w:rFonts w:asciiTheme="majorHAnsi" w:hAnsiTheme="majorHAnsi"/>
          <w:szCs w:val="24"/>
        </w:rPr>
        <w:t>(5), 26-35.</w:t>
      </w:r>
    </w:p>
    <w:p w14:paraId="63EE6809" w14:textId="77777777" w:rsidR="00275107" w:rsidRDefault="00275107" w:rsidP="00CB5E03">
      <w:pPr>
        <w:rPr>
          <w:rFonts w:asciiTheme="majorHAnsi" w:eastAsia="Cambria" w:hAnsiTheme="majorHAnsi" w:cs="Lucida Grande"/>
        </w:rPr>
      </w:pPr>
    </w:p>
    <w:p w14:paraId="4C1A0DFD" w14:textId="77777777" w:rsidR="00765AC7" w:rsidRDefault="00765AC7" w:rsidP="00765AC7">
      <w:pPr>
        <w:widowControl w:val="0"/>
        <w:autoSpaceDE w:val="0"/>
        <w:autoSpaceDN w:val="0"/>
        <w:adjustRightInd w:val="0"/>
        <w:rPr>
          <w:rFonts w:asciiTheme="majorHAnsi" w:hAnsiTheme="majorHAnsi" w:cs="Times New Roman"/>
        </w:rPr>
      </w:pPr>
      <w:r w:rsidRPr="00B97461">
        <w:rPr>
          <w:rFonts w:asciiTheme="majorHAnsi" w:hAnsiTheme="majorHAnsi" w:cs="Times New Roman"/>
        </w:rPr>
        <w:t xml:space="preserve">Sheppard-Jones, K. </w:t>
      </w:r>
      <w:proofErr w:type="spellStart"/>
      <w:r w:rsidRPr="00B97461">
        <w:rPr>
          <w:rFonts w:asciiTheme="majorHAnsi" w:hAnsiTheme="majorHAnsi" w:cs="Times New Roman"/>
        </w:rPr>
        <w:t>Kleinert</w:t>
      </w:r>
      <w:proofErr w:type="spellEnd"/>
      <w:r w:rsidRPr="00B97461">
        <w:rPr>
          <w:rFonts w:asciiTheme="majorHAnsi" w:hAnsiTheme="majorHAnsi" w:cs="Times New Roman"/>
        </w:rPr>
        <w:t xml:space="preserve">, H.L., </w:t>
      </w:r>
      <w:proofErr w:type="spellStart"/>
      <w:r w:rsidRPr="00B97461">
        <w:rPr>
          <w:rFonts w:asciiTheme="majorHAnsi" w:hAnsiTheme="majorHAnsi" w:cs="Times New Roman"/>
        </w:rPr>
        <w:t>Druckemiller</w:t>
      </w:r>
      <w:proofErr w:type="spellEnd"/>
      <w:r w:rsidRPr="00B97461">
        <w:rPr>
          <w:rFonts w:asciiTheme="majorHAnsi" w:hAnsiTheme="majorHAnsi" w:cs="Times New Roman"/>
        </w:rPr>
        <w:t>, W.</w:t>
      </w:r>
      <w:r>
        <w:rPr>
          <w:rFonts w:asciiTheme="majorHAnsi" w:hAnsiTheme="majorHAnsi" w:cs="Times New Roman"/>
        </w:rPr>
        <w:t>,</w:t>
      </w:r>
      <w:r w:rsidRPr="00B97461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>&amp;</w:t>
      </w:r>
      <w:r w:rsidRPr="00B97461">
        <w:rPr>
          <w:rFonts w:asciiTheme="majorHAnsi" w:hAnsiTheme="majorHAnsi" w:cs="Times New Roman"/>
        </w:rPr>
        <w:t xml:space="preserve"> </w:t>
      </w:r>
      <w:proofErr w:type="spellStart"/>
      <w:r w:rsidRPr="00B97461">
        <w:rPr>
          <w:rFonts w:asciiTheme="majorHAnsi" w:hAnsiTheme="majorHAnsi" w:cs="Times New Roman"/>
        </w:rPr>
        <w:t>Kovacevich</w:t>
      </w:r>
      <w:proofErr w:type="spellEnd"/>
      <w:r w:rsidRPr="00B97461">
        <w:rPr>
          <w:rFonts w:asciiTheme="majorHAnsi" w:hAnsiTheme="majorHAnsi" w:cs="Times New Roman"/>
        </w:rPr>
        <w:t xml:space="preserve"> Ray, M. (2015) Students with intellectual disability in higher education: Adult service provider perspectives, </w:t>
      </w:r>
      <w:r w:rsidRPr="00B97461">
        <w:rPr>
          <w:rFonts w:asciiTheme="majorHAnsi" w:hAnsiTheme="majorHAnsi" w:cs="Times New Roman"/>
          <w:i/>
        </w:rPr>
        <w:t>Intellectual and Developmental Disabilities</w:t>
      </w:r>
      <w:r w:rsidRPr="00B97461">
        <w:rPr>
          <w:rFonts w:asciiTheme="majorHAnsi" w:hAnsiTheme="majorHAnsi" w:cs="Times New Roman"/>
        </w:rPr>
        <w:t xml:space="preserve"> </w:t>
      </w:r>
      <w:r w:rsidRPr="00765AC7">
        <w:rPr>
          <w:rFonts w:asciiTheme="majorHAnsi" w:hAnsiTheme="majorHAnsi" w:cs="Times New Roman"/>
          <w:i/>
        </w:rPr>
        <w:t>53</w:t>
      </w:r>
      <w:r w:rsidRPr="00B97461">
        <w:rPr>
          <w:rFonts w:asciiTheme="majorHAnsi" w:hAnsiTheme="majorHAnsi" w:cs="Times New Roman"/>
        </w:rPr>
        <w:t>(2), 120-128.</w:t>
      </w:r>
    </w:p>
    <w:p w14:paraId="1E979242" w14:textId="77777777" w:rsidR="00765AC7" w:rsidRDefault="00765AC7" w:rsidP="00765AC7">
      <w:pPr>
        <w:widowControl w:val="0"/>
        <w:autoSpaceDE w:val="0"/>
        <w:autoSpaceDN w:val="0"/>
        <w:adjustRightInd w:val="0"/>
        <w:rPr>
          <w:rFonts w:asciiTheme="majorHAnsi" w:hAnsiTheme="majorHAnsi" w:cs="Times New Roman"/>
        </w:rPr>
      </w:pPr>
    </w:p>
    <w:p w14:paraId="37D29E4E" w14:textId="77777777" w:rsidR="00477093" w:rsidRDefault="00765AC7" w:rsidP="00477093">
      <w:pPr>
        <w:widowControl w:val="0"/>
        <w:autoSpaceDE w:val="0"/>
        <w:autoSpaceDN w:val="0"/>
        <w:adjustRightInd w:val="0"/>
        <w:rPr>
          <w:rFonts w:asciiTheme="majorHAnsi" w:eastAsia="Times New Roman" w:hAnsiTheme="majorHAnsi"/>
          <w:color w:val="000000"/>
        </w:rPr>
      </w:pPr>
      <w:proofErr w:type="gramStart"/>
      <w:r w:rsidRPr="00B97461">
        <w:rPr>
          <w:rFonts w:asciiTheme="majorHAnsi" w:eastAsia="Times New Roman" w:hAnsiTheme="majorHAnsi"/>
          <w:color w:val="000000"/>
        </w:rPr>
        <w:t>Sheppard-Jones, K., Reilly, V., &amp; Jones, M.M. (2013).</w:t>
      </w:r>
      <w:proofErr w:type="gramEnd"/>
      <w:r w:rsidRPr="00B97461">
        <w:rPr>
          <w:rFonts w:asciiTheme="majorHAnsi" w:eastAsia="Times New Roman" w:hAnsiTheme="majorHAnsi"/>
          <w:color w:val="000000"/>
        </w:rPr>
        <w:t xml:space="preserve"> The importance of</w:t>
      </w:r>
      <w:r>
        <w:rPr>
          <w:rFonts w:asciiTheme="majorHAnsi" w:eastAsia="Times New Roman" w:hAnsiTheme="majorHAnsi"/>
          <w:color w:val="000000"/>
        </w:rPr>
        <w:t xml:space="preserve"> </w:t>
      </w:r>
      <w:r w:rsidRPr="00B97461">
        <w:rPr>
          <w:rFonts w:asciiTheme="majorHAnsi" w:eastAsia="Times New Roman" w:hAnsiTheme="majorHAnsi"/>
          <w:color w:val="000000"/>
        </w:rPr>
        <w:t>collaborating on concurrent work and education opportunities: Kentucky experiences</w:t>
      </w:r>
      <w:r>
        <w:rPr>
          <w:rFonts w:asciiTheme="majorHAnsi" w:eastAsia="Times New Roman" w:hAnsiTheme="majorHAnsi"/>
          <w:color w:val="000000"/>
        </w:rPr>
        <w:t>.</w:t>
      </w:r>
      <w:r w:rsidRPr="00B97461">
        <w:rPr>
          <w:rFonts w:asciiTheme="majorHAnsi" w:eastAsia="Times New Roman" w:hAnsiTheme="majorHAnsi"/>
          <w:color w:val="000000"/>
        </w:rPr>
        <w:t xml:space="preserve"> </w:t>
      </w:r>
      <w:r w:rsidRPr="00B97461">
        <w:rPr>
          <w:rFonts w:asciiTheme="majorHAnsi" w:hAnsiTheme="majorHAnsi"/>
          <w:i/>
        </w:rPr>
        <w:t xml:space="preserve">Insight: A Think College Brief on Policy, Research, &amp; Practice, </w:t>
      </w:r>
      <w:r w:rsidRPr="00B97461">
        <w:rPr>
          <w:rFonts w:asciiTheme="majorHAnsi" w:hAnsiTheme="majorHAnsi"/>
        </w:rPr>
        <w:t xml:space="preserve">(22), </w:t>
      </w:r>
      <w:hyperlink r:id="rId9" w:history="1">
        <w:r w:rsidRPr="00B97461">
          <w:rPr>
            <w:rStyle w:val="Hyperlink"/>
            <w:rFonts w:asciiTheme="majorHAnsi" w:hAnsiTheme="majorHAnsi"/>
          </w:rPr>
          <w:t>http://www.thinkcollege.net/images/stories/Insight_22_F.pdf</w:t>
        </w:r>
      </w:hyperlink>
    </w:p>
    <w:p w14:paraId="260FF63F" w14:textId="77777777" w:rsidR="00F5083A" w:rsidRPr="00477093" w:rsidRDefault="00F5083A" w:rsidP="00477093">
      <w:pPr>
        <w:widowControl w:val="0"/>
        <w:autoSpaceDE w:val="0"/>
        <w:autoSpaceDN w:val="0"/>
        <w:adjustRightInd w:val="0"/>
        <w:rPr>
          <w:rFonts w:asciiTheme="majorHAnsi" w:eastAsia="Times New Roman" w:hAnsiTheme="majorHAnsi"/>
          <w:color w:val="000000"/>
        </w:rPr>
      </w:pPr>
      <w:r w:rsidRPr="00275107">
        <w:rPr>
          <w:rFonts w:asciiTheme="majorHAnsi" w:eastAsia="Times New Roman" w:hAnsiTheme="majorHAnsi" w:cs="Times New Roman"/>
          <w:b/>
          <w:i/>
          <w:color w:val="365F91" w:themeColor="accent1" w:themeShade="BF"/>
        </w:rPr>
        <w:lastRenderedPageBreak/>
        <w:t>Virginia Commonwealth University</w:t>
      </w:r>
    </w:p>
    <w:p w14:paraId="4D66958B" w14:textId="77777777" w:rsidR="00F5083A" w:rsidRPr="00B97461" w:rsidRDefault="00F5083A" w:rsidP="00CB5E03">
      <w:pPr>
        <w:rPr>
          <w:rFonts w:asciiTheme="majorHAnsi" w:eastAsia="Times New Roman" w:hAnsiTheme="majorHAnsi" w:cs="Times New Roman"/>
          <w:color w:val="000000"/>
        </w:rPr>
      </w:pPr>
    </w:p>
    <w:p w14:paraId="7383DA59" w14:textId="77777777" w:rsidR="00CB5E03" w:rsidRPr="00B97461" w:rsidRDefault="00CB5E03" w:rsidP="00CB5E03">
      <w:pPr>
        <w:rPr>
          <w:rFonts w:asciiTheme="majorHAnsi" w:eastAsia="Times New Roman" w:hAnsiTheme="majorHAnsi" w:cs="Times New Roman"/>
          <w:color w:val="000000"/>
        </w:rPr>
      </w:pPr>
      <w:proofErr w:type="gramStart"/>
      <w:r w:rsidRPr="00B97461">
        <w:rPr>
          <w:rFonts w:asciiTheme="majorHAnsi" w:eastAsia="Times New Roman" w:hAnsiTheme="majorHAnsi" w:cs="Times New Roman"/>
          <w:color w:val="000000"/>
        </w:rPr>
        <w:t xml:space="preserve">Yarbrough, D., </w:t>
      </w:r>
      <w:proofErr w:type="spellStart"/>
      <w:r w:rsidRPr="00B97461">
        <w:rPr>
          <w:rFonts w:asciiTheme="majorHAnsi" w:eastAsia="Times New Roman" w:hAnsiTheme="majorHAnsi" w:cs="Times New Roman"/>
          <w:color w:val="000000"/>
        </w:rPr>
        <w:t>Getzel</w:t>
      </w:r>
      <w:proofErr w:type="spellEnd"/>
      <w:r w:rsidRPr="00B97461">
        <w:rPr>
          <w:rFonts w:asciiTheme="majorHAnsi" w:eastAsia="Times New Roman" w:hAnsiTheme="majorHAnsi" w:cs="Times New Roman"/>
          <w:color w:val="000000"/>
        </w:rPr>
        <w:t xml:space="preserve">, L. &amp; </w:t>
      </w:r>
      <w:proofErr w:type="spellStart"/>
      <w:r w:rsidRPr="00B97461">
        <w:rPr>
          <w:rFonts w:asciiTheme="majorHAnsi" w:eastAsia="Times New Roman" w:hAnsiTheme="majorHAnsi" w:cs="Times New Roman"/>
          <w:color w:val="000000"/>
        </w:rPr>
        <w:t>Kester</w:t>
      </w:r>
      <w:proofErr w:type="spellEnd"/>
      <w:r w:rsidRPr="00B97461">
        <w:rPr>
          <w:rFonts w:asciiTheme="majorHAnsi" w:eastAsia="Times New Roman" w:hAnsiTheme="majorHAnsi" w:cs="Times New Roman"/>
          <w:color w:val="000000"/>
        </w:rPr>
        <w:t>, J. (2014).</w:t>
      </w:r>
      <w:proofErr w:type="gramEnd"/>
      <w:r w:rsidRPr="00B97461">
        <w:rPr>
          <w:rFonts w:asciiTheme="majorHAnsi" w:eastAsia="Times New Roman" w:hAnsiTheme="majorHAnsi" w:cs="Times New Roman"/>
          <w:iCs/>
          <w:color w:val="000000"/>
        </w:rPr>
        <w:t xml:space="preserve"> </w:t>
      </w:r>
      <w:proofErr w:type="gramStart"/>
      <w:r w:rsidRPr="00765AC7">
        <w:rPr>
          <w:rFonts w:asciiTheme="majorHAnsi" w:eastAsia="Times New Roman" w:hAnsiTheme="majorHAnsi" w:cs="Times New Roman"/>
          <w:i/>
          <w:iCs/>
          <w:color w:val="000000"/>
        </w:rPr>
        <w:t>Expectations of Families with Young Adults with Intellectual and Developmental Disabilities for Postsecondary Education</w:t>
      </w:r>
      <w:r w:rsidRPr="00B97461">
        <w:rPr>
          <w:rFonts w:asciiTheme="majorHAnsi" w:eastAsia="Times New Roman" w:hAnsiTheme="majorHAnsi" w:cs="Times New Roman"/>
          <w:color w:val="000000"/>
        </w:rPr>
        <w:t>.</w:t>
      </w:r>
      <w:proofErr w:type="gramEnd"/>
      <w:r w:rsidRPr="00B97461">
        <w:rPr>
          <w:rFonts w:asciiTheme="majorHAnsi" w:eastAsia="Times New Roman" w:hAnsiTheme="majorHAnsi" w:cs="Times New Roman"/>
          <w:color w:val="000000"/>
        </w:rPr>
        <w:t xml:space="preserve"> Richmond, VA: Virginia Commonwealth University.</w:t>
      </w:r>
    </w:p>
    <w:p w14:paraId="245C74E8" w14:textId="77777777" w:rsidR="00CB5E03" w:rsidRPr="00B97461" w:rsidRDefault="00CB5E03" w:rsidP="00CB5E03">
      <w:pPr>
        <w:rPr>
          <w:rFonts w:asciiTheme="majorHAnsi" w:eastAsia="Times New Roman" w:hAnsiTheme="majorHAnsi" w:cs="Times New Roman"/>
          <w:color w:val="000000"/>
        </w:rPr>
      </w:pPr>
      <w:r w:rsidRPr="00B97461">
        <w:rPr>
          <w:rFonts w:asciiTheme="majorHAnsi" w:eastAsia="Times New Roman" w:hAnsiTheme="majorHAnsi" w:cs="Times New Roman"/>
          <w:color w:val="000000"/>
        </w:rPr>
        <w:t xml:space="preserve">Available </w:t>
      </w:r>
      <w:r w:rsidR="00F5083A" w:rsidRPr="00B97461">
        <w:rPr>
          <w:rFonts w:asciiTheme="majorHAnsi" w:eastAsia="Times New Roman" w:hAnsiTheme="majorHAnsi" w:cs="Times New Roman"/>
          <w:color w:val="000000"/>
        </w:rPr>
        <w:t>f</w:t>
      </w:r>
      <w:r w:rsidRPr="00B97461">
        <w:rPr>
          <w:rFonts w:asciiTheme="majorHAnsi" w:eastAsia="Times New Roman" w:hAnsiTheme="majorHAnsi" w:cs="Times New Roman"/>
          <w:color w:val="000000"/>
        </w:rPr>
        <w:t xml:space="preserve">or download at </w:t>
      </w:r>
      <w:hyperlink r:id="rId10" w:history="1">
        <w:r w:rsidRPr="00B97461">
          <w:rPr>
            <w:rStyle w:val="Hyperlink"/>
            <w:rFonts w:asciiTheme="majorHAnsi" w:eastAsia="Times New Roman" w:hAnsiTheme="majorHAnsi" w:cs="Times New Roman"/>
          </w:rPr>
          <w:t>www.centerforfamilyinvolvement.org</w:t>
        </w:r>
      </w:hyperlink>
      <w:proofErr w:type="gramStart"/>
      <w:r w:rsidRPr="00B97461">
        <w:rPr>
          <w:rFonts w:asciiTheme="majorHAnsi" w:eastAsia="Times New Roman" w:hAnsiTheme="majorHAnsi" w:cs="Times New Roman"/>
          <w:color w:val="000000"/>
        </w:rPr>
        <w:t xml:space="preserve">  or</w:t>
      </w:r>
      <w:proofErr w:type="gramEnd"/>
      <w:r w:rsidRPr="00B97461">
        <w:rPr>
          <w:rFonts w:asciiTheme="majorHAnsi" w:eastAsia="Times New Roman" w:hAnsiTheme="majorHAnsi" w:cs="Times New Roman"/>
          <w:color w:val="000000"/>
        </w:rPr>
        <w:t xml:space="preserve"> </w:t>
      </w:r>
      <w:hyperlink r:id="rId11" w:history="1">
        <w:r w:rsidRPr="00B97461">
          <w:rPr>
            <w:rStyle w:val="Hyperlink"/>
            <w:rFonts w:asciiTheme="majorHAnsi" w:eastAsia="Times New Roman" w:hAnsiTheme="majorHAnsi" w:cs="Times New Roman"/>
          </w:rPr>
          <w:t>www.centerontransition.org</w:t>
        </w:r>
      </w:hyperlink>
      <w:r w:rsidRPr="00B97461">
        <w:rPr>
          <w:rFonts w:asciiTheme="majorHAnsi" w:eastAsia="Times New Roman" w:hAnsiTheme="majorHAnsi" w:cs="Times New Roman"/>
          <w:color w:val="000000"/>
        </w:rPr>
        <w:t xml:space="preserve">   </w:t>
      </w:r>
    </w:p>
    <w:p w14:paraId="09FDA367" w14:textId="77777777" w:rsidR="00CB5E03" w:rsidRPr="00B97461" w:rsidRDefault="00CB5E03">
      <w:pPr>
        <w:rPr>
          <w:rFonts w:asciiTheme="majorHAnsi" w:hAnsiTheme="majorHAnsi"/>
        </w:rPr>
      </w:pPr>
    </w:p>
    <w:p w14:paraId="627265F5" w14:textId="77777777" w:rsidR="00F5083A" w:rsidRPr="00275107" w:rsidRDefault="00F5083A" w:rsidP="00F7339B">
      <w:pPr>
        <w:rPr>
          <w:rFonts w:asciiTheme="majorHAnsi" w:eastAsia="Times New Roman" w:hAnsiTheme="majorHAnsi" w:cs="Times New Roman"/>
          <w:b/>
          <w:i/>
          <w:color w:val="365F91" w:themeColor="accent1" w:themeShade="BF"/>
        </w:rPr>
      </w:pPr>
      <w:r w:rsidRPr="00275107">
        <w:rPr>
          <w:rFonts w:asciiTheme="majorHAnsi" w:eastAsia="Times New Roman" w:hAnsiTheme="majorHAnsi" w:cs="Times New Roman"/>
          <w:b/>
          <w:i/>
          <w:color w:val="365F91" w:themeColor="accent1" w:themeShade="BF"/>
        </w:rPr>
        <w:t>University of Vermont</w:t>
      </w:r>
    </w:p>
    <w:p w14:paraId="59BE430A" w14:textId="77777777" w:rsidR="00F5083A" w:rsidRPr="00B97461" w:rsidRDefault="00F5083A" w:rsidP="00F7339B">
      <w:pPr>
        <w:rPr>
          <w:rFonts w:asciiTheme="majorHAnsi" w:hAnsiTheme="majorHAnsi"/>
        </w:rPr>
      </w:pPr>
    </w:p>
    <w:p w14:paraId="731ECB12" w14:textId="77777777" w:rsidR="00765AC7" w:rsidRDefault="00765AC7" w:rsidP="00765AC7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Ryan, S., Yuan, S., </w:t>
      </w:r>
      <w:proofErr w:type="spellStart"/>
      <w:r>
        <w:rPr>
          <w:rFonts w:asciiTheme="majorHAnsi" w:hAnsiTheme="majorHAnsi"/>
        </w:rPr>
        <w:t>Karambelas</w:t>
      </w:r>
      <w:proofErr w:type="spellEnd"/>
      <w:r>
        <w:rPr>
          <w:rFonts w:asciiTheme="majorHAnsi" w:hAnsiTheme="majorHAnsi"/>
        </w:rPr>
        <w:t xml:space="preserve">, A., </w:t>
      </w:r>
      <w:proofErr w:type="spellStart"/>
      <w:r>
        <w:rPr>
          <w:rFonts w:asciiTheme="majorHAnsi" w:hAnsiTheme="majorHAnsi"/>
        </w:rPr>
        <w:t>Lampugnale</w:t>
      </w:r>
      <w:proofErr w:type="spellEnd"/>
      <w:r>
        <w:rPr>
          <w:rFonts w:asciiTheme="majorHAnsi" w:hAnsiTheme="majorHAnsi"/>
        </w:rPr>
        <w:t xml:space="preserve">, L.E., Parrott, B., </w:t>
      </w:r>
      <w:proofErr w:type="spellStart"/>
      <w:r>
        <w:rPr>
          <w:rFonts w:asciiTheme="majorHAnsi" w:hAnsiTheme="majorHAnsi"/>
        </w:rPr>
        <w:t>Sagar</w:t>
      </w:r>
      <w:proofErr w:type="spellEnd"/>
      <w:r>
        <w:rPr>
          <w:rFonts w:asciiTheme="majorHAnsi" w:hAnsiTheme="majorHAnsi"/>
        </w:rPr>
        <w:t xml:space="preserve">, </w:t>
      </w:r>
      <w:proofErr w:type="gramStart"/>
      <w:r>
        <w:rPr>
          <w:rFonts w:asciiTheme="majorHAnsi" w:hAnsiTheme="majorHAnsi"/>
        </w:rPr>
        <w:t>C .</w:t>
      </w:r>
      <w:proofErr w:type="gramEnd"/>
      <w:r>
        <w:rPr>
          <w:rFonts w:asciiTheme="majorHAnsi" w:hAnsiTheme="majorHAnsi"/>
        </w:rPr>
        <w:t xml:space="preserve">, &amp; Terry, T. (in press). We are researchers: Students with and without intellectual disabilities research the university experience in a participatory action research course. </w:t>
      </w:r>
    </w:p>
    <w:p w14:paraId="7F6155B7" w14:textId="77777777" w:rsidR="00765AC7" w:rsidRPr="00B97461" w:rsidRDefault="00765AC7" w:rsidP="00765AC7">
      <w:pPr>
        <w:rPr>
          <w:rFonts w:asciiTheme="majorHAnsi" w:hAnsiTheme="majorHAnsi"/>
        </w:rPr>
      </w:pPr>
    </w:p>
    <w:p w14:paraId="54224823" w14:textId="77777777" w:rsidR="00F5083A" w:rsidRPr="00B97461" w:rsidRDefault="00275107" w:rsidP="00F7339B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Ryan, S. (2014). </w:t>
      </w:r>
      <w:proofErr w:type="gramStart"/>
      <w:r>
        <w:rPr>
          <w:rFonts w:asciiTheme="majorHAnsi" w:hAnsiTheme="majorHAnsi"/>
        </w:rPr>
        <w:t>An inclusive rural postsecondary education program for students with intellectual disabilities.</w:t>
      </w:r>
      <w:proofErr w:type="gramEnd"/>
      <w:r>
        <w:rPr>
          <w:rFonts w:asciiTheme="majorHAnsi" w:hAnsiTheme="majorHAnsi"/>
        </w:rPr>
        <w:t xml:space="preserve"> </w:t>
      </w:r>
      <w:proofErr w:type="gramStart"/>
      <w:r w:rsidRPr="00275107">
        <w:rPr>
          <w:rFonts w:asciiTheme="majorHAnsi" w:hAnsiTheme="majorHAnsi"/>
          <w:i/>
        </w:rPr>
        <w:t>Rural Special Education Quarterly</w:t>
      </w:r>
      <w:r>
        <w:rPr>
          <w:rFonts w:asciiTheme="majorHAnsi" w:hAnsiTheme="majorHAnsi"/>
        </w:rPr>
        <w:t xml:space="preserve">, </w:t>
      </w:r>
      <w:r w:rsidRPr="00765AC7">
        <w:rPr>
          <w:rFonts w:asciiTheme="majorHAnsi" w:hAnsiTheme="majorHAnsi"/>
          <w:i/>
        </w:rPr>
        <w:t>33</w:t>
      </w:r>
      <w:r>
        <w:rPr>
          <w:rFonts w:asciiTheme="majorHAnsi" w:hAnsiTheme="majorHAnsi"/>
        </w:rPr>
        <w:t>(2), 18-28.</w:t>
      </w:r>
      <w:proofErr w:type="gramEnd"/>
    </w:p>
    <w:p w14:paraId="42364DE4" w14:textId="77777777" w:rsidR="00F5083A" w:rsidRPr="00B97461" w:rsidRDefault="00F5083A" w:rsidP="00F7339B">
      <w:pPr>
        <w:rPr>
          <w:rFonts w:asciiTheme="majorHAnsi" w:hAnsiTheme="majorHAnsi"/>
        </w:rPr>
      </w:pPr>
    </w:p>
    <w:p w14:paraId="3857023D" w14:textId="77777777" w:rsidR="00275107" w:rsidRDefault="00FA1684" w:rsidP="00F7339B">
      <w:pPr>
        <w:rPr>
          <w:rFonts w:asciiTheme="majorHAnsi" w:eastAsia="Times New Roman" w:hAnsiTheme="majorHAnsi" w:cs="Times New Roman"/>
          <w:b/>
          <w:i/>
          <w:color w:val="365F91" w:themeColor="accent1" w:themeShade="BF"/>
        </w:rPr>
      </w:pPr>
      <w:r>
        <w:rPr>
          <w:rFonts w:asciiTheme="majorHAnsi" w:eastAsia="Times New Roman" w:hAnsiTheme="majorHAnsi" w:cs="Times New Roman"/>
          <w:b/>
          <w:i/>
          <w:color w:val="365F91" w:themeColor="accent1" w:themeShade="BF"/>
        </w:rPr>
        <w:t>Kent S</w:t>
      </w:r>
      <w:r w:rsidR="001F5FBB" w:rsidRPr="00FA1684">
        <w:rPr>
          <w:rFonts w:asciiTheme="majorHAnsi" w:eastAsia="Times New Roman" w:hAnsiTheme="majorHAnsi" w:cs="Times New Roman"/>
          <w:b/>
          <w:i/>
          <w:color w:val="365F91" w:themeColor="accent1" w:themeShade="BF"/>
        </w:rPr>
        <w:t>tate</w:t>
      </w:r>
      <w:r>
        <w:rPr>
          <w:rFonts w:asciiTheme="majorHAnsi" w:eastAsia="Times New Roman" w:hAnsiTheme="majorHAnsi" w:cs="Times New Roman"/>
          <w:b/>
          <w:i/>
          <w:color w:val="365F91" w:themeColor="accent1" w:themeShade="BF"/>
        </w:rPr>
        <w:t xml:space="preserve"> University</w:t>
      </w:r>
    </w:p>
    <w:p w14:paraId="7CFDB2E7" w14:textId="77777777" w:rsidR="00FA1684" w:rsidRDefault="00FA1684" w:rsidP="00FA1684">
      <w:pPr>
        <w:rPr>
          <w:rFonts w:asciiTheme="majorHAnsi" w:eastAsia="Times New Roman" w:hAnsiTheme="majorHAnsi" w:cs="Times New Roman"/>
          <w:b/>
          <w:i/>
          <w:color w:val="365F91" w:themeColor="accent1" w:themeShade="BF"/>
        </w:rPr>
      </w:pPr>
    </w:p>
    <w:p w14:paraId="2BC53278" w14:textId="77777777" w:rsidR="00FA1684" w:rsidRPr="00FA1684" w:rsidRDefault="00FA1684" w:rsidP="00FA1684">
      <w:pPr>
        <w:rPr>
          <w:rFonts w:asciiTheme="majorHAnsi" w:eastAsia="Times New Roman" w:hAnsiTheme="majorHAnsi" w:cs="Times New Roman"/>
        </w:rPr>
      </w:pPr>
      <w:proofErr w:type="spellStart"/>
      <w:r w:rsidRPr="00FA1684">
        <w:rPr>
          <w:rFonts w:asciiTheme="majorHAnsi" w:eastAsia="Times New Roman" w:hAnsiTheme="majorHAnsi" w:cs="Times New Roman"/>
        </w:rPr>
        <w:t>Caniglia</w:t>
      </w:r>
      <w:proofErr w:type="spellEnd"/>
      <w:r w:rsidRPr="00FA1684">
        <w:rPr>
          <w:rFonts w:asciiTheme="majorHAnsi" w:eastAsia="Times New Roman" w:hAnsiTheme="majorHAnsi" w:cs="Times New Roman"/>
        </w:rPr>
        <w:t xml:space="preserve">, J. (in press).  </w:t>
      </w:r>
      <w:proofErr w:type="gramStart"/>
      <w:r w:rsidRPr="00FA1684">
        <w:rPr>
          <w:rFonts w:asciiTheme="majorHAnsi" w:eastAsia="Times New Roman" w:hAnsiTheme="majorHAnsi" w:cs="Times New Roman"/>
        </w:rPr>
        <w:t>Students with Intellectual Disabilities as Service-Learning Providers.</w:t>
      </w:r>
      <w:proofErr w:type="gramEnd"/>
      <w:r w:rsidRPr="00FA1684">
        <w:rPr>
          <w:rFonts w:asciiTheme="majorHAnsi" w:eastAsia="Times New Roman" w:hAnsiTheme="majorHAnsi" w:cs="Times New Roman"/>
        </w:rPr>
        <w:t xml:space="preserve">  </w:t>
      </w:r>
      <w:proofErr w:type="gramStart"/>
      <w:r w:rsidRPr="00FA1684">
        <w:rPr>
          <w:rFonts w:asciiTheme="majorHAnsi" w:eastAsia="Times New Roman" w:hAnsiTheme="majorHAnsi" w:cs="Times New Roman"/>
          <w:i/>
        </w:rPr>
        <w:t>Community Works Journal</w:t>
      </w:r>
      <w:r w:rsidRPr="00FA1684">
        <w:rPr>
          <w:rFonts w:asciiTheme="majorHAnsi" w:eastAsia="Times New Roman" w:hAnsiTheme="majorHAnsi" w:cs="Times New Roman"/>
        </w:rPr>
        <w:t>.</w:t>
      </w:r>
      <w:proofErr w:type="gramEnd"/>
      <w:r w:rsidRPr="00FA1684">
        <w:rPr>
          <w:rFonts w:asciiTheme="majorHAnsi" w:eastAsia="Times New Roman" w:hAnsiTheme="majorHAnsi" w:cs="Times New Roman"/>
        </w:rPr>
        <w:t xml:space="preserve"> </w:t>
      </w:r>
    </w:p>
    <w:p w14:paraId="472DE475" w14:textId="77777777" w:rsidR="00FA1684" w:rsidRPr="00FA1684" w:rsidRDefault="00FA1684" w:rsidP="00FA1684">
      <w:pPr>
        <w:rPr>
          <w:rFonts w:asciiTheme="majorHAnsi" w:eastAsia="Times New Roman" w:hAnsiTheme="majorHAnsi" w:cs="Times New Roman"/>
        </w:rPr>
      </w:pPr>
    </w:p>
    <w:p w14:paraId="46A2458E" w14:textId="77777777" w:rsidR="00FA1684" w:rsidRPr="00FA1684" w:rsidRDefault="00FA1684" w:rsidP="00FA1684">
      <w:pPr>
        <w:rPr>
          <w:rFonts w:asciiTheme="majorHAnsi" w:eastAsia="Times New Roman" w:hAnsiTheme="majorHAnsi" w:cs="Times New Roman"/>
        </w:rPr>
      </w:pPr>
      <w:proofErr w:type="spellStart"/>
      <w:r w:rsidRPr="00FA1684">
        <w:rPr>
          <w:rFonts w:asciiTheme="majorHAnsi" w:eastAsia="Times New Roman" w:hAnsiTheme="majorHAnsi" w:cs="Times New Roman"/>
        </w:rPr>
        <w:t>Caniglia</w:t>
      </w:r>
      <w:proofErr w:type="spellEnd"/>
      <w:r w:rsidRPr="00FA1684">
        <w:rPr>
          <w:rFonts w:asciiTheme="majorHAnsi" w:eastAsia="Times New Roman" w:hAnsiTheme="majorHAnsi" w:cs="Times New Roman"/>
        </w:rPr>
        <w:t>, J.C. &amp; Courtney, S. (2013). A Review of f</w:t>
      </w:r>
      <w:r w:rsidR="00DD449D">
        <w:rPr>
          <w:rFonts w:asciiTheme="majorHAnsi" w:eastAsia="Times New Roman" w:hAnsiTheme="majorHAnsi" w:cs="Times New Roman"/>
        </w:rPr>
        <w:t>inancial literacy programs for K</w:t>
      </w:r>
      <w:r w:rsidRPr="00FA1684">
        <w:rPr>
          <w:rFonts w:asciiTheme="majorHAnsi" w:eastAsia="Times New Roman" w:hAnsiTheme="majorHAnsi" w:cs="Times New Roman"/>
        </w:rPr>
        <w:t>-</w:t>
      </w:r>
    </w:p>
    <w:p w14:paraId="5A532563" w14:textId="77777777" w:rsidR="00FA1684" w:rsidRPr="00FA1684" w:rsidRDefault="00FA1684" w:rsidP="00FA1684">
      <w:pPr>
        <w:rPr>
          <w:rFonts w:asciiTheme="majorHAnsi" w:eastAsia="Times New Roman" w:hAnsiTheme="majorHAnsi" w:cs="Times New Roman"/>
          <w:i/>
        </w:rPr>
      </w:pPr>
      <w:r w:rsidRPr="00FA1684">
        <w:rPr>
          <w:rFonts w:asciiTheme="majorHAnsi" w:eastAsia="Times New Roman" w:hAnsiTheme="majorHAnsi" w:cs="Times New Roman"/>
        </w:rPr>
        <w:t>12. Students with intellectual disabilities: Utilizing the principles of universal</w:t>
      </w:r>
      <w:r>
        <w:rPr>
          <w:rFonts w:asciiTheme="majorHAnsi" w:eastAsia="Times New Roman" w:hAnsiTheme="majorHAnsi" w:cs="Times New Roman"/>
        </w:rPr>
        <w:t xml:space="preserve"> </w:t>
      </w:r>
      <w:r w:rsidRPr="00FA1684">
        <w:rPr>
          <w:rFonts w:asciiTheme="majorHAnsi" w:eastAsia="Times New Roman" w:hAnsiTheme="majorHAnsi" w:cs="Times New Roman"/>
        </w:rPr>
        <w:t xml:space="preserve">design for learning. </w:t>
      </w:r>
      <w:r w:rsidRPr="00FA1684">
        <w:rPr>
          <w:rFonts w:asciiTheme="majorHAnsi" w:eastAsia="Times New Roman" w:hAnsiTheme="majorHAnsi" w:cs="Times New Roman"/>
          <w:i/>
        </w:rPr>
        <w:t>Online Journal—National Association of Special Education</w:t>
      </w:r>
    </w:p>
    <w:p w14:paraId="42CE27C6" w14:textId="77777777" w:rsidR="00765AC7" w:rsidRDefault="00FA1684" w:rsidP="00FA1684">
      <w:pPr>
        <w:rPr>
          <w:rFonts w:asciiTheme="majorHAnsi" w:eastAsia="Times New Roman" w:hAnsiTheme="majorHAnsi" w:cs="Times New Roman"/>
          <w:i/>
        </w:rPr>
      </w:pPr>
      <w:r w:rsidRPr="00FA1684">
        <w:rPr>
          <w:rFonts w:asciiTheme="majorHAnsi" w:eastAsia="Times New Roman" w:hAnsiTheme="majorHAnsi" w:cs="Times New Roman"/>
          <w:i/>
        </w:rPr>
        <w:t>Educators.</w:t>
      </w:r>
    </w:p>
    <w:p w14:paraId="79D8A47A" w14:textId="77777777" w:rsidR="00765AC7" w:rsidRPr="00DD449D" w:rsidRDefault="00765AC7" w:rsidP="00FA1684">
      <w:pPr>
        <w:rPr>
          <w:rFonts w:asciiTheme="majorHAnsi" w:eastAsia="Times New Roman" w:hAnsiTheme="majorHAnsi" w:cs="Times New Roman"/>
          <w:i/>
        </w:rPr>
      </w:pPr>
    </w:p>
    <w:p w14:paraId="072ADC74" w14:textId="77777777" w:rsidR="00765AC7" w:rsidRPr="00DD449D" w:rsidRDefault="00DD449D" w:rsidP="00477093">
      <w:pPr>
        <w:shd w:val="clear" w:color="auto" w:fill="FFFFFF"/>
        <w:spacing w:beforeLines="1" w:before="2" w:afterLines="1" w:after="2"/>
        <w:rPr>
          <w:rFonts w:asciiTheme="majorHAnsi" w:hAnsiTheme="majorHAnsi" w:cs="Times New Roman"/>
          <w:color w:val="000000"/>
          <w:sz w:val="22"/>
          <w:szCs w:val="22"/>
        </w:rPr>
      </w:pPr>
      <w:r>
        <w:rPr>
          <w:rFonts w:asciiTheme="majorHAnsi" w:hAnsiTheme="majorHAnsi" w:cs="Times New Roman"/>
          <w:color w:val="000000"/>
        </w:rPr>
        <w:t>Devine, M.A.</w:t>
      </w:r>
      <w:r w:rsidR="00765AC7" w:rsidRPr="00DD449D">
        <w:rPr>
          <w:rFonts w:asciiTheme="majorHAnsi" w:hAnsiTheme="majorHAnsi" w:cs="Times New Roman"/>
          <w:color w:val="000000"/>
        </w:rPr>
        <w:t>  “Bringing shorts and dignity to be included in life”: A case for leisure education with young adults with intellectual disabilities</w:t>
      </w:r>
      <w:r w:rsidR="00765AC7" w:rsidRPr="00DD449D">
        <w:rPr>
          <w:rFonts w:asciiTheme="majorHAnsi" w:hAnsiTheme="majorHAnsi" w:cs="Times New Roman"/>
          <w:b/>
          <w:color w:val="000000"/>
        </w:rPr>
        <w:t>. </w:t>
      </w:r>
      <w:r>
        <w:rPr>
          <w:rFonts w:asciiTheme="majorHAnsi" w:hAnsiTheme="majorHAnsi" w:cs="Times New Roman"/>
          <w:color w:val="000000"/>
        </w:rPr>
        <w:t>Manuscript submitted for publication.</w:t>
      </w:r>
    </w:p>
    <w:p w14:paraId="1257F2A2" w14:textId="77777777" w:rsidR="00707E60" w:rsidRPr="00DD449D" w:rsidRDefault="00707E60" w:rsidP="00477093">
      <w:pPr>
        <w:shd w:val="clear" w:color="auto" w:fill="FFFFFF"/>
        <w:spacing w:beforeLines="1" w:before="2" w:afterLines="1" w:after="2"/>
        <w:rPr>
          <w:rFonts w:asciiTheme="majorHAnsi" w:hAnsiTheme="majorHAnsi" w:cs="Times New Roman"/>
          <w:color w:val="000000"/>
        </w:rPr>
      </w:pPr>
    </w:p>
    <w:p w14:paraId="5303F5EF" w14:textId="77777777" w:rsidR="00DD449D" w:rsidRPr="00DD449D" w:rsidRDefault="00765AC7" w:rsidP="00477093">
      <w:pPr>
        <w:shd w:val="clear" w:color="auto" w:fill="FFFFFF"/>
        <w:spacing w:beforeLines="1" w:before="2" w:afterLines="1" w:after="2"/>
        <w:rPr>
          <w:rFonts w:asciiTheme="majorHAnsi" w:hAnsiTheme="majorHAnsi" w:cs="Times New Roman"/>
          <w:color w:val="000000"/>
        </w:rPr>
      </w:pPr>
      <w:r w:rsidRPr="00DD449D">
        <w:rPr>
          <w:rFonts w:asciiTheme="majorHAnsi" w:hAnsiTheme="majorHAnsi" w:cs="Times New Roman"/>
          <w:color w:val="000000"/>
        </w:rPr>
        <w:t xml:space="preserve">Devine, M.A., </w:t>
      </w:r>
      <w:proofErr w:type="spellStart"/>
      <w:r w:rsidRPr="00DD449D">
        <w:rPr>
          <w:rFonts w:asciiTheme="majorHAnsi" w:hAnsiTheme="majorHAnsi" w:cs="Times New Roman"/>
          <w:color w:val="000000"/>
        </w:rPr>
        <w:t>Tasz</w:t>
      </w:r>
      <w:proofErr w:type="spellEnd"/>
      <w:r w:rsidRPr="00DD449D">
        <w:rPr>
          <w:rFonts w:asciiTheme="majorHAnsi" w:hAnsiTheme="majorHAnsi" w:cs="Times New Roman"/>
          <w:color w:val="000000"/>
        </w:rPr>
        <w:t xml:space="preserve">, N., &amp; </w:t>
      </w:r>
      <w:proofErr w:type="spellStart"/>
      <w:r w:rsidRPr="00DD449D">
        <w:rPr>
          <w:rFonts w:asciiTheme="majorHAnsi" w:hAnsiTheme="majorHAnsi" w:cs="Times New Roman"/>
          <w:color w:val="000000"/>
        </w:rPr>
        <w:t>S</w:t>
      </w:r>
      <w:r w:rsidR="00DD449D" w:rsidRPr="00DD449D">
        <w:rPr>
          <w:rFonts w:asciiTheme="majorHAnsi" w:hAnsiTheme="majorHAnsi" w:cs="Times New Roman"/>
          <w:color w:val="000000"/>
        </w:rPr>
        <w:t>alehi-Esfahani</w:t>
      </w:r>
      <w:proofErr w:type="spellEnd"/>
      <w:r w:rsidR="00DD449D" w:rsidRPr="00DD449D">
        <w:rPr>
          <w:rFonts w:asciiTheme="majorHAnsi" w:hAnsiTheme="majorHAnsi" w:cs="Times New Roman"/>
          <w:color w:val="000000"/>
        </w:rPr>
        <w:t>, S</w:t>
      </w:r>
      <w:r w:rsidRPr="00DD449D">
        <w:rPr>
          <w:rFonts w:asciiTheme="majorHAnsi" w:hAnsiTheme="majorHAnsi" w:cs="Times New Roman"/>
          <w:color w:val="000000"/>
        </w:rPr>
        <w:t>. Effectiveness of social skills training with young adults with intellectual disabilities on social boundaries. </w:t>
      </w:r>
      <w:r w:rsidR="00DD449D" w:rsidRPr="00DD449D">
        <w:rPr>
          <w:rFonts w:asciiTheme="majorHAnsi" w:hAnsiTheme="majorHAnsi" w:cs="Times New Roman"/>
          <w:color w:val="000000"/>
        </w:rPr>
        <w:t xml:space="preserve">Manuscript submitted for publication. </w:t>
      </w:r>
    </w:p>
    <w:p w14:paraId="59FEBDCB" w14:textId="77777777" w:rsidR="00765AC7" w:rsidRPr="00DD449D" w:rsidRDefault="00765AC7" w:rsidP="00477093">
      <w:pPr>
        <w:shd w:val="clear" w:color="auto" w:fill="FFFFFF"/>
        <w:spacing w:beforeLines="1" w:before="2" w:afterLines="1" w:after="2"/>
        <w:rPr>
          <w:rFonts w:asciiTheme="majorHAnsi" w:hAnsiTheme="majorHAnsi" w:cs="Times New Roman"/>
          <w:color w:val="000000"/>
        </w:rPr>
      </w:pPr>
    </w:p>
    <w:p w14:paraId="1CC40B23" w14:textId="77777777" w:rsidR="00DD449D" w:rsidRDefault="00765AC7" w:rsidP="00FA1684">
      <w:pPr>
        <w:rPr>
          <w:rFonts w:asciiTheme="majorHAnsi" w:hAnsiTheme="majorHAnsi" w:cs="Times New Roman"/>
        </w:rPr>
      </w:pPr>
      <w:proofErr w:type="spellStart"/>
      <w:r w:rsidRPr="00DD449D">
        <w:rPr>
          <w:rFonts w:asciiTheme="majorHAnsi" w:hAnsiTheme="majorHAnsi" w:cs="Times New Roman"/>
          <w:color w:val="000000"/>
        </w:rPr>
        <w:t>Michali</w:t>
      </w:r>
      <w:proofErr w:type="spellEnd"/>
      <w:r w:rsidRPr="00DD449D">
        <w:rPr>
          <w:rFonts w:asciiTheme="majorHAnsi" w:hAnsiTheme="majorHAnsi" w:cs="Times New Roman"/>
          <w:color w:val="000000"/>
        </w:rPr>
        <w:t xml:space="preserve">, </w:t>
      </w:r>
      <w:r w:rsidR="00DD449D">
        <w:rPr>
          <w:rFonts w:asciiTheme="majorHAnsi" w:hAnsiTheme="majorHAnsi" w:cs="Times New Roman"/>
          <w:color w:val="000000"/>
        </w:rPr>
        <w:t>Y.</w:t>
      </w:r>
      <w:r w:rsidRPr="00DD449D">
        <w:rPr>
          <w:rFonts w:asciiTheme="majorHAnsi" w:hAnsiTheme="majorHAnsi" w:cs="Times New Roman"/>
          <w:color w:val="000000"/>
        </w:rPr>
        <w:t xml:space="preserve"> (2014).</w:t>
      </w:r>
      <w:r w:rsidRPr="00DD449D">
        <w:rPr>
          <w:rFonts w:asciiTheme="majorHAnsi" w:hAnsiTheme="majorHAnsi" w:cs="Times New Roman"/>
          <w:i/>
          <w:color w:val="000000"/>
        </w:rPr>
        <w:t xml:space="preserve"> Increasing teacher awareness of self-determination</w:t>
      </w:r>
      <w:r w:rsidRPr="00DD449D">
        <w:rPr>
          <w:rFonts w:asciiTheme="majorHAnsi" w:hAnsiTheme="majorHAnsi" w:cs="Times New Roman"/>
          <w:color w:val="000000"/>
        </w:rPr>
        <w:t xml:space="preserve"> </w:t>
      </w:r>
      <w:r w:rsidR="00DD449D" w:rsidRPr="00B97461">
        <w:rPr>
          <w:rFonts w:asciiTheme="majorHAnsi" w:hAnsiTheme="majorHAnsi" w:cs="Times New Roman"/>
        </w:rPr>
        <w:t>(</w:t>
      </w:r>
      <w:r w:rsidR="00DD449D">
        <w:rPr>
          <w:rFonts w:asciiTheme="majorHAnsi" w:hAnsiTheme="majorHAnsi" w:cs="Times New Roman"/>
        </w:rPr>
        <w:t>D</w:t>
      </w:r>
      <w:r w:rsidR="00DD449D" w:rsidRPr="00B97461">
        <w:rPr>
          <w:rFonts w:asciiTheme="majorHAnsi" w:hAnsiTheme="majorHAnsi" w:cs="Times New Roman"/>
        </w:rPr>
        <w:t>octoral dissertation)</w:t>
      </w:r>
    </w:p>
    <w:p w14:paraId="27EBF0E5" w14:textId="77777777" w:rsidR="00FA1684" w:rsidRPr="00DD449D" w:rsidRDefault="00765AC7" w:rsidP="00FA1684">
      <w:pPr>
        <w:rPr>
          <w:rStyle w:val="Hyperlink"/>
        </w:rPr>
      </w:pPr>
      <w:r w:rsidRPr="00DD449D">
        <w:rPr>
          <w:rStyle w:val="Hyperlink"/>
        </w:rPr>
        <w:fldChar w:fldCharType="begin"/>
      </w:r>
      <w:r w:rsidRPr="00DD449D">
        <w:rPr>
          <w:rStyle w:val="Hyperlink"/>
        </w:rPr>
        <w:instrText xml:space="preserve"> HYPERLINK "http://rave.ohiolink.edu/etdc/view?acc_num=kent1397663105" \t "_blank" </w:instrText>
      </w:r>
      <w:r w:rsidRPr="00DD449D">
        <w:rPr>
          <w:rStyle w:val="Hyperlink"/>
        </w:rPr>
        <w:fldChar w:fldCharType="separate"/>
      </w:r>
      <w:r w:rsidRPr="00DD449D">
        <w:rPr>
          <w:rStyle w:val="Hyperlink"/>
        </w:rPr>
        <w:t>http://rave.ohiolink.edu/etdc/view?acc_num=kent1397663105</w:t>
      </w:r>
      <w:r w:rsidRPr="00DD449D">
        <w:rPr>
          <w:rStyle w:val="Hyperlink"/>
        </w:rPr>
        <w:fldChar w:fldCharType="end"/>
      </w:r>
    </w:p>
    <w:p w14:paraId="218536FE" w14:textId="77777777" w:rsidR="001F5FBB" w:rsidRPr="00DD449D" w:rsidRDefault="001F5FBB" w:rsidP="00F7339B">
      <w:pPr>
        <w:rPr>
          <w:rFonts w:asciiTheme="majorHAnsi" w:hAnsiTheme="majorHAnsi" w:cs="Times New Roman"/>
          <w:color w:val="000000"/>
        </w:rPr>
      </w:pPr>
    </w:p>
    <w:p w14:paraId="0E9B71CA" w14:textId="77777777" w:rsidR="00F7339B" w:rsidRPr="00275107" w:rsidRDefault="00F5083A" w:rsidP="00F7339B">
      <w:pPr>
        <w:rPr>
          <w:rFonts w:asciiTheme="majorHAnsi" w:eastAsia="Times New Roman" w:hAnsiTheme="majorHAnsi" w:cs="Times New Roman"/>
          <w:b/>
          <w:i/>
          <w:color w:val="365F91" w:themeColor="accent1" w:themeShade="BF"/>
        </w:rPr>
      </w:pPr>
      <w:r w:rsidRPr="00275107">
        <w:rPr>
          <w:rFonts w:asciiTheme="majorHAnsi" w:eastAsia="Times New Roman" w:hAnsiTheme="majorHAnsi" w:cs="Times New Roman"/>
          <w:b/>
          <w:i/>
          <w:color w:val="365F91" w:themeColor="accent1" w:themeShade="BF"/>
        </w:rPr>
        <w:t>College of Charleston</w:t>
      </w:r>
    </w:p>
    <w:p w14:paraId="7C68F8BE" w14:textId="77777777" w:rsidR="00F7339B" w:rsidRPr="00B97461" w:rsidRDefault="00F7339B" w:rsidP="00F7339B">
      <w:pPr>
        <w:rPr>
          <w:rFonts w:asciiTheme="majorHAnsi" w:hAnsiTheme="majorHAnsi"/>
          <w:b/>
        </w:rPr>
      </w:pPr>
      <w:r w:rsidRPr="00B97461">
        <w:rPr>
          <w:rFonts w:asciiTheme="majorHAnsi" w:hAnsiTheme="majorHAnsi"/>
          <w:b/>
        </w:rPr>
        <w:t> </w:t>
      </w:r>
    </w:p>
    <w:p w14:paraId="621B9139" w14:textId="77777777" w:rsidR="00F7339B" w:rsidRPr="00B97461" w:rsidRDefault="00F7339B" w:rsidP="00F7339B">
      <w:pPr>
        <w:rPr>
          <w:rFonts w:asciiTheme="majorHAnsi" w:hAnsiTheme="majorHAnsi"/>
        </w:rPr>
      </w:pPr>
      <w:proofErr w:type="gramStart"/>
      <w:r w:rsidRPr="00B97461">
        <w:rPr>
          <w:rFonts w:asciiTheme="majorHAnsi" w:hAnsiTheme="majorHAnsi"/>
        </w:rPr>
        <w:t>May, C. P. (2012).</w:t>
      </w:r>
      <w:proofErr w:type="gramEnd"/>
      <w:r w:rsidRPr="00B97461">
        <w:rPr>
          <w:rFonts w:asciiTheme="majorHAnsi" w:hAnsiTheme="majorHAnsi"/>
        </w:rPr>
        <w:t xml:space="preserve"> </w:t>
      </w:r>
      <w:proofErr w:type="gramStart"/>
      <w:r w:rsidRPr="00B97461">
        <w:rPr>
          <w:rFonts w:asciiTheme="majorHAnsi" w:hAnsiTheme="majorHAnsi"/>
        </w:rPr>
        <w:t xml:space="preserve">An investigation of attitude change in inclusive college classes including young adults with an intellectual disability, </w:t>
      </w:r>
      <w:r w:rsidRPr="00275107">
        <w:rPr>
          <w:rFonts w:asciiTheme="majorHAnsi" w:hAnsiTheme="majorHAnsi"/>
          <w:i/>
        </w:rPr>
        <w:t>Journal of Policy and Practice in Intellectual Disabilities</w:t>
      </w:r>
      <w:r w:rsidRPr="00B97461">
        <w:rPr>
          <w:rFonts w:asciiTheme="majorHAnsi" w:hAnsiTheme="majorHAnsi"/>
        </w:rPr>
        <w:t>, 9(4), 240-246.</w:t>
      </w:r>
      <w:proofErr w:type="gramEnd"/>
    </w:p>
    <w:p w14:paraId="569F2FD1" w14:textId="77777777" w:rsidR="00F7339B" w:rsidRPr="00B97461" w:rsidRDefault="00F7339B" w:rsidP="00F7339B">
      <w:pPr>
        <w:rPr>
          <w:rFonts w:asciiTheme="majorHAnsi" w:hAnsiTheme="majorHAnsi"/>
        </w:rPr>
      </w:pPr>
      <w:r w:rsidRPr="00B97461">
        <w:rPr>
          <w:rFonts w:asciiTheme="majorHAnsi" w:hAnsiTheme="majorHAnsi"/>
        </w:rPr>
        <w:t> </w:t>
      </w:r>
    </w:p>
    <w:p w14:paraId="33FA4549" w14:textId="77777777" w:rsidR="00F7339B" w:rsidRPr="00275107" w:rsidRDefault="00F7339B" w:rsidP="00F7339B">
      <w:pPr>
        <w:rPr>
          <w:rFonts w:asciiTheme="majorHAnsi" w:hAnsiTheme="majorHAnsi"/>
        </w:rPr>
      </w:pPr>
      <w:proofErr w:type="gramStart"/>
      <w:r w:rsidRPr="00B97461">
        <w:rPr>
          <w:rFonts w:asciiTheme="majorHAnsi" w:hAnsiTheme="majorHAnsi"/>
        </w:rPr>
        <w:t xml:space="preserve">May, C. P., &amp; </w:t>
      </w:r>
      <w:proofErr w:type="spellStart"/>
      <w:r w:rsidRPr="00B97461">
        <w:rPr>
          <w:rFonts w:asciiTheme="majorHAnsi" w:hAnsiTheme="majorHAnsi"/>
        </w:rPr>
        <w:t>Pittard</w:t>
      </w:r>
      <w:proofErr w:type="spellEnd"/>
      <w:r w:rsidRPr="00B97461">
        <w:rPr>
          <w:rFonts w:asciiTheme="majorHAnsi" w:hAnsiTheme="majorHAnsi"/>
        </w:rPr>
        <w:t>, L. (2012).</w:t>
      </w:r>
      <w:proofErr w:type="gramEnd"/>
      <w:r w:rsidRPr="00B97461">
        <w:rPr>
          <w:rFonts w:asciiTheme="majorHAnsi" w:hAnsiTheme="majorHAnsi"/>
        </w:rPr>
        <w:t xml:space="preserve">  Reflections from the peer mentor experience:  Evidence for social and moral growth.  </w:t>
      </w:r>
      <w:r w:rsidRPr="00B97461">
        <w:rPr>
          <w:rFonts w:asciiTheme="majorHAnsi" w:hAnsiTheme="majorHAnsi"/>
          <w:i/>
          <w:iCs/>
        </w:rPr>
        <w:t xml:space="preserve">Monograph of State of the Science in Postsecondary </w:t>
      </w:r>
      <w:proofErr w:type="gramStart"/>
      <w:r w:rsidRPr="00B97461">
        <w:rPr>
          <w:rFonts w:asciiTheme="majorHAnsi" w:hAnsiTheme="majorHAnsi"/>
          <w:i/>
          <w:iCs/>
        </w:rPr>
        <w:t>Education  for</w:t>
      </w:r>
      <w:proofErr w:type="gramEnd"/>
      <w:r w:rsidRPr="00B97461">
        <w:rPr>
          <w:rFonts w:asciiTheme="majorHAnsi" w:hAnsiTheme="majorHAnsi"/>
          <w:i/>
          <w:iCs/>
        </w:rPr>
        <w:t xml:space="preserve"> Students with Intellectual and Developmental Disabilities</w:t>
      </w:r>
      <w:r w:rsidRPr="00B97461">
        <w:rPr>
          <w:rFonts w:asciiTheme="majorHAnsi" w:hAnsiTheme="majorHAnsi"/>
        </w:rPr>
        <w:t>.</w:t>
      </w:r>
    </w:p>
    <w:p w14:paraId="2340CBA0" w14:textId="77777777" w:rsidR="00F7339B" w:rsidRPr="00B97461" w:rsidRDefault="008C22EA" w:rsidP="00F7339B">
      <w:pPr>
        <w:rPr>
          <w:rFonts w:asciiTheme="majorHAnsi" w:hAnsiTheme="majorHAnsi"/>
        </w:rPr>
      </w:pPr>
      <w:hyperlink r:id="rId12" w:history="1">
        <w:r w:rsidR="00F7339B" w:rsidRPr="00B97461">
          <w:rPr>
            <w:rStyle w:val="Hyperlink"/>
            <w:rFonts w:asciiTheme="majorHAnsi" w:hAnsiTheme="majorHAnsi"/>
          </w:rPr>
          <w:t>http://kihd.gmu.edu/policy/conference/conference-2012/monograph-2012</w:t>
        </w:r>
      </w:hyperlink>
    </w:p>
    <w:p w14:paraId="07D08542" w14:textId="77777777" w:rsidR="00F7339B" w:rsidRPr="00B97461" w:rsidRDefault="00F7339B" w:rsidP="00F7339B">
      <w:pPr>
        <w:rPr>
          <w:rFonts w:asciiTheme="majorHAnsi" w:hAnsiTheme="majorHAnsi"/>
        </w:rPr>
      </w:pPr>
      <w:r w:rsidRPr="00B97461">
        <w:rPr>
          <w:rFonts w:asciiTheme="majorHAnsi" w:hAnsiTheme="majorHAnsi"/>
        </w:rPr>
        <w:t> </w:t>
      </w:r>
    </w:p>
    <w:p w14:paraId="6594D711" w14:textId="77777777" w:rsidR="00F5083A" w:rsidRDefault="00F5083A" w:rsidP="00275107">
      <w:pPr>
        <w:rPr>
          <w:rFonts w:asciiTheme="majorHAnsi" w:eastAsia="Times New Roman" w:hAnsiTheme="majorHAnsi" w:cs="Times New Roman"/>
          <w:b/>
          <w:i/>
          <w:color w:val="365F91" w:themeColor="accent1" w:themeShade="BF"/>
        </w:rPr>
      </w:pPr>
      <w:r w:rsidRPr="00275107">
        <w:rPr>
          <w:rFonts w:asciiTheme="majorHAnsi" w:eastAsia="Times New Roman" w:hAnsiTheme="majorHAnsi" w:cs="Times New Roman"/>
          <w:b/>
          <w:i/>
          <w:color w:val="365F91" w:themeColor="accent1" w:themeShade="BF"/>
        </w:rPr>
        <w:t>Western Carolina University</w:t>
      </w:r>
    </w:p>
    <w:p w14:paraId="1A0B99D2" w14:textId="77777777" w:rsidR="00275107" w:rsidRPr="00275107" w:rsidRDefault="00275107" w:rsidP="00275107">
      <w:pPr>
        <w:rPr>
          <w:rFonts w:asciiTheme="majorHAnsi" w:eastAsia="Times New Roman" w:hAnsiTheme="majorHAnsi" w:cs="Times New Roman"/>
          <w:b/>
          <w:i/>
          <w:color w:val="365F91" w:themeColor="accent1" w:themeShade="BF"/>
        </w:rPr>
      </w:pPr>
    </w:p>
    <w:p w14:paraId="4A18BD51" w14:textId="77777777" w:rsidR="00707E60" w:rsidRPr="00B97461" w:rsidRDefault="00707E60" w:rsidP="00707E60">
      <w:pPr>
        <w:widowControl w:val="0"/>
        <w:autoSpaceDE w:val="0"/>
        <w:autoSpaceDN w:val="0"/>
        <w:adjustRightInd w:val="0"/>
        <w:rPr>
          <w:rFonts w:asciiTheme="majorHAnsi" w:hAnsiTheme="majorHAnsi" w:cs="Calibri"/>
          <w:color w:val="18376A"/>
        </w:rPr>
      </w:pPr>
      <w:proofErr w:type="gramStart"/>
      <w:r w:rsidRPr="00B97461">
        <w:rPr>
          <w:rFonts w:asciiTheme="majorHAnsi" w:eastAsia="Times New Roman" w:hAnsiTheme="majorHAnsi" w:cs="Times New Roman"/>
        </w:rPr>
        <w:t xml:space="preserve">Kelley, K. R., </w:t>
      </w:r>
      <w:proofErr w:type="spellStart"/>
      <w:r w:rsidRPr="00B97461">
        <w:rPr>
          <w:rFonts w:asciiTheme="majorHAnsi" w:eastAsia="Times New Roman" w:hAnsiTheme="majorHAnsi" w:cs="Times New Roman"/>
        </w:rPr>
        <w:t>Prohn</w:t>
      </w:r>
      <w:proofErr w:type="spellEnd"/>
      <w:r w:rsidRPr="00B97461">
        <w:rPr>
          <w:rFonts w:asciiTheme="majorHAnsi" w:eastAsia="Times New Roman" w:hAnsiTheme="majorHAnsi" w:cs="Times New Roman"/>
        </w:rPr>
        <w:t xml:space="preserve">, S. M., &amp; </w:t>
      </w:r>
      <w:proofErr w:type="spellStart"/>
      <w:r w:rsidRPr="00B97461">
        <w:rPr>
          <w:rFonts w:asciiTheme="majorHAnsi" w:eastAsia="Times New Roman" w:hAnsiTheme="majorHAnsi" w:cs="Times New Roman"/>
        </w:rPr>
        <w:t>Westling</w:t>
      </w:r>
      <w:proofErr w:type="spellEnd"/>
      <w:r w:rsidRPr="00B97461">
        <w:rPr>
          <w:rFonts w:asciiTheme="majorHAnsi" w:eastAsia="Times New Roman" w:hAnsiTheme="majorHAnsi" w:cs="Times New Roman"/>
        </w:rPr>
        <w:t>, D. L. Developing and implementing an inclusive study abroad course for college students with and without intellectual disability.</w:t>
      </w:r>
      <w:proofErr w:type="gramEnd"/>
      <w:r>
        <w:rPr>
          <w:rFonts w:asciiTheme="majorHAnsi" w:eastAsia="Times New Roman" w:hAnsiTheme="majorHAnsi" w:cs="Times New Roman"/>
        </w:rPr>
        <w:t xml:space="preserve"> Manuscript submitted for publication.</w:t>
      </w:r>
    </w:p>
    <w:p w14:paraId="3223B6D3" w14:textId="77777777" w:rsidR="00707E60" w:rsidRDefault="00707E60" w:rsidP="00B9451D">
      <w:pPr>
        <w:widowControl w:val="0"/>
        <w:autoSpaceDE w:val="0"/>
        <w:autoSpaceDN w:val="0"/>
        <w:adjustRightInd w:val="0"/>
        <w:rPr>
          <w:rFonts w:asciiTheme="majorHAnsi" w:eastAsia="Times New Roman" w:hAnsiTheme="majorHAnsi" w:cs="Times New Roman"/>
        </w:rPr>
      </w:pPr>
    </w:p>
    <w:p w14:paraId="1F2993CC" w14:textId="77777777" w:rsidR="00B9451D" w:rsidRPr="00B97461" w:rsidRDefault="00B9451D" w:rsidP="00B9451D">
      <w:pPr>
        <w:widowControl w:val="0"/>
        <w:autoSpaceDE w:val="0"/>
        <w:autoSpaceDN w:val="0"/>
        <w:adjustRightInd w:val="0"/>
        <w:rPr>
          <w:rFonts w:asciiTheme="majorHAnsi" w:eastAsia="Times New Roman" w:hAnsiTheme="majorHAnsi" w:cs="Times New Roman"/>
        </w:rPr>
      </w:pPr>
      <w:r w:rsidRPr="00B97461">
        <w:rPr>
          <w:rFonts w:asciiTheme="majorHAnsi" w:eastAsia="Times New Roman" w:hAnsiTheme="majorHAnsi" w:cs="Times New Roman"/>
        </w:rPr>
        <w:t xml:space="preserve">Kelley, K. R. (2014). </w:t>
      </w:r>
      <w:hyperlink r:id="rId13" w:tooltip="UP Kelley Irish Higher Ed" w:history="1">
        <w:proofErr w:type="gramStart"/>
        <w:r w:rsidRPr="00B97461">
          <w:rPr>
            <w:rFonts w:asciiTheme="majorHAnsi" w:eastAsia="Times New Roman" w:hAnsiTheme="majorHAnsi" w:cs="Times New Roman"/>
          </w:rPr>
          <w:t>Letter from our overseas correspondent</w:t>
        </w:r>
      </w:hyperlink>
      <w:r w:rsidRPr="00B97461">
        <w:rPr>
          <w:rFonts w:asciiTheme="majorHAnsi" w:eastAsia="Times New Roman" w:hAnsiTheme="majorHAnsi" w:cs="Times New Roman"/>
        </w:rPr>
        <w:t>.</w:t>
      </w:r>
      <w:proofErr w:type="gramEnd"/>
      <w:r w:rsidRPr="00B97461">
        <w:rPr>
          <w:rFonts w:asciiTheme="majorHAnsi" w:eastAsia="Times New Roman" w:hAnsiTheme="majorHAnsi" w:cs="Times New Roman"/>
        </w:rPr>
        <w:t xml:space="preserve"> </w:t>
      </w:r>
      <w:r w:rsidRPr="00B97461">
        <w:rPr>
          <w:rFonts w:asciiTheme="majorHAnsi" w:eastAsia="Times New Roman" w:hAnsiTheme="majorHAnsi" w:cs="Times New Roman"/>
          <w:i/>
        </w:rPr>
        <w:t xml:space="preserve">All Ireland </w:t>
      </w:r>
      <w:proofErr w:type="gramStart"/>
      <w:r w:rsidRPr="00B97461">
        <w:rPr>
          <w:rFonts w:asciiTheme="majorHAnsi" w:eastAsia="Times New Roman" w:hAnsiTheme="majorHAnsi" w:cs="Times New Roman"/>
          <w:i/>
        </w:rPr>
        <w:t>Journal</w:t>
      </w:r>
      <w:proofErr w:type="gramEnd"/>
      <w:r w:rsidRPr="00B97461">
        <w:rPr>
          <w:rFonts w:asciiTheme="majorHAnsi" w:eastAsia="Times New Roman" w:hAnsiTheme="majorHAnsi" w:cs="Times New Roman"/>
          <w:i/>
        </w:rPr>
        <w:t xml:space="preserve"> of Teaching and Learning in Higher Education</w:t>
      </w:r>
      <w:r w:rsidRPr="00B97461">
        <w:rPr>
          <w:rFonts w:asciiTheme="majorHAnsi" w:eastAsia="Times New Roman" w:hAnsiTheme="majorHAnsi" w:cs="Times New Roman"/>
        </w:rPr>
        <w:t xml:space="preserve">, </w:t>
      </w:r>
      <w:r w:rsidR="00DD449D">
        <w:rPr>
          <w:rFonts w:asciiTheme="majorHAnsi" w:eastAsia="Times New Roman" w:hAnsiTheme="majorHAnsi" w:cs="Times New Roman"/>
          <w:i/>
        </w:rPr>
        <w:t>6</w:t>
      </w:r>
      <w:r w:rsidR="00DD449D">
        <w:rPr>
          <w:rFonts w:asciiTheme="majorHAnsi" w:eastAsia="Times New Roman" w:hAnsiTheme="majorHAnsi" w:cs="Times New Roman"/>
        </w:rPr>
        <w:t>(</w:t>
      </w:r>
      <w:r w:rsidRPr="00B97461">
        <w:rPr>
          <w:rFonts w:asciiTheme="majorHAnsi" w:eastAsia="Times New Roman" w:hAnsiTheme="majorHAnsi" w:cs="Times New Roman"/>
        </w:rPr>
        <w:t>2</w:t>
      </w:r>
      <w:r w:rsidR="00DD449D">
        <w:rPr>
          <w:rFonts w:asciiTheme="majorHAnsi" w:eastAsia="Times New Roman" w:hAnsiTheme="majorHAnsi" w:cs="Times New Roman"/>
        </w:rPr>
        <w:t>)</w:t>
      </w:r>
      <w:r w:rsidRPr="00B97461">
        <w:rPr>
          <w:rFonts w:asciiTheme="majorHAnsi" w:eastAsia="Times New Roman" w:hAnsiTheme="majorHAnsi" w:cs="Times New Roman"/>
        </w:rPr>
        <w:t>, 1951-1954.</w:t>
      </w:r>
    </w:p>
    <w:p w14:paraId="1917B61B" w14:textId="77777777" w:rsidR="00B9451D" w:rsidRPr="00B97461" w:rsidRDefault="00B9451D" w:rsidP="00B9451D">
      <w:pPr>
        <w:widowControl w:val="0"/>
        <w:autoSpaceDE w:val="0"/>
        <w:autoSpaceDN w:val="0"/>
        <w:adjustRightInd w:val="0"/>
        <w:rPr>
          <w:rFonts w:asciiTheme="majorHAnsi" w:eastAsia="Times New Roman" w:hAnsiTheme="majorHAnsi" w:cs="Times New Roman"/>
        </w:rPr>
      </w:pPr>
    </w:p>
    <w:p w14:paraId="3DB1D7BD" w14:textId="77777777" w:rsidR="00B9451D" w:rsidRPr="00B97461" w:rsidRDefault="00B9451D" w:rsidP="00B9451D">
      <w:pPr>
        <w:rPr>
          <w:rFonts w:asciiTheme="majorHAnsi" w:hAnsiTheme="majorHAnsi" w:cs="Times New Roman"/>
          <w:color w:val="000000"/>
        </w:rPr>
      </w:pPr>
      <w:proofErr w:type="gramStart"/>
      <w:r w:rsidRPr="00B97461">
        <w:rPr>
          <w:rFonts w:asciiTheme="majorHAnsi" w:hAnsiTheme="majorHAnsi" w:cs="Times New Roman"/>
          <w:color w:val="000000"/>
        </w:rPr>
        <w:t>Kelley, K. R., &amp; Coco, C. M. (2013).</w:t>
      </w:r>
      <w:proofErr w:type="gramEnd"/>
      <w:r w:rsidRPr="00B97461">
        <w:rPr>
          <w:rFonts w:asciiTheme="majorHAnsi" w:hAnsiTheme="majorHAnsi" w:cs="Times New Roman"/>
          <w:color w:val="000000"/>
        </w:rPr>
        <w:t xml:space="preserve"> Employment practices in a transition program for students with intellectual disability. In McLane, K. (Ed.</w:t>
      </w:r>
      <w:proofErr w:type="gramStart"/>
      <w:r w:rsidRPr="00B97461">
        <w:rPr>
          <w:rFonts w:asciiTheme="majorHAnsi" w:hAnsiTheme="majorHAnsi" w:cs="Times New Roman"/>
          <w:color w:val="000000"/>
        </w:rPr>
        <w:t>),</w:t>
      </w:r>
      <w:proofErr w:type="gramEnd"/>
      <w:r w:rsidRPr="00B97461">
        <w:rPr>
          <w:rFonts w:asciiTheme="majorHAnsi" w:hAnsiTheme="majorHAnsi" w:cs="Times New Roman"/>
          <w:color w:val="000000"/>
        </w:rPr>
        <w:t xml:space="preserve"> </w:t>
      </w:r>
      <w:r w:rsidRPr="00B97461">
        <w:rPr>
          <w:rFonts w:asciiTheme="majorHAnsi" w:hAnsiTheme="majorHAnsi" w:cs="Times New Roman"/>
          <w:i/>
          <w:color w:val="000000"/>
        </w:rPr>
        <w:t>Way Leads On to Way: Paths to Employment for People with Intellectual Disability</w:t>
      </w:r>
      <w:r w:rsidRPr="00B97461">
        <w:rPr>
          <w:rFonts w:asciiTheme="majorHAnsi" w:hAnsiTheme="majorHAnsi" w:cs="Times New Roman"/>
          <w:color w:val="000000"/>
        </w:rPr>
        <w:t>. Washington, DC: American Association on Intellectual and Developmental Disabilities.</w:t>
      </w:r>
    </w:p>
    <w:p w14:paraId="6AAE54C2" w14:textId="77777777" w:rsidR="00B9451D" w:rsidRPr="00B97461" w:rsidRDefault="00B9451D" w:rsidP="00B9451D">
      <w:pPr>
        <w:widowControl w:val="0"/>
        <w:autoSpaceDE w:val="0"/>
        <w:autoSpaceDN w:val="0"/>
        <w:adjustRightInd w:val="0"/>
        <w:rPr>
          <w:rFonts w:asciiTheme="majorHAnsi" w:eastAsia="Times New Roman" w:hAnsiTheme="majorHAnsi" w:cs="Times New Roman"/>
        </w:rPr>
      </w:pPr>
    </w:p>
    <w:p w14:paraId="3CF69448" w14:textId="77777777" w:rsidR="00B9451D" w:rsidRPr="00DD449D" w:rsidRDefault="00B9451D" w:rsidP="00B9451D">
      <w:pPr>
        <w:widowControl w:val="0"/>
        <w:autoSpaceDE w:val="0"/>
        <w:autoSpaceDN w:val="0"/>
        <w:adjustRightInd w:val="0"/>
        <w:rPr>
          <w:rFonts w:asciiTheme="majorHAnsi" w:eastAsia="Times New Roman" w:hAnsiTheme="majorHAnsi" w:cs="Times New Roman"/>
          <w:iCs/>
        </w:rPr>
      </w:pPr>
      <w:r w:rsidRPr="00B97461">
        <w:rPr>
          <w:rFonts w:asciiTheme="majorHAnsi" w:eastAsia="Times New Roman" w:hAnsiTheme="majorHAnsi" w:cs="Times New Roman"/>
        </w:rPr>
        <w:t xml:space="preserve">Kelley, K. R., Test, D. W., &amp; Cooke, N. L. (2013). </w:t>
      </w:r>
      <w:hyperlink r:id="rId14" w:tooltip="Kelley EC 2013" w:history="1">
        <w:r w:rsidRPr="00B97461">
          <w:rPr>
            <w:rFonts w:asciiTheme="majorHAnsi" w:eastAsia="Times New Roman" w:hAnsiTheme="majorHAnsi" w:cs="Times New Roman"/>
          </w:rPr>
          <w:t>Effects of picture prompts delivered by a video iPod on pedestrian navigation.</w:t>
        </w:r>
      </w:hyperlink>
      <w:r w:rsidRPr="00B97461">
        <w:rPr>
          <w:rFonts w:asciiTheme="majorHAnsi" w:eastAsia="Times New Roman" w:hAnsiTheme="majorHAnsi" w:cs="Times New Roman"/>
        </w:rPr>
        <w:t xml:space="preserve">  </w:t>
      </w:r>
      <w:proofErr w:type="gramStart"/>
      <w:r w:rsidRPr="00B97461">
        <w:rPr>
          <w:rFonts w:asciiTheme="majorHAnsi" w:eastAsia="Times New Roman" w:hAnsiTheme="majorHAnsi" w:cs="Times New Roman"/>
          <w:i/>
          <w:iCs/>
        </w:rPr>
        <w:t>Exceptional Children, 79</w:t>
      </w:r>
      <w:r w:rsidRPr="00DD449D">
        <w:rPr>
          <w:rFonts w:asciiTheme="majorHAnsi" w:eastAsia="Times New Roman" w:hAnsiTheme="majorHAnsi" w:cs="Times New Roman"/>
          <w:iCs/>
        </w:rPr>
        <w:t>, 459-474.</w:t>
      </w:r>
      <w:proofErr w:type="gramEnd"/>
    </w:p>
    <w:p w14:paraId="5AA36705" w14:textId="77777777" w:rsidR="00B9451D" w:rsidRPr="00B97461" w:rsidRDefault="00B9451D" w:rsidP="00B9451D">
      <w:pPr>
        <w:widowControl w:val="0"/>
        <w:autoSpaceDE w:val="0"/>
        <w:autoSpaceDN w:val="0"/>
        <w:adjustRightInd w:val="0"/>
        <w:rPr>
          <w:rFonts w:asciiTheme="majorHAnsi" w:eastAsia="Times New Roman" w:hAnsiTheme="majorHAnsi" w:cs="Times New Roman"/>
          <w:i/>
          <w:iCs/>
        </w:rPr>
      </w:pPr>
    </w:p>
    <w:p w14:paraId="49B414FD" w14:textId="77777777" w:rsidR="00B9451D" w:rsidRPr="00B97461" w:rsidRDefault="00B9451D" w:rsidP="00B9451D">
      <w:pPr>
        <w:widowControl w:val="0"/>
        <w:autoSpaceDE w:val="0"/>
        <w:autoSpaceDN w:val="0"/>
        <w:adjustRightInd w:val="0"/>
        <w:rPr>
          <w:rFonts w:asciiTheme="majorHAnsi" w:eastAsia="Times New Roman" w:hAnsiTheme="majorHAnsi" w:cs="Times New Roman"/>
        </w:rPr>
      </w:pPr>
      <w:proofErr w:type="gramStart"/>
      <w:r w:rsidRPr="00B97461">
        <w:rPr>
          <w:rFonts w:asciiTheme="majorHAnsi" w:eastAsia="Times New Roman" w:hAnsiTheme="majorHAnsi" w:cs="Times New Roman"/>
        </w:rPr>
        <w:t xml:space="preserve">Kelley, K. R. &amp; </w:t>
      </w:r>
      <w:proofErr w:type="spellStart"/>
      <w:r w:rsidRPr="00B97461">
        <w:rPr>
          <w:rFonts w:asciiTheme="majorHAnsi" w:eastAsia="Times New Roman" w:hAnsiTheme="majorHAnsi" w:cs="Times New Roman"/>
        </w:rPr>
        <w:t>Westling</w:t>
      </w:r>
      <w:proofErr w:type="spellEnd"/>
      <w:r w:rsidRPr="00B97461">
        <w:rPr>
          <w:rFonts w:asciiTheme="majorHAnsi" w:eastAsia="Times New Roman" w:hAnsiTheme="majorHAnsi" w:cs="Times New Roman"/>
        </w:rPr>
        <w:t>, D. L. (2013).</w:t>
      </w:r>
      <w:proofErr w:type="gramEnd"/>
      <w:r w:rsidRPr="00B97461">
        <w:rPr>
          <w:rFonts w:asciiTheme="majorHAnsi" w:eastAsia="Times New Roman" w:hAnsiTheme="majorHAnsi" w:cs="Times New Roman"/>
        </w:rPr>
        <w:t xml:space="preserve"> </w:t>
      </w:r>
      <w:hyperlink r:id="rId15" w:tooltip="PSE natural supports" w:history="1">
        <w:proofErr w:type="gramStart"/>
        <w:r w:rsidRPr="00B97461">
          <w:rPr>
            <w:rFonts w:asciiTheme="majorHAnsi" w:eastAsia="Times New Roman" w:hAnsiTheme="majorHAnsi" w:cs="Times New Roman"/>
          </w:rPr>
          <w:t>A focus on natural supports in postsecondary education for students with intellectual disabilities at Western Carolina University.</w:t>
        </w:r>
        <w:proofErr w:type="gramEnd"/>
      </w:hyperlink>
      <w:r w:rsidRPr="00B97461">
        <w:rPr>
          <w:rFonts w:asciiTheme="majorHAnsi" w:eastAsia="Times New Roman" w:hAnsiTheme="majorHAnsi" w:cs="Times New Roman"/>
        </w:rPr>
        <w:t xml:space="preserve"> </w:t>
      </w:r>
      <w:proofErr w:type="gramStart"/>
      <w:r w:rsidRPr="00B97461">
        <w:rPr>
          <w:rFonts w:asciiTheme="majorHAnsi" w:eastAsia="Times New Roman" w:hAnsiTheme="majorHAnsi" w:cs="Times New Roman"/>
          <w:i/>
          <w:iCs/>
        </w:rPr>
        <w:t>Journal of Vocational Rehabilitation</w:t>
      </w:r>
      <w:r w:rsidRPr="00B97461">
        <w:rPr>
          <w:rFonts w:asciiTheme="majorHAnsi" w:eastAsia="Times New Roman" w:hAnsiTheme="majorHAnsi" w:cs="Times New Roman"/>
          <w:iCs/>
        </w:rPr>
        <w:t xml:space="preserve">, </w:t>
      </w:r>
      <w:r w:rsidRPr="00DD449D">
        <w:rPr>
          <w:rFonts w:asciiTheme="majorHAnsi" w:eastAsia="Times New Roman" w:hAnsiTheme="majorHAnsi" w:cs="Times New Roman"/>
          <w:i/>
          <w:iCs/>
        </w:rPr>
        <w:t>38</w:t>
      </w:r>
      <w:r w:rsidRPr="00B97461">
        <w:rPr>
          <w:rFonts w:asciiTheme="majorHAnsi" w:eastAsia="Times New Roman" w:hAnsiTheme="majorHAnsi" w:cs="Times New Roman"/>
          <w:iCs/>
        </w:rPr>
        <w:t>, 67-76</w:t>
      </w:r>
      <w:r w:rsidRPr="00B97461">
        <w:rPr>
          <w:rFonts w:asciiTheme="majorHAnsi" w:eastAsia="Times New Roman" w:hAnsiTheme="majorHAnsi" w:cs="Times New Roman"/>
          <w:i/>
          <w:iCs/>
        </w:rPr>
        <w:t>.</w:t>
      </w:r>
      <w:proofErr w:type="gramEnd"/>
      <w:r w:rsidRPr="00B97461">
        <w:rPr>
          <w:rFonts w:asciiTheme="majorHAnsi" w:eastAsia="Times New Roman" w:hAnsiTheme="majorHAnsi" w:cs="Times New Roman"/>
          <w:i/>
          <w:iCs/>
        </w:rPr>
        <w:t> </w:t>
      </w:r>
    </w:p>
    <w:p w14:paraId="1C961683" w14:textId="77777777" w:rsidR="00B9451D" w:rsidRDefault="00B9451D" w:rsidP="00B9451D">
      <w:pPr>
        <w:spacing w:after="100"/>
        <w:rPr>
          <w:rFonts w:asciiTheme="majorHAnsi" w:eastAsia="Times New Roman" w:hAnsiTheme="majorHAnsi" w:cs="Times New Roman"/>
        </w:rPr>
      </w:pPr>
    </w:p>
    <w:p w14:paraId="44EA68F2" w14:textId="77777777" w:rsidR="00B9451D" w:rsidRPr="00B97461" w:rsidRDefault="00B9451D" w:rsidP="00B9451D">
      <w:pPr>
        <w:spacing w:after="100"/>
        <w:rPr>
          <w:rFonts w:asciiTheme="majorHAnsi" w:eastAsia="Times New Roman" w:hAnsiTheme="majorHAnsi" w:cs="Times New Roman"/>
          <w:i/>
          <w:iCs/>
        </w:rPr>
      </w:pPr>
      <w:r w:rsidRPr="00B97461">
        <w:rPr>
          <w:rFonts w:asciiTheme="majorHAnsi" w:eastAsia="Times New Roman" w:hAnsiTheme="majorHAnsi" w:cs="Times New Roman"/>
        </w:rPr>
        <w:t xml:space="preserve">Kelley, K. R. (2011). </w:t>
      </w:r>
      <w:r w:rsidRPr="00DD449D">
        <w:rPr>
          <w:rFonts w:asciiTheme="majorHAnsi" w:eastAsia="Times New Roman" w:hAnsiTheme="majorHAnsi" w:cs="Times New Roman"/>
          <w:i/>
        </w:rPr>
        <w:t>Effects of picture prompts delivered by a video iPod on pedestrian navigation</w:t>
      </w:r>
      <w:r w:rsidRPr="00B97461">
        <w:rPr>
          <w:rFonts w:asciiTheme="majorHAnsi" w:eastAsia="Times New Roman" w:hAnsiTheme="majorHAnsi" w:cs="Times New Roman"/>
        </w:rPr>
        <w:t xml:space="preserve">  </w:t>
      </w:r>
      <w:r w:rsidRPr="00B97461">
        <w:rPr>
          <w:rFonts w:asciiTheme="majorHAnsi" w:hAnsiTheme="majorHAnsi" w:cs="Times New Roman"/>
        </w:rPr>
        <w:t xml:space="preserve">(Unpublished doctoral dissertation). </w:t>
      </w:r>
      <w:proofErr w:type="gramStart"/>
      <w:r w:rsidRPr="00B97461">
        <w:rPr>
          <w:rFonts w:asciiTheme="majorHAnsi" w:hAnsiTheme="majorHAnsi" w:cs="Times New Roman"/>
        </w:rPr>
        <w:t>The University of North Carolina at Charlotte, Charlotte, NC.</w:t>
      </w:r>
      <w:proofErr w:type="gramEnd"/>
    </w:p>
    <w:p w14:paraId="6FC8DF15" w14:textId="77777777" w:rsidR="00DD449D" w:rsidRDefault="00DD449D" w:rsidP="00F5083A">
      <w:pPr>
        <w:spacing w:after="100"/>
        <w:rPr>
          <w:rFonts w:asciiTheme="majorHAnsi" w:eastAsia="Times New Roman" w:hAnsiTheme="majorHAnsi" w:cs="Times New Roman"/>
        </w:rPr>
      </w:pPr>
    </w:p>
    <w:p w14:paraId="08231A4D" w14:textId="77777777" w:rsidR="00F5083A" w:rsidRPr="00B97461" w:rsidRDefault="00F5083A" w:rsidP="00F5083A">
      <w:pPr>
        <w:spacing w:after="100"/>
        <w:rPr>
          <w:rFonts w:asciiTheme="majorHAnsi" w:eastAsia="Times New Roman" w:hAnsiTheme="majorHAnsi" w:cs="Times New Roman"/>
        </w:rPr>
      </w:pPr>
      <w:proofErr w:type="spellStart"/>
      <w:proofErr w:type="gramStart"/>
      <w:r w:rsidRPr="00B97461">
        <w:rPr>
          <w:rFonts w:asciiTheme="majorHAnsi" w:eastAsia="Times New Roman" w:hAnsiTheme="majorHAnsi" w:cs="Times New Roman"/>
        </w:rPr>
        <w:t>Mazzotti</w:t>
      </w:r>
      <w:proofErr w:type="spellEnd"/>
      <w:r w:rsidRPr="00B97461">
        <w:rPr>
          <w:rFonts w:asciiTheme="majorHAnsi" w:eastAsia="Times New Roman" w:hAnsiTheme="majorHAnsi" w:cs="Times New Roman"/>
        </w:rPr>
        <w:t>, V. L., Kelley, K. R., &amp; Coco, C. M. (2015).</w:t>
      </w:r>
      <w:proofErr w:type="gramEnd"/>
      <w:r w:rsidRPr="00B97461">
        <w:rPr>
          <w:rFonts w:asciiTheme="majorHAnsi" w:eastAsia="Times New Roman" w:hAnsiTheme="majorHAnsi" w:cs="Times New Roman"/>
        </w:rPr>
        <w:t xml:space="preserve"> </w:t>
      </w:r>
      <w:hyperlink r:id="rId16" w:tooltip="Mazzotti, Kelley, &amp; Coco, 2013" w:history="1">
        <w:proofErr w:type="gramStart"/>
        <w:r w:rsidRPr="00B97461">
          <w:rPr>
            <w:rFonts w:asciiTheme="majorHAnsi" w:eastAsia="Times New Roman" w:hAnsiTheme="majorHAnsi" w:cs="Times New Roman"/>
          </w:rPr>
          <w:t>Effects of self-directed summary of performance on postsecondary education students' participant in person-centered planning meetings.</w:t>
        </w:r>
        <w:proofErr w:type="gramEnd"/>
      </w:hyperlink>
      <w:r w:rsidRPr="00B97461">
        <w:rPr>
          <w:rFonts w:asciiTheme="majorHAnsi" w:eastAsia="Times New Roman" w:hAnsiTheme="majorHAnsi" w:cs="Times New Roman"/>
        </w:rPr>
        <w:t xml:space="preserve">  </w:t>
      </w:r>
      <w:r w:rsidRPr="00B97461">
        <w:rPr>
          <w:rFonts w:asciiTheme="majorHAnsi" w:eastAsia="Times New Roman" w:hAnsiTheme="majorHAnsi" w:cs="Times New Roman"/>
          <w:i/>
          <w:iCs/>
        </w:rPr>
        <w:t>The Journal of Special Education</w:t>
      </w:r>
      <w:proofErr w:type="gramStart"/>
      <w:r w:rsidR="00DD449D">
        <w:rPr>
          <w:rFonts w:asciiTheme="majorHAnsi" w:eastAsia="Times New Roman" w:hAnsiTheme="majorHAnsi" w:cs="Times New Roman"/>
          <w:i/>
          <w:iCs/>
        </w:rPr>
        <w:t>,48</w:t>
      </w:r>
      <w:proofErr w:type="gramEnd"/>
      <w:r w:rsidR="00DD449D">
        <w:rPr>
          <w:rFonts w:asciiTheme="majorHAnsi" w:eastAsia="Times New Roman" w:hAnsiTheme="majorHAnsi" w:cs="Times New Roman"/>
          <w:iCs/>
        </w:rPr>
        <w:t>(</w:t>
      </w:r>
      <w:r w:rsidRPr="00B97461">
        <w:rPr>
          <w:rFonts w:asciiTheme="majorHAnsi" w:eastAsia="Times New Roman" w:hAnsiTheme="majorHAnsi" w:cs="Times New Roman"/>
          <w:iCs/>
        </w:rPr>
        <w:t>4</w:t>
      </w:r>
      <w:r w:rsidR="00DD449D">
        <w:rPr>
          <w:rFonts w:asciiTheme="majorHAnsi" w:eastAsia="Times New Roman" w:hAnsiTheme="majorHAnsi" w:cs="Times New Roman"/>
          <w:iCs/>
        </w:rPr>
        <w:t>)</w:t>
      </w:r>
      <w:r w:rsidRPr="00B97461">
        <w:rPr>
          <w:rFonts w:asciiTheme="majorHAnsi" w:eastAsia="Times New Roman" w:hAnsiTheme="majorHAnsi" w:cs="Times New Roman"/>
          <w:iCs/>
        </w:rPr>
        <w:t>, 243-255</w:t>
      </w:r>
      <w:r w:rsidR="00765AC7">
        <w:rPr>
          <w:rFonts w:asciiTheme="majorHAnsi" w:eastAsia="Times New Roman" w:hAnsiTheme="majorHAnsi" w:cs="Times New Roman"/>
          <w:i/>
          <w:iCs/>
        </w:rPr>
        <w:t>.</w:t>
      </w:r>
    </w:p>
    <w:p w14:paraId="45B49E37" w14:textId="77777777" w:rsidR="00F5083A" w:rsidRPr="00B97461" w:rsidRDefault="00F5083A" w:rsidP="00676BFA">
      <w:pPr>
        <w:widowControl w:val="0"/>
        <w:autoSpaceDE w:val="0"/>
        <w:autoSpaceDN w:val="0"/>
        <w:adjustRightInd w:val="0"/>
        <w:rPr>
          <w:rFonts w:asciiTheme="majorHAnsi" w:eastAsia="Times New Roman" w:hAnsiTheme="majorHAnsi" w:cs="Times New Roman"/>
        </w:rPr>
      </w:pPr>
    </w:p>
    <w:p w14:paraId="3D267E32" w14:textId="77777777" w:rsidR="00707E60" w:rsidRPr="00B97461" w:rsidRDefault="00707E60" w:rsidP="00707E60">
      <w:pPr>
        <w:widowControl w:val="0"/>
        <w:autoSpaceDE w:val="0"/>
        <w:autoSpaceDN w:val="0"/>
        <w:adjustRightInd w:val="0"/>
        <w:rPr>
          <w:rFonts w:asciiTheme="majorHAnsi" w:eastAsia="Times New Roman" w:hAnsiTheme="majorHAnsi" w:cs="Times New Roman"/>
        </w:rPr>
      </w:pPr>
      <w:proofErr w:type="spellStart"/>
      <w:r w:rsidRPr="00B97461">
        <w:rPr>
          <w:rFonts w:asciiTheme="majorHAnsi" w:eastAsia="Times New Roman" w:hAnsiTheme="majorHAnsi" w:cs="Times New Roman"/>
        </w:rPr>
        <w:t>Prohn</w:t>
      </w:r>
      <w:proofErr w:type="spellEnd"/>
      <w:r w:rsidRPr="00B97461">
        <w:rPr>
          <w:rFonts w:asciiTheme="majorHAnsi" w:eastAsia="Times New Roman" w:hAnsiTheme="majorHAnsi" w:cs="Times New Roman"/>
        </w:rPr>
        <w:t xml:space="preserve">, S. M., Kelley, K. R., &amp; </w:t>
      </w:r>
      <w:proofErr w:type="spellStart"/>
      <w:r w:rsidRPr="00B97461">
        <w:rPr>
          <w:rFonts w:asciiTheme="majorHAnsi" w:eastAsia="Times New Roman" w:hAnsiTheme="majorHAnsi" w:cs="Times New Roman"/>
        </w:rPr>
        <w:t>Westling</w:t>
      </w:r>
      <w:proofErr w:type="spellEnd"/>
      <w:r w:rsidRPr="00B97461">
        <w:rPr>
          <w:rFonts w:asciiTheme="majorHAnsi" w:eastAsia="Times New Roman" w:hAnsiTheme="majorHAnsi" w:cs="Times New Roman"/>
        </w:rPr>
        <w:t>, D. L.  Studying abroad inclusively: Reflections by college students with and without intellectual disability.</w:t>
      </w:r>
      <w:r>
        <w:rPr>
          <w:rFonts w:asciiTheme="majorHAnsi" w:eastAsia="Times New Roman" w:hAnsiTheme="majorHAnsi" w:cs="Times New Roman"/>
        </w:rPr>
        <w:t xml:space="preserve"> Manuscript submitted for publication.</w:t>
      </w:r>
    </w:p>
    <w:p w14:paraId="08C41251" w14:textId="77777777" w:rsidR="00707E60" w:rsidRPr="00B97461" w:rsidRDefault="00707E60" w:rsidP="00707E60">
      <w:pPr>
        <w:widowControl w:val="0"/>
        <w:autoSpaceDE w:val="0"/>
        <w:autoSpaceDN w:val="0"/>
        <w:adjustRightInd w:val="0"/>
        <w:rPr>
          <w:rFonts w:asciiTheme="majorHAnsi" w:eastAsia="Times New Roman" w:hAnsiTheme="majorHAnsi" w:cs="Times New Roman"/>
        </w:rPr>
      </w:pPr>
    </w:p>
    <w:p w14:paraId="64FF7235" w14:textId="77777777" w:rsidR="00707E60" w:rsidRPr="00B97461" w:rsidRDefault="00707E60" w:rsidP="00707E60">
      <w:pPr>
        <w:widowControl w:val="0"/>
        <w:autoSpaceDE w:val="0"/>
        <w:autoSpaceDN w:val="0"/>
        <w:adjustRightInd w:val="0"/>
        <w:rPr>
          <w:rFonts w:asciiTheme="majorHAnsi" w:hAnsiTheme="majorHAnsi" w:cs="Calibri"/>
          <w:color w:val="18376A"/>
        </w:rPr>
      </w:pPr>
      <w:proofErr w:type="spellStart"/>
      <w:r w:rsidRPr="00B97461">
        <w:rPr>
          <w:rFonts w:asciiTheme="majorHAnsi" w:eastAsia="Times New Roman" w:hAnsiTheme="majorHAnsi" w:cs="Times New Roman"/>
        </w:rPr>
        <w:t>Prohn</w:t>
      </w:r>
      <w:proofErr w:type="spellEnd"/>
      <w:r w:rsidRPr="00B97461">
        <w:rPr>
          <w:rFonts w:asciiTheme="majorHAnsi" w:eastAsia="Times New Roman" w:hAnsiTheme="majorHAnsi" w:cs="Times New Roman"/>
        </w:rPr>
        <w:t xml:space="preserve">, S. M., Kelley, K. R., &amp; </w:t>
      </w:r>
      <w:proofErr w:type="spellStart"/>
      <w:r w:rsidRPr="00B97461">
        <w:rPr>
          <w:rFonts w:asciiTheme="majorHAnsi" w:eastAsia="Times New Roman" w:hAnsiTheme="majorHAnsi" w:cs="Times New Roman"/>
        </w:rPr>
        <w:t>Westling</w:t>
      </w:r>
      <w:proofErr w:type="spellEnd"/>
      <w:r w:rsidRPr="00B97461">
        <w:rPr>
          <w:rFonts w:asciiTheme="majorHAnsi" w:eastAsia="Times New Roman" w:hAnsiTheme="majorHAnsi" w:cs="Times New Roman"/>
        </w:rPr>
        <w:t>, D. L</w:t>
      </w:r>
      <w:proofErr w:type="gramStart"/>
      <w:r w:rsidRPr="00B97461">
        <w:rPr>
          <w:rFonts w:asciiTheme="majorHAnsi" w:eastAsia="Times New Roman" w:hAnsiTheme="majorHAnsi" w:cs="Times New Roman"/>
        </w:rPr>
        <w:t>..</w:t>
      </w:r>
      <w:proofErr w:type="gramEnd"/>
      <w:r w:rsidRPr="00B97461">
        <w:rPr>
          <w:rFonts w:asciiTheme="majorHAnsi" w:eastAsia="Times New Roman" w:hAnsiTheme="majorHAnsi" w:cs="Times New Roman"/>
        </w:rPr>
        <w:t xml:space="preserve"> Changes in support needs of students with intellectual disability in a postsecondary education program.</w:t>
      </w:r>
      <w:r>
        <w:rPr>
          <w:rFonts w:asciiTheme="majorHAnsi" w:eastAsia="Times New Roman" w:hAnsiTheme="majorHAnsi" w:cs="Times New Roman"/>
        </w:rPr>
        <w:t xml:space="preserve"> Manuscript submitted for publication.</w:t>
      </w:r>
    </w:p>
    <w:p w14:paraId="36CD51B7" w14:textId="77777777" w:rsidR="008C22EA" w:rsidRDefault="008C22EA" w:rsidP="00676BFA">
      <w:pPr>
        <w:widowControl w:val="0"/>
        <w:autoSpaceDE w:val="0"/>
        <w:autoSpaceDN w:val="0"/>
        <w:adjustRightInd w:val="0"/>
        <w:rPr>
          <w:rFonts w:asciiTheme="majorHAnsi" w:hAnsiTheme="majorHAnsi" w:cs="Times New Roman"/>
        </w:rPr>
      </w:pPr>
    </w:p>
    <w:p w14:paraId="7DC4B9FC" w14:textId="77777777" w:rsidR="008C22EA" w:rsidRDefault="008C22EA" w:rsidP="00676BFA">
      <w:pPr>
        <w:widowControl w:val="0"/>
        <w:autoSpaceDE w:val="0"/>
        <w:autoSpaceDN w:val="0"/>
        <w:adjustRightInd w:val="0"/>
        <w:rPr>
          <w:rFonts w:asciiTheme="majorHAnsi" w:hAnsiTheme="majorHAnsi" w:cs="Times New Roman"/>
        </w:rPr>
      </w:pPr>
    </w:p>
    <w:p w14:paraId="7F1FF6F3" w14:textId="77777777" w:rsidR="00F5083A" w:rsidRPr="00B97461" w:rsidRDefault="00F5083A" w:rsidP="00676BFA">
      <w:pPr>
        <w:widowControl w:val="0"/>
        <w:autoSpaceDE w:val="0"/>
        <w:autoSpaceDN w:val="0"/>
        <w:adjustRightInd w:val="0"/>
        <w:rPr>
          <w:rFonts w:asciiTheme="majorHAnsi" w:eastAsia="Times New Roman" w:hAnsiTheme="majorHAnsi" w:cs="Times New Roman"/>
        </w:rPr>
      </w:pPr>
      <w:bookmarkStart w:id="0" w:name="_GoBack"/>
      <w:bookmarkEnd w:id="0"/>
      <w:proofErr w:type="spellStart"/>
      <w:r w:rsidRPr="00B97461">
        <w:rPr>
          <w:rFonts w:asciiTheme="majorHAnsi" w:hAnsiTheme="majorHAnsi" w:cs="Times New Roman"/>
        </w:rPr>
        <w:t>Prohn</w:t>
      </w:r>
      <w:proofErr w:type="spellEnd"/>
      <w:r w:rsidRPr="00B97461">
        <w:rPr>
          <w:rFonts w:asciiTheme="majorHAnsi" w:hAnsiTheme="majorHAnsi" w:cs="Times New Roman"/>
        </w:rPr>
        <w:t xml:space="preserve">, S. </w:t>
      </w:r>
      <w:proofErr w:type="gramStart"/>
      <w:r w:rsidRPr="00B97461">
        <w:rPr>
          <w:rFonts w:asciiTheme="majorHAnsi" w:hAnsiTheme="majorHAnsi" w:cs="Times New Roman"/>
        </w:rPr>
        <w:t>M. (2014).</w:t>
      </w:r>
      <w:proofErr w:type="gramEnd"/>
      <w:r w:rsidRPr="00B97461">
        <w:rPr>
          <w:rFonts w:asciiTheme="majorHAnsi" w:hAnsiTheme="majorHAnsi" w:cs="Times New Roman"/>
        </w:rPr>
        <w:t xml:space="preserve"> </w:t>
      </w:r>
      <w:proofErr w:type="gramStart"/>
      <w:r w:rsidRPr="00B97461">
        <w:rPr>
          <w:rFonts w:asciiTheme="majorHAnsi" w:hAnsiTheme="majorHAnsi" w:cs="Times New Roman"/>
        </w:rPr>
        <w:t>A Ground theory of social inclusion for postsecondary students with intellectual disability.</w:t>
      </w:r>
      <w:proofErr w:type="gramEnd"/>
      <w:r w:rsidRPr="00B97461">
        <w:rPr>
          <w:rFonts w:asciiTheme="majorHAnsi" w:hAnsiTheme="majorHAnsi" w:cs="Times New Roman"/>
        </w:rPr>
        <w:t xml:space="preserve"> (Unpublished doctoral dissertation). North Carolina State University, Raleigh, NC.</w:t>
      </w:r>
    </w:p>
    <w:p w14:paraId="0851B29B" w14:textId="77777777" w:rsidR="00F5083A" w:rsidRPr="00B97461" w:rsidRDefault="00F5083A" w:rsidP="00676BFA">
      <w:pPr>
        <w:widowControl w:val="0"/>
        <w:autoSpaceDE w:val="0"/>
        <w:autoSpaceDN w:val="0"/>
        <w:adjustRightInd w:val="0"/>
        <w:rPr>
          <w:rFonts w:asciiTheme="majorHAnsi" w:eastAsia="Times New Roman" w:hAnsiTheme="majorHAnsi" w:cs="Times New Roman"/>
        </w:rPr>
      </w:pPr>
    </w:p>
    <w:p w14:paraId="413D8E32" w14:textId="77777777" w:rsidR="00B97461" w:rsidRPr="005E0BC3" w:rsidRDefault="00B97461" w:rsidP="00B97461">
      <w:pPr>
        <w:spacing w:after="100"/>
        <w:rPr>
          <w:rFonts w:asciiTheme="majorHAnsi" w:eastAsia="Times New Roman" w:hAnsiTheme="majorHAnsi" w:cs="Times New Roman"/>
          <w:iCs/>
        </w:rPr>
      </w:pPr>
      <w:proofErr w:type="spellStart"/>
      <w:proofErr w:type="gramStart"/>
      <w:r w:rsidRPr="00B97461">
        <w:rPr>
          <w:rFonts w:asciiTheme="majorHAnsi" w:eastAsia="Times New Roman" w:hAnsiTheme="majorHAnsi" w:cs="Times New Roman"/>
        </w:rPr>
        <w:t>Prohn</w:t>
      </w:r>
      <w:proofErr w:type="spellEnd"/>
      <w:r w:rsidRPr="00B97461">
        <w:rPr>
          <w:rFonts w:asciiTheme="majorHAnsi" w:eastAsia="Times New Roman" w:hAnsiTheme="majorHAnsi" w:cs="Times New Roman"/>
        </w:rPr>
        <w:t>, S. M. (2013).</w:t>
      </w:r>
      <w:proofErr w:type="gramEnd"/>
      <w:r w:rsidRPr="00B97461">
        <w:rPr>
          <w:rFonts w:asciiTheme="majorHAnsi" w:eastAsia="Times New Roman" w:hAnsiTheme="majorHAnsi" w:cs="Times New Roman"/>
        </w:rPr>
        <w:t xml:space="preserve"> </w:t>
      </w:r>
      <w:hyperlink r:id="rId17" w:tooltip="Prohn PSEs as Empowering Settings" w:history="1">
        <w:r w:rsidRPr="00B97461">
          <w:rPr>
            <w:rFonts w:asciiTheme="majorHAnsi" w:eastAsia="Times New Roman" w:hAnsiTheme="majorHAnsi" w:cs="Times New Roman"/>
          </w:rPr>
          <w:t>Building self-determination by designing PSE programs as empowering settings</w:t>
        </w:r>
      </w:hyperlink>
      <w:proofErr w:type="gramStart"/>
      <w:r w:rsidRPr="00B97461">
        <w:rPr>
          <w:rFonts w:asciiTheme="majorHAnsi" w:eastAsia="Times New Roman" w:hAnsiTheme="majorHAnsi" w:cs="Times New Roman"/>
        </w:rPr>
        <w:t xml:space="preserve">  </w:t>
      </w:r>
      <w:r w:rsidRPr="00B97461">
        <w:rPr>
          <w:rFonts w:asciiTheme="majorHAnsi" w:eastAsia="Times New Roman" w:hAnsiTheme="majorHAnsi" w:cs="Times New Roman"/>
          <w:i/>
          <w:iCs/>
        </w:rPr>
        <w:t>National</w:t>
      </w:r>
      <w:proofErr w:type="gramEnd"/>
      <w:r w:rsidRPr="00B97461">
        <w:rPr>
          <w:rFonts w:asciiTheme="majorHAnsi" w:eastAsia="Times New Roman" w:hAnsiTheme="majorHAnsi" w:cs="Times New Roman"/>
          <w:i/>
          <w:iCs/>
        </w:rPr>
        <w:t xml:space="preserve"> Gateway to Self-Determination: Research to Practice in Self-Determination Series, 6, </w:t>
      </w:r>
      <w:r w:rsidRPr="005E0BC3">
        <w:rPr>
          <w:rFonts w:asciiTheme="majorHAnsi" w:eastAsia="Times New Roman" w:hAnsiTheme="majorHAnsi" w:cs="Times New Roman"/>
          <w:iCs/>
        </w:rPr>
        <w:t>26-29.</w:t>
      </w:r>
    </w:p>
    <w:p w14:paraId="7184DC3E" w14:textId="77777777" w:rsidR="00B97461" w:rsidRPr="00B97461" w:rsidRDefault="00B97461" w:rsidP="00B97461">
      <w:pPr>
        <w:spacing w:after="100"/>
        <w:rPr>
          <w:rFonts w:asciiTheme="majorHAnsi" w:eastAsia="Times New Roman" w:hAnsiTheme="majorHAnsi" w:cs="Times New Roman"/>
        </w:rPr>
      </w:pPr>
      <w:proofErr w:type="spellStart"/>
      <w:r w:rsidRPr="00B97461">
        <w:rPr>
          <w:rFonts w:asciiTheme="majorHAnsi" w:eastAsia="Times New Roman" w:hAnsiTheme="majorHAnsi" w:cs="Times New Roman"/>
        </w:rPr>
        <w:t>Westling</w:t>
      </w:r>
      <w:proofErr w:type="spellEnd"/>
      <w:r w:rsidRPr="00B97461">
        <w:rPr>
          <w:rFonts w:asciiTheme="majorHAnsi" w:eastAsia="Times New Roman" w:hAnsiTheme="majorHAnsi" w:cs="Times New Roman"/>
        </w:rPr>
        <w:t xml:space="preserve">, D. L., Kelley, K. R., Cain, B., &amp; </w:t>
      </w:r>
      <w:proofErr w:type="spellStart"/>
      <w:r w:rsidRPr="00B97461">
        <w:rPr>
          <w:rFonts w:asciiTheme="majorHAnsi" w:eastAsia="Times New Roman" w:hAnsiTheme="majorHAnsi" w:cs="Times New Roman"/>
        </w:rPr>
        <w:t>Prohn</w:t>
      </w:r>
      <w:proofErr w:type="spellEnd"/>
      <w:r w:rsidRPr="00B97461">
        <w:rPr>
          <w:rFonts w:asciiTheme="majorHAnsi" w:eastAsia="Times New Roman" w:hAnsiTheme="majorHAnsi" w:cs="Times New Roman"/>
        </w:rPr>
        <w:t xml:space="preserve">, S. M. (2013). </w:t>
      </w:r>
      <w:proofErr w:type="gramStart"/>
      <w:r w:rsidRPr="00B97461">
        <w:rPr>
          <w:rFonts w:asciiTheme="majorHAnsi" w:eastAsia="Times New Roman" w:hAnsiTheme="majorHAnsi" w:cs="Times New Roman"/>
        </w:rPr>
        <w:t>College students' attitudes about an inclusive postsecondary education program for individuals with intellectual disabilities.</w:t>
      </w:r>
      <w:proofErr w:type="gramEnd"/>
      <w:r w:rsidRPr="00B97461">
        <w:rPr>
          <w:rFonts w:asciiTheme="majorHAnsi" w:eastAsia="Times New Roman" w:hAnsiTheme="majorHAnsi" w:cs="Times New Roman"/>
        </w:rPr>
        <w:t xml:space="preserve">  </w:t>
      </w:r>
      <w:r w:rsidRPr="00B97461">
        <w:rPr>
          <w:rFonts w:asciiTheme="majorHAnsi" w:eastAsia="Times New Roman" w:hAnsiTheme="majorHAnsi" w:cs="Times New Roman"/>
          <w:i/>
          <w:iCs/>
        </w:rPr>
        <w:t xml:space="preserve"> </w:t>
      </w:r>
      <w:proofErr w:type="gramStart"/>
      <w:r w:rsidRPr="00B97461">
        <w:rPr>
          <w:rFonts w:asciiTheme="majorHAnsi" w:eastAsia="Times New Roman" w:hAnsiTheme="majorHAnsi" w:cs="Times New Roman"/>
          <w:i/>
          <w:iCs/>
        </w:rPr>
        <w:t xml:space="preserve">Education and Training in Autism and Developmental Disabilities, </w:t>
      </w:r>
      <w:r w:rsidRPr="00B97461">
        <w:rPr>
          <w:rFonts w:asciiTheme="majorHAnsi" w:hAnsiTheme="majorHAnsi" w:cs="Courier"/>
          <w:i/>
          <w:color w:val="000000"/>
        </w:rPr>
        <w:t>48</w:t>
      </w:r>
      <w:r w:rsidRPr="00B97461">
        <w:rPr>
          <w:rFonts w:asciiTheme="majorHAnsi" w:hAnsiTheme="majorHAnsi" w:cs="Courier"/>
          <w:color w:val="000000"/>
        </w:rPr>
        <w:t>, 306-319.</w:t>
      </w:r>
      <w:proofErr w:type="gramEnd"/>
    </w:p>
    <w:p w14:paraId="11022CB0" w14:textId="77777777" w:rsidR="00B97461" w:rsidRPr="00B97461" w:rsidRDefault="00B97461" w:rsidP="00676BFA">
      <w:pPr>
        <w:widowControl w:val="0"/>
        <w:autoSpaceDE w:val="0"/>
        <w:autoSpaceDN w:val="0"/>
        <w:adjustRightInd w:val="0"/>
        <w:rPr>
          <w:rFonts w:asciiTheme="majorHAnsi" w:eastAsia="Times New Roman" w:hAnsiTheme="majorHAnsi" w:cs="Times New Roman"/>
        </w:rPr>
      </w:pPr>
    </w:p>
    <w:p w14:paraId="1B7920A6" w14:textId="77777777" w:rsidR="00F5083A" w:rsidRDefault="00F5083A" w:rsidP="00676BFA">
      <w:pPr>
        <w:widowControl w:val="0"/>
        <w:autoSpaceDE w:val="0"/>
        <w:autoSpaceDN w:val="0"/>
        <w:adjustRightInd w:val="0"/>
        <w:rPr>
          <w:rFonts w:asciiTheme="majorHAnsi" w:eastAsia="Times New Roman" w:hAnsiTheme="majorHAnsi" w:cs="Times New Roman"/>
          <w:b/>
          <w:i/>
          <w:color w:val="365F91" w:themeColor="accent1" w:themeShade="BF"/>
        </w:rPr>
      </w:pPr>
      <w:r w:rsidRPr="00275107">
        <w:rPr>
          <w:rFonts w:asciiTheme="majorHAnsi" w:eastAsia="Times New Roman" w:hAnsiTheme="majorHAnsi" w:cs="Times New Roman"/>
          <w:b/>
          <w:i/>
          <w:color w:val="365F91" w:themeColor="accent1" w:themeShade="BF"/>
        </w:rPr>
        <w:t>University of Delaware</w:t>
      </w:r>
    </w:p>
    <w:p w14:paraId="10E64970" w14:textId="77777777" w:rsidR="00275107" w:rsidRPr="00275107" w:rsidRDefault="00275107" w:rsidP="00676BFA">
      <w:pPr>
        <w:widowControl w:val="0"/>
        <w:autoSpaceDE w:val="0"/>
        <w:autoSpaceDN w:val="0"/>
        <w:adjustRightInd w:val="0"/>
        <w:rPr>
          <w:rFonts w:asciiTheme="majorHAnsi" w:eastAsia="Times New Roman" w:hAnsiTheme="majorHAnsi" w:cs="Times New Roman"/>
          <w:b/>
          <w:i/>
          <w:color w:val="365F91" w:themeColor="accent1" w:themeShade="BF"/>
        </w:rPr>
      </w:pPr>
    </w:p>
    <w:p w14:paraId="6D9C0BF3" w14:textId="77777777" w:rsidR="00707E60" w:rsidRPr="00B97461" w:rsidRDefault="00707E60" w:rsidP="00707E60">
      <w:pPr>
        <w:widowControl w:val="0"/>
        <w:autoSpaceDE w:val="0"/>
        <w:autoSpaceDN w:val="0"/>
        <w:adjustRightInd w:val="0"/>
        <w:rPr>
          <w:rFonts w:asciiTheme="majorHAnsi" w:hAnsiTheme="majorHAnsi" w:cs="Times New Roman"/>
        </w:rPr>
      </w:pPr>
      <w:proofErr w:type="spellStart"/>
      <w:r w:rsidRPr="00B97461">
        <w:rPr>
          <w:rFonts w:asciiTheme="majorHAnsi" w:hAnsiTheme="majorHAnsi" w:cs="Times New Roman"/>
        </w:rPr>
        <w:t>Culnane</w:t>
      </w:r>
      <w:proofErr w:type="spellEnd"/>
      <w:r w:rsidRPr="00B97461">
        <w:rPr>
          <w:rFonts w:asciiTheme="majorHAnsi" w:hAnsiTheme="majorHAnsi" w:cs="Times New Roman"/>
        </w:rPr>
        <w:t xml:space="preserve">, M., </w:t>
      </w:r>
      <w:proofErr w:type="spellStart"/>
      <w:r w:rsidRPr="00B97461">
        <w:rPr>
          <w:rFonts w:asciiTheme="majorHAnsi" w:hAnsiTheme="majorHAnsi" w:cs="Times New Roman"/>
        </w:rPr>
        <w:t>Eisenman</w:t>
      </w:r>
      <w:proofErr w:type="spellEnd"/>
      <w:r w:rsidRPr="00B97461">
        <w:rPr>
          <w:rFonts w:asciiTheme="majorHAnsi" w:hAnsiTheme="majorHAnsi" w:cs="Times New Roman"/>
        </w:rPr>
        <w:t>, L., &amp; Murphy, A. College Peer Mentoring and Students with Intellectual Disabilities: Mentors’ Perspectives on Relationship Dynamics.</w:t>
      </w:r>
      <w:r w:rsidR="005E0BC3">
        <w:rPr>
          <w:rFonts w:asciiTheme="majorHAnsi" w:hAnsiTheme="majorHAnsi" w:cs="Times New Roman"/>
        </w:rPr>
        <w:t xml:space="preserve"> Manuscript submitted for publication.</w:t>
      </w:r>
    </w:p>
    <w:p w14:paraId="1683674F" w14:textId="77777777" w:rsidR="00707E60" w:rsidRDefault="00707E60" w:rsidP="00B97461">
      <w:pPr>
        <w:widowControl w:val="0"/>
        <w:autoSpaceDE w:val="0"/>
        <w:autoSpaceDN w:val="0"/>
        <w:adjustRightInd w:val="0"/>
        <w:rPr>
          <w:rFonts w:asciiTheme="majorHAnsi" w:hAnsiTheme="majorHAnsi" w:cs="Times New Roman"/>
        </w:rPr>
      </w:pPr>
    </w:p>
    <w:p w14:paraId="4A1F0941" w14:textId="77777777" w:rsidR="005E0BC3" w:rsidRDefault="00B97461" w:rsidP="00B97461">
      <w:pPr>
        <w:widowControl w:val="0"/>
        <w:autoSpaceDE w:val="0"/>
        <w:autoSpaceDN w:val="0"/>
        <w:adjustRightInd w:val="0"/>
        <w:rPr>
          <w:rFonts w:asciiTheme="majorHAnsi" w:hAnsiTheme="majorHAnsi" w:cs="Times New Roman"/>
        </w:rPr>
      </w:pPr>
      <w:proofErr w:type="spellStart"/>
      <w:proofErr w:type="gramStart"/>
      <w:r w:rsidRPr="00B97461">
        <w:rPr>
          <w:rFonts w:asciiTheme="majorHAnsi" w:hAnsiTheme="majorHAnsi" w:cs="Times New Roman"/>
        </w:rPr>
        <w:t>Eisenman</w:t>
      </w:r>
      <w:proofErr w:type="spellEnd"/>
      <w:r w:rsidRPr="00B97461">
        <w:rPr>
          <w:rFonts w:asciiTheme="majorHAnsi" w:hAnsiTheme="majorHAnsi" w:cs="Times New Roman"/>
        </w:rPr>
        <w:t xml:space="preserve">, L.T., Farley-Ripple, E., </w:t>
      </w:r>
      <w:proofErr w:type="spellStart"/>
      <w:r w:rsidRPr="00B97461">
        <w:rPr>
          <w:rFonts w:asciiTheme="majorHAnsi" w:hAnsiTheme="majorHAnsi" w:cs="Times New Roman"/>
        </w:rPr>
        <w:t>Culnane</w:t>
      </w:r>
      <w:proofErr w:type="spellEnd"/>
      <w:r w:rsidRPr="00B97461">
        <w:rPr>
          <w:rFonts w:asciiTheme="majorHAnsi" w:hAnsiTheme="majorHAnsi" w:cs="Times New Roman"/>
        </w:rPr>
        <w:t>, M., &amp; Freedman, B. (2013).</w:t>
      </w:r>
      <w:proofErr w:type="gramEnd"/>
      <w:r w:rsidRPr="00B97461">
        <w:rPr>
          <w:rFonts w:asciiTheme="majorHAnsi" w:hAnsiTheme="majorHAnsi" w:cs="Times New Roman"/>
        </w:rPr>
        <w:t xml:space="preserve"> Rethinking social network assessment for students with intellectual disabilities (ID) in postsecondary education. </w:t>
      </w:r>
      <w:proofErr w:type="gramStart"/>
      <w:r w:rsidRPr="005E0BC3">
        <w:rPr>
          <w:rFonts w:asciiTheme="majorHAnsi" w:hAnsiTheme="majorHAnsi" w:cs="Times New Roman"/>
          <w:i/>
        </w:rPr>
        <w:t>Journal of Postsecondary Education and Disability, 26</w:t>
      </w:r>
      <w:r w:rsidRPr="00B97461">
        <w:rPr>
          <w:rFonts w:asciiTheme="majorHAnsi" w:hAnsiTheme="majorHAnsi" w:cs="Times New Roman"/>
        </w:rPr>
        <w:t>(4), 367-384.</w:t>
      </w:r>
      <w:proofErr w:type="gramEnd"/>
      <w:r w:rsidRPr="00B97461">
        <w:rPr>
          <w:rFonts w:asciiTheme="majorHAnsi" w:hAnsiTheme="majorHAnsi" w:cs="Times New Roman"/>
        </w:rPr>
        <w:t xml:space="preserve"> </w:t>
      </w:r>
    </w:p>
    <w:p w14:paraId="23B2EE5D" w14:textId="77777777" w:rsidR="00B97461" w:rsidRPr="00B97461" w:rsidRDefault="00B97461" w:rsidP="00B97461">
      <w:pPr>
        <w:widowControl w:val="0"/>
        <w:autoSpaceDE w:val="0"/>
        <w:autoSpaceDN w:val="0"/>
        <w:adjustRightInd w:val="0"/>
        <w:rPr>
          <w:rFonts w:asciiTheme="majorHAnsi" w:hAnsiTheme="majorHAnsi" w:cs="Times New Roman"/>
        </w:rPr>
      </w:pPr>
    </w:p>
    <w:p w14:paraId="226F20E8" w14:textId="77777777" w:rsidR="00B97461" w:rsidRPr="00B97461" w:rsidRDefault="00B97461" w:rsidP="00B97461">
      <w:pPr>
        <w:widowControl w:val="0"/>
        <w:autoSpaceDE w:val="0"/>
        <w:autoSpaceDN w:val="0"/>
        <w:adjustRightInd w:val="0"/>
        <w:rPr>
          <w:rFonts w:asciiTheme="majorHAnsi" w:hAnsiTheme="majorHAnsi" w:cs="Times New Roman"/>
        </w:rPr>
      </w:pPr>
      <w:proofErr w:type="gramStart"/>
      <w:r w:rsidRPr="00B97461">
        <w:rPr>
          <w:rFonts w:asciiTheme="majorHAnsi" w:hAnsiTheme="majorHAnsi" w:cs="Times New Roman"/>
        </w:rPr>
        <w:t xml:space="preserve">Freedman, B., </w:t>
      </w:r>
      <w:proofErr w:type="spellStart"/>
      <w:r w:rsidRPr="00B97461">
        <w:rPr>
          <w:rFonts w:asciiTheme="majorHAnsi" w:hAnsiTheme="majorHAnsi" w:cs="Times New Roman"/>
        </w:rPr>
        <w:t>Eisenman</w:t>
      </w:r>
      <w:proofErr w:type="spellEnd"/>
      <w:r w:rsidRPr="00B97461">
        <w:rPr>
          <w:rFonts w:asciiTheme="majorHAnsi" w:hAnsiTheme="majorHAnsi" w:cs="Times New Roman"/>
        </w:rPr>
        <w:t xml:space="preserve">, L., </w:t>
      </w:r>
      <w:proofErr w:type="spellStart"/>
      <w:r w:rsidRPr="00B97461">
        <w:rPr>
          <w:rFonts w:asciiTheme="majorHAnsi" w:hAnsiTheme="majorHAnsi" w:cs="Times New Roman"/>
        </w:rPr>
        <w:t>Grigal</w:t>
      </w:r>
      <w:proofErr w:type="spellEnd"/>
      <w:r w:rsidRPr="00B97461">
        <w:rPr>
          <w:rFonts w:asciiTheme="majorHAnsi" w:hAnsiTheme="majorHAnsi" w:cs="Times New Roman"/>
        </w:rPr>
        <w:t>, M., &amp; Hart, D. (in review).</w:t>
      </w:r>
      <w:proofErr w:type="gramEnd"/>
      <w:r w:rsidRPr="00B97461">
        <w:rPr>
          <w:rFonts w:asciiTheme="majorHAnsi" w:hAnsiTheme="majorHAnsi" w:cs="Times New Roman"/>
        </w:rPr>
        <w:t xml:space="preserve"> Intellectual disability in the university: Expanding the conversation about diversity and disclosure. In S. </w:t>
      </w:r>
      <w:proofErr w:type="spellStart"/>
      <w:r w:rsidRPr="00B97461">
        <w:rPr>
          <w:rFonts w:asciiTheme="majorHAnsi" w:hAnsiTheme="majorHAnsi" w:cs="Times New Roman"/>
        </w:rPr>
        <w:t>Kerschbaum</w:t>
      </w:r>
      <w:proofErr w:type="spellEnd"/>
      <w:r w:rsidRPr="00B97461">
        <w:rPr>
          <w:rFonts w:asciiTheme="majorHAnsi" w:hAnsiTheme="majorHAnsi" w:cs="Times New Roman"/>
        </w:rPr>
        <w:t xml:space="preserve">, L. </w:t>
      </w:r>
      <w:proofErr w:type="spellStart"/>
      <w:r w:rsidRPr="00B97461">
        <w:rPr>
          <w:rFonts w:asciiTheme="majorHAnsi" w:hAnsiTheme="majorHAnsi" w:cs="Times New Roman"/>
        </w:rPr>
        <w:t>Eisenman</w:t>
      </w:r>
      <w:proofErr w:type="spellEnd"/>
      <w:r w:rsidRPr="00B97461">
        <w:rPr>
          <w:rFonts w:asciiTheme="majorHAnsi" w:hAnsiTheme="majorHAnsi" w:cs="Times New Roman"/>
        </w:rPr>
        <w:t>, &amp; J. Jones (Eds.) Negotiating Disability: Disclosure in Higher Education.</w:t>
      </w:r>
    </w:p>
    <w:p w14:paraId="1C4E23D3" w14:textId="77777777" w:rsidR="00F5083A" w:rsidRPr="00B97461" w:rsidRDefault="00F5083A" w:rsidP="00676BFA">
      <w:pPr>
        <w:widowControl w:val="0"/>
        <w:autoSpaceDE w:val="0"/>
        <w:autoSpaceDN w:val="0"/>
        <w:adjustRightInd w:val="0"/>
        <w:rPr>
          <w:rFonts w:asciiTheme="majorHAnsi" w:hAnsiTheme="majorHAnsi" w:cs="Calibri"/>
          <w:color w:val="18376A"/>
        </w:rPr>
      </w:pPr>
    </w:p>
    <w:p w14:paraId="7CC10A53" w14:textId="77777777" w:rsidR="00F5083A" w:rsidRPr="00275107" w:rsidRDefault="00F5083A" w:rsidP="00676BFA">
      <w:pPr>
        <w:widowControl w:val="0"/>
        <w:autoSpaceDE w:val="0"/>
        <w:autoSpaceDN w:val="0"/>
        <w:adjustRightInd w:val="0"/>
        <w:rPr>
          <w:rFonts w:asciiTheme="majorHAnsi" w:eastAsia="Times New Roman" w:hAnsiTheme="majorHAnsi" w:cs="Times New Roman"/>
          <w:b/>
          <w:i/>
          <w:color w:val="365F91" w:themeColor="accent1" w:themeShade="BF"/>
        </w:rPr>
      </w:pPr>
      <w:r w:rsidRPr="00275107">
        <w:rPr>
          <w:rFonts w:asciiTheme="majorHAnsi" w:eastAsia="Times New Roman" w:hAnsiTheme="majorHAnsi" w:cs="Times New Roman"/>
          <w:b/>
          <w:i/>
          <w:color w:val="365F91" w:themeColor="accent1" w:themeShade="BF"/>
        </w:rPr>
        <w:t>University of Rochester</w:t>
      </w:r>
    </w:p>
    <w:p w14:paraId="14B60698" w14:textId="77777777" w:rsidR="00F5083A" w:rsidRDefault="00F5083A" w:rsidP="00676BFA">
      <w:pPr>
        <w:widowControl w:val="0"/>
        <w:autoSpaceDE w:val="0"/>
        <w:autoSpaceDN w:val="0"/>
        <w:adjustRightInd w:val="0"/>
        <w:rPr>
          <w:rFonts w:asciiTheme="majorHAnsi" w:eastAsia="Times New Roman" w:hAnsiTheme="majorHAnsi" w:cs="Times New Roman"/>
          <w:b/>
          <w:i/>
          <w:color w:val="365F91" w:themeColor="accent1" w:themeShade="BF"/>
        </w:rPr>
      </w:pPr>
    </w:p>
    <w:p w14:paraId="2627B330" w14:textId="77777777" w:rsidR="001F5FBB" w:rsidRPr="001F5FBB" w:rsidRDefault="001F5FBB" w:rsidP="001F5FBB">
      <w:pPr>
        <w:widowControl w:val="0"/>
        <w:autoSpaceDE w:val="0"/>
        <w:autoSpaceDN w:val="0"/>
        <w:adjustRightInd w:val="0"/>
        <w:rPr>
          <w:rFonts w:asciiTheme="majorHAnsi" w:eastAsia="Times New Roman" w:hAnsiTheme="majorHAnsi" w:cs="Times New Roman"/>
          <w:b/>
          <w:i/>
          <w:color w:val="365F91" w:themeColor="accent1" w:themeShade="BF"/>
        </w:rPr>
      </w:pPr>
      <w:proofErr w:type="gramStart"/>
      <w:r w:rsidRPr="001F5FBB">
        <w:rPr>
          <w:rFonts w:asciiTheme="majorHAnsi" w:eastAsia="Times New Roman" w:hAnsiTheme="majorHAnsi" w:cs="Times New Roman"/>
        </w:rPr>
        <w:t>Love, Kristen.</w:t>
      </w:r>
      <w:proofErr w:type="gramEnd"/>
      <w:r w:rsidRPr="001F5FBB">
        <w:rPr>
          <w:rFonts w:asciiTheme="majorHAnsi" w:eastAsia="Times New Roman" w:hAnsiTheme="majorHAnsi" w:cs="Times New Roman"/>
        </w:rPr>
        <w:t xml:space="preserve"> (2013). </w:t>
      </w:r>
      <w:r w:rsidRPr="00DD449D">
        <w:rPr>
          <w:rFonts w:asciiTheme="majorHAnsi" w:eastAsia="Times New Roman" w:hAnsiTheme="majorHAnsi" w:cs="Times New Roman"/>
          <w:i/>
        </w:rPr>
        <w:t>Working my way through college: Experiences of college students labeled with intellectual disabilities</w:t>
      </w:r>
      <w:r w:rsidR="00DD449D">
        <w:rPr>
          <w:rFonts w:asciiTheme="majorHAnsi" w:eastAsia="Times New Roman" w:hAnsiTheme="majorHAnsi" w:cs="Times New Roman"/>
        </w:rPr>
        <w:t xml:space="preserve"> (Doctoral dissertation)</w:t>
      </w:r>
      <w:r w:rsidRPr="001F5FBB">
        <w:rPr>
          <w:rFonts w:asciiTheme="majorHAnsi" w:eastAsia="Times New Roman" w:hAnsiTheme="majorHAnsi" w:cs="Times New Roman"/>
        </w:rPr>
        <w:t xml:space="preserve">. </w:t>
      </w:r>
      <w:proofErr w:type="gramStart"/>
      <w:r w:rsidRPr="001F5FBB">
        <w:rPr>
          <w:rFonts w:asciiTheme="majorHAnsi" w:eastAsia="Times New Roman" w:hAnsiTheme="majorHAnsi" w:cs="Times New Roman"/>
        </w:rPr>
        <w:t xml:space="preserve">University of Rochester, </w:t>
      </w:r>
      <w:proofErr w:type="spellStart"/>
      <w:r w:rsidRPr="001F5FBB">
        <w:rPr>
          <w:rFonts w:asciiTheme="majorHAnsi" w:eastAsia="Times New Roman" w:hAnsiTheme="majorHAnsi" w:cs="Times New Roman"/>
        </w:rPr>
        <w:t>ProQuest</w:t>
      </w:r>
      <w:proofErr w:type="spellEnd"/>
      <w:r w:rsidRPr="001F5FBB">
        <w:rPr>
          <w:rFonts w:asciiTheme="majorHAnsi" w:eastAsia="Times New Roman" w:hAnsiTheme="majorHAnsi" w:cs="Times New Roman"/>
        </w:rPr>
        <w:t>, UMI Dissertations Publishing</w:t>
      </w:r>
      <w:r w:rsidRPr="001F5FBB">
        <w:rPr>
          <w:rFonts w:asciiTheme="majorHAnsi" w:eastAsia="Times New Roman" w:hAnsiTheme="majorHAnsi" w:cs="Times New Roman"/>
          <w:b/>
          <w:i/>
          <w:color w:val="365F91" w:themeColor="accent1" w:themeShade="BF"/>
        </w:rPr>
        <w:t>.</w:t>
      </w:r>
      <w:proofErr w:type="gramEnd"/>
    </w:p>
    <w:p w14:paraId="5C11F43B" w14:textId="77777777" w:rsidR="00275107" w:rsidRDefault="00275107" w:rsidP="00676BFA">
      <w:pPr>
        <w:widowControl w:val="0"/>
        <w:autoSpaceDE w:val="0"/>
        <w:autoSpaceDN w:val="0"/>
        <w:adjustRightInd w:val="0"/>
        <w:rPr>
          <w:rFonts w:asciiTheme="majorHAnsi" w:eastAsia="Times New Roman" w:hAnsiTheme="majorHAnsi" w:cs="Times New Roman"/>
          <w:b/>
          <w:i/>
          <w:color w:val="365F91" w:themeColor="accent1" w:themeShade="BF"/>
        </w:rPr>
      </w:pPr>
    </w:p>
    <w:p w14:paraId="37D35353" w14:textId="77777777" w:rsidR="00676BFA" w:rsidRPr="00275107" w:rsidRDefault="00F5083A" w:rsidP="00676BFA">
      <w:pPr>
        <w:widowControl w:val="0"/>
        <w:autoSpaceDE w:val="0"/>
        <w:autoSpaceDN w:val="0"/>
        <w:adjustRightInd w:val="0"/>
        <w:rPr>
          <w:rFonts w:asciiTheme="majorHAnsi" w:eastAsia="Times New Roman" w:hAnsiTheme="majorHAnsi" w:cs="Times New Roman"/>
          <w:b/>
          <w:i/>
          <w:color w:val="365F91" w:themeColor="accent1" w:themeShade="BF"/>
        </w:rPr>
      </w:pPr>
      <w:r w:rsidRPr="00275107">
        <w:rPr>
          <w:rFonts w:asciiTheme="majorHAnsi" w:eastAsia="Times New Roman" w:hAnsiTheme="majorHAnsi" w:cs="Times New Roman"/>
          <w:b/>
          <w:i/>
          <w:color w:val="365F91" w:themeColor="accent1" w:themeShade="BF"/>
        </w:rPr>
        <w:t>Ohio State University</w:t>
      </w:r>
    </w:p>
    <w:p w14:paraId="41307377" w14:textId="77777777" w:rsidR="00676BFA" w:rsidRPr="00B97461" w:rsidRDefault="00676BFA" w:rsidP="00676BFA">
      <w:pPr>
        <w:widowControl w:val="0"/>
        <w:autoSpaceDE w:val="0"/>
        <w:autoSpaceDN w:val="0"/>
        <w:adjustRightInd w:val="0"/>
        <w:rPr>
          <w:rFonts w:asciiTheme="majorHAnsi" w:hAnsiTheme="majorHAnsi" w:cs="Times New Roman"/>
        </w:rPr>
      </w:pPr>
      <w:r w:rsidRPr="00B97461">
        <w:rPr>
          <w:rFonts w:asciiTheme="majorHAnsi" w:hAnsiTheme="majorHAnsi" w:cs="Calibri"/>
        </w:rPr>
        <w:t> </w:t>
      </w:r>
    </w:p>
    <w:p w14:paraId="7ACA6DAD" w14:textId="77777777" w:rsidR="00676BFA" w:rsidRPr="00B97461" w:rsidRDefault="00676BFA" w:rsidP="00676BFA">
      <w:pPr>
        <w:widowControl w:val="0"/>
        <w:autoSpaceDE w:val="0"/>
        <w:autoSpaceDN w:val="0"/>
        <w:adjustRightInd w:val="0"/>
        <w:rPr>
          <w:rFonts w:asciiTheme="majorHAnsi" w:hAnsiTheme="majorHAnsi" w:cs="Times New Roman"/>
        </w:rPr>
      </w:pPr>
      <w:proofErr w:type="spellStart"/>
      <w:r w:rsidRPr="00B97461">
        <w:rPr>
          <w:rFonts w:asciiTheme="majorHAnsi" w:hAnsiTheme="majorHAnsi" w:cs="Times New Roman"/>
        </w:rPr>
        <w:t>Vreeburg</w:t>
      </w:r>
      <w:proofErr w:type="spellEnd"/>
      <w:r w:rsidRPr="00B97461">
        <w:rPr>
          <w:rFonts w:asciiTheme="majorHAnsi" w:hAnsiTheme="majorHAnsi" w:cs="Times New Roman"/>
        </w:rPr>
        <w:t xml:space="preserve"> </w:t>
      </w:r>
      <w:proofErr w:type="spellStart"/>
      <w:r w:rsidRPr="00B97461">
        <w:rPr>
          <w:rFonts w:asciiTheme="majorHAnsi" w:hAnsiTheme="majorHAnsi" w:cs="Times New Roman"/>
        </w:rPr>
        <w:t>Izzo</w:t>
      </w:r>
      <w:proofErr w:type="spellEnd"/>
      <w:r w:rsidRPr="00B97461">
        <w:rPr>
          <w:rFonts w:asciiTheme="majorHAnsi" w:hAnsiTheme="majorHAnsi" w:cs="Times New Roman"/>
        </w:rPr>
        <w:t xml:space="preserve">, M. &amp; Shuman, A. (2013) Impact of inclusive college programs serving student with intellectual disabilities on disability studies interns and typically enrolled students   </w:t>
      </w:r>
      <w:r w:rsidRPr="00B97461">
        <w:rPr>
          <w:rFonts w:asciiTheme="majorHAnsi" w:hAnsiTheme="majorHAnsi" w:cs="Times New Roman"/>
          <w:i/>
          <w:iCs/>
        </w:rPr>
        <w:t>Journal of Postsecondary Education,</w:t>
      </w:r>
      <w:r w:rsidR="00D2061A" w:rsidRPr="00B97461">
        <w:rPr>
          <w:rFonts w:asciiTheme="majorHAnsi" w:hAnsiTheme="majorHAnsi" w:cs="Times New Roman"/>
          <w:i/>
          <w:iCs/>
        </w:rPr>
        <w:t xml:space="preserve"> </w:t>
      </w:r>
      <w:r w:rsidRPr="00B97461">
        <w:rPr>
          <w:rFonts w:asciiTheme="majorHAnsi" w:hAnsiTheme="majorHAnsi" w:cs="Times New Roman"/>
          <w:i/>
          <w:iCs/>
        </w:rPr>
        <w:t>26(4),</w:t>
      </w:r>
      <w:r w:rsidR="00D2061A" w:rsidRPr="00B97461">
        <w:rPr>
          <w:rFonts w:asciiTheme="majorHAnsi" w:hAnsiTheme="majorHAnsi" w:cs="Times New Roman"/>
          <w:i/>
          <w:iCs/>
        </w:rPr>
        <w:t xml:space="preserve"> </w:t>
      </w:r>
      <w:r w:rsidRPr="00B97461">
        <w:rPr>
          <w:rFonts w:asciiTheme="majorHAnsi" w:hAnsiTheme="majorHAnsi" w:cs="Times New Roman"/>
        </w:rPr>
        <w:t>321-335.</w:t>
      </w:r>
    </w:p>
    <w:p w14:paraId="42DE70B2" w14:textId="77777777" w:rsidR="00507398" w:rsidRPr="00B97461" w:rsidRDefault="00676BFA" w:rsidP="00B97461">
      <w:pPr>
        <w:widowControl w:val="0"/>
        <w:autoSpaceDE w:val="0"/>
        <w:autoSpaceDN w:val="0"/>
        <w:adjustRightInd w:val="0"/>
        <w:ind w:left="600" w:hanging="600"/>
        <w:jc w:val="both"/>
        <w:rPr>
          <w:rFonts w:asciiTheme="majorHAnsi" w:hAnsiTheme="majorHAnsi" w:cs="Times New Roman"/>
          <w:b/>
          <w:bCs/>
          <w:i/>
          <w:iCs/>
        </w:rPr>
      </w:pPr>
      <w:r w:rsidRPr="00B97461">
        <w:rPr>
          <w:rFonts w:asciiTheme="majorHAnsi" w:hAnsiTheme="majorHAnsi" w:cs="Times New Roman"/>
          <w:b/>
          <w:bCs/>
          <w:i/>
          <w:iCs/>
        </w:rPr>
        <w:t> </w:t>
      </w:r>
    </w:p>
    <w:p w14:paraId="6A963766" w14:textId="77777777" w:rsidR="00507398" w:rsidRPr="00B97461" w:rsidRDefault="00507398" w:rsidP="00676BFA">
      <w:pPr>
        <w:widowControl w:val="0"/>
        <w:autoSpaceDE w:val="0"/>
        <w:autoSpaceDN w:val="0"/>
        <w:adjustRightInd w:val="0"/>
        <w:rPr>
          <w:rFonts w:asciiTheme="majorHAnsi" w:hAnsiTheme="majorHAnsi" w:cs="Times New Roman"/>
        </w:rPr>
      </w:pPr>
    </w:p>
    <w:sectPr w:rsidR="00507398" w:rsidRPr="00B97461" w:rsidSect="008C22E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EC4950" w14:textId="77777777" w:rsidR="00477093" w:rsidRDefault="00477093" w:rsidP="00477093">
      <w:r>
        <w:separator/>
      </w:r>
    </w:p>
  </w:endnote>
  <w:endnote w:type="continuationSeparator" w:id="0">
    <w:p w14:paraId="61509010" w14:textId="77777777" w:rsidR="00477093" w:rsidRDefault="00477093" w:rsidP="00477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D842FC" w14:textId="77777777" w:rsidR="00477093" w:rsidRDefault="00477093" w:rsidP="00477093">
      <w:r>
        <w:separator/>
      </w:r>
    </w:p>
  </w:footnote>
  <w:footnote w:type="continuationSeparator" w:id="0">
    <w:p w14:paraId="6597D68D" w14:textId="77777777" w:rsidR="00477093" w:rsidRDefault="00477093" w:rsidP="004770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E03"/>
    <w:rsid w:val="001117E2"/>
    <w:rsid w:val="001F5FBB"/>
    <w:rsid w:val="00275107"/>
    <w:rsid w:val="00477093"/>
    <w:rsid w:val="00507398"/>
    <w:rsid w:val="005E0BC3"/>
    <w:rsid w:val="00676BFA"/>
    <w:rsid w:val="00707E60"/>
    <w:rsid w:val="00765AC7"/>
    <w:rsid w:val="008C22EA"/>
    <w:rsid w:val="009D28B8"/>
    <w:rsid w:val="00A9512F"/>
    <w:rsid w:val="00B9451D"/>
    <w:rsid w:val="00B97461"/>
    <w:rsid w:val="00CB5E03"/>
    <w:rsid w:val="00D2061A"/>
    <w:rsid w:val="00DD449D"/>
    <w:rsid w:val="00F5083A"/>
    <w:rsid w:val="00F7339B"/>
    <w:rsid w:val="00FA1684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E5A03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 (Web)" w:uiPriority="99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5E03"/>
    <w:rPr>
      <w:color w:val="0000FF" w:themeColor="hyperlink"/>
      <w:u w:val="single"/>
    </w:rPr>
  </w:style>
  <w:style w:type="paragraph" w:styleId="Header">
    <w:name w:val="header"/>
    <w:basedOn w:val="Normal"/>
    <w:link w:val="HeaderChar"/>
    <w:rsid w:val="00F5083A"/>
    <w:pPr>
      <w:tabs>
        <w:tab w:val="center" w:pos="4320"/>
        <w:tab w:val="right" w:pos="8640"/>
      </w:tabs>
    </w:pPr>
    <w:rPr>
      <w:rFonts w:ascii="Times" w:eastAsia="Times" w:hAnsi="Times" w:cs="Times New Roman"/>
      <w:szCs w:val="20"/>
    </w:rPr>
  </w:style>
  <w:style w:type="character" w:customStyle="1" w:styleId="HeaderChar">
    <w:name w:val="Header Char"/>
    <w:basedOn w:val="DefaultParagraphFont"/>
    <w:link w:val="Header"/>
    <w:rsid w:val="00F5083A"/>
    <w:rPr>
      <w:rFonts w:ascii="Times" w:eastAsia="Times" w:hAnsi="Times" w:cs="Times New Roman"/>
      <w:szCs w:val="20"/>
    </w:rPr>
  </w:style>
  <w:style w:type="paragraph" w:styleId="NormalWeb">
    <w:name w:val="Normal (Web)"/>
    <w:basedOn w:val="Normal"/>
    <w:uiPriority w:val="99"/>
    <w:unhideWhenUsed/>
    <w:rsid w:val="00F5083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F5083A"/>
    <w:rPr>
      <w:rFonts w:eastAsiaTheme="minorHAns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765AC7"/>
  </w:style>
  <w:style w:type="paragraph" w:styleId="Footer">
    <w:name w:val="footer"/>
    <w:basedOn w:val="Normal"/>
    <w:link w:val="FooterChar"/>
    <w:rsid w:val="0047709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477093"/>
  </w:style>
  <w:style w:type="paragraph" w:styleId="BalloonText">
    <w:name w:val="Balloon Text"/>
    <w:basedOn w:val="Normal"/>
    <w:link w:val="BalloonTextChar"/>
    <w:rsid w:val="0047709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77093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 (Web)" w:uiPriority="99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5E03"/>
    <w:rPr>
      <w:color w:val="0000FF" w:themeColor="hyperlink"/>
      <w:u w:val="single"/>
    </w:rPr>
  </w:style>
  <w:style w:type="paragraph" w:styleId="Header">
    <w:name w:val="header"/>
    <w:basedOn w:val="Normal"/>
    <w:link w:val="HeaderChar"/>
    <w:rsid w:val="00F5083A"/>
    <w:pPr>
      <w:tabs>
        <w:tab w:val="center" w:pos="4320"/>
        <w:tab w:val="right" w:pos="8640"/>
      </w:tabs>
    </w:pPr>
    <w:rPr>
      <w:rFonts w:ascii="Times" w:eastAsia="Times" w:hAnsi="Times" w:cs="Times New Roman"/>
      <w:szCs w:val="20"/>
    </w:rPr>
  </w:style>
  <w:style w:type="character" w:customStyle="1" w:styleId="HeaderChar">
    <w:name w:val="Header Char"/>
    <w:basedOn w:val="DefaultParagraphFont"/>
    <w:link w:val="Header"/>
    <w:rsid w:val="00F5083A"/>
    <w:rPr>
      <w:rFonts w:ascii="Times" w:eastAsia="Times" w:hAnsi="Times" w:cs="Times New Roman"/>
      <w:szCs w:val="20"/>
    </w:rPr>
  </w:style>
  <w:style w:type="paragraph" w:styleId="NormalWeb">
    <w:name w:val="Normal (Web)"/>
    <w:basedOn w:val="Normal"/>
    <w:uiPriority w:val="99"/>
    <w:unhideWhenUsed/>
    <w:rsid w:val="00F5083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F5083A"/>
    <w:rPr>
      <w:rFonts w:eastAsiaTheme="minorHAns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765AC7"/>
  </w:style>
  <w:style w:type="paragraph" w:styleId="Footer">
    <w:name w:val="footer"/>
    <w:basedOn w:val="Normal"/>
    <w:link w:val="FooterChar"/>
    <w:rsid w:val="0047709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477093"/>
  </w:style>
  <w:style w:type="paragraph" w:styleId="BalloonText">
    <w:name w:val="Balloon Text"/>
    <w:basedOn w:val="Normal"/>
    <w:link w:val="BalloonTextChar"/>
    <w:rsid w:val="0047709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77093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8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www.centerontransition.org" TargetMode="External"/><Relationship Id="rId12" Type="http://schemas.openxmlformats.org/officeDocument/2006/relationships/hyperlink" Target="http://kihd.gmu.edu/policy/conference/conference-2012/monograph-2012" TargetMode="External"/><Relationship Id="rId13" Type="http://schemas.openxmlformats.org/officeDocument/2006/relationships/hyperlink" Target="http://www.wcu.edu/WebFiles/UP-Kelley-14-abroad.pdf" TargetMode="External"/><Relationship Id="rId14" Type="http://schemas.openxmlformats.org/officeDocument/2006/relationships/hyperlink" Target="http://www.wcu.edu/WebFiles/UP-Effects-Picture-Prompts-EC2013.pdf" TargetMode="External"/><Relationship Id="rId15" Type="http://schemas.openxmlformats.org/officeDocument/2006/relationships/hyperlink" Target="http://iospress.metapress.com/content/w600263587x8vu85/" TargetMode="External"/><Relationship Id="rId16" Type="http://schemas.openxmlformats.org/officeDocument/2006/relationships/hyperlink" Target="http://www.wcu.edu/WebFiles/UP_Mazzotti_Kelley_Coco_13.pdf" TargetMode="External"/><Relationship Id="rId17" Type="http://schemas.openxmlformats.org/officeDocument/2006/relationships/hyperlink" Target="http://www.aucd.org/docs/publications/nti_selfd_issues/issue6_sm.pdf" TargetMode="External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://www.thinkcollege.net/images/stories/Insight6_F.pdf" TargetMode="External"/><Relationship Id="rId8" Type="http://schemas.openxmlformats.org/officeDocument/2006/relationships/hyperlink" Target="http://www.naacpartners.org/publications/CareerCollegeReadiness.pdf" TargetMode="External"/><Relationship Id="rId9" Type="http://schemas.openxmlformats.org/officeDocument/2006/relationships/hyperlink" Target="http://www.thinkcollege.net/images/stories/Insight_22_F.pdf" TargetMode="External"/><Relationship Id="rId10" Type="http://schemas.openxmlformats.org/officeDocument/2006/relationships/hyperlink" Target="http://www.centerforfamilyinvolvemen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1404</Words>
  <Characters>8003</Characters>
  <Application>Microsoft Macintosh Word</Application>
  <DocSecurity>0</DocSecurity>
  <Lines>66</Lines>
  <Paragraphs>18</Paragraphs>
  <ScaleCrop>false</ScaleCrop>
  <Company/>
  <LinksUpToDate>false</LinksUpToDate>
  <CharactersWithSpaces>9389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Cate Weir</dc:creator>
  <cp:keywords/>
  <dc:description/>
  <cp:lastModifiedBy>Cate Weir</cp:lastModifiedBy>
  <cp:revision>3</cp:revision>
  <dcterms:created xsi:type="dcterms:W3CDTF">2015-06-10T20:41:00Z</dcterms:created>
  <dcterms:modified xsi:type="dcterms:W3CDTF">2015-06-11T14:05:00Z</dcterms:modified>
</cp:coreProperties>
</file>