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BE6CB5" w14:textId="0F624A60" w:rsidR="00A10866" w:rsidRPr="006B122C" w:rsidRDefault="001326A1" w:rsidP="00EE4168">
      <w:pPr>
        <w:jc w:val="center"/>
        <w:rPr>
          <w:b/>
          <w:bCs/>
          <w:i/>
          <w:iCs/>
          <w:sz w:val="28"/>
          <w:szCs w:val="28"/>
        </w:rPr>
      </w:pPr>
      <w:bookmarkStart w:id="0" w:name="_GoBack"/>
      <w:bookmarkEnd w:id="0"/>
      <w:r w:rsidRPr="006B122C">
        <w:rPr>
          <w:b/>
          <w:bCs/>
          <w:i/>
          <w:iCs/>
          <w:sz w:val="28"/>
          <w:szCs w:val="28"/>
        </w:rPr>
        <w:t>The Importance of Employment and Making It a Reality</w:t>
      </w:r>
    </w:p>
    <w:p w14:paraId="48CC10C7" w14:textId="57AC7C35" w:rsidR="001326A1" w:rsidRDefault="001326A1"/>
    <w:p w14:paraId="24C7F568" w14:textId="77777777" w:rsidR="00457EEC" w:rsidRDefault="001326A1">
      <w:r>
        <w:t>Presentation by David Hoff</w:t>
      </w:r>
    </w:p>
    <w:p w14:paraId="0F25D5E6" w14:textId="5034AFF6" w:rsidR="001326A1" w:rsidRDefault="00457EEC">
      <w:r>
        <w:t xml:space="preserve">Employment First Missouri, </w:t>
      </w:r>
      <w:r w:rsidR="001326A1">
        <w:t>Institute for Community Inclusion, UMass Boston</w:t>
      </w:r>
    </w:p>
    <w:p w14:paraId="02B104EC" w14:textId="4C85FE38" w:rsidR="00457EEC" w:rsidRPr="006B122C" w:rsidRDefault="00457EEC">
      <w:pPr>
        <w:rPr>
          <w:i/>
          <w:iCs/>
        </w:rPr>
      </w:pPr>
      <w:r w:rsidRPr="006B122C">
        <w:rPr>
          <w:i/>
          <w:iCs/>
        </w:rPr>
        <w:t>Office: 617-287-4308; Mobile: 617-480-9230</w:t>
      </w:r>
    </w:p>
    <w:p w14:paraId="2F526F00" w14:textId="179FDB30" w:rsidR="001326A1" w:rsidRPr="006B122C" w:rsidRDefault="00457EEC">
      <w:pPr>
        <w:rPr>
          <w:i/>
          <w:iCs/>
        </w:rPr>
      </w:pPr>
      <w:r w:rsidRPr="006B122C">
        <w:rPr>
          <w:i/>
          <w:iCs/>
        </w:rPr>
        <w:t>Email: david.hoff@umb.edu</w:t>
      </w:r>
    </w:p>
    <w:p w14:paraId="6AA871AA" w14:textId="645C0CAB" w:rsidR="00457EEC" w:rsidRDefault="00974F07">
      <w:hyperlink r:id="rId7" w:history="1">
        <w:r w:rsidR="00457EEC" w:rsidRPr="007F33D0">
          <w:rPr>
            <w:rStyle w:val="Hyperlink"/>
          </w:rPr>
          <w:t>www.employmentfirstmo.org</w:t>
        </w:r>
      </w:hyperlink>
      <w:r w:rsidR="00457EEC">
        <w:t xml:space="preserve"> – </w:t>
      </w:r>
      <w:hyperlink r:id="rId8" w:history="1">
        <w:r w:rsidR="00457EEC" w:rsidRPr="007F33D0">
          <w:rPr>
            <w:rStyle w:val="Hyperlink"/>
          </w:rPr>
          <w:t>www.communityinclusion.org</w:t>
        </w:r>
      </w:hyperlink>
      <w:r w:rsidR="00457EEC">
        <w:t xml:space="preserve"> – </w:t>
      </w:r>
      <w:hyperlink r:id="rId9" w:history="1">
        <w:r w:rsidR="00457EEC" w:rsidRPr="007F33D0">
          <w:rPr>
            <w:rStyle w:val="Hyperlink"/>
          </w:rPr>
          <w:t>www.thinkwork.org</w:t>
        </w:r>
      </w:hyperlink>
      <w:r w:rsidR="00457EEC">
        <w:t xml:space="preserve"> </w:t>
      </w:r>
    </w:p>
    <w:p w14:paraId="3A5EDDD4" w14:textId="6470E275" w:rsidR="00457EEC" w:rsidRDefault="00457EEC"/>
    <w:p w14:paraId="321EEFF8" w14:textId="77777777" w:rsidR="00EE4168" w:rsidRDefault="00EE4168" w:rsidP="00EE4168">
      <w:pPr>
        <w:pBdr>
          <w:bottom w:val="thinThickSmallGap" w:sz="24" w:space="1" w:color="auto"/>
        </w:pBdr>
        <w:jc w:val="center"/>
        <w:rPr>
          <w:u w:val="single"/>
        </w:rPr>
      </w:pPr>
    </w:p>
    <w:p w14:paraId="69A18AF8" w14:textId="77777777" w:rsidR="00EE4168" w:rsidRDefault="00EE4168" w:rsidP="00EE4168">
      <w:pPr>
        <w:jc w:val="center"/>
        <w:rPr>
          <w:u w:val="single"/>
        </w:rPr>
      </w:pPr>
    </w:p>
    <w:p w14:paraId="59AC978A" w14:textId="67E8D0DD" w:rsidR="00457EEC" w:rsidRPr="00EE4168" w:rsidRDefault="00457EEC" w:rsidP="00EE4168">
      <w:pPr>
        <w:jc w:val="center"/>
        <w:rPr>
          <w:sz w:val="28"/>
          <w:szCs w:val="28"/>
          <w:u w:val="single"/>
        </w:rPr>
      </w:pPr>
      <w:r w:rsidRPr="00EE4168">
        <w:rPr>
          <w:sz w:val="28"/>
          <w:szCs w:val="28"/>
          <w:u w:val="single"/>
        </w:rPr>
        <w:t>Key Takeaways</w:t>
      </w:r>
    </w:p>
    <w:p w14:paraId="0E4E5A9B" w14:textId="77777777" w:rsidR="00EE4168" w:rsidRDefault="00EE4168">
      <w:pPr>
        <w:rPr>
          <w:b/>
          <w:bCs/>
        </w:rPr>
      </w:pPr>
    </w:p>
    <w:p w14:paraId="343966FF" w14:textId="66D180FD" w:rsidR="00FA0E5F" w:rsidRPr="00855B3B" w:rsidRDefault="00FA0E5F">
      <w:pPr>
        <w:rPr>
          <w:b/>
          <w:bCs/>
        </w:rPr>
      </w:pPr>
      <w:r w:rsidRPr="00855B3B">
        <w:rPr>
          <w:b/>
          <w:bCs/>
        </w:rPr>
        <w:t>Philosophy and Values</w:t>
      </w:r>
    </w:p>
    <w:p w14:paraId="65EF5A49" w14:textId="34D6EC70" w:rsidR="00457EEC" w:rsidRDefault="00457EEC" w:rsidP="00EE4168">
      <w:pPr>
        <w:pStyle w:val="ListParagraph"/>
        <w:numPr>
          <w:ilvl w:val="0"/>
          <w:numId w:val="2"/>
        </w:numPr>
      </w:pPr>
      <w:r>
        <w:t>We have evolved to a point where potential success in community employment is now presumed.  Missouri Employment First policy is indicative of that presumption.</w:t>
      </w:r>
    </w:p>
    <w:p w14:paraId="2CB03B45" w14:textId="06AAB3F9" w:rsidR="00457EEC" w:rsidRDefault="00457EEC" w:rsidP="00EE4168">
      <w:pPr>
        <w:pStyle w:val="ListParagraph"/>
        <w:numPr>
          <w:ilvl w:val="0"/>
          <w:numId w:val="2"/>
        </w:numPr>
      </w:pPr>
      <w:r>
        <w:t xml:space="preserve">Moving forward to make this Employment First vision a reality requires a major reframing of the perception of the capabilities and place in society of individuals with significant disabilities, by service providers, staff, individuals with disabilities, families, and the business community. </w:t>
      </w:r>
    </w:p>
    <w:p w14:paraId="14E66701" w14:textId="4118C7AC" w:rsidR="00457EEC" w:rsidRDefault="00457EEC" w:rsidP="00EE4168">
      <w:pPr>
        <w:pStyle w:val="ListParagraph"/>
        <w:numPr>
          <w:ilvl w:val="0"/>
          <w:numId w:val="2"/>
        </w:numPr>
      </w:pPr>
      <w:r>
        <w:t>Clear values, vision, and focus</w:t>
      </w:r>
      <w:r w:rsidR="0065600F">
        <w:t xml:space="preserve"> on competitive integrated employment as the optimal outcome</w:t>
      </w:r>
      <w:r>
        <w:t xml:space="preserve"> are critical to this effort.</w:t>
      </w:r>
    </w:p>
    <w:p w14:paraId="102F8760" w14:textId="3565ADA8" w:rsidR="00662E52" w:rsidRDefault="00662E52" w:rsidP="00EE4168">
      <w:pPr>
        <w:pStyle w:val="ListParagraph"/>
        <w:numPr>
          <w:ilvl w:val="0"/>
          <w:numId w:val="2"/>
        </w:numPr>
      </w:pPr>
      <w:r>
        <w:t>Organization change: from running a program to supporting people in the community</w:t>
      </w:r>
    </w:p>
    <w:p w14:paraId="6EB0E5ED" w14:textId="3618FC3E" w:rsidR="00270F18" w:rsidRDefault="00270F18" w:rsidP="00EE4168">
      <w:pPr>
        <w:pStyle w:val="ListParagraph"/>
        <w:numPr>
          <w:ilvl w:val="0"/>
          <w:numId w:val="2"/>
        </w:numPr>
      </w:pPr>
      <w:r>
        <w:t>Staff role</w:t>
      </w:r>
      <w:r w:rsidR="00662E52">
        <w:t xml:space="preserve"> change: </w:t>
      </w:r>
      <w:r>
        <w:t>from care taking to community facilitator of supports and inclusion.</w:t>
      </w:r>
    </w:p>
    <w:p w14:paraId="63EB01A3" w14:textId="17CA0B84" w:rsidR="00457EEC" w:rsidRDefault="00457EEC" w:rsidP="00EE4168">
      <w:pPr>
        <w:pStyle w:val="ListParagraph"/>
        <w:numPr>
          <w:ilvl w:val="0"/>
          <w:numId w:val="2"/>
        </w:numPr>
      </w:pPr>
      <w:r>
        <w:t>Success requires not simply fitting individuals with significant disabilities in</w:t>
      </w:r>
      <w:r w:rsidR="0065600F">
        <w:t>to existing employment opportunities. Instead, need to expand the perception and notion of what is the norm, in terms of business and community views of who fits in to the economic mainstream and</w:t>
      </w:r>
      <w:r w:rsidR="006B122C">
        <w:t xml:space="preserve"> can</w:t>
      </w:r>
      <w:r w:rsidR="0065600F">
        <w:t xml:space="preserve"> become successfully employed.</w:t>
      </w:r>
    </w:p>
    <w:p w14:paraId="25A4B2F3" w14:textId="77777777" w:rsidR="0065600F" w:rsidRDefault="0065600F"/>
    <w:p w14:paraId="0840C541" w14:textId="3D4E945D" w:rsidR="00457EEC" w:rsidRDefault="00855B3B">
      <w:pPr>
        <w:rPr>
          <w:b/>
          <w:bCs/>
        </w:rPr>
      </w:pPr>
      <w:r w:rsidRPr="00855B3B">
        <w:rPr>
          <w:b/>
          <w:bCs/>
        </w:rPr>
        <w:t>Service Flow for Employment</w:t>
      </w:r>
    </w:p>
    <w:p w14:paraId="0A9E8F20" w14:textId="57D46617" w:rsidR="00855B3B" w:rsidRDefault="00855B3B" w:rsidP="00EE4168">
      <w:pPr>
        <w:pStyle w:val="ListParagraph"/>
        <w:numPr>
          <w:ilvl w:val="0"/>
          <w:numId w:val="3"/>
        </w:numPr>
      </w:pPr>
      <w:r>
        <w:t>Typical job search and factors in employment success</w:t>
      </w:r>
      <w:r w:rsidR="006B122C">
        <w:t xml:space="preserve"> for anyone should be the</w:t>
      </w:r>
      <w:r>
        <w:t xml:space="preserve"> context and starting point</w:t>
      </w:r>
      <w:r w:rsidR="006B122C">
        <w:t>.</w:t>
      </w:r>
    </w:p>
    <w:p w14:paraId="7C5CEF9D" w14:textId="0D399C5A" w:rsidR="00855B3B" w:rsidRDefault="00855B3B" w:rsidP="00EE4168">
      <w:pPr>
        <w:pStyle w:val="ListParagraph"/>
        <w:numPr>
          <w:ilvl w:val="0"/>
          <w:numId w:val="3"/>
        </w:numPr>
      </w:pPr>
      <w:r>
        <w:t>Deviate from typical employment practices only as necessary – but it’s sometimes necessary.</w:t>
      </w:r>
    </w:p>
    <w:p w14:paraId="762FE59C" w14:textId="4CE24BF4" w:rsidR="00855B3B" w:rsidRDefault="00855B3B" w:rsidP="00EE4168">
      <w:pPr>
        <w:pStyle w:val="ListParagraph"/>
        <w:numPr>
          <w:ilvl w:val="0"/>
          <w:numId w:val="3"/>
        </w:numPr>
      </w:pPr>
      <w:r>
        <w:t xml:space="preserve">Core components: </w:t>
      </w:r>
      <w:r w:rsidR="003E659F">
        <w:t xml:space="preserve">a) </w:t>
      </w:r>
      <w:r>
        <w:t>Person-centered planning;</w:t>
      </w:r>
      <w:r w:rsidR="003E659F">
        <w:t xml:space="preserve"> b)</w:t>
      </w:r>
      <w:r>
        <w:t xml:space="preserve"> Exploration and </w:t>
      </w:r>
      <w:r w:rsidR="003E659F">
        <w:t>Discovery; c) Job Development &amp; Employer Negotiation; d) Initial Placement Support; e) Follow-Up Support.</w:t>
      </w:r>
    </w:p>
    <w:p w14:paraId="20889FF7" w14:textId="0A5D64FD" w:rsidR="00662E52" w:rsidRDefault="00662E52" w:rsidP="00EE4168">
      <w:pPr>
        <w:pStyle w:val="ListParagraph"/>
        <w:numPr>
          <w:ilvl w:val="0"/>
          <w:numId w:val="3"/>
        </w:numPr>
      </w:pPr>
      <w:r>
        <w:t>Important to determine what will be the most efficient and effective strategy to meet the needs of an individual</w:t>
      </w:r>
      <w:r w:rsidR="006B122C">
        <w:t>.</w:t>
      </w:r>
    </w:p>
    <w:p w14:paraId="2661AB24" w14:textId="77777777" w:rsidR="00EE4168" w:rsidRDefault="00EE4168" w:rsidP="00EE4168"/>
    <w:p w14:paraId="0BEF3BFA" w14:textId="77777777" w:rsidR="00EE4168" w:rsidRPr="00EE4168" w:rsidRDefault="00EE4168" w:rsidP="00EE4168">
      <w:pPr>
        <w:rPr>
          <w:b/>
          <w:bCs/>
        </w:rPr>
      </w:pPr>
      <w:r w:rsidRPr="00EE4168">
        <w:rPr>
          <w:b/>
          <w:bCs/>
        </w:rPr>
        <w:t>Support Issues</w:t>
      </w:r>
    </w:p>
    <w:p w14:paraId="73DCACA0" w14:textId="6C9624FC" w:rsidR="00EE4168" w:rsidRDefault="006B122C" w:rsidP="00EE4168">
      <w:pPr>
        <w:pStyle w:val="ListParagraph"/>
        <w:numPr>
          <w:ilvl w:val="0"/>
          <w:numId w:val="4"/>
        </w:numPr>
      </w:pPr>
      <w:r>
        <w:t>Public b</w:t>
      </w:r>
      <w:r w:rsidR="00EE4168">
        <w:t>enefits: Staff need to have basic knowledge and clearly message that benefits are not a barrier</w:t>
      </w:r>
      <w:r>
        <w:t>.</w:t>
      </w:r>
    </w:p>
    <w:p w14:paraId="73D768EA" w14:textId="77777777" w:rsidR="00EE4168" w:rsidRDefault="00EE4168" w:rsidP="00EE4168">
      <w:pPr>
        <w:pStyle w:val="ListParagraph"/>
        <w:numPr>
          <w:ilvl w:val="0"/>
          <w:numId w:val="4"/>
        </w:numPr>
      </w:pPr>
      <w:r>
        <w:t xml:space="preserve">Transportation: Build competency of staff and individuals regarding transportation options and self-management of transportation; connect with local transportation resources. </w:t>
      </w:r>
    </w:p>
    <w:p w14:paraId="29E0BD57" w14:textId="2B226599" w:rsidR="00EE4168" w:rsidRPr="00707A6C" w:rsidRDefault="00EE4168" w:rsidP="00EE4168">
      <w:pPr>
        <w:pStyle w:val="ListParagraph"/>
        <w:numPr>
          <w:ilvl w:val="0"/>
          <w:numId w:val="4"/>
        </w:numPr>
      </w:pPr>
      <w:r>
        <w:lastRenderedPageBreak/>
        <w:t>Technology: Organization and staff need to have resources and knowledge to maximize use of technology</w:t>
      </w:r>
      <w:r w:rsidR="006B122C">
        <w:t>, aligned with Missouri Technology First.</w:t>
      </w:r>
    </w:p>
    <w:p w14:paraId="16B6F6D2" w14:textId="77777777" w:rsidR="00EE4168" w:rsidRDefault="00EE4168">
      <w:pPr>
        <w:rPr>
          <w:b/>
          <w:bCs/>
        </w:rPr>
      </w:pPr>
    </w:p>
    <w:p w14:paraId="46560793" w14:textId="2DCC6E7A" w:rsidR="00270F18" w:rsidRPr="00270F18" w:rsidRDefault="00270F18">
      <w:pPr>
        <w:rPr>
          <w:b/>
          <w:bCs/>
        </w:rPr>
      </w:pPr>
      <w:r w:rsidRPr="00270F18">
        <w:rPr>
          <w:b/>
          <w:bCs/>
        </w:rPr>
        <w:t>Staff Roles</w:t>
      </w:r>
    </w:p>
    <w:p w14:paraId="7B150959" w14:textId="33D02FF1" w:rsidR="00270F18" w:rsidRDefault="00270F18" w:rsidP="00EE4168">
      <w:pPr>
        <w:pStyle w:val="ListParagraph"/>
        <w:numPr>
          <w:ilvl w:val="0"/>
          <w:numId w:val="5"/>
        </w:numPr>
      </w:pPr>
      <w:r>
        <w:t>Role of job coach has evolved from primarily to facilitator of inclusion and natural supports</w:t>
      </w:r>
    </w:p>
    <w:p w14:paraId="54CC103C" w14:textId="5D729C91" w:rsidR="00270F18" w:rsidRDefault="00270F18" w:rsidP="00EE4168">
      <w:pPr>
        <w:pStyle w:val="ListParagraph"/>
        <w:numPr>
          <w:ilvl w:val="0"/>
          <w:numId w:val="5"/>
        </w:numPr>
      </w:pPr>
      <w:r>
        <w:t>Generalist vs. specialist role for employment staff: each has advantages and depends on program needs.</w:t>
      </w:r>
    </w:p>
    <w:p w14:paraId="10ED4743" w14:textId="64958B5C" w:rsidR="005B2D91" w:rsidRDefault="005B2D91" w:rsidP="00EE4168">
      <w:pPr>
        <w:pStyle w:val="ListParagraph"/>
        <w:numPr>
          <w:ilvl w:val="0"/>
          <w:numId w:val="5"/>
        </w:numPr>
      </w:pPr>
      <w:r>
        <w:t>Essential staff skills: ability to network, connect with community</w:t>
      </w:r>
      <w:r w:rsidR="004A1D3A">
        <w:t>, negotiate</w:t>
      </w:r>
      <w:r w:rsidR="00662E52">
        <w:t>.</w:t>
      </w:r>
    </w:p>
    <w:p w14:paraId="2A7B54E4" w14:textId="61A05C8C" w:rsidR="00707A6C" w:rsidRDefault="004A1D3A" w:rsidP="00EE4168">
      <w:pPr>
        <w:pStyle w:val="ListParagraph"/>
        <w:numPr>
          <w:ilvl w:val="0"/>
          <w:numId w:val="5"/>
        </w:numPr>
      </w:pPr>
      <w:r>
        <w:t>APSE Universal Competencies form basis for industry standard</w:t>
      </w:r>
      <w:r w:rsidR="006B122C">
        <w:t>s</w:t>
      </w:r>
      <w:r w:rsidR="00662E52">
        <w:t>.</w:t>
      </w:r>
    </w:p>
    <w:p w14:paraId="61BEC6E6" w14:textId="6EE14E87" w:rsidR="004A1D3A" w:rsidRDefault="004A1D3A"/>
    <w:p w14:paraId="548E7D3D" w14:textId="5ECAF1A1" w:rsidR="004A1D3A" w:rsidRDefault="004A1D3A">
      <w:pPr>
        <w:rPr>
          <w:b/>
          <w:bCs/>
        </w:rPr>
      </w:pPr>
      <w:r w:rsidRPr="004A1D3A">
        <w:rPr>
          <w:b/>
          <w:bCs/>
        </w:rPr>
        <w:t>Individuals and Families: Their Role</w:t>
      </w:r>
    </w:p>
    <w:p w14:paraId="2AA48A07" w14:textId="7E4FB263" w:rsidR="00707A6C" w:rsidRDefault="00707A6C" w:rsidP="00EE4168">
      <w:pPr>
        <w:pStyle w:val="ListParagraph"/>
        <w:numPr>
          <w:ilvl w:val="0"/>
          <w:numId w:val="6"/>
        </w:numPr>
      </w:pPr>
      <w:r>
        <w:t>Consistent messaging</w:t>
      </w:r>
      <w:r w:rsidR="00662E52">
        <w:t>.</w:t>
      </w:r>
    </w:p>
    <w:p w14:paraId="14DBCD4F" w14:textId="527B7F6B" w:rsidR="00707A6C" w:rsidRDefault="00707A6C" w:rsidP="00EE4168">
      <w:pPr>
        <w:pStyle w:val="ListParagraph"/>
        <w:numPr>
          <w:ilvl w:val="0"/>
          <w:numId w:val="6"/>
        </w:numPr>
      </w:pPr>
      <w:r>
        <w:t>Respect and respond to concerns</w:t>
      </w:r>
      <w:r w:rsidR="00662E52">
        <w:t>.</w:t>
      </w:r>
    </w:p>
    <w:p w14:paraId="52AA1F0B" w14:textId="66D404A9" w:rsidR="00707A6C" w:rsidRDefault="00707A6C" w:rsidP="00EE4168">
      <w:pPr>
        <w:pStyle w:val="ListParagraph"/>
        <w:numPr>
          <w:ilvl w:val="0"/>
          <w:numId w:val="6"/>
        </w:numPr>
      </w:pPr>
      <w:r>
        <w:t>Share examples</w:t>
      </w:r>
      <w:r w:rsidR="00662E52">
        <w:t>.</w:t>
      </w:r>
    </w:p>
    <w:p w14:paraId="0D624E15" w14:textId="6EC3AA99" w:rsidR="00707A6C" w:rsidRDefault="00707A6C" w:rsidP="00EE4168">
      <w:pPr>
        <w:pStyle w:val="ListParagraph"/>
        <w:numPr>
          <w:ilvl w:val="0"/>
          <w:numId w:val="6"/>
        </w:numPr>
      </w:pPr>
      <w:r>
        <w:t>Peer-to-Peer</w:t>
      </w:r>
      <w:r w:rsidR="00662E52">
        <w:t>.</w:t>
      </w:r>
    </w:p>
    <w:p w14:paraId="462621FE" w14:textId="63749C4D" w:rsidR="00707A6C" w:rsidRDefault="00707A6C" w:rsidP="00EE4168">
      <w:pPr>
        <w:pStyle w:val="ListParagraph"/>
        <w:numPr>
          <w:ilvl w:val="0"/>
          <w:numId w:val="6"/>
        </w:numPr>
      </w:pPr>
      <w:r>
        <w:t>One step at time: start with exploratory activities</w:t>
      </w:r>
      <w:r w:rsidR="00662E52">
        <w:t>.</w:t>
      </w:r>
    </w:p>
    <w:p w14:paraId="2DEB3D61" w14:textId="0427881F" w:rsidR="00707A6C" w:rsidRDefault="00707A6C" w:rsidP="00EE4168">
      <w:pPr>
        <w:pStyle w:val="ListParagraph"/>
        <w:numPr>
          <w:ilvl w:val="0"/>
          <w:numId w:val="6"/>
        </w:numPr>
      </w:pPr>
      <w:r>
        <w:t>Practice truly informed choice based on experiential activities</w:t>
      </w:r>
      <w:r w:rsidR="00662E52">
        <w:t>.</w:t>
      </w:r>
    </w:p>
    <w:p w14:paraId="7B9DB8B8" w14:textId="6CC4522B" w:rsidR="00EE4168" w:rsidRDefault="00EE4168"/>
    <w:p w14:paraId="4291280B" w14:textId="43A15672" w:rsidR="00EE4168" w:rsidRPr="00EE4168" w:rsidRDefault="00EE4168">
      <w:pPr>
        <w:rPr>
          <w:b/>
          <w:bCs/>
        </w:rPr>
      </w:pPr>
      <w:r w:rsidRPr="00EE4168">
        <w:rPr>
          <w:b/>
          <w:bCs/>
        </w:rPr>
        <w:t>Moving Forward</w:t>
      </w:r>
    </w:p>
    <w:p w14:paraId="61032A57" w14:textId="6998D4F0" w:rsidR="00EE4168" w:rsidRDefault="00EE4168" w:rsidP="006B122C">
      <w:pPr>
        <w:pStyle w:val="ListParagraph"/>
        <w:numPr>
          <w:ilvl w:val="0"/>
          <w:numId w:val="7"/>
        </w:numPr>
      </w:pPr>
      <w:r>
        <w:t>Set benchmarks</w:t>
      </w:r>
      <w:r w:rsidR="006B122C">
        <w:t xml:space="preserve">. </w:t>
      </w:r>
      <w:r>
        <w:t>Collect and analyze data</w:t>
      </w:r>
    </w:p>
    <w:p w14:paraId="7936F706" w14:textId="19D04553" w:rsidR="00EE4168" w:rsidRDefault="00EE4168" w:rsidP="00EE4168">
      <w:pPr>
        <w:pStyle w:val="ListParagraph"/>
        <w:numPr>
          <w:ilvl w:val="0"/>
          <w:numId w:val="7"/>
        </w:numPr>
      </w:pPr>
      <w:r>
        <w:t xml:space="preserve">Changing culture: </w:t>
      </w:r>
    </w:p>
    <w:p w14:paraId="2BD95A48" w14:textId="77777777" w:rsidR="00EE4168" w:rsidRPr="00EE4168" w:rsidRDefault="00EE4168" w:rsidP="00EE4168">
      <w:pPr>
        <w:numPr>
          <w:ilvl w:val="0"/>
          <w:numId w:val="9"/>
        </w:numPr>
      </w:pPr>
      <w:r w:rsidRPr="00EE4168">
        <w:t>Everyone is encouraged to consider employment</w:t>
      </w:r>
    </w:p>
    <w:p w14:paraId="4C693FBE" w14:textId="77777777" w:rsidR="00EE4168" w:rsidRPr="00EE4168" w:rsidRDefault="00EE4168" w:rsidP="00EE4168">
      <w:pPr>
        <w:numPr>
          <w:ilvl w:val="0"/>
          <w:numId w:val="9"/>
        </w:numPr>
      </w:pPr>
      <w:r w:rsidRPr="00EE4168">
        <w:t xml:space="preserve">Employment is a continuous part of the daily conversation – </w:t>
      </w:r>
      <w:r w:rsidRPr="00EE4168">
        <w:rPr>
          <w:i/>
          <w:iCs/>
        </w:rPr>
        <w:t>verbally &amp; visually</w:t>
      </w:r>
    </w:p>
    <w:p w14:paraId="7CBF2FB7" w14:textId="77777777" w:rsidR="00EE4168" w:rsidRPr="00EE4168" w:rsidRDefault="00EE4168" w:rsidP="00EE4168">
      <w:pPr>
        <w:numPr>
          <w:ilvl w:val="0"/>
          <w:numId w:val="9"/>
        </w:numPr>
      </w:pPr>
      <w:r w:rsidRPr="00EE4168">
        <w:t>Employment is spoken about positively</w:t>
      </w:r>
    </w:p>
    <w:p w14:paraId="328CCDE9" w14:textId="2697F393" w:rsidR="00EE4168" w:rsidRDefault="00EE4168" w:rsidP="006B122C">
      <w:pPr>
        <w:numPr>
          <w:ilvl w:val="0"/>
          <w:numId w:val="9"/>
        </w:numPr>
      </w:pPr>
      <w:r w:rsidRPr="00EE4168">
        <w:t xml:space="preserve">Employment success – </w:t>
      </w:r>
      <w:r w:rsidRPr="00EE4168">
        <w:rPr>
          <w:i/>
          <w:iCs/>
        </w:rPr>
        <w:t>and failure</w:t>
      </w:r>
      <w:r w:rsidRPr="00EE4168">
        <w:t xml:space="preserve"> - is celebrated </w:t>
      </w:r>
    </w:p>
    <w:p w14:paraId="79848472" w14:textId="249FDDDE" w:rsidR="006B122C" w:rsidRDefault="006B122C" w:rsidP="006B122C">
      <w:pPr>
        <w:pStyle w:val="ListParagraph"/>
        <w:numPr>
          <w:ilvl w:val="0"/>
          <w:numId w:val="7"/>
        </w:numPr>
      </w:pPr>
      <w:r>
        <w:t>One individual at a time.</w:t>
      </w:r>
    </w:p>
    <w:p w14:paraId="4EE1284E" w14:textId="77777777" w:rsidR="006B122C" w:rsidRDefault="006B122C"/>
    <w:sectPr w:rsidR="006B122C" w:rsidSect="00005F5E">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E4ECE0" w14:textId="77777777" w:rsidR="00974F07" w:rsidRDefault="00974F07" w:rsidP="00EE4168">
      <w:r>
        <w:separator/>
      </w:r>
    </w:p>
  </w:endnote>
  <w:endnote w:type="continuationSeparator" w:id="0">
    <w:p w14:paraId="55741EA9" w14:textId="77777777" w:rsidR="00974F07" w:rsidRDefault="00974F07" w:rsidP="00EE41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37097226"/>
      <w:docPartObj>
        <w:docPartGallery w:val="Page Numbers (Bottom of Page)"/>
        <w:docPartUnique/>
      </w:docPartObj>
    </w:sdtPr>
    <w:sdtEndPr>
      <w:rPr>
        <w:rStyle w:val="PageNumber"/>
      </w:rPr>
    </w:sdtEndPr>
    <w:sdtContent>
      <w:p w14:paraId="762368D3" w14:textId="16E49750" w:rsidR="00EE4168" w:rsidRDefault="00EE4168" w:rsidP="000E5AB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8C9B01" w14:textId="77777777" w:rsidR="00EE4168" w:rsidRDefault="00EE4168" w:rsidP="00EE416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22321121"/>
      <w:docPartObj>
        <w:docPartGallery w:val="Page Numbers (Bottom of Page)"/>
        <w:docPartUnique/>
      </w:docPartObj>
    </w:sdtPr>
    <w:sdtEndPr>
      <w:rPr>
        <w:rStyle w:val="PageNumber"/>
      </w:rPr>
    </w:sdtEndPr>
    <w:sdtContent>
      <w:p w14:paraId="585ACD34" w14:textId="77B9DA84" w:rsidR="00EE4168" w:rsidRDefault="00EE4168" w:rsidP="000E5AB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E5C5CA4" w14:textId="77777777" w:rsidR="00EE4168" w:rsidRDefault="00EE4168" w:rsidP="00EE416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3EBD5D" w14:textId="77777777" w:rsidR="00974F07" w:rsidRDefault="00974F07" w:rsidP="00EE4168">
      <w:r>
        <w:separator/>
      </w:r>
    </w:p>
  </w:footnote>
  <w:footnote w:type="continuationSeparator" w:id="0">
    <w:p w14:paraId="7D4BF455" w14:textId="77777777" w:rsidR="00974F07" w:rsidRDefault="00974F07" w:rsidP="00EE41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14592"/>
    <w:multiLevelType w:val="hybridMultilevel"/>
    <w:tmpl w:val="74DECF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6B4B10"/>
    <w:multiLevelType w:val="multilevel"/>
    <w:tmpl w:val="B5DA0E18"/>
    <w:lvl w:ilvl="0">
      <w:start w:val="1"/>
      <w:numFmt w:val="bullet"/>
      <w:lvlText w:val="•"/>
      <w:lvlJc w:val="left"/>
      <w:pPr>
        <w:tabs>
          <w:tab w:val="num" w:pos="720"/>
        </w:tabs>
        <w:ind w:left="720" w:hanging="360"/>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2" w15:restartNumberingAfterBreak="0">
    <w:nsid w:val="0AF32FAE"/>
    <w:multiLevelType w:val="hybridMultilevel"/>
    <w:tmpl w:val="B5DA0E18"/>
    <w:lvl w:ilvl="0" w:tplc="1694B51C">
      <w:start w:val="1"/>
      <w:numFmt w:val="bullet"/>
      <w:lvlText w:val="•"/>
      <w:lvlJc w:val="left"/>
      <w:pPr>
        <w:tabs>
          <w:tab w:val="num" w:pos="720"/>
        </w:tabs>
        <w:ind w:left="720" w:hanging="360"/>
      </w:pPr>
      <w:rPr>
        <w:rFonts w:ascii="Arial" w:hAnsi="Arial" w:hint="default"/>
      </w:rPr>
    </w:lvl>
    <w:lvl w:ilvl="1" w:tplc="6C7A1A02" w:tentative="1">
      <w:start w:val="1"/>
      <w:numFmt w:val="bullet"/>
      <w:lvlText w:val="•"/>
      <w:lvlJc w:val="left"/>
      <w:pPr>
        <w:tabs>
          <w:tab w:val="num" w:pos="1440"/>
        </w:tabs>
        <w:ind w:left="1440" w:hanging="360"/>
      </w:pPr>
      <w:rPr>
        <w:rFonts w:ascii="Arial" w:hAnsi="Arial" w:hint="default"/>
      </w:rPr>
    </w:lvl>
    <w:lvl w:ilvl="2" w:tplc="043EFB66" w:tentative="1">
      <w:start w:val="1"/>
      <w:numFmt w:val="bullet"/>
      <w:lvlText w:val="•"/>
      <w:lvlJc w:val="left"/>
      <w:pPr>
        <w:tabs>
          <w:tab w:val="num" w:pos="2160"/>
        </w:tabs>
        <w:ind w:left="2160" w:hanging="360"/>
      </w:pPr>
      <w:rPr>
        <w:rFonts w:ascii="Arial" w:hAnsi="Arial" w:hint="default"/>
      </w:rPr>
    </w:lvl>
    <w:lvl w:ilvl="3" w:tplc="26BA10C0" w:tentative="1">
      <w:start w:val="1"/>
      <w:numFmt w:val="bullet"/>
      <w:lvlText w:val="•"/>
      <w:lvlJc w:val="left"/>
      <w:pPr>
        <w:tabs>
          <w:tab w:val="num" w:pos="2880"/>
        </w:tabs>
        <w:ind w:left="2880" w:hanging="360"/>
      </w:pPr>
      <w:rPr>
        <w:rFonts w:ascii="Arial" w:hAnsi="Arial" w:hint="default"/>
      </w:rPr>
    </w:lvl>
    <w:lvl w:ilvl="4" w:tplc="FDF0627A" w:tentative="1">
      <w:start w:val="1"/>
      <w:numFmt w:val="bullet"/>
      <w:lvlText w:val="•"/>
      <w:lvlJc w:val="left"/>
      <w:pPr>
        <w:tabs>
          <w:tab w:val="num" w:pos="3600"/>
        </w:tabs>
        <w:ind w:left="3600" w:hanging="360"/>
      </w:pPr>
      <w:rPr>
        <w:rFonts w:ascii="Arial" w:hAnsi="Arial" w:hint="default"/>
      </w:rPr>
    </w:lvl>
    <w:lvl w:ilvl="5" w:tplc="4BAA2C8A" w:tentative="1">
      <w:start w:val="1"/>
      <w:numFmt w:val="bullet"/>
      <w:lvlText w:val="•"/>
      <w:lvlJc w:val="left"/>
      <w:pPr>
        <w:tabs>
          <w:tab w:val="num" w:pos="4320"/>
        </w:tabs>
        <w:ind w:left="4320" w:hanging="360"/>
      </w:pPr>
      <w:rPr>
        <w:rFonts w:ascii="Arial" w:hAnsi="Arial" w:hint="default"/>
      </w:rPr>
    </w:lvl>
    <w:lvl w:ilvl="6" w:tplc="3A260BB8" w:tentative="1">
      <w:start w:val="1"/>
      <w:numFmt w:val="bullet"/>
      <w:lvlText w:val="•"/>
      <w:lvlJc w:val="left"/>
      <w:pPr>
        <w:tabs>
          <w:tab w:val="num" w:pos="5040"/>
        </w:tabs>
        <w:ind w:left="5040" w:hanging="360"/>
      </w:pPr>
      <w:rPr>
        <w:rFonts w:ascii="Arial" w:hAnsi="Arial" w:hint="default"/>
      </w:rPr>
    </w:lvl>
    <w:lvl w:ilvl="7" w:tplc="D9BED610" w:tentative="1">
      <w:start w:val="1"/>
      <w:numFmt w:val="bullet"/>
      <w:lvlText w:val="•"/>
      <w:lvlJc w:val="left"/>
      <w:pPr>
        <w:tabs>
          <w:tab w:val="num" w:pos="5760"/>
        </w:tabs>
        <w:ind w:left="5760" w:hanging="360"/>
      </w:pPr>
      <w:rPr>
        <w:rFonts w:ascii="Arial" w:hAnsi="Arial" w:hint="default"/>
      </w:rPr>
    </w:lvl>
    <w:lvl w:ilvl="8" w:tplc="B624134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41D53F9"/>
    <w:multiLevelType w:val="hybridMultilevel"/>
    <w:tmpl w:val="725E24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5574E9E"/>
    <w:multiLevelType w:val="hybridMultilevel"/>
    <w:tmpl w:val="B658F8BA"/>
    <w:lvl w:ilvl="0" w:tplc="1694B51C">
      <w:start w:val="1"/>
      <w:numFmt w:val="bullet"/>
      <w:lvlText w:val="•"/>
      <w:lvlJc w:val="left"/>
      <w:pPr>
        <w:tabs>
          <w:tab w:val="num" w:pos="360"/>
        </w:tabs>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6CF2528"/>
    <w:multiLevelType w:val="hybridMultilevel"/>
    <w:tmpl w:val="731A13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DAF5EB4"/>
    <w:multiLevelType w:val="hybridMultilevel"/>
    <w:tmpl w:val="C05AB2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73B1DFE"/>
    <w:multiLevelType w:val="hybridMultilevel"/>
    <w:tmpl w:val="834C96AC"/>
    <w:lvl w:ilvl="0" w:tplc="04090003">
      <w:start w:val="1"/>
      <w:numFmt w:val="bullet"/>
      <w:lvlText w:val="o"/>
      <w:lvlJc w:val="left"/>
      <w:pPr>
        <w:ind w:left="720" w:hanging="360"/>
      </w:pPr>
      <w:rPr>
        <w:rFonts w:ascii="Courier New" w:hAnsi="Courier New" w:cs="Courier New" w:hint="default"/>
      </w:rPr>
    </w:lvl>
    <w:lvl w:ilvl="1" w:tplc="6C7A1A02" w:tentative="1">
      <w:start w:val="1"/>
      <w:numFmt w:val="bullet"/>
      <w:lvlText w:val="•"/>
      <w:lvlJc w:val="left"/>
      <w:pPr>
        <w:tabs>
          <w:tab w:val="num" w:pos="1440"/>
        </w:tabs>
        <w:ind w:left="1440" w:hanging="360"/>
      </w:pPr>
      <w:rPr>
        <w:rFonts w:ascii="Arial" w:hAnsi="Arial" w:hint="default"/>
      </w:rPr>
    </w:lvl>
    <w:lvl w:ilvl="2" w:tplc="043EFB66" w:tentative="1">
      <w:start w:val="1"/>
      <w:numFmt w:val="bullet"/>
      <w:lvlText w:val="•"/>
      <w:lvlJc w:val="left"/>
      <w:pPr>
        <w:tabs>
          <w:tab w:val="num" w:pos="2160"/>
        </w:tabs>
        <w:ind w:left="2160" w:hanging="360"/>
      </w:pPr>
      <w:rPr>
        <w:rFonts w:ascii="Arial" w:hAnsi="Arial" w:hint="default"/>
      </w:rPr>
    </w:lvl>
    <w:lvl w:ilvl="3" w:tplc="26BA10C0" w:tentative="1">
      <w:start w:val="1"/>
      <w:numFmt w:val="bullet"/>
      <w:lvlText w:val="•"/>
      <w:lvlJc w:val="left"/>
      <w:pPr>
        <w:tabs>
          <w:tab w:val="num" w:pos="2880"/>
        </w:tabs>
        <w:ind w:left="2880" w:hanging="360"/>
      </w:pPr>
      <w:rPr>
        <w:rFonts w:ascii="Arial" w:hAnsi="Arial" w:hint="default"/>
      </w:rPr>
    </w:lvl>
    <w:lvl w:ilvl="4" w:tplc="FDF0627A" w:tentative="1">
      <w:start w:val="1"/>
      <w:numFmt w:val="bullet"/>
      <w:lvlText w:val="•"/>
      <w:lvlJc w:val="left"/>
      <w:pPr>
        <w:tabs>
          <w:tab w:val="num" w:pos="3600"/>
        </w:tabs>
        <w:ind w:left="3600" w:hanging="360"/>
      </w:pPr>
      <w:rPr>
        <w:rFonts w:ascii="Arial" w:hAnsi="Arial" w:hint="default"/>
      </w:rPr>
    </w:lvl>
    <w:lvl w:ilvl="5" w:tplc="4BAA2C8A" w:tentative="1">
      <w:start w:val="1"/>
      <w:numFmt w:val="bullet"/>
      <w:lvlText w:val="•"/>
      <w:lvlJc w:val="left"/>
      <w:pPr>
        <w:tabs>
          <w:tab w:val="num" w:pos="4320"/>
        </w:tabs>
        <w:ind w:left="4320" w:hanging="360"/>
      </w:pPr>
      <w:rPr>
        <w:rFonts w:ascii="Arial" w:hAnsi="Arial" w:hint="default"/>
      </w:rPr>
    </w:lvl>
    <w:lvl w:ilvl="6" w:tplc="3A260BB8" w:tentative="1">
      <w:start w:val="1"/>
      <w:numFmt w:val="bullet"/>
      <w:lvlText w:val="•"/>
      <w:lvlJc w:val="left"/>
      <w:pPr>
        <w:tabs>
          <w:tab w:val="num" w:pos="5040"/>
        </w:tabs>
        <w:ind w:left="5040" w:hanging="360"/>
      </w:pPr>
      <w:rPr>
        <w:rFonts w:ascii="Arial" w:hAnsi="Arial" w:hint="default"/>
      </w:rPr>
    </w:lvl>
    <w:lvl w:ilvl="7" w:tplc="D9BED610" w:tentative="1">
      <w:start w:val="1"/>
      <w:numFmt w:val="bullet"/>
      <w:lvlText w:val="•"/>
      <w:lvlJc w:val="left"/>
      <w:pPr>
        <w:tabs>
          <w:tab w:val="num" w:pos="5760"/>
        </w:tabs>
        <w:ind w:left="5760" w:hanging="360"/>
      </w:pPr>
      <w:rPr>
        <w:rFonts w:ascii="Arial" w:hAnsi="Arial" w:hint="default"/>
      </w:rPr>
    </w:lvl>
    <w:lvl w:ilvl="8" w:tplc="B624134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EF50770"/>
    <w:multiLevelType w:val="hybridMultilevel"/>
    <w:tmpl w:val="0F9C12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8"/>
  </w:num>
  <w:num w:numId="3">
    <w:abstractNumId w:val="0"/>
  </w:num>
  <w:num w:numId="4">
    <w:abstractNumId w:val="6"/>
  </w:num>
  <w:num w:numId="5">
    <w:abstractNumId w:val="3"/>
  </w:num>
  <w:num w:numId="6">
    <w:abstractNumId w:val="5"/>
  </w:num>
  <w:num w:numId="7">
    <w:abstractNumId w:val="4"/>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6A1"/>
    <w:rsid w:val="00005F5E"/>
    <w:rsid w:val="00100D48"/>
    <w:rsid w:val="001326A1"/>
    <w:rsid w:val="00270F18"/>
    <w:rsid w:val="003E659F"/>
    <w:rsid w:val="00457EEC"/>
    <w:rsid w:val="004A1D3A"/>
    <w:rsid w:val="00526072"/>
    <w:rsid w:val="005B2D91"/>
    <w:rsid w:val="0065600F"/>
    <w:rsid w:val="00662E52"/>
    <w:rsid w:val="006B122C"/>
    <w:rsid w:val="00707A6C"/>
    <w:rsid w:val="00855B3B"/>
    <w:rsid w:val="00974F07"/>
    <w:rsid w:val="00A10866"/>
    <w:rsid w:val="00DD2A77"/>
    <w:rsid w:val="00E20D2E"/>
    <w:rsid w:val="00EE4168"/>
    <w:rsid w:val="00FA0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8B2BAF"/>
  <w15:chartTrackingRefBased/>
  <w15:docId w15:val="{06B0D47D-8C1E-C247-A52F-F94002A52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57EEC"/>
    <w:rPr>
      <w:color w:val="0563C1" w:themeColor="hyperlink"/>
      <w:u w:val="single"/>
    </w:rPr>
  </w:style>
  <w:style w:type="character" w:styleId="UnresolvedMention">
    <w:name w:val="Unresolved Mention"/>
    <w:basedOn w:val="DefaultParagraphFont"/>
    <w:uiPriority w:val="99"/>
    <w:semiHidden/>
    <w:unhideWhenUsed/>
    <w:rsid w:val="00457EEC"/>
    <w:rPr>
      <w:color w:val="605E5C"/>
      <w:shd w:val="clear" w:color="auto" w:fill="E1DFDD"/>
    </w:rPr>
  </w:style>
  <w:style w:type="paragraph" w:styleId="ListParagraph">
    <w:name w:val="List Paragraph"/>
    <w:basedOn w:val="Normal"/>
    <w:uiPriority w:val="34"/>
    <w:qFormat/>
    <w:rsid w:val="00EE4168"/>
    <w:pPr>
      <w:ind w:left="720"/>
      <w:contextualSpacing/>
    </w:pPr>
  </w:style>
  <w:style w:type="paragraph" w:styleId="Footer">
    <w:name w:val="footer"/>
    <w:basedOn w:val="Normal"/>
    <w:link w:val="FooterChar"/>
    <w:uiPriority w:val="99"/>
    <w:unhideWhenUsed/>
    <w:rsid w:val="00EE4168"/>
    <w:pPr>
      <w:tabs>
        <w:tab w:val="center" w:pos="4680"/>
        <w:tab w:val="right" w:pos="9360"/>
      </w:tabs>
    </w:pPr>
  </w:style>
  <w:style w:type="character" w:customStyle="1" w:styleId="FooterChar">
    <w:name w:val="Footer Char"/>
    <w:basedOn w:val="DefaultParagraphFont"/>
    <w:link w:val="Footer"/>
    <w:uiPriority w:val="99"/>
    <w:rsid w:val="00EE4168"/>
  </w:style>
  <w:style w:type="character" w:styleId="PageNumber">
    <w:name w:val="page number"/>
    <w:basedOn w:val="DefaultParagraphFont"/>
    <w:uiPriority w:val="99"/>
    <w:semiHidden/>
    <w:unhideWhenUsed/>
    <w:rsid w:val="00EE41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5449811">
      <w:bodyDiv w:val="1"/>
      <w:marLeft w:val="0"/>
      <w:marRight w:val="0"/>
      <w:marTop w:val="0"/>
      <w:marBottom w:val="0"/>
      <w:divBdr>
        <w:top w:val="none" w:sz="0" w:space="0" w:color="auto"/>
        <w:left w:val="none" w:sz="0" w:space="0" w:color="auto"/>
        <w:bottom w:val="none" w:sz="0" w:space="0" w:color="auto"/>
        <w:right w:val="none" w:sz="0" w:space="0" w:color="auto"/>
      </w:divBdr>
      <w:divsChild>
        <w:div w:id="1990475618">
          <w:marLeft w:val="288"/>
          <w:marRight w:val="0"/>
          <w:marTop w:val="355"/>
          <w:marBottom w:val="0"/>
          <w:divBdr>
            <w:top w:val="none" w:sz="0" w:space="0" w:color="auto"/>
            <w:left w:val="none" w:sz="0" w:space="0" w:color="auto"/>
            <w:bottom w:val="none" w:sz="0" w:space="0" w:color="auto"/>
            <w:right w:val="none" w:sz="0" w:space="0" w:color="auto"/>
          </w:divBdr>
        </w:div>
        <w:div w:id="709303143">
          <w:marLeft w:val="288"/>
          <w:marRight w:val="0"/>
          <w:marTop w:val="355"/>
          <w:marBottom w:val="0"/>
          <w:divBdr>
            <w:top w:val="none" w:sz="0" w:space="0" w:color="auto"/>
            <w:left w:val="none" w:sz="0" w:space="0" w:color="auto"/>
            <w:bottom w:val="none" w:sz="0" w:space="0" w:color="auto"/>
            <w:right w:val="none" w:sz="0" w:space="0" w:color="auto"/>
          </w:divBdr>
        </w:div>
        <w:div w:id="1324167105">
          <w:marLeft w:val="288"/>
          <w:marRight w:val="0"/>
          <w:marTop w:val="355"/>
          <w:marBottom w:val="0"/>
          <w:divBdr>
            <w:top w:val="none" w:sz="0" w:space="0" w:color="auto"/>
            <w:left w:val="none" w:sz="0" w:space="0" w:color="auto"/>
            <w:bottom w:val="none" w:sz="0" w:space="0" w:color="auto"/>
            <w:right w:val="none" w:sz="0" w:space="0" w:color="auto"/>
          </w:divBdr>
        </w:div>
        <w:div w:id="361368118">
          <w:marLeft w:val="288"/>
          <w:marRight w:val="0"/>
          <w:marTop w:val="35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mmunityinclusion.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employmentfirstmo.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thinkwor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507</Words>
  <Characters>2891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Hoff</dc:creator>
  <cp:keywords/>
  <dc:description/>
  <cp:lastModifiedBy>David Hoff</cp:lastModifiedBy>
  <cp:revision>2</cp:revision>
  <dcterms:created xsi:type="dcterms:W3CDTF">2020-02-29T23:31:00Z</dcterms:created>
  <dcterms:modified xsi:type="dcterms:W3CDTF">2020-02-29T23:31:00Z</dcterms:modified>
</cp:coreProperties>
</file>