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6F469" w14:textId="77777777" w:rsidR="00C0312B" w:rsidRPr="00041ED1" w:rsidRDefault="00C0312B" w:rsidP="00C0312B">
      <w:pPr>
        <w:pStyle w:val="Heading6"/>
        <w:ind w:left="0"/>
        <w:rPr>
          <w:rFonts w:asciiTheme="majorBidi" w:hAnsiTheme="majorBidi" w:cstheme="majorBidi"/>
          <w:spacing w:val="100"/>
          <w:sz w:val="24"/>
          <w:szCs w:val="24"/>
        </w:rPr>
      </w:pPr>
      <w:r w:rsidRPr="00041ED1">
        <w:rPr>
          <w:rFonts w:asciiTheme="majorBidi" w:hAnsiTheme="majorBidi" w:cstheme="majorBidi"/>
          <w:spacing w:val="100"/>
          <w:sz w:val="24"/>
          <w:szCs w:val="24"/>
        </w:rPr>
        <w:t>MEMORANDUM</w:t>
      </w:r>
    </w:p>
    <w:p w14:paraId="420B41C7" w14:textId="43174BF5" w:rsidR="00C0312B" w:rsidRPr="00041ED1" w:rsidRDefault="00C0312B" w:rsidP="00C0312B">
      <w:pPr>
        <w:pStyle w:val="MessageHeaderFirst"/>
        <w:ind w:left="0" w:firstLine="0"/>
        <w:jc w:val="both"/>
        <w:rPr>
          <w:rFonts w:asciiTheme="majorBidi" w:eastAsia="Arial Unicode MS" w:hAnsiTheme="majorBidi" w:cstheme="majorBidi"/>
          <w:sz w:val="24"/>
          <w:szCs w:val="24"/>
        </w:rPr>
      </w:pPr>
      <w:r w:rsidRPr="00041ED1">
        <w:rPr>
          <w:rStyle w:val="MessageHeaderLabel"/>
          <w:rFonts w:asciiTheme="majorBidi" w:eastAsia="Arial Unicode MS" w:hAnsiTheme="majorBidi" w:cstheme="majorBidi"/>
          <w:spacing w:val="-20"/>
          <w:sz w:val="24"/>
          <w:szCs w:val="24"/>
        </w:rPr>
        <w:t>T</w:t>
      </w:r>
      <w:r w:rsidRPr="00041ED1">
        <w:rPr>
          <w:rStyle w:val="MessageHeaderLabel"/>
          <w:rFonts w:asciiTheme="majorBidi" w:eastAsia="Arial Unicode MS" w:hAnsiTheme="majorBidi" w:cstheme="majorBidi"/>
          <w:sz w:val="24"/>
          <w:szCs w:val="24"/>
        </w:rPr>
        <w:t>o:</w:t>
      </w:r>
      <w:r w:rsidRPr="00041ED1">
        <w:rPr>
          <w:rFonts w:asciiTheme="majorBidi" w:eastAsia="Arial Unicode MS" w:hAnsiTheme="majorBidi" w:cstheme="majorBidi"/>
          <w:sz w:val="24"/>
          <w:szCs w:val="24"/>
        </w:rPr>
        <w:tab/>
        <w:t>Pimjai Sudsa</w:t>
      </w:r>
      <w:r w:rsidR="009B311F" w:rsidRPr="00041ED1">
        <w:rPr>
          <w:rFonts w:asciiTheme="majorBidi" w:eastAsia="Arial Unicode MS" w:hAnsiTheme="majorBidi" w:cstheme="majorBidi"/>
          <w:sz w:val="24"/>
          <w:szCs w:val="24"/>
        </w:rPr>
        <w:t>wad, NIDILRR</w:t>
      </w:r>
      <w:r w:rsidRPr="00041ED1">
        <w:rPr>
          <w:rFonts w:asciiTheme="majorBidi" w:eastAsia="Arial Unicode MS" w:hAnsiTheme="majorBidi" w:cstheme="majorBidi"/>
          <w:sz w:val="24"/>
          <w:szCs w:val="24"/>
        </w:rPr>
        <w:t xml:space="preserve"> </w:t>
      </w:r>
    </w:p>
    <w:p w14:paraId="44E73CC5" w14:textId="71ACA67A" w:rsidR="00C0312B" w:rsidRPr="00041ED1" w:rsidRDefault="00C0312B" w:rsidP="00C0312B">
      <w:pPr>
        <w:pStyle w:val="MessageHeaderFirst"/>
        <w:ind w:left="0" w:firstLine="0"/>
        <w:jc w:val="both"/>
        <w:rPr>
          <w:rStyle w:val="MessageHeaderLabel"/>
          <w:rFonts w:asciiTheme="majorBidi" w:eastAsia="Arial Unicode MS" w:hAnsiTheme="majorBidi" w:cstheme="majorBidi"/>
          <w:b w:val="0"/>
          <w:sz w:val="24"/>
          <w:szCs w:val="24"/>
        </w:rPr>
      </w:pPr>
      <w:r w:rsidRPr="00041ED1">
        <w:rPr>
          <w:rStyle w:val="MessageHeaderLabel"/>
          <w:rFonts w:asciiTheme="majorBidi" w:eastAsia="Arial Unicode MS" w:hAnsiTheme="majorBidi" w:cstheme="majorBidi"/>
          <w:sz w:val="24"/>
          <w:szCs w:val="24"/>
        </w:rPr>
        <w:t>From:</w:t>
      </w:r>
      <w:r w:rsidRPr="00041ED1">
        <w:rPr>
          <w:rStyle w:val="MessageHeaderLabel"/>
          <w:rFonts w:asciiTheme="majorBidi" w:eastAsia="Arial Unicode MS" w:hAnsiTheme="majorBidi" w:cstheme="majorBidi"/>
          <w:sz w:val="24"/>
          <w:szCs w:val="24"/>
        </w:rPr>
        <w:tab/>
      </w:r>
      <w:r w:rsidR="009B311F" w:rsidRPr="00041ED1">
        <w:rPr>
          <w:rStyle w:val="MessageHeaderLabel"/>
          <w:rFonts w:asciiTheme="majorBidi" w:eastAsia="Arial Unicode MS" w:hAnsiTheme="majorBidi" w:cstheme="majorBidi"/>
          <w:b w:val="0"/>
          <w:sz w:val="24"/>
          <w:szCs w:val="24"/>
        </w:rPr>
        <w:t>Allison B. Taylor, Switzer Fellow</w:t>
      </w:r>
    </w:p>
    <w:p w14:paraId="7613245C" w14:textId="7A8262B0" w:rsidR="00C0312B" w:rsidRPr="00041ED1" w:rsidRDefault="00C0312B" w:rsidP="00C0312B">
      <w:pPr>
        <w:pStyle w:val="MessageHeader"/>
        <w:ind w:left="0" w:firstLine="0"/>
        <w:jc w:val="both"/>
        <w:rPr>
          <w:rFonts w:asciiTheme="majorBidi" w:eastAsia="Arial Unicode MS" w:hAnsiTheme="majorBidi" w:cstheme="majorBidi"/>
          <w:sz w:val="24"/>
          <w:szCs w:val="24"/>
        </w:rPr>
      </w:pPr>
      <w:r w:rsidRPr="00041ED1">
        <w:rPr>
          <w:rStyle w:val="MessageHeaderLabel"/>
          <w:rFonts w:asciiTheme="majorBidi" w:eastAsia="Arial Unicode MS" w:hAnsiTheme="majorBidi" w:cstheme="majorBidi"/>
          <w:sz w:val="24"/>
          <w:szCs w:val="24"/>
        </w:rPr>
        <w:t>Date:</w:t>
      </w:r>
      <w:r w:rsidRPr="00041ED1">
        <w:rPr>
          <w:rFonts w:asciiTheme="majorBidi" w:eastAsia="Arial Unicode MS" w:hAnsiTheme="majorBidi" w:cstheme="majorBidi"/>
          <w:sz w:val="24"/>
          <w:szCs w:val="24"/>
        </w:rPr>
        <w:tab/>
      </w:r>
      <w:r w:rsidR="00563D8F" w:rsidRPr="00041ED1">
        <w:rPr>
          <w:rFonts w:asciiTheme="majorBidi" w:eastAsia="Arial Unicode MS" w:hAnsiTheme="majorBidi" w:cstheme="majorBidi"/>
          <w:sz w:val="24"/>
          <w:szCs w:val="24"/>
        </w:rPr>
        <w:t xml:space="preserve">January </w:t>
      </w:r>
      <w:r w:rsidR="00B07866">
        <w:rPr>
          <w:rFonts w:asciiTheme="majorBidi" w:eastAsia="Arial Unicode MS" w:hAnsiTheme="majorBidi" w:cstheme="majorBidi"/>
          <w:sz w:val="24"/>
          <w:szCs w:val="24"/>
        </w:rPr>
        <w:t>21</w:t>
      </w:r>
      <w:r w:rsidR="00563D8F" w:rsidRPr="00041ED1">
        <w:rPr>
          <w:rFonts w:asciiTheme="majorBidi" w:eastAsia="Arial Unicode MS" w:hAnsiTheme="majorBidi" w:cstheme="majorBidi"/>
          <w:sz w:val="24"/>
          <w:szCs w:val="24"/>
        </w:rPr>
        <w:t>, 2022</w:t>
      </w:r>
    </w:p>
    <w:p w14:paraId="5766D29C" w14:textId="58B88A06" w:rsidR="00C0312B" w:rsidRDefault="00C0312B" w:rsidP="00C0312B">
      <w:pPr>
        <w:pStyle w:val="MessageHeaderLast"/>
        <w:ind w:left="0" w:firstLine="0"/>
        <w:jc w:val="both"/>
        <w:rPr>
          <w:rFonts w:asciiTheme="majorBidi" w:eastAsia="Arial Unicode MS" w:hAnsiTheme="majorBidi" w:cstheme="majorBidi"/>
          <w:sz w:val="24"/>
          <w:szCs w:val="24"/>
        </w:rPr>
      </w:pPr>
      <w:r w:rsidRPr="00041ED1">
        <w:rPr>
          <w:rStyle w:val="MessageHeaderLabel"/>
          <w:rFonts w:asciiTheme="majorBidi" w:eastAsia="Arial Unicode MS" w:hAnsiTheme="majorBidi" w:cstheme="majorBidi"/>
          <w:sz w:val="24"/>
          <w:szCs w:val="24"/>
        </w:rPr>
        <w:t>Re:</w:t>
      </w:r>
      <w:r w:rsidRPr="00041ED1">
        <w:rPr>
          <w:rFonts w:asciiTheme="majorBidi" w:eastAsia="Arial Unicode MS" w:hAnsiTheme="majorBidi" w:cstheme="majorBidi"/>
          <w:sz w:val="24"/>
          <w:szCs w:val="24"/>
        </w:rPr>
        <w:t xml:space="preserve"> </w:t>
      </w:r>
      <w:r w:rsidRPr="00041ED1">
        <w:rPr>
          <w:rFonts w:asciiTheme="majorBidi" w:eastAsia="Arial Unicode MS" w:hAnsiTheme="majorBidi" w:cstheme="majorBidi"/>
          <w:sz w:val="24"/>
          <w:szCs w:val="24"/>
        </w:rPr>
        <w:tab/>
      </w:r>
      <w:r w:rsidR="00C94E8A">
        <w:rPr>
          <w:rFonts w:asciiTheme="majorBidi" w:eastAsia="Arial Unicode MS" w:hAnsiTheme="majorBidi" w:cstheme="majorBidi"/>
          <w:sz w:val="24"/>
          <w:szCs w:val="24"/>
        </w:rPr>
        <w:t>Interview Screening Survey Fraud</w:t>
      </w:r>
    </w:p>
    <w:p w14:paraId="1E4C6B37" w14:textId="4786D9F5" w:rsidR="009754C4" w:rsidRDefault="006C797C" w:rsidP="00552F51">
      <w:r>
        <w:t>A</w:t>
      </w:r>
      <w:r w:rsidR="00781C9C">
        <w:t xml:space="preserve">s described in my </w:t>
      </w:r>
      <w:r w:rsidR="008867A9">
        <w:t xml:space="preserve">last quarterly report and in a recent conversation, </w:t>
      </w:r>
      <w:r w:rsidR="00C65541">
        <w:t>an</w:t>
      </w:r>
      <w:r w:rsidR="00286402">
        <w:t xml:space="preserve"> online</w:t>
      </w:r>
      <w:r>
        <w:t xml:space="preserve"> screening survey for </w:t>
      </w:r>
      <w:r w:rsidR="00F0446D">
        <w:t>qualitative</w:t>
      </w:r>
      <w:r>
        <w:t xml:space="preserve"> interviews was subject to </w:t>
      </w:r>
      <w:r w:rsidR="00976D29">
        <w:t xml:space="preserve">an apparently coordinated </w:t>
      </w:r>
      <w:r w:rsidR="002C3ACB">
        <w:t xml:space="preserve">and international </w:t>
      </w:r>
      <w:r w:rsidR="00976D29">
        <w:t>fraud attack</w:t>
      </w:r>
      <w:r w:rsidR="00AB3787">
        <w:t>, presumably</w:t>
      </w:r>
      <w:r w:rsidR="009754C4">
        <w:t xml:space="preserve"> to obtain </w:t>
      </w:r>
      <w:r w:rsidR="00A0664B">
        <w:t xml:space="preserve">$50 </w:t>
      </w:r>
      <w:r w:rsidR="00DC5028">
        <w:t>gift cards</w:t>
      </w:r>
      <w:r w:rsidR="00A0664B">
        <w:t xml:space="preserve"> offered as an incentive</w:t>
      </w:r>
      <w:r w:rsidR="00976D29">
        <w:t xml:space="preserve">. </w:t>
      </w:r>
      <w:r w:rsidR="009754C4">
        <w:t>In</w:t>
      </w:r>
      <w:r w:rsidR="00976D29">
        <w:t xml:space="preserve"> re</w:t>
      </w:r>
      <w:r w:rsidR="00F2335D">
        <w:t>cruit</w:t>
      </w:r>
      <w:r w:rsidR="009754C4">
        <w:t>ing</w:t>
      </w:r>
      <w:r w:rsidR="00F2335D">
        <w:t xml:space="preserve"> participants nationwide, messages were posted on social media, and one of these posts might have been the source of the </w:t>
      </w:r>
      <w:r w:rsidR="002074A6">
        <w:t>problem</w:t>
      </w:r>
      <w:r w:rsidR="00F2335D">
        <w:t xml:space="preserve">. </w:t>
      </w:r>
      <w:r w:rsidR="00D77AED">
        <w:t>A large number of responses came in over a short period of time, many of which</w:t>
      </w:r>
      <w:r w:rsidR="00BB294A">
        <w:rPr>
          <w:color w:val="auto"/>
        </w:rPr>
        <w:t xml:space="preserve"> </w:t>
      </w:r>
      <w:r w:rsidR="005245BB">
        <w:rPr>
          <w:color w:val="auto"/>
        </w:rPr>
        <w:t xml:space="preserve">initially appeared legitimate and included unique names, email addresses, and </w:t>
      </w:r>
      <w:r w:rsidR="005245BB">
        <w:rPr>
          <w:color w:val="auto"/>
        </w:rPr>
        <w:t xml:space="preserve">US-based </w:t>
      </w:r>
      <w:r w:rsidR="005245BB">
        <w:rPr>
          <w:color w:val="auto"/>
        </w:rPr>
        <w:t>phone numbers.</w:t>
      </w:r>
      <w:r w:rsidR="00BB294A" w:rsidRPr="00BB294A">
        <w:t xml:space="preserve"> </w:t>
      </w:r>
      <w:r w:rsidR="00D77AED">
        <w:t>However, upon closer examination of</w:t>
      </w:r>
      <w:r w:rsidR="00BB294A">
        <w:t xml:space="preserve"> </w:t>
      </w:r>
      <w:r w:rsidR="00D77AED">
        <w:t xml:space="preserve">the </w:t>
      </w:r>
      <w:r w:rsidR="00BB294A">
        <w:t xml:space="preserve">survey data, including IP addresses and time stamps, </w:t>
      </w:r>
      <w:r w:rsidR="00F77D7C">
        <w:t>I</w:t>
      </w:r>
      <w:r w:rsidR="00BB294A">
        <w:t xml:space="preserve"> identified </w:t>
      </w:r>
      <w:r w:rsidR="00F77D7C">
        <w:t xml:space="preserve">patterns that revealed </w:t>
      </w:r>
      <w:r w:rsidR="00BB294A">
        <w:t>about 400 fraudulent responses.</w:t>
      </w:r>
    </w:p>
    <w:p w14:paraId="5EDAE589" w14:textId="415088DF" w:rsidR="00B07866" w:rsidRDefault="00AB15CF" w:rsidP="00552F51">
      <w:r>
        <w:t xml:space="preserve">Unfortunately, before realizing the scope of the problem, I conducted two </w:t>
      </w:r>
      <w:r w:rsidR="00302235">
        <w:t xml:space="preserve">zoom-based </w:t>
      </w:r>
      <w:r>
        <w:t>interviews</w:t>
      </w:r>
      <w:r w:rsidR="009F440F">
        <w:t xml:space="preserve"> with individuals</w:t>
      </w:r>
      <w:r>
        <w:t xml:space="preserve"> </w:t>
      </w:r>
      <w:r w:rsidR="00DD2573">
        <w:t>who</w:t>
      </w:r>
      <w:r w:rsidR="002074A6">
        <w:t xml:space="preserve"> I now believe to have </w:t>
      </w:r>
      <w:r w:rsidR="009F440F">
        <w:t>been skilled fraudsters</w:t>
      </w:r>
      <w:r w:rsidR="002074A6">
        <w:t>.</w:t>
      </w:r>
      <w:r w:rsidR="009F440F">
        <w:t xml:space="preserve"> </w:t>
      </w:r>
      <w:r w:rsidR="00781C9C">
        <w:t>In the interviews, t</w:t>
      </w:r>
      <w:r w:rsidR="009F440F">
        <w:t xml:space="preserve">hey </w:t>
      </w:r>
      <w:r w:rsidR="00EA2377">
        <w:t xml:space="preserve">both used </w:t>
      </w:r>
      <w:r w:rsidR="00DD2573">
        <w:t xml:space="preserve">relevant </w:t>
      </w:r>
      <w:r w:rsidR="00EA2377">
        <w:t xml:space="preserve">key terms but </w:t>
      </w:r>
      <w:r w:rsidR="009F440F">
        <w:t>gave similarly vague answers</w:t>
      </w:r>
      <w:r w:rsidR="00F82831">
        <w:t xml:space="preserve"> and occasionally described their experiences </w:t>
      </w:r>
      <w:r w:rsidR="00D310B3">
        <w:t xml:space="preserve">in ways that raised </w:t>
      </w:r>
      <w:r w:rsidR="00900F3E">
        <w:t>questions</w:t>
      </w:r>
      <w:r w:rsidR="00B51EA4">
        <w:t xml:space="preserve"> about their veracity</w:t>
      </w:r>
      <w:r w:rsidR="00D310B3">
        <w:t xml:space="preserve">. </w:t>
      </w:r>
      <w:r w:rsidR="00D31EC6">
        <w:t>Neither turned on their came</w:t>
      </w:r>
      <w:r w:rsidR="00C94E8A">
        <w:t>ras</w:t>
      </w:r>
      <w:r w:rsidR="00D31EC6">
        <w:t xml:space="preserve">. </w:t>
      </w:r>
      <w:r w:rsidR="004815CA">
        <w:t xml:space="preserve">Additional red flags were raised in a </w:t>
      </w:r>
      <w:r w:rsidR="00D31EC6">
        <w:t xml:space="preserve">detailed </w:t>
      </w:r>
      <w:r w:rsidR="004815CA">
        <w:t xml:space="preserve">analysis of survey responses – for example, </w:t>
      </w:r>
      <w:r w:rsidR="002C534B">
        <w:t xml:space="preserve">their responses </w:t>
      </w:r>
      <w:r w:rsidR="0083636D">
        <w:t>originat</w:t>
      </w:r>
      <w:r w:rsidR="002C534B">
        <w:t>ed</w:t>
      </w:r>
      <w:r w:rsidR="0083636D">
        <w:t xml:space="preserve"> from the same IP address</w:t>
      </w:r>
      <w:r w:rsidR="00DD2573">
        <w:t xml:space="preserve">/server </w:t>
      </w:r>
      <w:r w:rsidR="0083636D">
        <w:t>as other questionable responses.</w:t>
      </w:r>
    </w:p>
    <w:p w14:paraId="4F9310F5" w14:textId="2807CB45" w:rsidR="00552F51" w:rsidRDefault="00A0664B" w:rsidP="00552F51">
      <w:r>
        <w:t xml:space="preserve">Based on this experience, I have </w:t>
      </w:r>
      <w:r w:rsidR="00830BFA">
        <w:t xml:space="preserve">listed below several suggestions for preventing and identifying fraudulent </w:t>
      </w:r>
      <w:r w:rsidR="002E6574">
        <w:t xml:space="preserve">survey </w:t>
      </w:r>
      <w:r w:rsidR="00830BFA">
        <w:t>responses</w:t>
      </w:r>
      <w:r w:rsidR="002E6574">
        <w:t>:</w:t>
      </w:r>
    </w:p>
    <w:p w14:paraId="7B3FAAE8" w14:textId="77777777" w:rsidR="008A41DD" w:rsidRDefault="00032D38" w:rsidP="00032D38">
      <w:pPr>
        <w:pStyle w:val="ListParagraph"/>
        <w:numPr>
          <w:ilvl w:val="0"/>
          <w:numId w:val="2"/>
        </w:numPr>
      </w:pPr>
      <w:r>
        <w:t xml:space="preserve">Be careful of posting on social media, especially if an incentive is offered. </w:t>
      </w:r>
    </w:p>
    <w:p w14:paraId="562E65E5" w14:textId="77777777" w:rsidR="008A41DD" w:rsidRDefault="00032D38" w:rsidP="008A41DD">
      <w:pPr>
        <w:pStyle w:val="ListParagraph"/>
        <w:numPr>
          <w:ilvl w:val="1"/>
          <w:numId w:val="2"/>
        </w:numPr>
      </w:pPr>
      <w:r>
        <w:t>Consider leaving out</w:t>
      </w:r>
      <w:r w:rsidR="008A41DD">
        <w:t xml:space="preserve"> the</w:t>
      </w:r>
      <w:r>
        <w:t xml:space="preserve"> incentive amount</w:t>
      </w:r>
      <w:r w:rsidR="008A41DD">
        <w:t xml:space="preserve"> or the $ sign.</w:t>
      </w:r>
    </w:p>
    <w:p w14:paraId="7A87827E" w14:textId="40409FB6" w:rsidR="00032D38" w:rsidRDefault="008A41DD" w:rsidP="008A41DD">
      <w:pPr>
        <w:pStyle w:val="ListParagraph"/>
        <w:numPr>
          <w:ilvl w:val="1"/>
          <w:numId w:val="2"/>
        </w:numPr>
      </w:pPr>
      <w:r>
        <w:t>C</w:t>
      </w:r>
      <w:r w:rsidR="00032D38">
        <w:t>losely monitor engagements for possible bots</w:t>
      </w:r>
      <w:r w:rsidR="00C1765D">
        <w:t xml:space="preserve"> and</w:t>
      </w:r>
      <w:r w:rsidR="00B85A80">
        <w:t xml:space="preserve"> spam </w:t>
      </w:r>
      <w:r w:rsidR="00032D38">
        <w:t>accounts.</w:t>
      </w:r>
      <w:r w:rsidR="007078F9">
        <w:t xml:space="preserve"> Block bot or spam accounts that engage with the post.</w:t>
      </w:r>
    </w:p>
    <w:p w14:paraId="5BA1F499" w14:textId="0D3CBD84" w:rsidR="00032D38" w:rsidRDefault="00032D38" w:rsidP="00032D38">
      <w:pPr>
        <w:pStyle w:val="ListParagraph"/>
        <w:numPr>
          <w:ilvl w:val="0"/>
          <w:numId w:val="2"/>
        </w:numPr>
      </w:pPr>
      <w:r>
        <w:t xml:space="preserve">Consider creating </w:t>
      </w:r>
      <w:r w:rsidR="00B05004">
        <w:t xml:space="preserve">several </w:t>
      </w:r>
      <w:r>
        <w:t xml:space="preserve">unique links to identify </w:t>
      </w:r>
      <w:r w:rsidR="00AE1777">
        <w:t>response source</w:t>
      </w:r>
      <w:r w:rsidR="00C271EB">
        <w:t>s</w:t>
      </w:r>
      <w:r w:rsidR="00AE1777">
        <w:t>.</w:t>
      </w:r>
      <w:r w:rsidR="004856E6">
        <w:t xml:space="preserve"> A few options are:</w:t>
      </w:r>
    </w:p>
    <w:p w14:paraId="1651AA10" w14:textId="78FFB761" w:rsidR="00C271EB" w:rsidRDefault="00C271EB" w:rsidP="00C271EB">
      <w:pPr>
        <w:pStyle w:val="ListParagraph"/>
        <w:numPr>
          <w:ilvl w:val="1"/>
          <w:numId w:val="2"/>
        </w:numPr>
      </w:pPr>
      <w:r>
        <w:t xml:space="preserve">Create duplicate identical surveys </w:t>
      </w:r>
      <w:r w:rsidR="00E566C8">
        <w:t>that are sent to various sources</w:t>
      </w:r>
    </w:p>
    <w:p w14:paraId="7D4D0725" w14:textId="0B87FB74" w:rsidR="00330A37" w:rsidRDefault="00330A37" w:rsidP="00C271EB">
      <w:pPr>
        <w:pStyle w:val="ListParagraph"/>
        <w:numPr>
          <w:ilvl w:val="1"/>
          <w:numId w:val="2"/>
        </w:numPr>
      </w:pPr>
      <w:r>
        <w:t xml:space="preserve">Create multiple short </w:t>
      </w:r>
      <w:r w:rsidR="00FB794C">
        <w:t xml:space="preserve">referrer </w:t>
      </w:r>
      <w:r>
        <w:t xml:space="preserve">links (e.g., bit.ly) </w:t>
      </w:r>
      <w:r w:rsidR="001713F3">
        <w:t xml:space="preserve">or </w:t>
      </w:r>
      <w:r w:rsidR="008D5FAF">
        <w:t xml:space="preserve">add query strings to the end of survey links (e.g., “?source=facebook”) and </w:t>
      </w:r>
      <w:r w:rsidR="00C806FB">
        <w:t>capture this information as embedded data to indicate the referral source</w:t>
      </w:r>
      <w:r w:rsidR="009E1CE1">
        <w:t xml:space="preserve"> </w:t>
      </w:r>
    </w:p>
    <w:p w14:paraId="1309E819" w14:textId="77777777" w:rsidR="00717FCD" w:rsidRDefault="00717FCD" w:rsidP="00717FCD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r w:rsidRPr="00867C6E">
        <w:rPr>
          <w:rStyle w:val="Hyperlink"/>
          <w:color w:val="auto"/>
          <w:u w:val="none"/>
        </w:rPr>
        <w:t xml:space="preserve">Be aware </w:t>
      </w:r>
      <w:r>
        <w:rPr>
          <w:rStyle w:val="Hyperlink"/>
          <w:color w:val="auto"/>
          <w:u w:val="none"/>
        </w:rPr>
        <w:t>of tricks that scammers can use:</w:t>
      </w:r>
    </w:p>
    <w:p w14:paraId="0DB30F41" w14:textId="77777777" w:rsidR="00717FCD" w:rsidRDefault="00717FCD" w:rsidP="00717FCD">
      <w:pPr>
        <w:pStyle w:val="ListParagraph"/>
        <w:numPr>
          <w:ilvl w:val="1"/>
          <w:numId w:val="2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G</w:t>
      </w:r>
      <w:r w:rsidRPr="00867C6E">
        <w:rPr>
          <w:rStyle w:val="Hyperlink"/>
          <w:color w:val="auto"/>
          <w:u w:val="none"/>
        </w:rPr>
        <w:t>mail addresses and Google Voice phone numbers are easy to generate</w:t>
      </w:r>
    </w:p>
    <w:p w14:paraId="727468C4" w14:textId="34734A17" w:rsidR="00717FCD" w:rsidRDefault="00717FCD" w:rsidP="00717FCD">
      <w:pPr>
        <w:pStyle w:val="ListParagraph"/>
        <w:numPr>
          <w:ilvl w:val="1"/>
          <w:numId w:val="2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VPNs can be used to provide US-based IP addresses </w:t>
      </w:r>
    </w:p>
    <w:p w14:paraId="46552633" w14:textId="13755D2B" w:rsidR="00EB1D38" w:rsidRDefault="00EB1D38" w:rsidP="00717FCD">
      <w:pPr>
        <w:pStyle w:val="ListParagraph"/>
        <w:numPr>
          <w:ilvl w:val="1"/>
          <w:numId w:val="2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Mining relevant websites to find key terms and program descriptions</w:t>
      </w:r>
    </w:p>
    <w:p w14:paraId="2F0DA336" w14:textId="098D30DB" w:rsidR="00AE1777" w:rsidRPr="000F475D" w:rsidRDefault="00BB1C2D" w:rsidP="00032D38">
      <w:pPr>
        <w:pStyle w:val="ListParagraph"/>
        <w:numPr>
          <w:ilvl w:val="0"/>
          <w:numId w:val="2"/>
        </w:numPr>
        <w:rPr>
          <w:rStyle w:val="Hyperlink"/>
          <w:color w:val="000000"/>
          <w:u w:val="none"/>
        </w:rPr>
      </w:pPr>
      <w:r>
        <w:lastRenderedPageBreak/>
        <w:t xml:space="preserve">Enable </w:t>
      </w:r>
      <w:r w:rsidR="00E566C8">
        <w:t xml:space="preserve">available </w:t>
      </w:r>
      <w:r>
        <w:t>security features</w:t>
      </w:r>
      <w:r w:rsidR="00E566C8">
        <w:t xml:space="preserve"> </w:t>
      </w:r>
      <w:r>
        <w:t xml:space="preserve">before distributing. </w:t>
      </w:r>
      <w:r w:rsidR="00E73433">
        <w:t xml:space="preserve">Qualtrics has several options that add fraud detection fields to survey data output files: </w:t>
      </w:r>
      <w:hyperlink r:id="rId5">
        <w:r w:rsidR="00E73433" w:rsidRPr="003C5325">
          <w:rPr>
            <w:rStyle w:val="Hyperlink"/>
            <w:color w:val="auto"/>
          </w:rPr>
          <w:t>https://www.qualtrics.com/support/survey-platform/survey-module/survey-checker/fraud-detection/</w:t>
        </w:r>
      </w:hyperlink>
      <w:r w:rsidR="00E73433" w:rsidRPr="003C70B2">
        <w:rPr>
          <w:rStyle w:val="Hyperlink"/>
          <w:color w:val="auto"/>
          <w:u w:val="none"/>
        </w:rPr>
        <w:t>.</w:t>
      </w:r>
    </w:p>
    <w:p w14:paraId="0897ED18" w14:textId="1DB3D5F0" w:rsidR="000F475D" w:rsidRPr="00E94D92" w:rsidRDefault="000F475D" w:rsidP="00032D38">
      <w:pPr>
        <w:pStyle w:val="ListParagraph"/>
        <w:numPr>
          <w:ilvl w:val="0"/>
          <w:numId w:val="2"/>
        </w:numPr>
        <w:rPr>
          <w:rStyle w:val="Hyperlink"/>
          <w:color w:val="000000"/>
          <w:u w:val="none"/>
        </w:rPr>
      </w:pPr>
      <w:r>
        <w:rPr>
          <w:rStyle w:val="Hyperlink"/>
          <w:color w:val="auto"/>
          <w:u w:val="none"/>
        </w:rPr>
        <w:t xml:space="preserve">In designing the survey, include </w:t>
      </w:r>
      <w:r w:rsidR="00E94D92">
        <w:rPr>
          <w:rStyle w:val="Hyperlink"/>
          <w:color w:val="auto"/>
          <w:u w:val="none"/>
        </w:rPr>
        <w:t>questions that may catch possible scammers:</w:t>
      </w:r>
    </w:p>
    <w:p w14:paraId="39DEC3C3" w14:textId="4AA7050A" w:rsidR="00E94D92" w:rsidRDefault="00E94D92" w:rsidP="00E94D92">
      <w:pPr>
        <w:pStyle w:val="ListParagraph"/>
        <w:numPr>
          <w:ilvl w:val="1"/>
          <w:numId w:val="2"/>
        </w:numPr>
      </w:pPr>
      <w:r>
        <w:t>Consider including questions about inclusion criteria among other demographics. (For example, place a disability status question with race/ethnicity, gender, etc. If a respondent indicated that they receive disability services or supports in another part of the survey but deny they have a disability, this may indicate a</w:t>
      </w:r>
      <w:r>
        <w:t xml:space="preserve"> fraud</w:t>
      </w:r>
      <w:r>
        <w:t>.)</w:t>
      </w:r>
    </w:p>
    <w:p w14:paraId="17232212" w14:textId="7D58B737" w:rsidR="00E94D92" w:rsidRPr="00867C6E" w:rsidRDefault="00694F2E" w:rsidP="00E94D92">
      <w:pPr>
        <w:pStyle w:val="ListParagraph"/>
        <w:numPr>
          <w:ilvl w:val="1"/>
          <w:numId w:val="2"/>
        </w:numPr>
        <w:rPr>
          <w:rStyle w:val="Hyperlink"/>
          <w:color w:val="000000"/>
          <w:u w:val="none"/>
        </w:rPr>
      </w:pPr>
      <w:r>
        <w:rPr>
          <w:rStyle w:val="Hyperlink"/>
          <w:color w:val="000000"/>
          <w:u w:val="none"/>
        </w:rPr>
        <w:t xml:space="preserve">Consider making a limited number of questions open-ended. For example, </w:t>
      </w:r>
      <w:r w:rsidR="009807BD">
        <w:rPr>
          <w:rStyle w:val="Hyperlink"/>
          <w:color w:val="000000"/>
          <w:u w:val="none"/>
        </w:rPr>
        <w:t xml:space="preserve">for consumers or staff, </w:t>
      </w:r>
      <w:r>
        <w:rPr>
          <w:rStyle w:val="Hyperlink"/>
          <w:color w:val="000000"/>
          <w:u w:val="none"/>
        </w:rPr>
        <w:t xml:space="preserve">ask for the name of the program and/or location without providing options. </w:t>
      </w:r>
      <w:r w:rsidR="009807BD">
        <w:rPr>
          <w:rStyle w:val="Hyperlink"/>
          <w:color w:val="000000"/>
          <w:u w:val="none"/>
        </w:rPr>
        <w:t>(</w:t>
      </w:r>
      <w:r>
        <w:rPr>
          <w:rStyle w:val="Hyperlink"/>
          <w:color w:val="000000"/>
          <w:u w:val="none"/>
        </w:rPr>
        <w:t xml:space="preserve">Note that </w:t>
      </w:r>
      <w:r w:rsidR="009807BD">
        <w:rPr>
          <w:rStyle w:val="Hyperlink"/>
          <w:color w:val="000000"/>
          <w:u w:val="none"/>
        </w:rPr>
        <w:t>too many open-ended questions</w:t>
      </w:r>
      <w:r>
        <w:rPr>
          <w:rStyle w:val="Hyperlink"/>
          <w:color w:val="000000"/>
          <w:u w:val="none"/>
        </w:rPr>
        <w:t xml:space="preserve"> may make the survey less accessible</w:t>
      </w:r>
      <w:r w:rsidR="009807BD">
        <w:rPr>
          <w:rStyle w:val="Hyperlink"/>
          <w:color w:val="000000"/>
          <w:u w:val="none"/>
        </w:rPr>
        <w:t>.)</w:t>
      </w:r>
    </w:p>
    <w:p w14:paraId="55161903" w14:textId="77777777" w:rsidR="00D63E62" w:rsidRPr="00D63E62" w:rsidRDefault="007438D0" w:rsidP="00032D38">
      <w:pPr>
        <w:pStyle w:val="ListParagraph"/>
        <w:numPr>
          <w:ilvl w:val="0"/>
          <w:numId w:val="2"/>
        </w:numPr>
      </w:pPr>
      <w:r>
        <w:rPr>
          <w:color w:val="auto"/>
        </w:rPr>
        <w:t>Once possible fraudulent responses come in, export data to</w:t>
      </w:r>
      <w:r w:rsidR="0004563F">
        <w:rPr>
          <w:color w:val="auto"/>
        </w:rPr>
        <w:t xml:space="preserve"> a</w:t>
      </w:r>
      <w:r>
        <w:rPr>
          <w:color w:val="auto"/>
        </w:rPr>
        <w:t xml:space="preserve"> spreadsheet and examine to identify problems. </w:t>
      </w:r>
    </w:p>
    <w:p w14:paraId="31C4CEF9" w14:textId="1A90902C" w:rsidR="00D63E62" w:rsidRPr="00994746" w:rsidRDefault="007438D0" w:rsidP="00D63E62">
      <w:pPr>
        <w:pStyle w:val="ListParagraph"/>
        <w:numPr>
          <w:ilvl w:val="1"/>
          <w:numId w:val="2"/>
        </w:numPr>
      </w:pPr>
      <w:r>
        <w:rPr>
          <w:color w:val="auto"/>
        </w:rPr>
        <w:t>Be sure to export all data fields, so that date stamps, IP addresses, physical locations, and fraud detection fields are included.</w:t>
      </w:r>
    </w:p>
    <w:p w14:paraId="36F79518" w14:textId="2C89C94D" w:rsidR="00994746" w:rsidRPr="00D63E62" w:rsidRDefault="00031504" w:rsidP="00D63E62">
      <w:pPr>
        <w:pStyle w:val="ListParagraph"/>
        <w:numPr>
          <w:ilvl w:val="1"/>
          <w:numId w:val="2"/>
        </w:numPr>
      </w:pPr>
      <w:r>
        <w:rPr>
          <w:color w:val="auto"/>
        </w:rPr>
        <w:t xml:space="preserve">Latitude/longitude data can be translated into approximate </w:t>
      </w:r>
      <w:r w:rsidR="0084669F">
        <w:rPr>
          <w:color w:val="auto"/>
        </w:rPr>
        <w:t>physical addresses</w:t>
      </w:r>
      <w:r w:rsidR="00812FB1">
        <w:rPr>
          <w:color w:val="auto"/>
        </w:rPr>
        <w:t xml:space="preserve"> using open-source Google sheets.</w:t>
      </w:r>
      <w:r w:rsidR="0084669F">
        <w:rPr>
          <w:color w:val="auto"/>
        </w:rPr>
        <w:t xml:space="preserve"> (I used this one: </w:t>
      </w:r>
      <w:hyperlink r:id="rId6" w:anchor="gid=0">
        <w:r w:rsidR="0084669F" w:rsidRPr="003C5325">
          <w:rPr>
            <w:rStyle w:val="Hyperlink"/>
            <w:bCs w:val="0"/>
            <w:iCs w:val="0"/>
            <w:color w:val="auto"/>
          </w:rPr>
          <w:t>https://docs.google.com/spreadsheets/d/1WhAxYbhSuiy_hMiZwPCPmJCeRuJt5aNyYOc7aqVW6z4/edit#gid=0</w:t>
        </w:r>
      </w:hyperlink>
      <w:r w:rsidR="0084669F">
        <w:rPr>
          <w:rStyle w:val="Hyperlink"/>
          <w:bCs w:val="0"/>
          <w:iCs w:val="0"/>
          <w:color w:val="auto"/>
        </w:rPr>
        <w:t>)</w:t>
      </w:r>
    </w:p>
    <w:p w14:paraId="56C4AAF7" w14:textId="38BA672F" w:rsidR="00E73433" w:rsidRPr="007438D0" w:rsidRDefault="005608B3" w:rsidP="00D63E62">
      <w:pPr>
        <w:pStyle w:val="ListParagraph"/>
        <w:numPr>
          <w:ilvl w:val="0"/>
          <w:numId w:val="2"/>
        </w:numPr>
      </w:pPr>
      <w:r w:rsidRPr="00107EFE">
        <w:rPr>
          <w:color w:val="auto"/>
        </w:rPr>
        <w:t>Flag possible fraudulent responses</w:t>
      </w:r>
      <w:r w:rsidR="00304B5D" w:rsidRPr="00107EFE">
        <w:rPr>
          <w:color w:val="auto"/>
        </w:rPr>
        <w:t xml:space="preserve"> and mark in spreadsheet</w:t>
      </w:r>
      <w:r w:rsidRPr="00107EFE">
        <w:rPr>
          <w:color w:val="auto"/>
        </w:rPr>
        <w:t xml:space="preserve">. </w:t>
      </w:r>
      <w:r w:rsidR="00107EFE" w:rsidRPr="00107EFE">
        <w:rPr>
          <w:color w:val="auto"/>
        </w:rPr>
        <w:t xml:space="preserve">One unusual question response may not be indicative of a fraud, but multiple issues can be used to triangulate problems. </w:t>
      </w:r>
      <w:r w:rsidR="00994746" w:rsidRPr="00107EFE">
        <w:rPr>
          <w:color w:val="auto"/>
        </w:rPr>
        <w:t>The following were</w:t>
      </w:r>
      <w:r w:rsidR="00774B6E">
        <w:rPr>
          <w:color w:val="auto"/>
        </w:rPr>
        <w:t xml:space="preserve"> some</w:t>
      </w:r>
      <w:r w:rsidR="00994746" w:rsidRPr="00107EFE">
        <w:rPr>
          <w:color w:val="auto"/>
        </w:rPr>
        <w:t xml:space="preserve"> </w:t>
      </w:r>
      <w:r w:rsidR="00304B5D" w:rsidRPr="00107EFE">
        <w:rPr>
          <w:color w:val="auto"/>
        </w:rPr>
        <w:t xml:space="preserve">indications of </w:t>
      </w:r>
      <w:r w:rsidR="00994746" w:rsidRPr="00107EFE">
        <w:rPr>
          <w:color w:val="auto"/>
        </w:rPr>
        <w:t>possible frauds from my survey:</w:t>
      </w:r>
    </w:p>
    <w:p w14:paraId="3EB53AC0" w14:textId="77777777" w:rsidR="00F0446D" w:rsidRDefault="007438D0" w:rsidP="00F0446D">
      <w:pPr>
        <w:pStyle w:val="ListParagraph"/>
        <w:numPr>
          <w:ilvl w:val="1"/>
          <w:numId w:val="2"/>
        </w:numPr>
      </w:pPr>
      <w:r>
        <w:rPr>
          <w:color w:val="auto"/>
        </w:rPr>
        <w:t xml:space="preserve">Mismatches between location </w:t>
      </w:r>
      <w:r w:rsidR="009E7004">
        <w:rPr>
          <w:color w:val="auto"/>
        </w:rPr>
        <w:t>data</w:t>
      </w:r>
      <w:r>
        <w:rPr>
          <w:color w:val="auto"/>
        </w:rPr>
        <w:t xml:space="preserve"> </w:t>
      </w:r>
      <w:r w:rsidR="00986AE2">
        <w:rPr>
          <w:color w:val="auto"/>
        </w:rPr>
        <w:t xml:space="preserve">(from IP address) </w:t>
      </w:r>
      <w:r>
        <w:rPr>
          <w:color w:val="auto"/>
        </w:rPr>
        <w:t>and location indicated in survey response</w:t>
      </w:r>
      <w:r w:rsidR="007E3697">
        <w:rPr>
          <w:color w:val="auto"/>
        </w:rPr>
        <w:t>s (city/state, phone number</w:t>
      </w:r>
      <w:r w:rsidR="008B09F9">
        <w:rPr>
          <w:color w:val="auto"/>
        </w:rPr>
        <w:t>, program location, etc.)</w:t>
      </w:r>
    </w:p>
    <w:p w14:paraId="499BB230" w14:textId="77777777" w:rsidR="00F0446D" w:rsidRPr="00552F51" w:rsidRDefault="00F0446D" w:rsidP="00F0446D">
      <w:pPr>
        <w:pStyle w:val="ListParagraph"/>
        <w:numPr>
          <w:ilvl w:val="1"/>
          <w:numId w:val="2"/>
        </w:numPr>
      </w:pPr>
      <w:r>
        <w:t xml:space="preserve">Mismatches between email addresses and names </w:t>
      </w:r>
    </w:p>
    <w:p w14:paraId="105225EE" w14:textId="14B341C6" w:rsidR="007438D0" w:rsidRPr="0067086A" w:rsidRDefault="0067086A" w:rsidP="007438D0">
      <w:pPr>
        <w:pStyle w:val="ListParagraph"/>
        <w:numPr>
          <w:ilvl w:val="1"/>
          <w:numId w:val="2"/>
        </w:numPr>
      </w:pPr>
      <w:r>
        <w:rPr>
          <w:color w:val="auto"/>
        </w:rPr>
        <w:t>Multiple responses from a single IP address</w:t>
      </w:r>
      <w:r w:rsidR="0069307E">
        <w:rPr>
          <w:color w:val="auto"/>
        </w:rPr>
        <w:t xml:space="preserve"> or server, especially if they </w:t>
      </w:r>
      <w:r w:rsidR="003436A1">
        <w:rPr>
          <w:color w:val="auto"/>
        </w:rPr>
        <w:t>claimed to be located in different states</w:t>
      </w:r>
    </w:p>
    <w:p w14:paraId="6127D1DE" w14:textId="0F0FEF15" w:rsidR="007E644D" w:rsidRDefault="00993261" w:rsidP="000E10BE">
      <w:pPr>
        <w:pStyle w:val="ListParagraph"/>
        <w:numPr>
          <w:ilvl w:val="1"/>
          <w:numId w:val="2"/>
        </w:numPr>
      </w:pPr>
      <w:r>
        <w:t xml:space="preserve">Time stamps indicating a series of responses at regular intervals, especially if during the </w:t>
      </w:r>
      <w:r w:rsidR="00C917FF">
        <w:t>middle of the night</w:t>
      </w:r>
      <w:r w:rsidR="00765E2B">
        <w:t xml:space="preserve"> in target time zones</w:t>
      </w:r>
    </w:p>
    <w:p w14:paraId="5354DB39" w14:textId="22D0B327" w:rsidR="0008024E" w:rsidRDefault="003935E9" w:rsidP="007438D0">
      <w:pPr>
        <w:pStyle w:val="ListParagraph"/>
        <w:numPr>
          <w:ilvl w:val="1"/>
          <w:numId w:val="2"/>
        </w:numPr>
      </w:pPr>
      <w:r>
        <w:t xml:space="preserve">A </w:t>
      </w:r>
      <w:r w:rsidR="0008024E">
        <w:t xml:space="preserve">series of responses </w:t>
      </w:r>
      <w:r>
        <w:t>suggesting</w:t>
      </w:r>
      <w:r w:rsidR="0008024E">
        <w:t xml:space="preserve"> </w:t>
      </w:r>
      <w:r w:rsidR="00F0610B">
        <w:t xml:space="preserve">a single person </w:t>
      </w:r>
      <w:r w:rsidR="00DF31B3">
        <w:t>wa</w:t>
      </w:r>
      <w:r w:rsidR="00F0610B">
        <w:t xml:space="preserve">s re-trying </w:t>
      </w:r>
      <w:r w:rsidR="00F0446D">
        <w:t xml:space="preserve">eligibility criteria questions </w:t>
      </w:r>
      <w:r w:rsidR="00F0610B">
        <w:t xml:space="preserve">to get </w:t>
      </w:r>
      <w:r>
        <w:t xml:space="preserve">around skip logic and complete the </w:t>
      </w:r>
      <w:r w:rsidR="00F0610B">
        <w:t>full survey</w:t>
      </w:r>
    </w:p>
    <w:p w14:paraId="289AA405" w14:textId="2D52FE64" w:rsidR="00552F51" w:rsidRPr="00552F51" w:rsidRDefault="002268A5" w:rsidP="00F0446D">
      <w:pPr>
        <w:pStyle w:val="ListParagraph"/>
        <w:numPr>
          <w:ilvl w:val="1"/>
          <w:numId w:val="2"/>
        </w:numPr>
      </w:pPr>
      <w:r>
        <w:t>Odd</w:t>
      </w:r>
      <w:r w:rsidR="002137C0">
        <w:t xml:space="preserve"> phrasing in open-ended responses that </w:t>
      </w:r>
      <w:r w:rsidR="0055606A">
        <w:t>suggest</w:t>
      </w:r>
      <w:r w:rsidR="00EF4AC5">
        <w:t xml:space="preserve"> a misunderstanding the target population would not have (e.g., </w:t>
      </w:r>
      <w:r w:rsidR="007E3697">
        <w:t>requests for</w:t>
      </w:r>
      <w:r w:rsidR="00090073">
        <w:t xml:space="preserve"> hotel accommodations instead of disability accommodations)</w:t>
      </w:r>
    </w:p>
    <w:p w14:paraId="5F9A5C8E" w14:textId="6F83E4F6" w:rsidR="00F0446D" w:rsidRPr="00552F51" w:rsidRDefault="00461A2B" w:rsidP="00F0446D">
      <w:r>
        <w:t xml:space="preserve">I hope these suggestions are helpful to other researchers and that my experience can </w:t>
      </w:r>
      <w:r w:rsidR="007903B1">
        <w:t>help prevent colleagues from having the same experience.</w:t>
      </w:r>
    </w:p>
    <w:sectPr w:rsidR="00F0446D" w:rsidRPr="00552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A04FA"/>
    <w:multiLevelType w:val="hybridMultilevel"/>
    <w:tmpl w:val="3A66B544"/>
    <w:lvl w:ilvl="0" w:tplc="8A1CD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F0BC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9C4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C6EC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12EA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F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38C4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E84A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EAF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35997"/>
    <w:multiLevelType w:val="hybridMultilevel"/>
    <w:tmpl w:val="99C22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849FA"/>
    <w:multiLevelType w:val="hybridMultilevel"/>
    <w:tmpl w:val="6EC2A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043C9"/>
    <w:multiLevelType w:val="hybridMultilevel"/>
    <w:tmpl w:val="8A8EC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9C"/>
    <w:rsid w:val="00031504"/>
    <w:rsid w:val="00032D38"/>
    <w:rsid w:val="00041ED1"/>
    <w:rsid w:val="0004563F"/>
    <w:rsid w:val="000575CA"/>
    <w:rsid w:val="0008024E"/>
    <w:rsid w:val="00090073"/>
    <w:rsid w:val="000A29DB"/>
    <w:rsid w:val="000A6B88"/>
    <w:rsid w:val="000B3C1E"/>
    <w:rsid w:val="000C2EC3"/>
    <w:rsid w:val="000E1043"/>
    <w:rsid w:val="000E10BE"/>
    <w:rsid w:val="000F475D"/>
    <w:rsid w:val="00107EFE"/>
    <w:rsid w:val="0011654A"/>
    <w:rsid w:val="00147A16"/>
    <w:rsid w:val="001713F3"/>
    <w:rsid w:val="00175E14"/>
    <w:rsid w:val="001D2880"/>
    <w:rsid w:val="002074A6"/>
    <w:rsid w:val="002137C0"/>
    <w:rsid w:val="00220B1A"/>
    <w:rsid w:val="00225933"/>
    <w:rsid w:val="002268A5"/>
    <w:rsid w:val="002439A4"/>
    <w:rsid w:val="002440B2"/>
    <w:rsid w:val="00285F18"/>
    <w:rsid w:val="00286402"/>
    <w:rsid w:val="002B6708"/>
    <w:rsid w:val="002C3ACB"/>
    <w:rsid w:val="002C534B"/>
    <w:rsid w:val="002D3A1D"/>
    <w:rsid w:val="002E6574"/>
    <w:rsid w:val="00302235"/>
    <w:rsid w:val="00304B5D"/>
    <w:rsid w:val="00311458"/>
    <w:rsid w:val="003250CE"/>
    <w:rsid w:val="003274BF"/>
    <w:rsid w:val="00330A37"/>
    <w:rsid w:val="00337DDD"/>
    <w:rsid w:val="003436A1"/>
    <w:rsid w:val="00345756"/>
    <w:rsid w:val="003935E9"/>
    <w:rsid w:val="003C2F19"/>
    <w:rsid w:val="003C70B2"/>
    <w:rsid w:val="004036BE"/>
    <w:rsid w:val="004048FD"/>
    <w:rsid w:val="00406FCE"/>
    <w:rsid w:val="0042439C"/>
    <w:rsid w:val="00442028"/>
    <w:rsid w:val="00461A2B"/>
    <w:rsid w:val="004815CA"/>
    <w:rsid w:val="004856E6"/>
    <w:rsid w:val="004E59BD"/>
    <w:rsid w:val="00502F6B"/>
    <w:rsid w:val="005245BB"/>
    <w:rsid w:val="00552F51"/>
    <w:rsid w:val="005540AF"/>
    <w:rsid w:val="0055524B"/>
    <w:rsid w:val="0055606A"/>
    <w:rsid w:val="005608B3"/>
    <w:rsid w:val="00563D8F"/>
    <w:rsid w:val="00570811"/>
    <w:rsid w:val="00575F0A"/>
    <w:rsid w:val="005810BE"/>
    <w:rsid w:val="00581A92"/>
    <w:rsid w:val="005B23E7"/>
    <w:rsid w:val="005F2CD3"/>
    <w:rsid w:val="00624139"/>
    <w:rsid w:val="006569E2"/>
    <w:rsid w:val="0067086A"/>
    <w:rsid w:val="00681647"/>
    <w:rsid w:val="006874C2"/>
    <w:rsid w:val="0069307E"/>
    <w:rsid w:val="00694F2E"/>
    <w:rsid w:val="006A529C"/>
    <w:rsid w:val="006C797C"/>
    <w:rsid w:val="006D11E4"/>
    <w:rsid w:val="007078F9"/>
    <w:rsid w:val="00717FCD"/>
    <w:rsid w:val="007438D0"/>
    <w:rsid w:val="00747BC1"/>
    <w:rsid w:val="00765E2B"/>
    <w:rsid w:val="00774B6E"/>
    <w:rsid w:val="00781C9C"/>
    <w:rsid w:val="007903B1"/>
    <w:rsid w:val="007B61DB"/>
    <w:rsid w:val="007E3697"/>
    <w:rsid w:val="007E5BE4"/>
    <w:rsid w:val="007E644D"/>
    <w:rsid w:val="00812FB1"/>
    <w:rsid w:val="008138B6"/>
    <w:rsid w:val="00826ABB"/>
    <w:rsid w:val="00830BFA"/>
    <w:rsid w:val="0083636D"/>
    <w:rsid w:val="0083798C"/>
    <w:rsid w:val="0084669F"/>
    <w:rsid w:val="00863078"/>
    <w:rsid w:val="00867C6E"/>
    <w:rsid w:val="008844F7"/>
    <w:rsid w:val="008867A9"/>
    <w:rsid w:val="008A41DD"/>
    <w:rsid w:val="008B09F9"/>
    <w:rsid w:val="008B5AAA"/>
    <w:rsid w:val="008D5FAF"/>
    <w:rsid w:val="008D6653"/>
    <w:rsid w:val="008F3514"/>
    <w:rsid w:val="00900F3E"/>
    <w:rsid w:val="009754C4"/>
    <w:rsid w:val="009767F0"/>
    <w:rsid w:val="00976D29"/>
    <w:rsid w:val="009807BD"/>
    <w:rsid w:val="00986AE2"/>
    <w:rsid w:val="00993261"/>
    <w:rsid w:val="00994746"/>
    <w:rsid w:val="009A690B"/>
    <w:rsid w:val="009B311F"/>
    <w:rsid w:val="009E1CE1"/>
    <w:rsid w:val="009E7004"/>
    <w:rsid w:val="009F440F"/>
    <w:rsid w:val="00A0664B"/>
    <w:rsid w:val="00A401B5"/>
    <w:rsid w:val="00A45714"/>
    <w:rsid w:val="00A5379F"/>
    <w:rsid w:val="00A7440E"/>
    <w:rsid w:val="00A807D7"/>
    <w:rsid w:val="00AA708D"/>
    <w:rsid w:val="00AB15CF"/>
    <w:rsid w:val="00AB3787"/>
    <w:rsid w:val="00AE1777"/>
    <w:rsid w:val="00B05004"/>
    <w:rsid w:val="00B07866"/>
    <w:rsid w:val="00B4326A"/>
    <w:rsid w:val="00B51EA4"/>
    <w:rsid w:val="00B76E1E"/>
    <w:rsid w:val="00B8140D"/>
    <w:rsid w:val="00B8149D"/>
    <w:rsid w:val="00B85A80"/>
    <w:rsid w:val="00B8640E"/>
    <w:rsid w:val="00BA39F4"/>
    <w:rsid w:val="00BB1C2D"/>
    <w:rsid w:val="00BB294A"/>
    <w:rsid w:val="00BB665C"/>
    <w:rsid w:val="00BF04CD"/>
    <w:rsid w:val="00C0312B"/>
    <w:rsid w:val="00C1765D"/>
    <w:rsid w:val="00C271EB"/>
    <w:rsid w:val="00C53E3B"/>
    <w:rsid w:val="00C647A1"/>
    <w:rsid w:val="00C65541"/>
    <w:rsid w:val="00C71537"/>
    <w:rsid w:val="00C77100"/>
    <w:rsid w:val="00C806FB"/>
    <w:rsid w:val="00C917FF"/>
    <w:rsid w:val="00C94E8A"/>
    <w:rsid w:val="00C9596B"/>
    <w:rsid w:val="00CB6425"/>
    <w:rsid w:val="00CF2FD6"/>
    <w:rsid w:val="00CF6048"/>
    <w:rsid w:val="00D310B3"/>
    <w:rsid w:val="00D31EC6"/>
    <w:rsid w:val="00D63E62"/>
    <w:rsid w:val="00D77AED"/>
    <w:rsid w:val="00DC5028"/>
    <w:rsid w:val="00DD2573"/>
    <w:rsid w:val="00DF31B3"/>
    <w:rsid w:val="00DF62B1"/>
    <w:rsid w:val="00E228F5"/>
    <w:rsid w:val="00E566C8"/>
    <w:rsid w:val="00E73433"/>
    <w:rsid w:val="00E94D92"/>
    <w:rsid w:val="00EA2377"/>
    <w:rsid w:val="00EB1D38"/>
    <w:rsid w:val="00EF4AC5"/>
    <w:rsid w:val="00F0446D"/>
    <w:rsid w:val="00F0610B"/>
    <w:rsid w:val="00F21825"/>
    <w:rsid w:val="00F2335D"/>
    <w:rsid w:val="00F349A1"/>
    <w:rsid w:val="00F77D7C"/>
    <w:rsid w:val="00F82831"/>
    <w:rsid w:val="00FB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C035F"/>
  <w15:chartTrackingRefBased/>
  <w15:docId w15:val="{667D9DF3-C10D-4053-AA16-373DA57AC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iCs/>
        <w:color w:val="404040" w:themeColor="text1" w:themeTint="BF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6BE"/>
    <w:pPr>
      <w:spacing w:line="276" w:lineRule="auto"/>
    </w:pPr>
    <w:rPr>
      <w:bCs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933"/>
    <w:pPr>
      <w:tabs>
        <w:tab w:val="left" w:pos="524"/>
        <w:tab w:val="center" w:pos="4680"/>
      </w:tabs>
      <w:spacing w:after="0" w:line="240" w:lineRule="auto"/>
      <w:jc w:val="center"/>
      <w:outlineLvl w:val="0"/>
    </w:pPr>
    <w:rPr>
      <w:rFonts w:eastAsia="Times New Roman"/>
      <w:b/>
      <w:bCs w:val="0"/>
      <w:iCs w:val="0"/>
      <w:color w:val="auto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B23E7"/>
    <w:pPr>
      <w:keepNext/>
      <w:keepLines/>
      <w:spacing w:before="240" w:after="120" w:line="240" w:lineRule="auto"/>
      <w:outlineLvl w:val="1"/>
    </w:pPr>
    <w:rPr>
      <w:rFonts w:eastAsiaTheme="majorEastAsia" w:cstheme="majorBidi"/>
      <w:b/>
      <w:color w:val="2F5496" w:themeColor="accent1" w:themeShade="BF"/>
      <w:szCs w:val="26"/>
    </w:rPr>
  </w:style>
  <w:style w:type="paragraph" w:styleId="Heading6">
    <w:name w:val="heading 6"/>
    <w:basedOn w:val="Normal"/>
    <w:next w:val="Normal"/>
    <w:link w:val="Heading6Char"/>
    <w:qFormat/>
    <w:rsid w:val="00C0312B"/>
    <w:pPr>
      <w:keepNext/>
      <w:spacing w:after="0" w:line="240" w:lineRule="auto"/>
      <w:ind w:left="835"/>
      <w:jc w:val="center"/>
      <w:outlineLvl w:val="5"/>
    </w:pPr>
    <w:rPr>
      <w:rFonts w:eastAsia="Times New Roman"/>
      <w:b/>
      <w:iCs w:val="0"/>
      <w:color w:val="auto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autoRedefine/>
    <w:uiPriority w:val="29"/>
    <w:qFormat/>
    <w:rsid w:val="00CF2FD6"/>
    <w:pPr>
      <w:spacing w:after="0" w:line="480" w:lineRule="auto"/>
      <w:ind w:left="720"/>
    </w:pPr>
    <w:rPr>
      <w:iCs w:val="0"/>
    </w:rPr>
  </w:style>
  <w:style w:type="character" w:customStyle="1" w:styleId="QuoteChar">
    <w:name w:val="Quote Char"/>
    <w:basedOn w:val="DefaultParagraphFont"/>
    <w:link w:val="Quote"/>
    <w:uiPriority w:val="29"/>
    <w:rsid w:val="00CF2FD6"/>
    <w:rPr>
      <w:iCs w:val="0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225933"/>
    <w:rPr>
      <w:rFonts w:eastAsia="Times New Roman"/>
      <w:b/>
      <w:iCs w:val="0"/>
      <w:color w:val="auto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B23E7"/>
    <w:rPr>
      <w:rFonts w:eastAsiaTheme="majorEastAsia" w:cstheme="majorBidi"/>
      <w:b/>
      <w:bCs/>
      <w:color w:val="2F5496" w:themeColor="accent1" w:themeShade="BF"/>
      <w:szCs w:val="26"/>
    </w:rPr>
  </w:style>
  <w:style w:type="paragraph" w:styleId="ListParagraph">
    <w:name w:val="List Paragraph"/>
    <w:basedOn w:val="Normal"/>
    <w:uiPriority w:val="34"/>
    <w:qFormat/>
    <w:rsid w:val="004243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43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2439C"/>
    <w:rPr>
      <w:color w:val="954F72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rsid w:val="00C0312B"/>
    <w:rPr>
      <w:rFonts w:eastAsia="Times New Roman"/>
      <w:b/>
      <w:bCs/>
      <w:iCs w:val="0"/>
      <w:color w:val="auto"/>
      <w:sz w:val="32"/>
      <w:szCs w:val="20"/>
    </w:rPr>
  </w:style>
  <w:style w:type="paragraph" w:styleId="MessageHeader">
    <w:name w:val="Message Header"/>
    <w:basedOn w:val="BodyText"/>
    <w:link w:val="MessageHeaderChar"/>
    <w:rsid w:val="00C0312B"/>
    <w:pPr>
      <w:keepLines/>
      <w:spacing w:after="0" w:line="415" w:lineRule="atLeast"/>
      <w:ind w:left="1560" w:hanging="720"/>
    </w:pPr>
    <w:rPr>
      <w:rFonts w:eastAsia="Times New Roman"/>
      <w:bCs w:val="0"/>
      <w:iCs w:val="0"/>
      <w:color w:val="auto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rsid w:val="00C0312B"/>
    <w:rPr>
      <w:rFonts w:eastAsia="Times New Roman"/>
      <w:iCs w:val="0"/>
      <w:color w:val="auto"/>
      <w:sz w:val="20"/>
      <w:szCs w:val="20"/>
    </w:rPr>
  </w:style>
  <w:style w:type="paragraph" w:customStyle="1" w:styleId="MessageHeaderFirst">
    <w:name w:val="Message Header First"/>
    <w:basedOn w:val="MessageHeader"/>
    <w:next w:val="MessageHeader"/>
    <w:rsid w:val="00C0312B"/>
  </w:style>
  <w:style w:type="character" w:customStyle="1" w:styleId="MessageHeaderLabel">
    <w:name w:val="Message Header Label"/>
    <w:rsid w:val="00C0312B"/>
    <w:rPr>
      <w:rFonts w:ascii="Arial" w:hAnsi="Arial"/>
      <w:b/>
      <w:spacing w:val="-4"/>
      <w:sz w:val="18"/>
      <w:vertAlign w:val="baseline"/>
    </w:rPr>
  </w:style>
  <w:style w:type="paragraph" w:customStyle="1" w:styleId="MessageHeaderLast">
    <w:name w:val="Message Header Last"/>
    <w:basedOn w:val="MessageHeader"/>
    <w:next w:val="BodyText"/>
    <w:rsid w:val="00C0312B"/>
    <w:pPr>
      <w:pBdr>
        <w:bottom w:val="single" w:sz="6" w:space="22" w:color="auto"/>
      </w:pBdr>
      <w:spacing w:after="400"/>
    </w:pPr>
  </w:style>
  <w:style w:type="paragraph" w:styleId="BodyText">
    <w:name w:val="Body Text"/>
    <w:basedOn w:val="Normal"/>
    <w:link w:val="BodyTextChar"/>
    <w:uiPriority w:val="99"/>
    <w:semiHidden/>
    <w:unhideWhenUsed/>
    <w:rsid w:val="00C0312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0312B"/>
    <w:rPr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WhAxYbhSuiy_hMiZwPCPmJCeRuJt5aNyYOc7aqVW6z4/edit" TargetMode="External"/><Relationship Id="rId5" Type="http://schemas.openxmlformats.org/officeDocument/2006/relationships/hyperlink" Target="https://www.qualtrics.com/support/survey-platform/survey-module/survey-checker/fraud-detec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</dc:creator>
  <cp:keywords/>
  <dc:description/>
  <cp:lastModifiedBy>Allison B Taylor</cp:lastModifiedBy>
  <cp:revision>98</cp:revision>
  <dcterms:created xsi:type="dcterms:W3CDTF">2022-01-21T16:45:00Z</dcterms:created>
  <dcterms:modified xsi:type="dcterms:W3CDTF">2022-01-21T19:10:00Z</dcterms:modified>
</cp:coreProperties>
</file>