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E5249D" w:rsidP="55A76F33" w:rsidRDefault="18E5249D" w14:paraId="7B6A9283" w14:textId="7F1B29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Minnesota is actively transforming disability employment services to align with the values of Competitive Integrated Employment (CIE). Organizations in this cohort of Technical Assistance are building toward inclusive, community-based opportunities. This course is designed for middle managers who play a critical role in leading this shift from within.</w:t>
      </w:r>
    </w:p>
    <w:p w:rsidR="18E5249D" w:rsidP="55A76F33" w:rsidRDefault="18E5249D" w14:paraId="48E2A0E2" w14:textId="54F8D4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Participants will explore the history and policy context driving Minnesota’s transformation and build the leadership and management skills necessary to guide their teams through change. Through practical tools and real-world examples, managers will learn to support the organization as it:</w:t>
      </w:r>
    </w:p>
    <w:p w:rsidR="18E5249D" w:rsidP="55A76F33" w:rsidRDefault="18E5249D" w14:paraId="07BB6386" w14:textId="17767D34">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Navigates the shift from 14(c) to CIE with clarity and confidence</w:t>
      </w:r>
    </w:p>
    <w:p w:rsidR="18E5249D" w:rsidP="55A76F33" w:rsidRDefault="18E5249D" w14:paraId="1B4885CD" w14:textId="3FE251F6">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Aligns staff roles, organizational resources, and funding streams with Employment First values</w:t>
      </w:r>
    </w:p>
    <w:p w:rsidR="18E5249D" w:rsidP="55A76F33" w:rsidRDefault="18E5249D" w14:paraId="0A98164B" w14:textId="725731A9">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Applies best practices in employment and inclusive community life</w:t>
      </w:r>
    </w:p>
    <w:p w:rsidR="18E5249D" w:rsidP="55A76F33" w:rsidRDefault="18E5249D" w14:paraId="1CEEA35A" w14:textId="5083216A">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Manages resistance and cultivates a culture of high expectations</w:t>
      </w:r>
    </w:p>
    <w:p w:rsidR="18E5249D" w:rsidP="55A76F33" w:rsidRDefault="18E5249D" w14:paraId="57CC1617" w14:textId="3E8C311C">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Builds and uses data systems that support service innovation and outcome tracking</w:t>
      </w:r>
    </w:p>
    <w:p w:rsidR="18E5249D" w:rsidP="55A76F33" w:rsidRDefault="18E5249D" w14:paraId="5E82D960" w14:textId="07E3D47D">
      <w:pPr>
        <w:spacing w:before="0" w:beforeAutospacing="off" w:after="16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The course typically runs over an 8-month period and includes:</w:t>
      </w:r>
    </w:p>
    <w:p w:rsidR="18E5249D" w:rsidP="55A76F33" w:rsidRDefault="18E5249D" w14:paraId="58BF3DC4" w14:textId="6F36F6D2">
      <w:pPr>
        <w:pStyle w:val="ListParagraph"/>
        <w:numPr>
          <w:ilvl w:val="0"/>
          <w:numId w:val="5"/>
        </w:numPr>
        <w:spacing w:before="0" w:beforeAutospacing="off"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Monthly online learning modules with related assignments (Most learners take between 1-2 hours monthly to complete each module)</w:t>
      </w:r>
    </w:p>
    <w:p w:rsidR="18E5249D" w:rsidP="55A76F33" w:rsidRDefault="18E5249D" w14:paraId="33729C63" w14:textId="799E1FD2">
      <w:pPr>
        <w:pStyle w:val="ListParagraph"/>
        <w:numPr>
          <w:ilvl w:val="0"/>
          <w:numId w:val="5"/>
        </w:numPr>
        <w:spacing w:before="0" w:beforeAutospacing="off"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A monthly 1- hour Zoom session for discussion and peer learning</w:t>
      </w:r>
    </w:p>
    <w:p w:rsidR="18E5249D" w:rsidP="55A76F33" w:rsidRDefault="18E5249D" w14:paraId="64E78B37" w14:textId="30D2A164">
      <w:pPr>
        <w:pStyle w:val="ListParagraph"/>
        <w:numPr>
          <w:ilvl w:val="0"/>
          <w:numId w:val="5"/>
        </w:numPr>
        <w:spacing w:before="0" w:beforeAutospacing="off"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Individualized mentorship, including 1:1 support to help each participant set and work toward a personal leadership goal</w:t>
      </w:r>
    </w:p>
    <w:p w:rsidR="18E5249D" w:rsidP="55A76F33" w:rsidRDefault="18E5249D" w14:paraId="0E18BDA7" w14:textId="62FF7868">
      <w:pPr>
        <w:spacing w:before="0" w:beforeAutospacing="off" w:after="16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Participants gain both leadership development and a deeper understanding of leading through transformation. Each organization may enroll up to two middle managers in the cohort. To receive a certificate of completion, participants must complete all modules, assignments, mentor sessions, leadership goal activities, and actively engage in monthly calls.</w:t>
      </w:r>
    </w:p>
    <w:p w:rsidR="18E5249D" w:rsidP="55A76F33" w:rsidRDefault="18E5249D" w14:paraId="40B3EF9B" w14:textId="722C9022">
      <w:pPr>
        <w:spacing w:before="0" w:beforeAutospacing="off" w:after="16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This course is ideal for middle managers or emerging leaders who are eager to learn and apply best practices in employment services.  No prior experience is required, just a willingness to grow.</w:t>
      </w:r>
    </w:p>
    <w:p w:rsidR="18E5249D" w:rsidP="55A76F33" w:rsidRDefault="18E5249D" w14:paraId="34FA3441" w14:textId="5AF39F16">
      <w:pPr>
        <w:spacing w:before="0" w:beforeAutospacing="off" w:after="16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Ideal candidates are those who demonstrate a strong interest in developing their leadership skills and have the potential to take on greater leadership roles within their organizations. This course is especially valuable for individuals who are committed to advancing inclusive employment opportunities and want to strengthen their ability to lead teams, drive change, and contribute to system transformation.  It’s important that learners are able to commit to approximately 3 hours per month for the Modules and Community of Practice call, and additional time to meet with their mentor to work on a personal leadership goal related to their work and their learning.  It is also important that they’re supported by supervisors to apply what they’re learning to their day-to-day work.</w:t>
      </w:r>
    </w:p>
    <w:p w:rsidR="18E5249D" w:rsidP="55A76F33" w:rsidRDefault="18E5249D" w14:paraId="5BB09FBA" w14:textId="0BCE70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5A76F33" w:rsidR="18E5249D">
        <w:rPr>
          <w:rFonts w:ascii="Aptos" w:hAnsi="Aptos" w:eastAsia="Aptos" w:cs="Aptos"/>
          <w:b w:val="0"/>
          <w:bCs w:val="0"/>
          <w:i w:val="0"/>
          <w:iCs w:val="0"/>
          <w:caps w:val="0"/>
          <w:smallCaps w:val="0"/>
          <w:noProof w:val="0"/>
          <w:color w:val="000000" w:themeColor="text1" w:themeTint="FF" w:themeShade="FF"/>
          <w:sz w:val="24"/>
          <w:szCs w:val="24"/>
          <w:lang w:val="en-US"/>
        </w:rPr>
        <w:t>Whether you supervise frontline staff or oversee programs, this course will equip you to lead change, support your team, and contribute meaningfully to Minnesota’s CIE future.</w:t>
      </w:r>
    </w:p>
    <w:p w:rsidR="55A76F33" w:rsidP="55A76F33" w:rsidRDefault="55A76F33" w14:paraId="69D1713D" w14:textId="6F6DA4B3">
      <w:pPr>
        <w:spacing w:before="0" w:beforeAutospacing="off" w:after="160" w:afterAutospacing="off" w:line="276" w:lineRule="auto"/>
        <w:rPr>
          <w:rFonts w:ascii="Aptos" w:hAnsi="Aptos" w:eastAsia="Aptos" w:cs="Aptos"/>
          <w:noProof w:val="0"/>
          <w:sz w:val="24"/>
          <w:szCs w:val="24"/>
          <w:lang w:val="en-US"/>
        </w:rPr>
      </w:pPr>
    </w:p>
    <w:p xmlns:wp14="http://schemas.microsoft.com/office/word/2010/wordml" wp14:paraId="2C078E63" wp14:textId="55F9293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b43e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ca1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8d4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f40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df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CA95E"/>
    <w:rsid w:val="001677AE"/>
    <w:rsid w:val="026CA95E"/>
    <w:rsid w:val="08031C29"/>
    <w:rsid w:val="082B3263"/>
    <w:rsid w:val="0C5BA284"/>
    <w:rsid w:val="0D81EFD6"/>
    <w:rsid w:val="13969321"/>
    <w:rsid w:val="18E5249D"/>
    <w:rsid w:val="19826ADA"/>
    <w:rsid w:val="19C14A63"/>
    <w:rsid w:val="1A1415C2"/>
    <w:rsid w:val="1E28078D"/>
    <w:rsid w:val="1E3C78FC"/>
    <w:rsid w:val="27546D36"/>
    <w:rsid w:val="289BF524"/>
    <w:rsid w:val="2CD296A9"/>
    <w:rsid w:val="384C543F"/>
    <w:rsid w:val="3E4873CC"/>
    <w:rsid w:val="4ABF2276"/>
    <w:rsid w:val="4B8C9CB7"/>
    <w:rsid w:val="50D37525"/>
    <w:rsid w:val="5114D425"/>
    <w:rsid w:val="539EC27D"/>
    <w:rsid w:val="549FAD72"/>
    <w:rsid w:val="55A76F33"/>
    <w:rsid w:val="5CBB98DC"/>
    <w:rsid w:val="5E42373F"/>
    <w:rsid w:val="60A317DF"/>
    <w:rsid w:val="674764DE"/>
    <w:rsid w:val="6B18BA5E"/>
    <w:rsid w:val="7319EB2A"/>
    <w:rsid w:val="79CDDC65"/>
    <w:rsid w:val="7E2D9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A95E"/>
  <w15:chartTrackingRefBased/>
  <w15:docId w15:val="{D7D19746-B0F9-4F11-98DC-D4D27734D1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7546D3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2f5d35af9a40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D7CB0C-07F3-4F42-90CF-D7E7F7619E2E}"/>
</file>

<file path=customXml/itemProps2.xml><?xml version="1.0" encoding="utf-8"?>
<ds:datastoreItem xmlns:ds="http://schemas.openxmlformats.org/officeDocument/2006/customXml" ds:itemID="{7B809ECC-E3A2-4252-B755-0419A45A1091}"/>
</file>

<file path=customXml/itemProps3.xml><?xml version="1.0" encoding="utf-8"?>
<ds:datastoreItem xmlns:ds="http://schemas.openxmlformats.org/officeDocument/2006/customXml" ds:itemID="{597F26EC-D28B-4BFB-A856-0609BBF9E8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C Gessert</dc:creator>
  <keywords/>
  <dc:description/>
  <lastModifiedBy>Amy C Gessert</lastModifiedBy>
  <dcterms:created xsi:type="dcterms:W3CDTF">2025-06-03T18:54:44.0000000Z</dcterms:created>
  <dcterms:modified xsi:type="dcterms:W3CDTF">2025-07-16T14:46:23.9855302Z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