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E1520" w14:textId="77777777" w:rsidR="00000000" w:rsidRDefault="00000000">
      <w:pPr>
        <w:rPr>
          <w:rFonts w:ascii="Arial" w:eastAsia="Times New Roman" w:hAnsi="Arial" w:cs="Arial"/>
          <w:sz w:val="22"/>
          <w:szCs w:val="22"/>
        </w:rPr>
      </w:pPr>
      <w:r>
        <w:rPr>
          <w:rFonts w:ascii="Arial" w:eastAsia="Times New Roman" w:hAnsi="Arial" w:cs="Arial"/>
          <w:sz w:val="22"/>
          <w:szCs w:val="22"/>
        </w:rPr>
        <w:br/>
      </w:r>
      <w:r>
        <w:rPr>
          <w:rFonts w:ascii="Arial" w:eastAsia="Times New Roman" w:hAnsi="Arial" w:cs="Arial"/>
          <w:sz w:val="22"/>
          <w:szCs w:val="22"/>
        </w:rPr>
        <w:br/>
        <w:t xml:space="preserve">Live captioning by Ai Media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We have four panelists here from three different universities. I am actually going to let them introduce themselves as we start our questions. We have a set of about five topics that we are going to cover and I will have the panelists take turns sharing their perspectives and experience. And then we will allow time for question and answers as well.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I am going to turn the recording on it I just wanted to make sure everyone was aware of that.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Yes OK we will start the recording. The recording gets posted to our running agenda within this college Affinity Group.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If you could go ahead and introduce the topic again, I'm sorry.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Yes of course. Today, favorite have, we are talking about intellectual disabilities with students and collegiate Greek Life organizations. So I will post a set of five questions. We have four panelists from three universities will take turns sharing their responses. And I will let them introduce themselves kind of with the first question. And so we will start with, if you don't mind, we will start with Chelsea and then... Is it (Name) college what used to be at the University of South Carolina and then we will go to Rebecca, at Union – Mike Union University edge. </w:t>
      </w:r>
      <w:r>
        <w:rPr>
          <w:rFonts w:ascii="Arial" w:eastAsia="Times New Roman" w:hAnsi="Arial" w:cs="Arial"/>
          <w:sz w:val="22"/>
          <w:szCs w:val="22"/>
        </w:rPr>
        <w:br/>
      </w:r>
      <w:r>
        <w:rPr>
          <w:rFonts w:ascii="Arial" w:eastAsia="Times New Roman" w:hAnsi="Arial" w:cs="Arial"/>
          <w:sz w:val="22"/>
          <w:szCs w:val="22"/>
        </w:rPr>
        <w:br/>
        <w:t xml:space="preserve">Lastly we will have destiny and Emily. First I want you to introduce yourself, your title, program and university name and then describe your school's current level of inclusive Greek Life involvement. Whether that is a sororities, fraternities, the number of students. Just so we get an idea of what that inclusion looks like at your university right now. And so I will go ahead and let Chelsea begin.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Hello everyone. Happy Friday. My name is Chelsea Stinnett and I am the training development and technical assistance correlator for the thinking college inclusive higher education network but in my past life, which was only four months ago, I was the executive director of the University of South Carolina's Carolina life program. We would have wanted to students who would engage in the recruitment process. Each semester. But, successfully probably had one student at a time who was considered a full member. Those numbers seem to be increasing each year, at least as they left they were. </w:t>
      </w:r>
      <w:r>
        <w:rPr>
          <w:rFonts w:ascii="Arial" w:eastAsia="Times New Roman" w:hAnsi="Arial" w:cs="Arial"/>
          <w:sz w:val="22"/>
          <w:szCs w:val="22"/>
        </w:rPr>
        <w:br/>
      </w:r>
      <w:r>
        <w:rPr>
          <w:rFonts w:ascii="Arial" w:eastAsia="Times New Roman" w:hAnsi="Arial" w:cs="Arial"/>
          <w:sz w:val="22"/>
          <w:szCs w:val="22"/>
        </w:rPr>
        <w:br/>
        <w:t xml:space="preserve">And so we have students who are participating in traditional fall rush. Spring rush was content to be a little less crazy for our students. I would say that again, 2 to 3 students per rush season with approximately 1 to 2 per year who are actually gaining full membership.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Chelsea. And then we will go to Rebecca. </w:t>
      </w:r>
      <w:r>
        <w:rPr>
          <w:rFonts w:ascii="Arial" w:eastAsia="Times New Roman" w:hAnsi="Arial" w:cs="Arial"/>
          <w:sz w:val="22"/>
          <w:szCs w:val="22"/>
        </w:rPr>
        <w:br/>
      </w:r>
      <w:r>
        <w:rPr>
          <w:rFonts w:ascii="Arial" w:eastAsia="Times New Roman" w:hAnsi="Arial" w:cs="Arial"/>
          <w:sz w:val="22"/>
          <w:szCs w:val="22"/>
        </w:rPr>
        <w:lastRenderedPageBreak/>
        <w:br/>
        <w:t xml:space="preserve">REBECCA HOLLOWAY: </w:t>
      </w:r>
      <w:r>
        <w:rPr>
          <w:rFonts w:ascii="Arial" w:eastAsia="Times New Roman" w:hAnsi="Arial" w:cs="Arial"/>
          <w:sz w:val="22"/>
          <w:szCs w:val="22"/>
        </w:rPr>
        <w:br/>
        <w:t xml:space="preserve">Hello. I'm Rebecca Holloway. I am the director of the edge program in Jackson Tennessee for top our campus has three fraternities and three sororities. Currently we have three females that are involved and have full membership in sorority on campus. And both are sororities and fraternities have been welcoming and open to having our students welcoming them and meaningfully including them into Greek Life. And just that kind of varies on the student and what our students are wanting that year and who we have coming in and he was interested in that.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And then Emily and her destiny, go ahead and introduce yourselves and then either one who wants to share, the number of students involved. </w:t>
      </w:r>
      <w:r>
        <w:rPr>
          <w:rFonts w:ascii="Arial" w:eastAsia="Times New Roman" w:hAnsi="Arial" w:cs="Arial"/>
          <w:sz w:val="22"/>
          <w:szCs w:val="22"/>
        </w:rPr>
        <w:br/>
      </w:r>
      <w:r>
        <w:rPr>
          <w:rFonts w:ascii="Arial" w:eastAsia="Times New Roman" w:hAnsi="Arial" w:cs="Arial"/>
          <w:sz w:val="22"/>
          <w:szCs w:val="22"/>
        </w:rPr>
        <w:br/>
        <w:t xml:space="preserve">DESTINY SAVAGE: </w:t>
      </w:r>
      <w:r>
        <w:rPr>
          <w:rFonts w:ascii="Arial" w:eastAsia="Times New Roman" w:hAnsi="Arial" w:cs="Arial"/>
          <w:sz w:val="22"/>
          <w:szCs w:val="22"/>
        </w:rPr>
        <w:br/>
        <w:t xml:space="preserve">Sure I will get started for us. Hello everyone. Her name is Destiny Savage. I use she her pronounce and I am the assistant director at Vanderbilt University of Greek Life. Currently we have a total of five students from our next steps program that are involved with our sorority. At this time they are the only organization that have next step student membership and so we actually started with a pilot program last year where we had one student participate in a modified version of our formal recruitment process. </w:t>
      </w:r>
      <w:r>
        <w:rPr>
          <w:rFonts w:ascii="Arial" w:eastAsia="Times New Roman" w:hAnsi="Arial" w:cs="Arial"/>
          <w:sz w:val="22"/>
          <w:szCs w:val="22"/>
        </w:rPr>
        <w:br/>
      </w:r>
      <w:r>
        <w:rPr>
          <w:rFonts w:ascii="Arial" w:eastAsia="Times New Roman" w:hAnsi="Arial" w:cs="Arial"/>
          <w:sz w:val="22"/>
          <w:szCs w:val="22"/>
        </w:rPr>
        <w:br/>
        <w:t xml:space="preserve">And it joined an organization that way. And this year, we had three next up students who participated in our formal recruitment process earlier in the spring for our recruiting campus. And all three of the students joined organizations and then we had one additional student who participated in continuous open bidding on our campus and also joined an organization in that way. </w:t>
      </w:r>
      <w:r>
        <w:rPr>
          <w:rFonts w:ascii="Arial" w:eastAsia="Times New Roman" w:hAnsi="Arial" w:cs="Arial"/>
          <w:sz w:val="22"/>
          <w:szCs w:val="22"/>
        </w:rPr>
        <w:br/>
      </w:r>
      <w:r>
        <w:rPr>
          <w:rFonts w:ascii="Arial" w:eastAsia="Times New Roman" w:hAnsi="Arial" w:cs="Arial"/>
          <w:sz w:val="22"/>
          <w:szCs w:val="22"/>
        </w:rPr>
        <w:br/>
        <w:t xml:space="preserve">EMILY GOTHELF: </w:t>
      </w:r>
      <w:r>
        <w:rPr>
          <w:rFonts w:ascii="Arial" w:eastAsia="Times New Roman" w:hAnsi="Arial" w:cs="Arial"/>
          <w:sz w:val="22"/>
          <w:szCs w:val="22"/>
        </w:rPr>
        <w:br/>
        <w:t xml:space="preserve">My name is Emily Gothelf. I am with Vanderbilt in the cost of porch 24. I'm studying special education and my pronouns are she her. We have five active members right now and only for having next steps students right now.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So the next question is, share the most important steps that are required to begin inclusive Greek Life on your campus. Who are the key stakeholders inside and outside of your university? And we will go back to Chelsea.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Yes so I'm actually really excited that -- Destiny Savage is here because they are really the key people to get on board. As I am sure that Destiny Savage will reflect upon, when you approach such alien sending organization like fraternities and sororities on campus, there are a lot of rules that have been around for a long time. It is very hard to change those rules. And so getting them on board to see, you know, we've all done in some capacity, but these are full-time students here. And so getting our Greek Life counterparts to see that yes, these are full-time students. </w:t>
      </w:r>
      <w:r>
        <w:rPr>
          <w:rFonts w:ascii="Arial" w:eastAsia="Times New Roman" w:hAnsi="Arial" w:cs="Arial"/>
          <w:sz w:val="22"/>
          <w:szCs w:val="22"/>
        </w:rPr>
        <w:br/>
      </w:r>
      <w:r>
        <w:rPr>
          <w:rFonts w:ascii="Arial" w:eastAsia="Times New Roman" w:hAnsi="Arial" w:cs="Arial"/>
          <w:sz w:val="22"/>
          <w:szCs w:val="22"/>
        </w:rPr>
        <w:br/>
        <w:t xml:space="preserve">Just because they don't have a GPA, it won't affect internal protocols. So getting through that bureaucratic red tape within the Greek Life system was really our first step and our most important stakeholder in ensuring our students have access to the opportunity. The second key stakeholder is the student and understanding really what they are engaging in because this is a </w:t>
      </w:r>
      <w:r>
        <w:rPr>
          <w:rFonts w:ascii="Arial" w:eastAsia="Times New Roman" w:hAnsi="Arial" w:cs="Arial"/>
          <w:sz w:val="22"/>
          <w:szCs w:val="22"/>
        </w:rPr>
        <w:lastRenderedPageBreak/>
        <w:t xml:space="preserve">commitment. This is almost like having a job while you are on campus. Not only the number of hours, but also the professional and personal expectations as a member of this very prestigious organization. There is a lot of understanding that needs to happen on the students part and ownership on the students part to engage in this process. </w:t>
      </w:r>
      <w:r>
        <w:rPr>
          <w:rFonts w:ascii="Arial" w:eastAsia="Times New Roman" w:hAnsi="Arial" w:cs="Arial"/>
          <w:sz w:val="22"/>
          <w:szCs w:val="22"/>
        </w:rPr>
        <w:br/>
      </w:r>
      <w:r>
        <w:rPr>
          <w:rFonts w:ascii="Arial" w:eastAsia="Times New Roman" w:hAnsi="Arial" w:cs="Arial"/>
          <w:sz w:val="22"/>
          <w:szCs w:val="22"/>
        </w:rPr>
        <w:br/>
        <w:t xml:space="preserve">So those were our first steps in really making both parties aware of this is who we are and how we differ and how are students profiles in the Banner system may not reflect eligibility for certain organizations. But then talking with our students about, is this really what you want to do? Because we are not going to cut out a piece that meets those needs. This is an organization you are choosing to join. So you have to be willing to understand those standards. </w:t>
      </w:r>
      <w:r>
        <w:rPr>
          <w:rFonts w:ascii="Arial" w:eastAsia="Times New Roman" w:hAnsi="Arial" w:cs="Arial"/>
          <w:sz w:val="22"/>
          <w:szCs w:val="22"/>
        </w:rPr>
        <w:br/>
      </w:r>
      <w:r>
        <w:rPr>
          <w:rFonts w:ascii="Arial" w:eastAsia="Times New Roman" w:hAnsi="Arial" w:cs="Arial"/>
          <w:sz w:val="22"/>
          <w:szCs w:val="22"/>
        </w:rPr>
        <w:br/>
        <w:t xml:space="preserve">This is long-standing tradition. (Laughs)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We will have Rebecca go next. </w:t>
      </w:r>
      <w:r>
        <w:rPr>
          <w:rFonts w:ascii="Arial" w:eastAsia="Times New Roman" w:hAnsi="Arial" w:cs="Arial"/>
          <w:sz w:val="22"/>
          <w:szCs w:val="22"/>
        </w:rPr>
        <w:br/>
      </w:r>
      <w:r>
        <w:rPr>
          <w:rFonts w:ascii="Arial" w:eastAsia="Times New Roman" w:hAnsi="Arial" w:cs="Arial"/>
          <w:sz w:val="22"/>
          <w:szCs w:val="22"/>
        </w:rPr>
        <w:br/>
        <w:t xml:space="preserve">REBECCA HOLLOWAY: </w:t>
      </w:r>
      <w:r>
        <w:rPr>
          <w:rFonts w:ascii="Arial" w:eastAsia="Times New Roman" w:hAnsi="Arial" w:cs="Arial"/>
          <w:sz w:val="22"/>
          <w:szCs w:val="22"/>
        </w:rPr>
        <w:br/>
        <w:t xml:space="preserve">So, at Union University, to mirror what Chelsea is saying, a great working relationship and an open line of communication between for us the student life division and specifically those who work directly with Greek Life has been pivotal because, so we work directly with people who work with Greek Life with the student in organizations. And then the advisors, this is essential and redo training for student leaders and offer training and offer questions that the students may have that the advisors may have. </w:t>
      </w:r>
      <w:r>
        <w:rPr>
          <w:rFonts w:ascii="Arial" w:eastAsia="Times New Roman" w:hAnsi="Arial" w:cs="Arial"/>
          <w:sz w:val="22"/>
          <w:szCs w:val="22"/>
        </w:rPr>
        <w:br/>
      </w:r>
      <w:r>
        <w:rPr>
          <w:rFonts w:ascii="Arial" w:eastAsia="Times New Roman" w:hAnsi="Arial" w:cs="Arial"/>
          <w:sz w:val="22"/>
          <w:szCs w:val="22"/>
        </w:rPr>
        <w:br/>
        <w:t xml:space="preserve">Kind of let them have a space that we can offer support and answer any questions or anything like that. And I found that especially beneficial for those included on campus. To allow them to do this and be welcomed in and meaningfully included within organizations. Anyway that we can network within our university and educate our colleagues on our program and mission and vision is ultimately going to pay out and benefit our students. </w:t>
      </w:r>
      <w:r>
        <w:rPr>
          <w:rFonts w:ascii="Arial" w:eastAsia="Times New Roman" w:hAnsi="Arial" w:cs="Arial"/>
          <w:sz w:val="22"/>
          <w:szCs w:val="22"/>
        </w:rPr>
        <w:br/>
      </w:r>
      <w:r>
        <w:rPr>
          <w:rFonts w:ascii="Arial" w:eastAsia="Times New Roman" w:hAnsi="Arial" w:cs="Arial"/>
          <w:sz w:val="22"/>
          <w:szCs w:val="22"/>
        </w:rPr>
        <w:br/>
        <w:t xml:space="preserve">And so we really really work hard on advocating and networking within the student life division and Greek Life and students and advisers. The semi savage, why don't you take this question because you have been involved from the very beginning with this partnership. </w:t>
      </w:r>
      <w:r>
        <w:rPr>
          <w:rFonts w:ascii="Arial" w:eastAsia="Times New Roman" w:hAnsi="Arial" w:cs="Arial"/>
          <w:sz w:val="22"/>
          <w:szCs w:val="22"/>
        </w:rPr>
        <w:br/>
      </w:r>
      <w:r>
        <w:rPr>
          <w:rFonts w:ascii="Arial" w:eastAsia="Times New Roman" w:hAnsi="Arial" w:cs="Arial"/>
          <w:sz w:val="22"/>
          <w:szCs w:val="22"/>
        </w:rPr>
        <w:br/>
        <w:t xml:space="preserve">DESTINY SAVAGE: </w:t>
      </w:r>
      <w:r>
        <w:rPr>
          <w:rFonts w:ascii="Arial" w:eastAsia="Times New Roman" w:hAnsi="Arial" w:cs="Arial"/>
          <w:sz w:val="22"/>
          <w:szCs w:val="22"/>
        </w:rPr>
        <w:br/>
        <w:t xml:space="preserve">Definitely. From our lands, we develop this differently from other institutions. We had a student who is a member of one of our recruitment committees a few years ago who is not an active participant in our best buddies program at the time. And we were in the wake of an abolishment and figuring out how we make our systems that are really old and traditional, how do we make those experiences more inclusive for who exists at college campus today? </w:t>
      </w:r>
      <w:r>
        <w:rPr>
          <w:rFonts w:ascii="Arial" w:eastAsia="Times New Roman" w:hAnsi="Arial" w:cs="Arial"/>
          <w:sz w:val="22"/>
          <w:szCs w:val="22"/>
        </w:rPr>
        <w:br/>
      </w:r>
      <w:r>
        <w:rPr>
          <w:rFonts w:ascii="Arial" w:eastAsia="Times New Roman" w:hAnsi="Arial" w:cs="Arial"/>
          <w:sz w:val="22"/>
          <w:szCs w:val="22"/>
        </w:rPr>
        <w:br/>
        <w:t xml:space="preserve">This was initially her brainchild and she met with me and we had a conversation about and I said, yes it sure. Let's figure out how to make it happen and from there it was the conversations with our students to sit with their interests and thoughts were and then those conversations were taken back out into the individual organizations we have on our campus that they work with directly. And so once everybody kind of came to the table and said yes we are ready to figure out a deuce and had to make it happen, it was sent in discussion on next steps for staff but also the organizations advisors on the local level to our local volunteers who support our groups that are alumni members of the group. </w:t>
      </w:r>
      <w:r>
        <w:rPr>
          <w:rFonts w:ascii="Arial" w:eastAsia="Times New Roman" w:hAnsi="Arial" w:cs="Arial"/>
          <w:sz w:val="22"/>
          <w:szCs w:val="22"/>
        </w:rPr>
        <w:br/>
      </w:r>
      <w:r>
        <w:rPr>
          <w:rFonts w:ascii="Arial" w:eastAsia="Times New Roman" w:hAnsi="Arial" w:cs="Arial"/>
          <w:sz w:val="22"/>
          <w:szCs w:val="22"/>
        </w:rPr>
        <w:lastRenderedPageBreak/>
        <w:br/>
        <w:t xml:space="preserve">In addition to their headquarters staff and sometimes their governing boards to figure out from their lands what were their types of qualifications and next steps in order to satisfy and have them become a fully initiated member with all rights and privileges. And thankfully on our campus that has been fairly easy to navigate in terms of our red tape. And get those folks on board, especially because we were able to talk with our Tennessee and Knoxville friends who undertook this process and had a lot of organizations that are on our campus on those campuses as well and so this was not necessarily a new conversation to our organization at the national level. But I still think talking through at Vanderbilt something that took a little bit longer but at the end of the day, we wanted to make sure we had done our due diligence and giving all of the information upfront so that way there were not any random roadblocks that popped up when we were actually ready to implement this process.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Destiny Savage, we also have a question, and I am happy to share from our program perspective as well. Of all the students in each of the Greek organizations, how many students are full members of Greek organizations that belong to the national analytic Council? If none, what barriers do you see to entry? Destiny Savage, could you explain for anyone that doesn't know what national analytic counsel is and then if you had any conversations with that at Vanderbilt, within, you know, partnership with NextStep, please share and I can share our initial conversations. </w:t>
      </w:r>
      <w:r>
        <w:rPr>
          <w:rFonts w:ascii="Arial" w:eastAsia="Times New Roman" w:hAnsi="Arial" w:cs="Arial"/>
          <w:sz w:val="22"/>
          <w:szCs w:val="22"/>
        </w:rPr>
        <w:br/>
      </w:r>
      <w:r>
        <w:rPr>
          <w:rFonts w:ascii="Arial" w:eastAsia="Times New Roman" w:hAnsi="Arial" w:cs="Arial"/>
          <w:sz w:val="22"/>
          <w:szCs w:val="22"/>
        </w:rPr>
        <w:br/>
        <w:t xml:space="preserve">DESTINY SAVAGE: </w:t>
      </w:r>
      <w:r>
        <w:rPr>
          <w:rFonts w:ascii="Arial" w:eastAsia="Times New Roman" w:hAnsi="Arial" w:cs="Arial"/>
          <w:sz w:val="22"/>
          <w:szCs w:val="22"/>
        </w:rPr>
        <w:br/>
        <w:t xml:space="preserve">Yes it is divine at nine. So our national organization which is different from our analytic counsel that I work with in PHC for our traditional or historically black letter organization, on our campus. And so, I supervise our and PHC advisor and one of the questions that came up in our annual advisory reading this past year was, what are the opportunities to expand the partnership between next steps and other facets of Greek Life on our campus? And one of the barriers I think to entry that we ran into permanent HPSC lens is, what I'm understanding from our policies for joining, there are more stringent things of this moment I don't believe next steps currently satisfied in terms of fulfilling all of the eligibility requirements that they would need to do in order to be considered for aspirin membership. And so I think one of our conversations is figuring out organization to organization what each of those policies are. </w:t>
      </w:r>
      <w:r>
        <w:rPr>
          <w:rFonts w:ascii="Arial" w:eastAsia="Times New Roman" w:hAnsi="Arial" w:cs="Arial"/>
          <w:sz w:val="22"/>
          <w:szCs w:val="22"/>
        </w:rPr>
        <w:br/>
      </w:r>
      <w:r>
        <w:rPr>
          <w:rFonts w:ascii="Arial" w:eastAsia="Times New Roman" w:hAnsi="Arial" w:cs="Arial"/>
          <w:sz w:val="22"/>
          <w:szCs w:val="22"/>
        </w:rPr>
        <w:br/>
        <w:t xml:space="preserve">And then having individual conversations with those groups to see where those organizations are at in terms of those policies and then if there is any point we can work with them to make that a real option. I know again on our campuses that we have kind of partnered with and look to these models and they also have run into those same types of challenges I think. Surrounding this partnership. Or opportunity for partnership and so I think that will continue to be an ongoing conversation because also one of the things that I don't know and Lindsay might be better able to speak to this or Emily as well, is I don't know if that desire is there and the next step student Paul on the same way it was for analytic and so I think that we would also want to make sure that both sides are equally invested so that partnership can be... </w:t>
      </w:r>
      <w:r>
        <w:rPr>
          <w:rFonts w:ascii="Arial" w:eastAsia="Times New Roman" w:hAnsi="Arial" w:cs="Arial"/>
          <w:sz w:val="22"/>
          <w:szCs w:val="22"/>
        </w:rPr>
        <w:br/>
      </w:r>
      <w:r>
        <w:rPr>
          <w:rFonts w:ascii="Arial" w:eastAsia="Times New Roman" w:hAnsi="Arial" w:cs="Arial"/>
          <w:sz w:val="22"/>
          <w:szCs w:val="22"/>
        </w:rPr>
        <w:br/>
        <w:t xml:space="preserve">We wanted this to be something that can happen consistent with the opportunities year to year and then become dormant and then have a lack of access for NextStep students again.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We actually had a strong interest, I don't know if the verbiage is any different but one would </w:t>
      </w:r>
      <w:r>
        <w:rPr>
          <w:rFonts w:ascii="Arial" w:eastAsia="Times New Roman" w:hAnsi="Arial" w:cs="Arial"/>
          <w:sz w:val="22"/>
          <w:szCs w:val="22"/>
        </w:rPr>
        <w:lastRenderedPageBreak/>
        <w:t xml:space="preserve">consider a legacy. And even then, that organization was pretty unmoving and allowing for any modification for the student to join and so we have experienced the same thing in our campus and I am so sorry I got caught up in the acronyms but pan analytic and Divine nine from the national perspective. -- </w:t>
      </w:r>
      <w:r>
        <w:rPr>
          <w:rFonts w:ascii="Arial" w:eastAsia="Times New Roman" w:hAnsi="Arial" w:cs="Arial"/>
          <w:sz w:val="22"/>
          <w:szCs w:val="22"/>
        </w:rPr>
        <w:br/>
      </w:r>
      <w:r>
        <w:rPr>
          <w:rFonts w:ascii="Arial" w:eastAsia="Times New Roman" w:hAnsi="Arial" w:cs="Arial"/>
          <w:sz w:val="22"/>
          <w:szCs w:val="22"/>
        </w:rPr>
        <w:br/>
        <w:t xml:space="preserve">DESTINY SAVAGE: </w:t>
      </w:r>
      <w:r>
        <w:rPr>
          <w:rFonts w:ascii="Arial" w:eastAsia="Times New Roman" w:hAnsi="Arial" w:cs="Arial"/>
          <w:sz w:val="22"/>
          <w:szCs w:val="22"/>
        </w:rPr>
        <w:br/>
        <w:t xml:space="preserve">It's very confusing but our black Greek letter organizations are traditionally referred to as an PHC for short.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OK so the mph the is very unmoving even with we had legacy on our campus at first. So for the same reasons you just described destiny, there are so many barriers that sounds like it is your experience as well.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for the question. Our next question and I will keep you pinned here Chelsea, what considerations are barriers existed to expanding the inclusion of Greek Life in this way?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So our biggest pushback we received from our Greek Life office was really just different. It was different when we approach sororities versus fraternities. And that's really a lot to do with the recruitment process. Sororities you look at destiny like, oh my gosh, looking at me like I'm a girl you've got it so wrong. But connect me if I am wrong. Sororities committee go through this process and it's kind of a mystery who this person is and once you select them, then you kind of look at certain information like GPA and join my chapter organization. </w:t>
      </w:r>
      <w:r>
        <w:rPr>
          <w:rFonts w:ascii="Arial" w:eastAsia="Times New Roman" w:hAnsi="Arial" w:cs="Arial"/>
          <w:sz w:val="22"/>
          <w:szCs w:val="22"/>
        </w:rPr>
        <w:br/>
      </w:r>
      <w:r>
        <w:rPr>
          <w:rFonts w:ascii="Arial" w:eastAsia="Times New Roman" w:hAnsi="Arial" w:cs="Arial"/>
          <w:sz w:val="22"/>
          <w:szCs w:val="22"/>
        </w:rPr>
        <w:br/>
        <w:t xml:space="preserve">Whereas fraternities asked for the information upfront so it automatically excluded students through the process where sororities had a little bit of a time to create a bond and create a champion in that organization for that process. Versus fraternities, they were flagged as a different student. So our students experiences have been different based upon whether it is a sorority or fraternity. But, GPA and that full student status and that full-time students those which many of us have a backdoor system and banner to ensure that our students are coded as full-time but sorority and fraternity leaders are so big on their data and ensuring everything is aligned that they're quick to point out that no that will not do it for us. We need to make sure this aligns with what our national chapters are going to require from us. </w:t>
      </w:r>
      <w:r>
        <w:rPr>
          <w:rFonts w:ascii="Arial" w:eastAsia="Times New Roman" w:hAnsi="Arial" w:cs="Arial"/>
          <w:sz w:val="22"/>
          <w:szCs w:val="22"/>
        </w:rPr>
        <w:br/>
      </w:r>
      <w:r>
        <w:rPr>
          <w:rFonts w:ascii="Arial" w:eastAsia="Times New Roman" w:hAnsi="Arial" w:cs="Arial"/>
          <w:sz w:val="22"/>
          <w:szCs w:val="22"/>
        </w:rPr>
        <w:br/>
        <w:t xml:space="preserve">To ensure that we are adhering to whatever standards the national chapters put down. I don't know if that is similar to your experience destiny, but those were kind of the issues that we dealt with at USC.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I will have Rebecca answer next and then I will have Destiny Savage and Emily Gothelf share as well. </w:t>
      </w:r>
      <w:r>
        <w:rPr>
          <w:rFonts w:ascii="Arial" w:eastAsia="Times New Roman" w:hAnsi="Arial" w:cs="Arial"/>
          <w:sz w:val="22"/>
          <w:szCs w:val="22"/>
        </w:rPr>
        <w:br/>
      </w:r>
      <w:r>
        <w:rPr>
          <w:rFonts w:ascii="Arial" w:eastAsia="Times New Roman" w:hAnsi="Arial" w:cs="Arial"/>
          <w:sz w:val="22"/>
          <w:szCs w:val="22"/>
        </w:rPr>
        <w:br/>
        <w:t xml:space="preserve">REBECCA HOLLOWAY: </w:t>
      </w:r>
      <w:r>
        <w:rPr>
          <w:rFonts w:ascii="Arial" w:eastAsia="Times New Roman" w:hAnsi="Arial" w:cs="Arial"/>
          <w:sz w:val="22"/>
          <w:szCs w:val="22"/>
        </w:rPr>
        <w:br/>
        <w:t xml:space="preserve">So, some considerations that we would take into consideration was preparing their peers for this which is where we will train the student leaders because we didn't want to just get them in there through the door and then have them plunder and there not be anyone that feels equipped to interact with the students and help them along in the process whether that is recruitment or </w:t>
      </w:r>
      <w:r>
        <w:rPr>
          <w:rFonts w:ascii="Arial" w:eastAsia="Times New Roman" w:hAnsi="Arial" w:cs="Arial"/>
          <w:sz w:val="22"/>
          <w:szCs w:val="22"/>
        </w:rPr>
        <w:lastRenderedPageBreak/>
        <w:t xml:space="preserve">once they are in a chapter. So training our student leaders has been very beneficial and we want them to feel like they have the tools to kind of, if they have a skill that they are needing to troubleshoot something that they feel quick to interact with our students and how we are expectation of that. </w:t>
      </w:r>
      <w:r>
        <w:rPr>
          <w:rFonts w:ascii="Arial" w:eastAsia="Times New Roman" w:hAnsi="Arial" w:cs="Arial"/>
          <w:sz w:val="22"/>
          <w:szCs w:val="22"/>
        </w:rPr>
        <w:br/>
      </w:r>
      <w:r>
        <w:rPr>
          <w:rFonts w:ascii="Arial" w:eastAsia="Times New Roman" w:hAnsi="Arial" w:cs="Arial"/>
          <w:sz w:val="22"/>
          <w:szCs w:val="22"/>
        </w:rPr>
        <w:br/>
        <w:t xml:space="preserve">Because a lot of times I have typical students that are worried they will upset something that like my expectation. So having clear expectations with our student leaders has been imported and has increased the likelihood that they will be meaningfully included as they go through the process, whatever that looks like. And we also need to ensure that there was support in place going through the recruitment process. For girls recruitment, there was something that was specially equipped for our students to and help them along through the process. </w:t>
      </w:r>
      <w:r>
        <w:rPr>
          <w:rFonts w:ascii="Arial" w:eastAsia="Times New Roman" w:hAnsi="Arial" w:cs="Arial"/>
          <w:sz w:val="22"/>
          <w:szCs w:val="22"/>
        </w:rPr>
        <w:br/>
      </w:r>
      <w:r>
        <w:rPr>
          <w:rFonts w:ascii="Arial" w:eastAsia="Times New Roman" w:hAnsi="Arial" w:cs="Arial"/>
          <w:sz w:val="22"/>
          <w:szCs w:val="22"/>
        </w:rPr>
        <w:br/>
        <w:t xml:space="preserve">We have run into the full time student issue as well. That was something from the beginning that... So our program and our students are taking six classes for credit and six classes for (indiscernible) and whether or not they constituted a full-time undergraduate student. And each organization at union has made their own determination. There are welcome to go through the process but whether or not they meet the requirements for recruitment. </w:t>
      </w:r>
      <w:r>
        <w:rPr>
          <w:rFonts w:ascii="Arial" w:eastAsia="Times New Roman" w:hAnsi="Arial" w:cs="Arial"/>
          <w:sz w:val="22"/>
          <w:szCs w:val="22"/>
        </w:rPr>
        <w:br/>
      </w:r>
      <w:r>
        <w:rPr>
          <w:rFonts w:ascii="Arial" w:eastAsia="Times New Roman" w:hAnsi="Arial" w:cs="Arial"/>
          <w:sz w:val="22"/>
          <w:szCs w:val="22"/>
        </w:rPr>
        <w:br/>
        <w:t xml:space="preserve">More for their membership full stop early on, the chapters, there were a couple of chapters that would be like, will they don't meet our requirements. And they will just blame it on their national organization. But once we got to ask some more questions and help them see that this was possible, we had them broaden their horizons and we have our chapters be very receptive to it. So definitely just continuing to build those relationships to network with them and describe and discuss and answer questions. For them, ask them questions and get more information kind of figure out... We need a meeting place for how to figure that out together. So having that relationship has been key.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Rebecca. Emily, I will actually ask you to share from the peer perspective, you know, we have heard about the full-time student status and the GPA and a lot of those bureaucratic barriers. But just thinking about culture and social norms and awareness. Maybe some considerations or barriers with the program you developed here at Vanderbilt. </w:t>
      </w:r>
      <w:r>
        <w:rPr>
          <w:rFonts w:ascii="Arial" w:eastAsia="Times New Roman" w:hAnsi="Arial" w:cs="Arial"/>
          <w:sz w:val="22"/>
          <w:szCs w:val="22"/>
        </w:rPr>
        <w:br/>
      </w:r>
      <w:r>
        <w:rPr>
          <w:rFonts w:ascii="Arial" w:eastAsia="Times New Roman" w:hAnsi="Arial" w:cs="Arial"/>
          <w:sz w:val="22"/>
          <w:szCs w:val="22"/>
        </w:rPr>
        <w:br/>
        <w:t xml:space="preserve">EMILY GOTHELF: </w:t>
      </w:r>
      <w:r>
        <w:rPr>
          <w:rFonts w:ascii="Arial" w:eastAsia="Times New Roman" w:hAnsi="Arial" w:cs="Arial"/>
          <w:sz w:val="22"/>
          <w:szCs w:val="22"/>
        </w:rPr>
        <w:br/>
        <w:t xml:space="preserve">Definitely. So think a big consideration for us was disability etiquette that we are expecting from active members and to potential new members. During recruitment and beyond that when we are planning a fence and so I got in contact with... We have a center for autism researcher and they provided a resource to me for how to host sensory friendly events and university inclusive events and I share that with all of our chapters prior to recruitment. Make sure they are prepared. I also asked East – Mike asked each chapter to nominate or have a representative for next steps and the semester before recruitment, we met every other month with myself and a representative from the executive board. And we talked about everyone else's considerations just make sure there was open communication between peers in the chapter and the people who were kind of coordinating this. </w:t>
      </w:r>
      <w:r>
        <w:rPr>
          <w:rFonts w:ascii="Arial" w:eastAsia="Times New Roman" w:hAnsi="Arial" w:cs="Arial"/>
          <w:sz w:val="22"/>
          <w:szCs w:val="22"/>
        </w:rPr>
        <w:br/>
      </w:r>
      <w:r>
        <w:rPr>
          <w:rFonts w:ascii="Arial" w:eastAsia="Times New Roman" w:hAnsi="Arial" w:cs="Arial"/>
          <w:sz w:val="22"/>
          <w:szCs w:val="22"/>
        </w:rPr>
        <w:br/>
        <w:t xml:space="preserve">And we provided a PowerPoint and I showed all of the next steps representatives how to present the PowerPoint and it is included why this is important and disability etiquette and what next steps is and why inclusion is beneficial and I shared this with all of the representatives and then they went and presented to their chapters before recruitment started so that the active </w:t>
      </w:r>
      <w:r>
        <w:rPr>
          <w:rFonts w:ascii="Arial" w:eastAsia="Times New Roman" w:hAnsi="Arial" w:cs="Arial"/>
          <w:sz w:val="22"/>
          <w:szCs w:val="22"/>
        </w:rPr>
        <w:lastRenderedPageBreak/>
        <w:t xml:space="preserve">members were aware and kind of all in the same headspace and they also knew that the person presenting was a go to person if they had any questions or if they found themselves in a situation where they didn't know what to do, they know that there is at least one person who is comfortable enough to have the communication between me or Lindsay or Destiny Savage. </w:t>
      </w:r>
      <w:r>
        <w:rPr>
          <w:rFonts w:ascii="Arial" w:eastAsia="Times New Roman" w:hAnsi="Arial" w:cs="Arial"/>
          <w:sz w:val="22"/>
          <w:szCs w:val="22"/>
        </w:rPr>
        <w:br/>
      </w:r>
      <w:r>
        <w:rPr>
          <w:rFonts w:ascii="Arial" w:eastAsia="Times New Roman" w:hAnsi="Arial" w:cs="Arial"/>
          <w:sz w:val="22"/>
          <w:szCs w:val="22"/>
        </w:rPr>
        <w:br/>
        <w:t xml:space="preserve">And also active members. And then for potential new members, once the PowerPoint was presented, we just had a lot of training on disability etiquette so that everyone was on the same... Like everyone was aware that they are equal peers and participating in the same exact process. But they are in this for the same reasons as the Vanderbilt students are which is very like social structure and a nice inclusive chapter to be involved in and then I think another consideration would be if recruitment was exhausting and overwhelming. </w:t>
      </w:r>
      <w:r>
        <w:rPr>
          <w:rFonts w:ascii="Arial" w:eastAsia="Times New Roman" w:hAnsi="Arial" w:cs="Arial"/>
          <w:sz w:val="22"/>
          <w:szCs w:val="22"/>
        </w:rPr>
        <w:br/>
      </w:r>
      <w:r>
        <w:rPr>
          <w:rFonts w:ascii="Arial" w:eastAsia="Times New Roman" w:hAnsi="Arial" w:cs="Arial"/>
          <w:sz w:val="22"/>
          <w:szCs w:val="22"/>
        </w:rPr>
        <w:br/>
        <w:t xml:space="preserve">And I was very impressed to see, and I was in touch with the counseling center and student parent network in the next step staff to stricture we had a lot of support during that really socially exhausting time and potentially disappointing time. However, they showed up with the most energy. There were the most excited students there at the 8 AM recruitment hours. They were the ones bringing all of the energy. I had active members coming to me and say like, it was day three of recruitment and I was exhausted and didn't know how I was going to do it and then the next step student was in the first group just hearing and so excited to be there until they brought all the energy up. </w:t>
      </w:r>
      <w:r>
        <w:rPr>
          <w:rFonts w:ascii="Arial" w:eastAsia="Times New Roman" w:hAnsi="Arial" w:cs="Arial"/>
          <w:sz w:val="22"/>
          <w:szCs w:val="22"/>
        </w:rPr>
        <w:br/>
      </w:r>
      <w:r>
        <w:rPr>
          <w:rFonts w:ascii="Arial" w:eastAsia="Times New Roman" w:hAnsi="Arial" w:cs="Arial"/>
          <w:sz w:val="22"/>
          <w:szCs w:val="22"/>
        </w:rPr>
        <w:br/>
        <w:t xml:space="preserve">So that consideration was like my concern was totally eradicated.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Emily. Would you like to share... From student perspective, what are practical ways to recruit potential members with disabilities? And how can crewmembers challenge ableism within Greek Life in undergrad and alarm chapters? </w:t>
      </w:r>
      <w:r>
        <w:rPr>
          <w:rFonts w:ascii="Arial" w:eastAsia="Times New Roman" w:hAnsi="Arial" w:cs="Arial"/>
          <w:sz w:val="22"/>
          <w:szCs w:val="22"/>
        </w:rPr>
        <w:br/>
      </w:r>
      <w:r>
        <w:rPr>
          <w:rFonts w:ascii="Arial" w:eastAsia="Times New Roman" w:hAnsi="Arial" w:cs="Arial"/>
          <w:sz w:val="22"/>
          <w:szCs w:val="22"/>
        </w:rPr>
        <w:br/>
        <w:t xml:space="preserve">DESTINY SAVAGE: </w:t>
      </w:r>
      <w:r>
        <w:rPr>
          <w:rFonts w:ascii="Arial" w:eastAsia="Times New Roman" w:hAnsi="Arial" w:cs="Arial"/>
          <w:sz w:val="22"/>
          <w:szCs w:val="22"/>
        </w:rPr>
        <w:br/>
        <w:t xml:space="preserve">Sure. I think that our students, I feel like have really risen to the challenge in terms of really seeking the knowledge of disability that Emily mentioned, but also we have a lot of students in our fraternities and sororities that are active members of best buddies or our next step ambassadors that were really excited about this partnership. And they think their energy reverberated within their chapters honestly so to speak and so we had a lot of students who are really advocating for this and advocating for their organizations and to be active participants to the best of their ability. </w:t>
      </w:r>
      <w:r>
        <w:rPr>
          <w:rFonts w:ascii="Arial" w:eastAsia="Times New Roman" w:hAnsi="Arial" w:cs="Arial"/>
          <w:sz w:val="22"/>
          <w:szCs w:val="22"/>
        </w:rPr>
        <w:br/>
      </w:r>
      <w:r>
        <w:rPr>
          <w:rFonts w:ascii="Arial" w:eastAsia="Times New Roman" w:hAnsi="Arial" w:cs="Arial"/>
          <w:sz w:val="22"/>
          <w:szCs w:val="22"/>
        </w:rPr>
        <w:br/>
        <w:t xml:space="preserve">So in terms of disability etiquette and being sensory friendly, we had our students talk through different ways that they would handle different types of accommodations for students because we all know student is the same as so we have opportunity for them to share around what they had seen in terms of interacting with that student prior and then set up the recruitment event such that they were able to take those accommodations into consideration. That is a process anyways but typically in the background when we thought about that, that is been more for folks were more of a temporary situation. </w:t>
      </w:r>
      <w:r>
        <w:rPr>
          <w:rFonts w:ascii="Arial" w:eastAsia="Times New Roman" w:hAnsi="Arial" w:cs="Arial"/>
          <w:sz w:val="22"/>
          <w:szCs w:val="22"/>
        </w:rPr>
        <w:br/>
      </w:r>
      <w:r>
        <w:rPr>
          <w:rFonts w:ascii="Arial" w:eastAsia="Times New Roman" w:hAnsi="Arial" w:cs="Arial"/>
          <w:sz w:val="22"/>
          <w:szCs w:val="22"/>
        </w:rPr>
        <w:br/>
        <w:t xml:space="preserve">Like this person broke their foot or temporarily on crutches and things of that nature so we have been able to expand our definition of more accommodations and what we had even previously been including. And I think we again have a student body that is active in terms of wanting to be very engaged in EDA work and so in terms of the ableism piece of it, I think in terms of them, </w:t>
      </w:r>
      <w:r>
        <w:rPr>
          <w:rFonts w:ascii="Arial" w:eastAsia="Times New Roman" w:hAnsi="Arial" w:cs="Arial"/>
          <w:sz w:val="22"/>
          <w:szCs w:val="22"/>
        </w:rPr>
        <w:lastRenderedPageBreak/>
        <w:t xml:space="preserve">learning about different ways to engage with NextStep students, but also helps them realize, oh that can be members already were Neurodivergent and now that I have more understanding, I can engage with those folks more than I could previously. </w:t>
      </w:r>
      <w:r>
        <w:rPr>
          <w:rFonts w:ascii="Arial" w:eastAsia="Times New Roman" w:hAnsi="Arial" w:cs="Arial"/>
          <w:sz w:val="22"/>
          <w:szCs w:val="22"/>
        </w:rPr>
        <w:br/>
      </w:r>
      <w:r>
        <w:rPr>
          <w:rFonts w:ascii="Arial" w:eastAsia="Times New Roman" w:hAnsi="Arial" w:cs="Arial"/>
          <w:sz w:val="22"/>
          <w:szCs w:val="22"/>
        </w:rPr>
        <w:br/>
        <w:t xml:space="preserve">So it hasn't really been a huge challenge other than the initial learning curve of that. And then also and I think Emily and Lindsay all did a really great job just really reiterating that and also needs to be treated throughout the same with this process that we shouldn't do anything differently unless it will make their experience better. If we prefer a quieter space, let's do that. We will have conversations and recruitment process and then member process with her than anybody else. The religious trying to make sure that we normalize this as much for our next step students then it would be for any other member participating in the process. So I think that was really how our folks navigated to anything to Emily's point, now we have these students were members of the organizations and figure out what the ways are that we continue to – my keep those people engaged and the chapter norms that they wouldn't have expected prior. </w:t>
      </w:r>
      <w:r>
        <w:rPr>
          <w:rFonts w:ascii="Arial" w:eastAsia="Times New Roman" w:hAnsi="Arial" w:cs="Arial"/>
          <w:sz w:val="22"/>
          <w:szCs w:val="22"/>
        </w:rPr>
        <w:br/>
      </w:r>
      <w:r>
        <w:rPr>
          <w:rFonts w:ascii="Arial" w:eastAsia="Times New Roman" w:hAnsi="Arial" w:cs="Arial"/>
          <w:sz w:val="22"/>
          <w:szCs w:val="22"/>
        </w:rPr>
        <w:br/>
        <w:t xml:space="preserve">EMILY GOTHELF: </w:t>
      </w:r>
      <w:r>
        <w:rPr>
          <w:rFonts w:ascii="Arial" w:eastAsia="Times New Roman" w:hAnsi="Arial" w:cs="Arial"/>
          <w:sz w:val="22"/>
          <w:szCs w:val="22"/>
        </w:rPr>
        <w:br/>
        <w:t xml:space="preserve">If I could add, we also had our students fill out self advocacy worksheets and we share that with all of the chapters as well and this included how to tell if I might be overwhelmed and ways to calm you down or my interest if you need a conversation topic and I think that was very helpful to create security in people who maybe don't have as much experience communicating with people with disabilities.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Think you destiny and Emily. And then we will go on to our next question which may be the harassment and this is, a new... A school is starting this level of inclusive pathway to Greek Life. What is the most important advice you would share? And we will start with you Chelsea.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Yes. I think that my colleagues on the call have represented the as well. It just the more folks on campus know about the program, the more they will have to do with putting two and two together with who you are and what your philosophy is. So the program awareness piece is so important and just understanding that every state on campus is at least aware that this aspect of exists within the campus community. </w:t>
      </w:r>
      <w:r>
        <w:rPr>
          <w:rFonts w:ascii="Arial" w:eastAsia="Times New Roman" w:hAnsi="Arial" w:cs="Arial"/>
          <w:sz w:val="22"/>
          <w:szCs w:val="22"/>
        </w:rPr>
        <w:br/>
      </w:r>
      <w:r>
        <w:rPr>
          <w:rFonts w:ascii="Arial" w:eastAsia="Times New Roman" w:hAnsi="Arial" w:cs="Arial"/>
          <w:sz w:val="22"/>
          <w:szCs w:val="22"/>
        </w:rPr>
        <w:br/>
        <w:t xml:space="preserve">Aligning to the process as typically as possible. We actually do not identify our students as students within our program. Our students can elect to disclose that information if they would like. But we don't approach the process separately. It's really just what we do behind the scenes in a more bureaucratic manner. And so certainly just aligning whatever your philosophy is because we know that program philosophies on inclusion and disclosure can different so much but just making sure this piece aligns with the level of typical nests that aligns with every other aspect of your program. </w:t>
      </w:r>
      <w:r>
        <w:rPr>
          <w:rFonts w:ascii="Arial" w:eastAsia="Times New Roman" w:hAnsi="Arial" w:cs="Arial"/>
          <w:sz w:val="22"/>
          <w:szCs w:val="22"/>
        </w:rPr>
        <w:br/>
      </w:r>
      <w:r>
        <w:rPr>
          <w:rFonts w:ascii="Arial" w:eastAsia="Times New Roman" w:hAnsi="Arial" w:cs="Arial"/>
          <w:sz w:val="22"/>
          <w:szCs w:val="22"/>
        </w:rPr>
        <w:br/>
        <w:t xml:space="preserve">I think this aspect of program can quickly become something we all don't want it to be and those just kind of a little bit of disability on parade in a way and not authentic in full memberships. So really fight for your students to be like everyone else. Destiny gave great examples of how you can modify the process but still treat them with dignity and that you give them the same amount of support and process as every other student but that baby just looks a little different for them. </w:t>
      </w:r>
      <w:r>
        <w:rPr>
          <w:rFonts w:ascii="Arial" w:eastAsia="Times New Roman" w:hAnsi="Arial" w:cs="Arial"/>
          <w:sz w:val="22"/>
          <w:szCs w:val="22"/>
        </w:rPr>
        <w:br/>
      </w:r>
      <w:r>
        <w:rPr>
          <w:rFonts w:ascii="Arial" w:eastAsia="Times New Roman" w:hAnsi="Arial" w:cs="Arial"/>
          <w:sz w:val="22"/>
          <w:szCs w:val="22"/>
        </w:rPr>
        <w:br/>
        <w:t xml:space="preserve">That is the biggest thing I would say. Just please make sure that it is authentic and is real and is </w:t>
      </w:r>
      <w:r>
        <w:rPr>
          <w:rFonts w:ascii="Arial" w:eastAsia="Times New Roman" w:hAnsi="Arial" w:cs="Arial"/>
          <w:sz w:val="22"/>
          <w:szCs w:val="22"/>
        </w:rPr>
        <w:lastRenderedPageBreak/>
        <w:t xml:space="preserve">not just a day that people happen to a picture and say, look. I'm part of this. Isn't this so great? And everybody says, also great that my university does this. And then nothing real happens from there. Just make sure that it is real.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I'm typing that. That was so wonderful. OK. Thank you Chelsea. Rebecca, we will go to you next. What is your most important piece of advice for programs that may be able to start inclusion of Greek Life? </w:t>
      </w:r>
      <w:r>
        <w:rPr>
          <w:rFonts w:ascii="Arial" w:eastAsia="Times New Roman" w:hAnsi="Arial" w:cs="Arial"/>
          <w:sz w:val="22"/>
          <w:szCs w:val="22"/>
        </w:rPr>
        <w:br/>
      </w:r>
      <w:r>
        <w:rPr>
          <w:rFonts w:ascii="Arial" w:eastAsia="Times New Roman" w:hAnsi="Arial" w:cs="Arial"/>
          <w:sz w:val="22"/>
          <w:szCs w:val="22"/>
        </w:rPr>
        <w:br/>
        <w:t xml:space="preserve">REBECCA HOLLOWAY: </w:t>
      </w:r>
      <w:r>
        <w:rPr>
          <w:rFonts w:ascii="Arial" w:eastAsia="Times New Roman" w:hAnsi="Arial" w:cs="Arial"/>
          <w:sz w:val="22"/>
          <w:szCs w:val="22"/>
        </w:rPr>
        <w:br/>
        <w:t xml:space="preserve">Yes. I echo what others have said. And if your campus is set up similarly two hours, starting with the information given to student life or to Greek Life specifically, start there. The more that they know about it, the more open I feel and receptive that they will be. Also an open line of communication with the program. Just having an open-door policy whether that is physically or open-door and accepting the emails and responding to emails and allowing support to be given and getting feedback from them of light, what's working and what's not. The verbiage a lot of times I will use is that our students often times want what everyone else wants. We want what the typical students on our campus are wanting and how they go about it might look a little bit different. </w:t>
      </w:r>
      <w:r>
        <w:rPr>
          <w:rFonts w:ascii="Arial" w:eastAsia="Times New Roman" w:hAnsi="Arial" w:cs="Arial"/>
          <w:sz w:val="22"/>
          <w:szCs w:val="22"/>
        </w:rPr>
        <w:br/>
      </w:r>
      <w:r>
        <w:rPr>
          <w:rFonts w:ascii="Arial" w:eastAsia="Times New Roman" w:hAnsi="Arial" w:cs="Arial"/>
          <w:sz w:val="22"/>
          <w:szCs w:val="22"/>
        </w:rPr>
        <w:br/>
        <w:t xml:space="preserve">But ultimately they are wanting the same community and wanting friendship and a place that they belong. Comfort. Those are all things that we can relate to. So, showing those similarities and how they go about that might be different. Having that open communication has been really key.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We will let Emily go first and then destiny. </w:t>
      </w:r>
      <w:r>
        <w:rPr>
          <w:rFonts w:ascii="Arial" w:eastAsia="Times New Roman" w:hAnsi="Arial" w:cs="Arial"/>
          <w:sz w:val="22"/>
          <w:szCs w:val="22"/>
        </w:rPr>
        <w:br/>
      </w:r>
      <w:r>
        <w:rPr>
          <w:rFonts w:ascii="Arial" w:eastAsia="Times New Roman" w:hAnsi="Arial" w:cs="Arial"/>
          <w:sz w:val="22"/>
          <w:szCs w:val="22"/>
        </w:rPr>
        <w:br/>
        <w:t xml:space="preserve">EMILY GOTHELF: </w:t>
      </w:r>
      <w:r>
        <w:rPr>
          <w:rFonts w:ascii="Arial" w:eastAsia="Times New Roman" w:hAnsi="Arial" w:cs="Arial"/>
          <w:sz w:val="22"/>
          <w:szCs w:val="22"/>
        </w:rPr>
        <w:br/>
        <w:t xml:space="preserve">Definitely agree to having this open communication was vital and having those peer supports within the chapter who had my phone number and had my email and knew that I would always answer for whatever they needed and they can share my information and I am in contact with next step staff. Also we will meet together and have an open conversation about concerns and we were very real with each other if they had any considerations I think that having communication and a strong network of support is my biggest advice. </w:t>
      </w:r>
      <w:r>
        <w:rPr>
          <w:rFonts w:ascii="Arial" w:eastAsia="Times New Roman" w:hAnsi="Arial" w:cs="Arial"/>
          <w:sz w:val="22"/>
          <w:szCs w:val="22"/>
        </w:rPr>
        <w:br/>
      </w:r>
      <w:r>
        <w:rPr>
          <w:rFonts w:ascii="Arial" w:eastAsia="Times New Roman" w:hAnsi="Arial" w:cs="Arial"/>
          <w:sz w:val="22"/>
          <w:szCs w:val="22"/>
        </w:rPr>
        <w:br/>
        <w:t xml:space="preserve">I was a little nervous about like if students would feel responsible for providing mental health care if it was disappointment or recruitment. I was talking with the office of Greek life and the autism research centers here and even if I didn't really need to go back to them, I just needed that safety net of support within the University and all of them were aware that the process was happening and you are preservatives of each chapter that we have a lot of stuff supporting us and supporting University and really important for all of us to feel comfortable.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Emily, I will add, from my perspective, in addition to destiny, you are my biggest piece of advice. You are a peer mentor who is actively involved with peer life and values align with what we stand for and to have that insight from the student perspective was invaluable to us to understand the processes and cultures and some of those unspoken norms. That you just don't know about maybe unless you are going through it. </w:t>
      </w:r>
      <w:r>
        <w:rPr>
          <w:rFonts w:ascii="Arial" w:eastAsia="Times New Roman" w:hAnsi="Arial" w:cs="Arial"/>
          <w:sz w:val="22"/>
          <w:szCs w:val="22"/>
        </w:rPr>
        <w:br/>
      </w:r>
      <w:r>
        <w:rPr>
          <w:rFonts w:ascii="Arial" w:eastAsia="Times New Roman" w:hAnsi="Arial" w:cs="Arial"/>
          <w:sz w:val="22"/>
          <w:szCs w:val="22"/>
        </w:rPr>
        <w:lastRenderedPageBreak/>
        <w:br/>
        <w:t xml:space="preserve">And so Emily you are the answer if I have an answer to that question. Destiny Savage, anything else you would add in terms of most important part of wisdom? </w:t>
      </w:r>
      <w:r>
        <w:rPr>
          <w:rFonts w:ascii="Arial" w:eastAsia="Times New Roman" w:hAnsi="Arial" w:cs="Arial"/>
          <w:sz w:val="22"/>
          <w:szCs w:val="22"/>
        </w:rPr>
        <w:br/>
      </w:r>
      <w:r>
        <w:rPr>
          <w:rFonts w:ascii="Arial" w:eastAsia="Times New Roman" w:hAnsi="Arial" w:cs="Arial"/>
          <w:sz w:val="22"/>
          <w:szCs w:val="22"/>
        </w:rPr>
        <w:br/>
        <w:t xml:space="preserve">DESTINY SAVAGE: </w:t>
      </w:r>
      <w:r>
        <w:rPr>
          <w:rFonts w:ascii="Arial" w:eastAsia="Times New Roman" w:hAnsi="Arial" w:cs="Arial"/>
          <w:sz w:val="22"/>
          <w:szCs w:val="22"/>
        </w:rPr>
        <w:br/>
        <w:t xml:space="preserve">Sure. There are many people on board. It really helps navigate conversations that I have been ongoing that does eventually happen at the very beginning to start. I also think just being very transparent and I don't know about the Greek communities that you all are familiar with or are a part of. On your respective campuses if you work on a campus. But being Greek admin but requires a lot more than the traditional fraternity or sorority experience and those -- expected of any organization or member. </w:t>
      </w:r>
      <w:r>
        <w:rPr>
          <w:rFonts w:ascii="Arial" w:eastAsia="Times New Roman" w:hAnsi="Arial" w:cs="Arial"/>
          <w:sz w:val="22"/>
          <w:szCs w:val="22"/>
        </w:rPr>
        <w:br/>
      </w:r>
      <w:r>
        <w:rPr>
          <w:rFonts w:ascii="Arial" w:eastAsia="Times New Roman" w:hAnsi="Arial" w:cs="Arial"/>
          <w:sz w:val="22"/>
          <w:szCs w:val="22"/>
        </w:rPr>
        <w:br/>
        <w:t xml:space="preserve">So there are things that go along with including our curriculum and sexual misconduct and in addition to what they are doing. And also being very upfront with what those expectations are in talking to the best ways to make sure that when the students drawing, they are just able to fill all of the expectations of membership as any other student would be expected to do so. </w:t>
      </w:r>
      <w:r>
        <w:rPr>
          <w:rFonts w:ascii="Arial" w:eastAsia="Times New Roman" w:hAnsi="Arial" w:cs="Arial"/>
          <w:sz w:val="22"/>
          <w:szCs w:val="22"/>
        </w:rPr>
        <w:br/>
      </w:r>
      <w:r>
        <w:rPr>
          <w:rFonts w:ascii="Arial" w:eastAsia="Times New Roman" w:hAnsi="Arial" w:cs="Arial"/>
          <w:sz w:val="22"/>
          <w:szCs w:val="22"/>
        </w:rPr>
        <w:br/>
        <w:t xml:space="preserve">Also be very helpful to us because we can never forget what that would look like and in the event and accommodations are able to do so on the front and rather than having to do those as an afterthought.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OK now our final question. Often we think it is benefits for students with intellectual and -- about mental disabilities receive, but also we know this is a part of inclusivity on campus. Has any example of... Being a chapter member or even the University at large? I will start again with you Chelsea.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Yes I think that someone previously brought this up but I think this idea that ableism enough in DEI conversations. I think it is really allowed our student, because our philosophy was not necessarily to get as involved, it sounds like the other programs have been. We saw a systems change at the University level rather than the individual chapter or participant level. So we saw our student affairs people as kind of like a domino effect. But it was like, OK, largely we need to look at because then like student government popped into the conversation and said, wait a minute. </w:t>
      </w:r>
      <w:r>
        <w:rPr>
          <w:rFonts w:ascii="Arial" w:eastAsia="Times New Roman" w:hAnsi="Arial" w:cs="Arial"/>
          <w:sz w:val="22"/>
          <w:szCs w:val="22"/>
        </w:rPr>
        <w:br/>
      </w:r>
      <w:r>
        <w:rPr>
          <w:rFonts w:ascii="Arial" w:eastAsia="Times New Roman" w:hAnsi="Arial" w:cs="Arial"/>
          <w:sz w:val="22"/>
          <w:szCs w:val="22"/>
        </w:rPr>
        <w:br/>
        <w:t xml:space="preserve">If they aren't considered meticulous in the vendor system, can they vote for student government? No they can't. So it was a domino effect through our processes to navigate essentially across campus, now how do we navigate that to affect systems where students have equal access? And that disability in general is better represented in student affairs programming because we know they do a great job in other aspects of diversity but that disability is often left out of the conversation and so we saw the effects more so from a broader perspective than individual chapters.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That's wonderful. Thank you. Rebecca? </w:t>
      </w:r>
      <w:r>
        <w:rPr>
          <w:rFonts w:ascii="Arial" w:eastAsia="Times New Roman" w:hAnsi="Arial" w:cs="Arial"/>
          <w:sz w:val="22"/>
          <w:szCs w:val="22"/>
        </w:rPr>
        <w:br/>
      </w:r>
      <w:r>
        <w:rPr>
          <w:rFonts w:ascii="Arial" w:eastAsia="Times New Roman" w:hAnsi="Arial" w:cs="Arial"/>
          <w:sz w:val="22"/>
          <w:szCs w:val="22"/>
        </w:rPr>
        <w:br/>
        <w:t xml:space="preserve">REBECCA HOLLOWAY: </w:t>
      </w:r>
      <w:r>
        <w:rPr>
          <w:rFonts w:ascii="Arial" w:eastAsia="Times New Roman" w:hAnsi="Arial" w:cs="Arial"/>
          <w:sz w:val="22"/>
          <w:szCs w:val="22"/>
        </w:rPr>
        <w:br/>
        <w:t xml:space="preserve">So when our program launched in 2015, we had a male student that was interested in joining </w:t>
      </w:r>
      <w:r>
        <w:rPr>
          <w:rFonts w:ascii="Arial" w:eastAsia="Times New Roman" w:hAnsi="Arial" w:cs="Arial"/>
          <w:sz w:val="22"/>
          <w:szCs w:val="22"/>
        </w:rPr>
        <w:lastRenderedPageBreak/>
        <w:t xml:space="preserve">one of the fraternities and they quickly were very receptive to that idea and was a full member of this fraternity. From there, we saw that was ingrained into the culture of their fraternity. They were our most involved in our Mentor organization and they still are the first to be extending membership invitations to our students. And I think it was because of seven years ago, almost 8 years ago now. They said yes to the student and that began to be ingrained in their culture and I think that is a very beautiful picture of, you know, there was an invitation extended and saying yes to and that is affected these students that, you know, they probably don't know the beginning of that from seven years ago. </w:t>
      </w:r>
      <w:r>
        <w:rPr>
          <w:rFonts w:ascii="Arial" w:eastAsia="Times New Roman" w:hAnsi="Arial" w:cs="Arial"/>
          <w:sz w:val="22"/>
          <w:szCs w:val="22"/>
        </w:rPr>
        <w:br/>
      </w:r>
      <w:r>
        <w:rPr>
          <w:rFonts w:ascii="Arial" w:eastAsia="Times New Roman" w:hAnsi="Arial" w:cs="Arial"/>
          <w:sz w:val="22"/>
          <w:szCs w:val="22"/>
        </w:rPr>
        <w:br/>
        <w:t xml:space="preserve">But whether they are friends with our students, in a mentorship role in their fraternity or just in friendship the community of our campus. And so you know, I've been able to see the long run picture of how this has affected and positively affected the students and how they are with the program from several years ago and how it is still going on now.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Emily, you are probably more closely involved. Do you have an example or a story? I know we have mostly been just in this for a month or so. But anything you can share? </w:t>
      </w:r>
      <w:r>
        <w:rPr>
          <w:rFonts w:ascii="Arial" w:eastAsia="Times New Roman" w:hAnsi="Arial" w:cs="Arial"/>
          <w:sz w:val="22"/>
          <w:szCs w:val="22"/>
        </w:rPr>
        <w:br/>
      </w:r>
      <w:r>
        <w:rPr>
          <w:rFonts w:ascii="Arial" w:eastAsia="Times New Roman" w:hAnsi="Arial" w:cs="Arial"/>
          <w:sz w:val="22"/>
          <w:szCs w:val="22"/>
        </w:rPr>
        <w:br/>
        <w:t xml:space="preserve">EMILY GOTHELF: </w:t>
      </w:r>
      <w:r>
        <w:rPr>
          <w:rFonts w:ascii="Arial" w:eastAsia="Times New Roman" w:hAnsi="Arial" w:cs="Arial"/>
          <w:sz w:val="22"/>
          <w:szCs w:val="22"/>
        </w:rPr>
        <w:br/>
        <w:t xml:space="preserve">I mean you think that my example is how they really brought all the energy during the rush. I think everyone was so much more excited to be doing recruitment that early in the morning because the next step students were there and I think also from a student perspective, sororities have this reputation of being maybe like exclusionary or a social hierarchy and so I think that having the inclusion of people with different abilities even says Plainfield and it also provides diversity within the social lives of all college students. </w:t>
      </w:r>
      <w:r>
        <w:rPr>
          <w:rFonts w:ascii="Arial" w:eastAsia="Times New Roman" w:hAnsi="Arial" w:cs="Arial"/>
          <w:sz w:val="22"/>
          <w:szCs w:val="22"/>
        </w:rPr>
        <w:br/>
      </w:r>
      <w:r>
        <w:rPr>
          <w:rFonts w:ascii="Arial" w:eastAsia="Times New Roman" w:hAnsi="Arial" w:cs="Arial"/>
          <w:sz w:val="22"/>
          <w:szCs w:val="22"/>
        </w:rPr>
        <w:br/>
        <w:t xml:space="preserve">All students are looking for that secure social network and for long-term meaningful friendships and joining a sorority or fraternity is kind of signing up directly to have a group of friends. And to include people of all abilities and think is extremely beneficial for all students because I mean having diversity within your friend group is really really important and to include not only diversity within but also long-term friendships with different abilities has made anything Greek Life have a better reputation for the students involved and also the students who are not in a sorority.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And then anything else? </w:t>
      </w:r>
      <w:r>
        <w:rPr>
          <w:rFonts w:ascii="Arial" w:eastAsia="Times New Roman" w:hAnsi="Arial" w:cs="Arial"/>
          <w:sz w:val="22"/>
          <w:szCs w:val="22"/>
        </w:rPr>
        <w:br/>
      </w:r>
      <w:r>
        <w:rPr>
          <w:rFonts w:ascii="Arial" w:eastAsia="Times New Roman" w:hAnsi="Arial" w:cs="Arial"/>
          <w:sz w:val="22"/>
          <w:szCs w:val="22"/>
        </w:rPr>
        <w:br/>
        <w:t xml:space="preserve">DESTINY SAVAGE: </w:t>
      </w:r>
      <w:r>
        <w:rPr>
          <w:rFonts w:ascii="Arial" w:eastAsia="Times New Roman" w:hAnsi="Arial" w:cs="Arial"/>
          <w:sz w:val="22"/>
          <w:szCs w:val="22"/>
        </w:rPr>
        <w:br/>
        <w:t xml:space="preserve">I think Emily said it beautifully. I know that in my meeting with the president's, where we have next step student membership, there is been a shift in the culture of those organizations that is interesting and happy and is happy for me to see because we have so many students that are kind of just over essentially the sorority they joined and then they got to a point where there were like, what's in this for me? What's the point? When we're still kind of trying to get back to a normal pace after COVID and that really impacted how we were gathering as groups and we know that in the organizations where next step students are members and Emily mentioned it brings such a different tone to any type of gathering of organizations hosting. </w:t>
      </w:r>
      <w:r>
        <w:rPr>
          <w:rFonts w:ascii="Arial" w:eastAsia="Times New Roman" w:hAnsi="Arial" w:cs="Arial"/>
          <w:sz w:val="22"/>
          <w:szCs w:val="22"/>
        </w:rPr>
        <w:br/>
      </w:r>
      <w:r>
        <w:rPr>
          <w:rFonts w:ascii="Arial" w:eastAsia="Times New Roman" w:hAnsi="Arial" w:cs="Arial"/>
          <w:sz w:val="22"/>
          <w:szCs w:val="22"/>
        </w:rPr>
        <w:br/>
        <w:t xml:space="preserve">Whether it just be a chapter meeting or getting ready for some type of sisterhood event and so it is really been reinvigorating in a lot of ways. And they are proving themselves to be up to this </w:t>
      </w:r>
      <w:r>
        <w:rPr>
          <w:rFonts w:ascii="Arial" w:eastAsia="Times New Roman" w:hAnsi="Arial" w:cs="Arial"/>
          <w:sz w:val="22"/>
          <w:szCs w:val="22"/>
        </w:rPr>
        <w:lastRenderedPageBreak/>
        <w:t xml:space="preserve">point at least, some of the most outstanding members of all of the organizations because being caged and everything possible. Even the optional things. That I think it is also a really great model for other members to look up to say, hey, they are here and there showing up and they are doing what is expected and they are meeting all of the membership requirements that we ask of folks. So we should also emulate that here. Two among the rest of our members and so that is been really awesome to see.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Lindsay, there is a question in the chat that he wanted to see if we have a moment to bring up and it was about... In any of the sororities or fraternities, looking at additional measures to take when they have a student who isn't their own guardian. So, has that come up in anybody's, you know, activities or as you have gone on this journey?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We have I think to students with conservatorship and so you know, their parents need to be there and Cosine forms. But that's kind of the extent of my knowledge of our experiences. I don't know her back or Chelsea if you all had that situation come up? </w:t>
      </w:r>
      <w:r>
        <w:rPr>
          <w:rFonts w:ascii="Arial" w:eastAsia="Times New Roman" w:hAnsi="Arial" w:cs="Arial"/>
          <w:sz w:val="22"/>
          <w:szCs w:val="22"/>
        </w:rPr>
        <w:br/>
      </w:r>
      <w:r>
        <w:rPr>
          <w:rFonts w:ascii="Arial" w:eastAsia="Times New Roman" w:hAnsi="Arial" w:cs="Arial"/>
          <w:sz w:val="22"/>
          <w:szCs w:val="22"/>
        </w:rPr>
        <w:br/>
        <w:t xml:space="preserve">REBECCA HOLLOWAY: </w:t>
      </w:r>
      <w:r>
        <w:rPr>
          <w:rFonts w:ascii="Arial" w:eastAsia="Times New Roman" w:hAnsi="Arial" w:cs="Arial"/>
          <w:sz w:val="22"/>
          <w:szCs w:val="22"/>
        </w:rPr>
        <w:br/>
        <w:t xml:space="preserve">I have one that is involved in a sorority that has a full conservatorship but I think it is the same that we have dealt with as... Whenever we are starting forms. And like they help give their consent that they were able to go through the process but for the most part, day-to-day, it doesn't change anything for that particular student in that family.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And it hasn't created a barrier for the organizations themselves. That's wonderful. Phenomenal.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Yes ours is similar but it is not exclusive to the process involved. You enter the program and sign a waiver and it says that we assume that any decision-making conversations are occurring between the student and family and that we defer to the students preferences and we have students and that is that.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Yes. Excellent. I did want to mention as well that, and this is not something in an area that I am aware of at all. So a lot of it went over my head. But a number of you mentioned tools or a PowerPoint or something that you used with people on your campus or with other students or whatnot that we would love if you wouldn't mind sharing some of those tools so we can share that with others. If anyone is interested in doing that, I know that would be a big help for people.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Does anyone else have any questions?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There may have been a question if people are able to ask a question, we are a small enough group.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You're welcome to copy and paste in the chat. It is small enough to see, if that would be </w:t>
      </w:r>
      <w:r>
        <w:rPr>
          <w:rFonts w:ascii="Arial" w:eastAsia="Times New Roman" w:hAnsi="Arial" w:cs="Arial"/>
          <w:sz w:val="22"/>
          <w:szCs w:val="22"/>
        </w:rPr>
        <w:lastRenderedPageBreak/>
        <w:t xml:space="preserve">preferable.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For our panelists, is there anything else I didn't ask that I should have, or anything else you'd like to share?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No I think just echoing Kathy's sentiments and that this is a hot topic and if you are doing it well and you have resources that you're willing to share with your peers, that would be so great especially because this is a topic that is unified. Across the country, these organizations exist. If you are willing to share that with us, that would provide some immeasurable relief for some of your colleagues around the country.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And you can send those to either myself or Lindsay or Shelby. Any of us and there is one other question. When wanting to form this partnership with Greek Life, who is the first person you went to to start the conversation on campus?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I think for Vanderbilt, that was Destiny Savage. So, Chelsea, who is there for South Carolina?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My Destiny Savage.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Yes.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Rebecca is shaking her head as well so I think that's the same thing. The Greek Life office was the first person for sure. Yes and Adrian Iser were you said that you are a member and also a founder of a sorority and so you could be someone as we look at this conversation around how it has been kind of difficult to navigate divine nine it specifically, but it looks like you also have some experience in maybe that back and politics of starting your own organization that I was not able to put two and two together. You might be a great resource for those who are having a hard time tapping into those organizations. </w:t>
      </w:r>
      <w:r>
        <w:rPr>
          <w:rFonts w:ascii="Arial" w:eastAsia="Times New Roman" w:hAnsi="Arial" w:cs="Arial"/>
          <w:sz w:val="22"/>
          <w:szCs w:val="22"/>
        </w:rPr>
        <w:br/>
      </w:r>
      <w:r>
        <w:rPr>
          <w:rFonts w:ascii="Arial" w:eastAsia="Times New Roman" w:hAnsi="Arial" w:cs="Arial"/>
          <w:sz w:val="22"/>
          <w:szCs w:val="22"/>
        </w:rPr>
        <w:br/>
        <w:t xml:space="preserve">SPEAKER: </w:t>
      </w:r>
      <w:r>
        <w:rPr>
          <w:rFonts w:ascii="Arial" w:eastAsia="Times New Roman" w:hAnsi="Arial" w:cs="Arial"/>
          <w:sz w:val="22"/>
          <w:szCs w:val="22"/>
        </w:rPr>
        <w:br/>
        <w:t xml:space="preserve">I don't know if you can hear me, but that was the question. My daughter would've been my legacy. She is a young adult lady with a disability and she is involved in a PSD program and sometimes instead of figuring out how to get in, you just have to (indiscernible). </w:t>
      </w:r>
      <w:r>
        <w:rPr>
          <w:rFonts w:ascii="Arial" w:eastAsia="Times New Roman" w:hAnsi="Arial" w:cs="Arial"/>
          <w:sz w:val="22"/>
          <w:szCs w:val="22"/>
        </w:rPr>
        <w:br/>
      </w:r>
      <w:r>
        <w:rPr>
          <w:rFonts w:ascii="Arial" w:eastAsia="Times New Roman" w:hAnsi="Arial" w:cs="Arial"/>
          <w:sz w:val="22"/>
          <w:szCs w:val="22"/>
        </w:rPr>
        <w:br/>
        <w:t xml:space="preserve">SPEAKER: </w:t>
      </w:r>
      <w:r>
        <w:rPr>
          <w:rFonts w:ascii="Arial" w:eastAsia="Times New Roman" w:hAnsi="Arial" w:cs="Arial"/>
          <w:sz w:val="22"/>
          <w:szCs w:val="22"/>
        </w:rPr>
        <w:br/>
        <w:t xml:space="preserve">This is (Name) speaking and if anything involved for me to speak more about being a part of the organization, from the disability perspective, let me know because I am not only have the lived expense of being an autistic student who joined a fraternity in Minnesota, but also with divine nine as well. I will talk more so wanted to talk about disability and Greek Life in general as a general process.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r>
      <w:r>
        <w:rPr>
          <w:rFonts w:ascii="Arial" w:eastAsia="Times New Roman" w:hAnsi="Arial" w:cs="Arial"/>
          <w:sz w:val="22"/>
          <w:szCs w:val="22"/>
        </w:rPr>
        <w:lastRenderedPageBreak/>
        <w:t xml:space="preserve">Will. Thank you.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Yes it sounds like you are the expert here. We have should have added you to this panel. But you are right. Talking more to students especially who are having these experiences I think would be really helpful. </w:t>
      </w:r>
      <w:r>
        <w:rPr>
          <w:rFonts w:ascii="Arial" w:eastAsia="Times New Roman" w:hAnsi="Arial" w:cs="Arial"/>
          <w:sz w:val="22"/>
          <w:szCs w:val="22"/>
        </w:rPr>
        <w:br/>
      </w:r>
      <w:r>
        <w:rPr>
          <w:rFonts w:ascii="Arial" w:eastAsia="Times New Roman" w:hAnsi="Arial" w:cs="Arial"/>
          <w:sz w:val="22"/>
          <w:szCs w:val="22"/>
        </w:rPr>
        <w:br/>
        <w:t xml:space="preserve">SPEAKER: </w:t>
      </w:r>
      <w:r>
        <w:rPr>
          <w:rFonts w:ascii="Arial" w:eastAsia="Times New Roman" w:hAnsi="Arial" w:cs="Arial"/>
          <w:sz w:val="22"/>
          <w:szCs w:val="22"/>
        </w:rPr>
        <w:br/>
        <w:t xml:space="preserve">Absolutely. I honestly think you a lot for making this panel possible because to be honest, I thought I was the only person with disabilities in a Greek Life.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You are not. Yes. Excellent.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OK. </w:t>
      </w:r>
      <w:r>
        <w:rPr>
          <w:rFonts w:ascii="Arial" w:eastAsia="Times New Roman" w:hAnsi="Arial" w:cs="Arial"/>
          <w:sz w:val="22"/>
          <w:szCs w:val="22"/>
        </w:rPr>
        <w:br/>
      </w:r>
      <w:r>
        <w:rPr>
          <w:rFonts w:ascii="Arial" w:eastAsia="Times New Roman" w:hAnsi="Arial" w:cs="Arial"/>
          <w:sz w:val="22"/>
          <w:szCs w:val="22"/>
        </w:rPr>
        <w:br/>
        <w:t xml:space="preserve">SPEAKER: </w:t>
      </w:r>
      <w:r>
        <w:rPr>
          <w:rFonts w:ascii="Arial" w:eastAsia="Times New Roman" w:hAnsi="Arial" w:cs="Arial"/>
          <w:sz w:val="22"/>
          <w:szCs w:val="22"/>
        </w:rPr>
        <w:br/>
        <w:t xml:space="preserve">I would like to know, have any of these schools reached out? Because I am also a part of the divine at night and I have a child that I hope to be my legacy. Have any of you all reached out to the national organizations? At any point as a group? Or as a college to try to modify or just speak with their national presidents concerning the lack of students being able to pledge?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We have not as a think college I know. Generally we take a guiding lead but not so far is that, it has generally been up to the institutions for them to reach out. But we haven't. As I said, and this really is a relatively new topic for us. You know, getting all of you together has been amazing in hearing what is happening and how it is happening. So, you know, that may need to be a step.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Yes you bring up a great point about a united voice because we have reached out institutionally and basically being told to back off. But unifying that voice but then also bringing our students to the forefront, you know it means a lot when I have a young black student wants to talk to that organization. Not a white person living a program trying to talk about how this would benefit my student. So maybe just our approach has been different. In that we need to put our students voices out there more to reach those national level conversations about how this could impact their experience at the University. So I think unifying our voice is really awesome.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(Name) has her hand up. </w:t>
      </w:r>
      <w:r>
        <w:rPr>
          <w:rFonts w:ascii="Arial" w:eastAsia="Times New Roman" w:hAnsi="Arial" w:cs="Arial"/>
          <w:sz w:val="22"/>
          <w:szCs w:val="22"/>
        </w:rPr>
        <w:br/>
      </w:r>
      <w:r>
        <w:rPr>
          <w:rFonts w:ascii="Arial" w:eastAsia="Times New Roman" w:hAnsi="Arial" w:cs="Arial"/>
          <w:sz w:val="22"/>
          <w:szCs w:val="22"/>
        </w:rPr>
        <w:br/>
        <w:t xml:space="preserve">SPEAKER: </w:t>
      </w:r>
      <w:r>
        <w:rPr>
          <w:rFonts w:ascii="Arial" w:eastAsia="Times New Roman" w:hAnsi="Arial" w:cs="Arial"/>
          <w:sz w:val="22"/>
          <w:szCs w:val="22"/>
        </w:rPr>
        <w:br/>
        <w:t xml:space="preserve">Hello Kathy how are you.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I'm good thanks how are you? </w:t>
      </w:r>
      <w:r>
        <w:rPr>
          <w:rFonts w:ascii="Arial" w:eastAsia="Times New Roman" w:hAnsi="Arial" w:cs="Arial"/>
          <w:sz w:val="22"/>
          <w:szCs w:val="22"/>
        </w:rPr>
        <w:br/>
      </w:r>
      <w:r>
        <w:rPr>
          <w:rFonts w:ascii="Arial" w:eastAsia="Times New Roman" w:hAnsi="Arial" w:cs="Arial"/>
          <w:sz w:val="22"/>
          <w:szCs w:val="22"/>
        </w:rPr>
        <w:br/>
        <w:t xml:space="preserve">SPEAKER: </w:t>
      </w:r>
      <w:r>
        <w:rPr>
          <w:rFonts w:ascii="Arial" w:eastAsia="Times New Roman" w:hAnsi="Arial" w:cs="Arial"/>
          <w:sz w:val="22"/>
          <w:szCs w:val="22"/>
        </w:rPr>
        <w:br/>
      </w:r>
      <w:r>
        <w:rPr>
          <w:rFonts w:ascii="Arial" w:eastAsia="Times New Roman" w:hAnsi="Arial" w:cs="Arial"/>
          <w:sz w:val="22"/>
          <w:szCs w:val="22"/>
        </w:rPr>
        <w:lastRenderedPageBreak/>
        <w:t xml:space="preserve">Doing fabulous. Chelsea brings up a good point and I was actually thinking that it may work from the member perspective. To reach out to the national Council. I know, in my son's case, like my husband is a divine and nine and my father and his father and like my whole lineage belongs to the same fraternity and it is a shame that it comes down to disability. You know, for it to not continue. But my thoughts from this conversation and I did give a lot of insight. </w:t>
      </w:r>
      <w:r>
        <w:rPr>
          <w:rFonts w:ascii="Arial" w:eastAsia="Times New Roman" w:hAnsi="Arial" w:cs="Arial"/>
          <w:sz w:val="22"/>
          <w:szCs w:val="22"/>
        </w:rPr>
        <w:br/>
      </w:r>
      <w:r>
        <w:rPr>
          <w:rFonts w:ascii="Arial" w:eastAsia="Times New Roman" w:hAnsi="Arial" w:cs="Arial"/>
          <w:sz w:val="22"/>
          <w:szCs w:val="22"/>
        </w:rPr>
        <w:br/>
        <w:t xml:space="preserve">But that would be that it would be somewhat of a backdoor because divine nine operates differently than the other Greek organizations because there is no bidding process. Like it's not like you get to apply to, you know, if you just get picked. But if you are a legacy member, the data is there. You know, how long someone has been involved and whether they are a lifetime member like my father was a member until he passed. So I am thinking, that's what I was hoping. But there is just some sort of backdoor. But I do think it is more internalizing the actual Greek member would need to reach out on behalf of their child. </w:t>
      </w:r>
      <w:r>
        <w:rPr>
          <w:rFonts w:ascii="Arial" w:eastAsia="Times New Roman" w:hAnsi="Arial" w:cs="Arial"/>
          <w:sz w:val="22"/>
          <w:szCs w:val="22"/>
        </w:rPr>
        <w:br/>
      </w:r>
      <w:r>
        <w:rPr>
          <w:rFonts w:ascii="Arial" w:eastAsia="Times New Roman" w:hAnsi="Arial" w:cs="Arial"/>
          <w:sz w:val="22"/>
          <w:szCs w:val="22"/>
        </w:rPr>
        <w:br/>
        <w:t xml:space="preserve">There member to see what that is. You know, then you can get your blunt sisters and blonde brothers and everyone else on board to help advocate for your child. So that's kind of what I have taken away from this conversation of getting the alumni and the lifetime members where they get their funding from, to participate and advocate for specific children initially to get the door open and then advocate for policy change.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Yes. Yes that makes a lot of sense. </w:t>
      </w:r>
      <w:r>
        <w:rPr>
          <w:rFonts w:ascii="Arial" w:eastAsia="Times New Roman" w:hAnsi="Arial" w:cs="Arial"/>
          <w:sz w:val="22"/>
          <w:szCs w:val="22"/>
        </w:rPr>
        <w:br/>
      </w:r>
      <w:r>
        <w:rPr>
          <w:rFonts w:ascii="Arial" w:eastAsia="Times New Roman" w:hAnsi="Arial" w:cs="Arial"/>
          <w:sz w:val="22"/>
          <w:szCs w:val="22"/>
        </w:rPr>
        <w:br/>
        <w:t xml:space="preserve">CHELSEA STINNETT: </w:t>
      </w:r>
      <w:r>
        <w:rPr>
          <w:rFonts w:ascii="Arial" w:eastAsia="Times New Roman" w:hAnsi="Arial" w:cs="Arial"/>
          <w:sz w:val="22"/>
          <w:szCs w:val="22"/>
        </w:rPr>
        <w:br/>
        <w:t xml:space="preserve">Sounds like the roles have families halfway through this entire process actually. </w:t>
      </w:r>
      <w:r>
        <w:rPr>
          <w:rFonts w:ascii="Arial" w:eastAsia="Times New Roman" w:hAnsi="Arial" w:cs="Arial"/>
          <w:sz w:val="22"/>
          <w:szCs w:val="22"/>
        </w:rPr>
        <w:br/>
      </w:r>
      <w:r>
        <w:rPr>
          <w:rFonts w:ascii="Arial" w:eastAsia="Times New Roman" w:hAnsi="Arial" w:cs="Arial"/>
          <w:sz w:val="22"/>
          <w:szCs w:val="22"/>
        </w:rPr>
        <w:br/>
        <w:t xml:space="preserve">(Laughter) </w:t>
      </w:r>
      <w:r>
        <w:rPr>
          <w:rFonts w:ascii="Arial" w:eastAsia="Times New Roman" w:hAnsi="Arial" w:cs="Arial"/>
          <w:sz w:val="22"/>
          <w:szCs w:val="22"/>
        </w:rPr>
        <w:br/>
      </w:r>
      <w:r>
        <w:rPr>
          <w:rFonts w:ascii="Arial" w:eastAsia="Times New Roman" w:hAnsi="Arial" w:cs="Arial"/>
          <w:sz w:val="22"/>
          <w:szCs w:val="22"/>
        </w:rPr>
        <w:br/>
        <w:t xml:space="preserve">SPEAKER: </w:t>
      </w:r>
      <w:r>
        <w:rPr>
          <w:rFonts w:ascii="Arial" w:eastAsia="Times New Roman" w:hAnsi="Arial" w:cs="Arial"/>
          <w:sz w:val="22"/>
          <w:szCs w:val="22"/>
        </w:rPr>
        <w:br/>
        <w:t xml:space="preserve">Exactly!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Lindsay, what an amazing webinar. This was just tremendous. Thank you. </w:t>
      </w:r>
      <w:r>
        <w:rPr>
          <w:rFonts w:ascii="Arial" w:eastAsia="Times New Roman" w:hAnsi="Arial" w:cs="Arial"/>
          <w:sz w:val="22"/>
          <w:szCs w:val="22"/>
        </w:rPr>
        <w:br/>
      </w:r>
      <w:r>
        <w:rPr>
          <w:rFonts w:ascii="Arial" w:eastAsia="Times New Roman" w:hAnsi="Arial" w:cs="Arial"/>
          <w:sz w:val="22"/>
          <w:szCs w:val="22"/>
        </w:rPr>
        <w:br/>
        <w:t xml:space="preserve">LINDSAY KRECH: </w:t>
      </w:r>
      <w:r>
        <w:rPr>
          <w:rFonts w:ascii="Arial" w:eastAsia="Times New Roman" w:hAnsi="Arial" w:cs="Arial"/>
          <w:sz w:val="22"/>
          <w:szCs w:val="22"/>
        </w:rPr>
        <w:br/>
        <w:t xml:space="preserve">Thank you everyone. My last point is that you all send me topics that you would like to talk about in the future and what would be helpful for you all. Just thinking probably about campus inclusion, campus life, and anything around that. Our next meeting I think is April 7 so we have a few months so please send me an email or a message and let me know what would be helpful moving forward. </w:t>
      </w:r>
      <w:r>
        <w:rPr>
          <w:rFonts w:ascii="Arial" w:eastAsia="Times New Roman" w:hAnsi="Arial" w:cs="Arial"/>
          <w:sz w:val="22"/>
          <w:szCs w:val="22"/>
        </w:rPr>
        <w:br/>
      </w:r>
      <w:r>
        <w:rPr>
          <w:rFonts w:ascii="Arial" w:eastAsia="Times New Roman" w:hAnsi="Arial" w:cs="Arial"/>
          <w:sz w:val="22"/>
          <w:szCs w:val="22"/>
        </w:rPr>
        <w:br/>
        <w:t xml:space="preserve">Thank you to Chelsea, Rebecca, destiny and Emily so much and are thus market always to Kathy for sharing Greg not here today. </w:t>
      </w:r>
      <w:r>
        <w:rPr>
          <w:rFonts w:ascii="Arial" w:eastAsia="Times New Roman" w:hAnsi="Arial" w:cs="Arial"/>
          <w:sz w:val="22"/>
          <w:szCs w:val="22"/>
        </w:rPr>
        <w:br/>
      </w:r>
      <w:r>
        <w:rPr>
          <w:rFonts w:ascii="Arial" w:eastAsia="Times New Roman" w:hAnsi="Arial" w:cs="Arial"/>
          <w:sz w:val="22"/>
          <w:szCs w:val="22"/>
        </w:rPr>
        <w:br/>
        <w:t xml:space="preserve">KATHY BECHT: </w:t>
      </w:r>
      <w:r>
        <w:rPr>
          <w:rFonts w:ascii="Arial" w:eastAsia="Times New Roman" w:hAnsi="Arial" w:cs="Arial"/>
          <w:sz w:val="22"/>
          <w:szCs w:val="22"/>
        </w:rPr>
        <w:br/>
        <w:t xml:space="preserve">Absolutely. Have a good day everybody and it will be a week or so before this is up as a recording. It will be an email so look for that. Thank you everybody. </w:t>
      </w:r>
      <w:r>
        <w:rPr>
          <w:rFonts w:ascii="Arial" w:eastAsia="Times New Roman" w:hAnsi="Arial" w:cs="Arial"/>
          <w:sz w:val="22"/>
          <w:szCs w:val="22"/>
        </w:rPr>
        <w:br/>
      </w:r>
      <w:r>
        <w:rPr>
          <w:rFonts w:ascii="Arial" w:eastAsia="Times New Roman" w:hAnsi="Arial" w:cs="Arial"/>
          <w:sz w:val="22"/>
          <w:szCs w:val="22"/>
        </w:rPr>
        <w:br/>
        <w:t xml:space="preserve">Live captioning by Ai Media </w:t>
      </w:r>
    </w:p>
    <w:tbl>
      <w:tblPr>
        <w:tblW w:w="15" w:type="dxa"/>
        <w:tblCellSpacing w:w="0" w:type="dxa"/>
        <w:tblInd w:w="21600" w:type="dxa"/>
        <w:tblCellMar>
          <w:left w:w="0" w:type="dxa"/>
          <w:right w:w="0" w:type="dxa"/>
        </w:tblCellMar>
        <w:tblLook w:val="04A0" w:firstRow="1" w:lastRow="0" w:firstColumn="1" w:lastColumn="0" w:noHBand="0" w:noVBand="1"/>
      </w:tblPr>
      <w:tblGrid>
        <w:gridCol w:w="4624"/>
        <w:gridCol w:w="4624"/>
      </w:tblGrid>
      <w:tr w:rsidR="00000000" w14:paraId="5B3EA902" w14:textId="77777777">
        <w:trPr>
          <w:tblCellSpacing w:w="0" w:type="dxa"/>
        </w:trPr>
        <w:tc>
          <w:tcPr>
            <w:tcW w:w="0" w:type="auto"/>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15"/>
              <w:gridCol w:w="2609"/>
            </w:tblGrid>
            <w:tr w:rsidR="00000000" w14:paraId="128230E9" w14:textId="77777777">
              <w:trPr>
                <w:divId w:val="809789432"/>
                <w:tblCellSpacing w:w="15" w:type="dxa"/>
              </w:trPr>
              <w:tc>
                <w:tcPr>
                  <w:tcW w:w="0" w:type="auto"/>
                  <w:vAlign w:val="center"/>
                  <w:hideMark/>
                </w:tcPr>
                <w:p w14:paraId="4D7D30CF" w14:textId="77777777" w:rsidR="00000000" w:rsidRDefault="00000000">
                  <w:pPr>
                    <w:rPr>
                      <w:rFonts w:eastAsia="Times New Roman"/>
                    </w:rPr>
                  </w:pPr>
                  <w:r>
                    <w:rPr>
                      <w:rFonts w:eastAsia="Times New Roman"/>
                    </w:rPr>
                    <w:lastRenderedPageBreak/>
                    <w:fldChar w:fldCharType="begin"/>
                  </w:r>
                  <w:r>
                    <w:rPr>
                      <w:rFonts w:eastAsia="Times New Roman"/>
                    </w:rPr>
                    <w:instrText xml:space="preserve"> INCLUDEPICTURE  \d "https://us.ai-live.com/Areas/MAL/Content/Images/LOGO_ailive.png" \x \y \* MERGEFORMATINET </w:instrText>
                  </w:r>
                  <w:r>
                    <w:rPr>
                      <w:rFonts w:eastAsia="Times New Roman"/>
                    </w:rPr>
                    <w:fldChar w:fldCharType="separate"/>
                  </w:r>
                  <w:r>
                    <w:rPr>
                      <w:rFonts w:eastAsia="Times New Roman"/>
                      <w:noProof/>
                    </w:rPr>
                    <w:drawing>
                      <wp:inline distT="0" distB="0" distL="0" distR="0" wp14:anchorId="645EFEFD" wp14:editId="2B690F38">
                        <wp:extent cx="12319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31900" cy="304800"/>
                                </a:xfrm>
                                <a:prstGeom prst="rect">
                                  <a:avLst/>
                                </a:prstGeom>
                                <a:noFill/>
                                <a:ln>
                                  <a:noFill/>
                                </a:ln>
                              </pic:spPr>
                            </pic:pic>
                          </a:graphicData>
                        </a:graphic>
                      </wp:inline>
                    </w:drawing>
                  </w:r>
                  <w:r>
                    <w:rPr>
                      <w:rFonts w:eastAsia="Times New Roman"/>
                    </w:rPr>
                    <w:fldChar w:fldCharType="end"/>
                  </w:r>
                </w:p>
              </w:tc>
              <w:tc>
                <w:tcPr>
                  <w:tcW w:w="0" w:type="auto"/>
                  <w:hideMark/>
                </w:tcPr>
                <w:p w14:paraId="56C65A47" w14:textId="77777777" w:rsidR="00000000" w:rsidRDefault="00000000">
                  <w:pPr>
                    <w:rPr>
                      <w:rFonts w:eastAsia="Times New Roman"/>
                    </w:rPr>
                  </w:pPr>
                  <w:r>
                    <w:rPr>
                      <w:rFonts w:ascii="Arial" w:eastAsia="Times New Roman" w:hAnsi="Arial" w:cs="Arial"/>
                      <w:b/>
                      <w:bCs/>
                    </w:rPr>
                    <w:t>Inclusive Campus Life Affinity Group  (USINCL1002A - Ai-Live Premium)</w:t>
                  </w:r>
                </w:p>
              </w:tc>
            </w:tr>
            <w:tr w:rsidR="00000000" w14:paraId="7A860D35" w14:textId="77777777">
              <w:trPr>
                <w:divId w:val="809789432"/>
                <w:tblCellSpacing w:w="15" w:type="dxa"/>
              </w:trPr>
              <w:tc>
                <w:tcPr>
                  <w:tcW w:w="0" w:type="auto"/>
                  <w:gridSpan w:val="2"/>
                  <w:vAlign w:val="center"/>
                  <w:hideMark/>
                </w:tcPr>
                <w:p w14:paraId="279B0954" w14:textId="77777777" w:rsidR="00000000" w:rsidRDefault="00A552EF">
                  <w:pPr>
                    <w:rPr>
                      <w:rFonts w:eastAsia="Times New Roman"/>
                    </w:rPr>
                  </w:pPr>
                  <w:r>
                    <w:rPr>
                      <w:rFonts w:eastAsia="Times New Roman"/>
                      <w:noProof/>
                    </w:rPr>
                    <w:pict w14:anchorId="7879B2FA">
                      <v:rect id="_x0000_i1028" alt="" style="width:468pt;height:.05pt;mso-width-percent:0;mso-height-percent:0;mso-width-percent:0;mso-height-percent:0" o:hralign="center" o:hrstd="t" o:hr="t" fillcolor="#a0a0a0" stroked="f"/>
                    </w:pict>
                  </w:r>
                </w:p>
                <w:p w14:paraId="01C19537" w14:textId="77777777" w:rsidR="00000000" w:rsidRDefault="00000000">
                  <w:pPr>
                    <w:rPr>
                      <w:rFonts w:eastAsia="Times New Roman"/>
                    </w:rPr>
                  </w:pPr>
                </w:p>
              </w:tc>
            </w:tr>
          </w:tbl>
          <w:p w14:paraId="03B5AD3C" w14:textId="77777777" w:rsidR="00000000" w:rsidRDefault="00000000">
            <w:pPr>
              <w:rPr>
                <w:rFonts w:eastAsia="Times New Roman"/>
              </w:rPr>
            </w:pPr>
          </w:p>
        </w:tc>
        <w:tc>
          <w:tcPr>
            <w:tcW w:w="0" w:type="auto"/>
            <w:vAlign w:val="center"/>
            <w:hideMark/>
          </w:tcPr>
          <w:p w14:paraId="6BC38E77" w14:textId="77777777" w:rsidR="00000000" w:rsidRDefault="00000000">
            <w:pPr>
              <w:pStyle w:val="Footer"/>
              <w:divId w:val="116460209"/>
            </w:pPr>
            <w:r>
              <w:rPr>
                <w:rFonts w:ascii="Arial" w:hAnsi="Arial" w:cs="Arial"/>
              </w:rPr>
              <w:tab/>
            </w:r>
            <w:r>
              <w:rPr>
                <w:rFonts w:ascii="Arial" w:hAnsi="Arial" w:cs="Arial"/>
              </w:rPr>
              <w:tab/>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
              <w:gridCol w:w="3722"/>
            </w:tblGrid>
            <w:tr w:rsidR="00000000" w14:paraId="7712F5DC" w14:textId="77777777">
              <w:trPr>
                <w:divId w:val="116460209"/>
                <w:tblCellSpacing w:w="15" w:type="dxa"/>
              </w:trPr>
              <w:tc>
                <w:tcPr>
                  <w:tcW w:w="0" w:type="auto"/>
                  <w:gridSpan w:val="2"/>
                  <w:vAlign w:val="center"/>
                  <w:hideMark/>
                </w:tcPr>
                <w:p w14:paraId="483D69DC" w14:textId="77777777" w:rsidR="00000000" w:rsidRDefault="00A552EF">
                  <w:pPr>
                    <w:rPr>
                      <w:rFonts w:eastAsia="Times New Roman"/>
                    </w:rPr>
                  </w:pPr>
                  <w:r>
                    <w:rPr>
                      <w:rFonts w:eastAsia="Times New Roman"/>
                      <w:noProof/>
                    </w:rPr>
                    <w:pict w14:anchorId="38DB4B4D">
                      <v:rect id="_x0000_i1027" alt="" style="width:468pt;height:.05pt;mso-width-percent:0;mso-height-percent:0;mso-width-percent:0;mso-height-percent:0" o:hralign="center" o:hrstd="t" o:hr="t" fillcolor="#a0a0a0" stroked="f"/>
                    </w:pict>
                  </w:r>
                </w:p>
              </w:tc>
            </w:tr>
            <w:tr w:rsidR="00000000" w14:paraId="597F62B7" w14:textId="77777777">
              <w:trPr>
                <w:divId w:val="116460209"/>
                <w:tblCellSpacing w:w="15" w:type="dxa"/>
              </w:trPr>
              <w:tc>
                <w:tcPr>
                  <w:tcW w:w="0" w:type="auto"/>
                  <w:vAlign w:val="center"/>
                  <w:hideMark/>
                </w:tcPr>
                <w:p w14:paraId="2D6EEA11" w14:textId="77777777" w:rsidR="00000000" w:rsidRDefault="00000000">
                  <w:pPr>
                    <w:rPr>
                      <w:rFonts w:eastAsia="Times New Roman"/>
                    </w:rPr>
                  </w:pPr>
                  <w:r>
                    <w:rPr>
                      <w:rFonts w:ascii="Arial" w:eastAsia="Times New Roman" w:hAnsi="Arial" w:cs="Arial"/>
                    </w:rPr>
                    <w:t xml:space="preserve">Page </w:t>
                  </w:r>
                  <w:r>
                    <w:rPr>
                      <w:rFonts w:eastAsia="Times New Roman"/>
                    </w:rPr>
                    <w:fldChar w:fldCharType="begin"/>
                  </w:r>
                  <w:r>
                    <w:rPr>
                      <w:rFonts w:eastAsia="Times New Roman"/>
                    </w:rPr>
                    <w:instrText>PAGE</w:instrText>
                  </w:r>
                  <w:r>
                    <w:rPr>
                      <w:rFonts w:eastAsia="Times New Roman"/>
                    </w:rPr>
                    <w:fldChar w:fldCharType="separate"/>
                  </w:r>
                  <w:r>
                    <w:rPr>
                      <w:rFonts w:ascii="Arial" w:eastAsia="Times New Roman" w:hAnsi="Arial" w:cs="Arial"/>
                    </w:rPr>
                    <w:fldChar w:fldCharType="end"/>
                  </w:r>
                  <w:r>
                    <w:rPr>
                      <w:rFonts w:ascii="Arial" w:eastAsia="Times New Roman" w:hAnsi="Arial" w:cs="Arial"/>
                    </w:rPr>
                    <w:t xml:space="preserve"> of </w:t>
                  </w:r>
                  <w:r>
                    <w:rPr>
                      <w:rFonts w:eastAsia="Times New Roman"/>
                    </w:rPr>
                    <w:fldChar w:fldCharType="begin"/>
                  </w:r>
                  <w:r>
                    <w:rPr>
                      <w:rFonts w:eastAsia="Times New Roman"/>
                    </w:rPr>
                    <w:instrText>NUMPAGES</w:instrText>
                  </w:r>
                  <w:r>
                    <w:rPr>
                      <w:rFonts w:eastAsia="Times New Roman"/>
                    </w:rPr>
                    <w:fldChar w:fldCharType="separate"/>
                  </w:r>
                  <w:r>
                    <w:rPr>
                      <w:rFonts w:ascii="Arial" w:eastAsia="Times New Roman" w:hAnsi="Arial" w:cs="Arial"/>
                    </w:rPr>
                    <w:fldChar w:fldCharType="end"/>
                  </w:r>
                </w:p>
              </w:tc>
              <w:tc>
                <w:tcPr>
                  <w:tcW w:w="0" w:type="auto"/>
                  <w:vAlign w:val="center"/>
                  <w:hideMark/>
                </w:tcPr>
                <w:p w14:paraId="13164C72" w14:textId="77777777" w:rsidR="00000000" w:rsidRDefault="00000000">
                  <w:pPr>
                    <w:jc w:val="right"/>
                    <w:rPr>
                      <w:rFonts w:eastAsia="Times New Roman"/>
                    </w:rPr>
                  </w:pPr>
                  <w:r>
                    <w:rPr>
                      <w:rFonts w:ascii="Arial" w:eastAsia="Times New Roman" w:hAnsi="Arial" w:cs="Arial"/>
                    </w:rPr>
                    <w:t>Downloaded on: 30 Mar 2023 12:03 PM</w:t>
                  </w:r>
                </w:p>
              </w:tc>
            </w:tr>
          </w:tbl>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15"/>
              <w:gridCol w:w="2609"/>
            </w:tblGrid>
            <w:tr w:rsidR="00000000" w14:paraId="14C33E2D" w14:textId="77777777">
              <w:trPr>
                <w:tblCellSpacing w:w="15" w:type="dxa"/>
              </w:trPr>
              <w:tc>
                <w:tcPr>
                  <w:tcW w:w="0" w:type="auto"/>
                  <w:vAlign w:val="center"/>
                  <w:hideMark/>
                </w:tcPr>
                <w:p w14:paraId="06FAF441" w14:textId="77777777" w:rsidR="00000000" w:rsidRDefault="00000000">
                  <w:pPr>
                    <w:rPr>
                      <w:rFonts w:eastAsia="Times New Roman"/>
                    </w:rPr>
                  </w:pPr>
                  <w:r>
                    <w:rPr>
                      <w:rFonts w:eastAsia="Times New Roman"/>
                    </w:rPr>
                    <w:fldChar w:fldCharType="begin"/>
                  </w:r>
                  <w:r>
                    <w:rPr>
                      <w:rFonts w:eastAsia="Times New Roman"/>
                    </w:rPr>
                    <w:instrText xml:space="preserve"> INCLUDEPICTURE  \d "https://us.ai-live.com/Areas/MAL/Content/Images/LOGO_ailive.png" \x \y \* MERGEFORMATINET </w:instrText>
                  </w:r>
                  <w:r>
                    <w:rPr>
                      <w:rFonts w:eastAsia="Times New Roman"/>
                    </w:rPr>
                    <w:fldChar w:fldCharType="separate"/>
                  </w:r>
                  <w:r>
                    <w:rPr>
                      <w:rFonts w:eastAsia="Times New Roman"/>
                      <w:noProof/>
                    </w:rPr>
                    <w:drawing>
                      <wp:inline distT="0" distB="0" distL="0" distR="0" wp14:anchorId="12FBC394" wp14:editId="5F8AD191">
                        <wp:extent cx="1231900" cy="304800"/>
                        <wp:effectExtent l="0" t="0" r="0" b="0"/>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31900" cy="304800"/>
                                </a:xfrm>
                                <a:prstGeom prst="rect">
                                  <a:avLst/>
                                </a:prstGeom>
                                <a:noFill/>
                                <a:ln>
                                  <a:noFill/>
                                </a:ln>
                              </pic:spPr>
                            </pic:pic>
                          </a:graphicData>
                        </a:graphic>
                      </wp:inline>
                    </w:drawing>
                  </w:r>
                  <w:r>
                    <w:rPr>
                      <w:rFonts w:eastAsia="Times New Roman"/>
                    </w:rPr>
                    <w:fldChar w:fldCharType="end"/>
                  </w:r>
                </w:p>
              </w:tc>
              <w:tc>
                <w:tcPr>
                  <w:tcW w:w="0" w:type="auto"/>
                  <w:hideMark/>
                </w:tcPr>
                <w:p w14:paraId="6479190F" w14:textId="77777777" w:rsidR="00000000" w:rsidRDefault="00000000">
                  <w:pPr>
                    <w:rPr>
                      <w:rFonts w:eastAsia="Times New Roman"/>
                    </w:rPr>
                  </w:pPr>
                  <w:r>
                    <w:rPr>
                      <w:rFonts w:ascii="Arial" w:eastAsia="Times New Roman" w:hAnsi="Arial" w:cs="Arial"/>
                      <w:b/>
                      <w:bCs/>
                    </w:rPr>
                    <w:t>Inclusive Campus Life Affinity Group  (USINCL1002A - Ai-Live Premium)</w:t>
                  </w:r>
                </w:p>
              </w:tc>
            </w:tr>
            <w:tr w:rsidR="00000000" w14:paraId="14575E09" w14:textId="77777777">
              <w:trPr>
                <w:tblCellSpacing w:w="15" w:type="dxa"/>
              </w:trPr>
              <w:tc>
                <w:tcPr>
                  <w:tcW w:w="0" w:type="auto"/>
                  <w:gridSpan w:val="2"/>
                  <w:vAlign w:val="center"/>
                  <w:hideMark/>
                </w:tcPr>
                <w:p w14:paraId="21350324" w14:textId="77777777" w:rsidR="00000000" w:rsidRDefault="00A552EF">
                  <w:pPr>
                    <w:rPr>
                      <w:rFonts w:eastAsia="Times New Roman"/>
                    </w:rPr>
                  </w:pPr>
                  <w:r>
                    <w:rPr>
                      <w:rFonts w:eastAsia="Times New Roman"/>
                      <w:noProof/>
                    </w:rPr>
                    <w:pict w14:anchorId="6B96887B">
                      <v:rect id="_x0000_i1026" alt="" style="width:468pt;height:.05pt;mso-width-percent:0;mso-height-percent:0;mso-width-percent:0;mso-height-percent:0" o:hralign="center" o:hrstd="t" o:hr="t" fillcolor="#a0a0a0" stroked="f"/>
                    </w:pict>
                  </w:r>
                </w:p>
                <w:p w14:paraId="09C637CD" w14:textId="77777777" w:rsidR="00000000" w:rsidRDefault="00000000">
                  <w:pPr>
                    <w:rPr>
                      <w:rFonts w:eastAsia="Times New Roman"/>
                    </w:rPr>
                  </w:pPr>
                </w:p>
              </w:tc>
            </w:tr>
          </w:tbl>
          <w:p w14:paraId="76BF3956" w14:textId="77777777" w:rsidR="00000000" w:rsidRDefault="00000000">
            <w:pPr>
              <w:pStyle w:val="Footer"/>
              <w:divId w:val="2055537424"/>
              <w:rPr>
                <w:rFonts w:ascii="Arial" w:hAnsi="Arial" w:cs="Arial"/>
                <w:vanish/>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
              <w:gridCol w:w="3722"/>
            </w:tblGrid>
            <w:tr w:rsidR="00000000" w14:paraId="3A1FCE5E" w14:textId="77777777">
              <w:trPr>
                <w:divId w:val="2055537424"/>
                <w:tblCellSpacing w:w="15" w:type="dxa"/>
              </w:trPr>
              <w:tc>
                <w:tcPr>
                  <w:tcW w:w="0" w:type="auto"/>
                  <w:gridSpan w:val="2"/>
                  <w:vAlign w:val="center"/>
                  <w:hideMark/>
                </w:tcPr>
                <w:p w14:paraId="21078FAE" w14:textId="77777777" w:rsidR="00000000" w:rsidRDefault="00A552EF">
                  <w:pPr>
                    <w:rPr>
                      <w:rFonts w:eastAsia="Times New Roman"/>
                    </w:rPr>
                  </w:pPr>
                  <w:r>
                    <w:rPr>
                      <w:rFonts w:eastAsia="Times New Roman"/>
                      <w:noProof/>
                    </w:rPr>
                    <w:pict w14:anchorId="31AF296C">
                      <v:rect id="_x0000_i1025" alt="" style="width:468pt;height:.05pt;mso-width-percent:0;mso-height-percent:0;mso-width-percent:0;mso-height-percent:0" o:hralign="center" o:hrstd="t" o:hr="t" fillcolor="#a0a0a0" stroked="f"/>
                    </w:pict>
                  </w:r>
                </w:p>
              </w:tc>
            </w:tr>
            <w:tr w:rsidR="00000000" w14:paraId="1C33D414" w14:textId="77777777">
              <w:trPr>
                <w:divId w:val="2055537424"/>
                <w:tblCellSpacing w:w="15" w:type="dxa"/>
              </w:trPr>
              <w:tc>
                <w:tcPr>
                  <w:tcW w:w="0" w:type="auto"/>
                  <w:vAlign w:val="center"/>
                  <w:hideMark/>
                </w:tcPr>
                <w:p w14:paraId="713CC2EA" w14:textId="77777777" w:rsidR="00000000" w:rsidRDefault="00000000">
                  <w:pPr>
                    <w:rPr>
                      <w:rFonts w:eastAsia="Times New Roman"/>
                    </w:rPr>
                  </w:pPr>
                  <w:r>
                    <w:rPr>
                      <w:rFonts w:ascii="Arial" w:eastAsia="Times New Roman" w:hAnsi="Arial" w:cs="Arial"/>
                    </w:rPr>
                    <w:t xml:space="preserve">Page </w:t>
                  </w:r>
                  <w:r>
                    <w:rPr>
                      <w:rFonts w:eastAsia="Times New Roman"/>
                    </w:rPr>
                    <w:fldChar w:fldCharType="begin"/>
                  </w:r>
                  <w:r>
                    <w:rPr>
                      <w:rFonts w:eastAsia="Times New Roman"/>
                    </w:rPr>
                    <w:instrText>PAGE</w:instrText>
                  </w:r>
                  <w:r>
                    <w:rPr>
                      <w:rFonts w:eastAsia="Times New Roman"/>
                    </w:rPr>
                    <w:fldChar w:fldCharType="separate"/>
                  </w:r>
                  <w:r>
                    <w:rPr>
                      <w:rFonts w:ascii="Arial" w:eastAsia="Times New Roman" w:hAnsi="Arial" w:cs="Arial"/>
                    </w:rPr>
                    <w:fldChar w:fldCharType="end"/>
                  </w:r>
                  <w:r>
                    <w:rPr>
                      <w:rFonts w:ascii="Arial" w:eastAsia="Times New Roman" w:hAnsi="Arial" w:cs="Arial"/>
                    </w:rPr>
                    <w:t xml:space="preserve"> of </w:t>
                  </w:r>
                  <w:r>
                    <w:rPr>
                      <w:rFonts w:eastAsia="Times New Roman"/>
                    </w:rPr>
                    <w:fldChar w:fldCharType="begin"/>
                  </w:r>
                  <w:r>
                    <w:rPr>
                      <w:rFonts w:eastAsia="Times New Roman"/>
                    </w:rPr>
                    <w:instrText>NUMPAGES</w:instrText>
                  </w:r>
                  <w:r>
                    <w:rPr>
                      <w:rFonts w:eastAsia="Times New Roman"/>
                    </w:rPr>
                    <w:fldChar w:fldCharType="separate"/>
                  </w:r>
                  <w:r>
                    <w:rPr>
                      <w:rFonts w:ascii="Arial" w:eastAsia="Times New Roman" w:hAnsi="Arial" w:cs="Arial"/>
                    </w:rPr>
                    <w:fldChar w:fldCharType="end"/>
                  </w:r>
                </w:p>
              </w:tc>
              <w:tc>
                <w:tcPr>
                  <w:tcW w:w="0" w:type="auto"/>
                  <w:vAlign w:val="center"/>
                  <w:hideMark/>
                </w:tcPr>
                <w:p w14:paraId="430E71E2" w14:textId="77777777" w:rsidR="00000000" w:rsidRDefault="00000000">
                  <w:pPr>
                    <w:jc w:val="right"/>
                    <w:rPr>
                      <w:rFonts w:eastAsia="Times New Roman"/>
                    </w:rPr>
                  </w:pPr>
                  <w:r>
                    <w:rPr>
                      <w:rFonts w:ascii="Arial" w:eastAsia="Times New Roman" w:hAnsi="Arial" w:cs="Arial"/>
                    </w:rPr>
                    <w:t>Downloaded on: 30 Mar 2023 12:03 PM</w:t>
                  </w:r>
                </w:p>
              </w:tc>
            </w:tr>
          </w:tbl>
          <w:p w14:paraId="0B5BC91A" w14:textId="77777777" w:rsidR="00000000" w:rsidRDefault="00000000">
            <w:pPr>
              <w:pStyle w:val="Footer"/>
              <w:divId w:val="2055537424"/>
              <w:rPr>
                <w:rFonts w:ascii="Arial" w:hAnsi="Arial" w:cs="Arial"/>
              </w:rPr>
            </w:pPr>
          </w:p>
        </w:tc>
      </w:tr>
    </w:tbl>
    <w:p w14:paraId="0DE6A545" w14:textId="77777777" w:rsidR="00A552EF" w:rsidRDefault="00A552EF">
      <w:pPr>
        <w:rPr>
          <w:rFonts w:eastAsia="Times New Roman"/>
        </w:rPr>
      </w:pPr>
    </w:p>
    <w:sectPr w:rsidR="00A552EF">
      <w:headerReference w:type="default" r:id="rId7"/>
      <w:foot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29441" w14:textId="77777777" w:rsidR="00A552EF" w:rsidRDefault="00A552EF">
      <w:r>
        <w:separator/>
      </w:r>
    </w:p>
  </w:endnote>
  <w:endnote w:type="continuationSeparator" w:id="0">
    <w:p w14:paraId="6B985686" w14:textId="77777777" w:rsidR="00A552EF" w:rsidRDefault="00A55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F50E3" w14:textId="77777777" w:rsidR="00000000" w:rsidRDefault="00000000">
    <w:pPr>
      <w:pStyle w:val="Footer"/>
    </w:pPr>
    <w:r>
      <w:rPr>
        <w:rFonts w:ascii="Arial" w:hAnsi="Arial" w:cs="Arial"/>
      </w:rPr>
      <w:tab/>
    </w:r>
    <w:r>
      <w:rPr>
        <w:rFonts w:ascii="Arial" w:hAnsi="Arial" w:cs="Arial"/>
      </w:rPr>
      <w:tab/>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18"/>
      <w:gridCol w:w="7242"/>
    </w:tblGrid>
    <w:tr w:rsidR="00000000" w14:paraId="41D75D83" w14:textId="77777777">
      <w:trPr>
        <w:tblCellSpacing w:w="15" w:type="dxa"/>
      </w:trPr>
      <w:tc>
        <w:tcPr>
          <w:tcW w:w="0" w:type="auto"/>
          <w:gridSpan w:val="2"/>
          <w:vAlign w:val="center"/>
          <w:hideMark/>
        </w:tcPr>
        <w:p w14:paraId="4E4ED893" w14:textId="77777777" w:rsidR="00000000" w:rsidRDefault="00A552EF">
          <w:pPr>
            <w:rPr>
              <w:rFonts w:eastAsia="Times New Roman"/>
            </w:rPr>
          </w:pPr>
          <w:r>
            <w:rPr>
              <w:rFonts w:eastAsia="Times New Roman"/>
              <w:noProof/>
            </w:rPr>
            <w:pict w14:anchorId="5B0D5D2B">
              <v:rect id="_x0000_i1031" alt="" style="width:468pt;height:.05pt;mso-width-percent:0;mso-height-percent:0;mso-width-percent:0;mso-height-percent:0" o:hralign="center" o:hrstd="t" o:hr="t" fillcolor="#a0a0a0" stroked="f"/>
            </w:pict>
          </w:r>
        </w:p>
      </w:tc>
    </w:tr>
    <w:tr w:rsidR="00000000" w14:paraId="0F324586" w14:textId="77777777">
      <w:trPr>
        <w:tblCellSpacing w:w="15" w:type="dxa"/>
      </w:trPr>
      <w:tc>
        <w:tcPr>
          <w:tcW w:w="0" w:type="auto"/>
          <w:vAlign w:val="center"/>
          <w:hideMark/>
        </w:tcPr>
        <w:p w14:paraId="7E2B49D2" w14:textId="7450C55C" w:rsidR="00000000" w:rsidRDefault="00000000">
          <w:pPr>
            <w:rPr>
              <w:rFonts w:eastAsia="Times New Roman"/>
            </w:rPr>
          </w:pPr>
          <w:r>
            <w:rPr>
              <w:rFonts w:ascii="Arial" w:eastAsia="Times New Roman" w:hAnsi="Arial" w:cs="Arial"/>
            </w:rPr>
            <w:t xml:space="preserve">Page </w:t>
          </w:r>
          <w:r>
            <w:rPr>
              <w:rFonts w:eastAsia="Times New Roman"/>
            </w:rPr>
            <w:fldChar w:fldCharType="begin"/>
          </w:r>
          <w:r>
            <w:rPr>
              <w:rFonts w:eastAsia="Times New Roman"/>
            </w:rPr>
            <w:instrText>PAGE</w:instrText>
          </w:r>
          <w:r>
            <w:rPr>
              <w:rFonts w:eastAsia="Times New Roman"/>
            </w:rPr>
            <w:fldChar w:fldCharType="separate"/>
          </w:r>
          <w:r w:rsidR="00A40FB7">
            <w:rPr>
              <w:rFonts w:eastAsia="Times New Roman"/>
              <w:noProof/>
            </w:rPr>
            <w:t>2</w:t>
          </w:r>
          <w:r>
            <w:rPr>
              <w:rFonts w:ascii="Arial" w:eastAsia="Times New Roman" w:hAnsi="Arial" w:cs="Arial"/>
            </w:rPr>
            <w:fldChar w:fldCharType="end"/>
          </w:r>
          <w:r>
            <w:rPr>
              <w:rFonts w:ascii="Arial" w:eastAsia="Times New Roman" w:hAnsi="Arial" w:cs="Arial"/>
            </w:rPr>
            <w:t xml:space="preserve"> of </w:t>
          </w:r>
          <w:r>
            <w:rPr>
              <w:rFonts w:eastAsia="Times New Roman"/>
            </w:rPr>
            <w:fldChar w:fldCharType="begin"/>
          </w:r>
          <w:r>
            <w:rPr>
              <w:rFonts w:eastAsia="Times New Roman"/>
            </w:rPr>
            <w:instrText>NUMPAGES</w:instrText>
          </w:r>
          <w:r>
            <w:rPr>
              <w:rFonts w:eastAsia="Times New Roman"/>
            </w:rPr>
            <w:fldChar w:fldCharType="separate"/>
          </w:r>
          <w:r w:rsidR="00A40FB7">
            <w:rPr>
              <w:rFonts w:eastAsia="Times New Roman"/>
              <w:noProof/>
            </w:rPr>
            <w:t>3</w:t>
          </w:r>
          <w:r>
            <w:rPr>
              <w:rFonts w:ascii="Arial" w:eastAsia="Times New Roman" w:hAnsi="Arial" w:cs="Arial"/>
            </w:rPr>
            <w:fldChar w:fldCharType="end"/>
          </w:r>
        </w:p>
      </w:tc>
      <w:tc>
        <w:tcPr>
          <w:tcW w:w="0" w:type="auto"/>
          <w:vAlign w:val="center"/>
          <w:hideMark/>
        </w:tcPr>
        <w:p w14:paraId="5DBBF852" w14:textId="77777777" w:rsidR="00000000" w:rsidRDefault="00000000">
          <w:pPr>
            <w:jc w:val="right"/>
            <w:rPr>
              <w:rFonts w:eastAsia="Times New Roman"/>
            </w:rPr>
          </w:pPr>
          <w:r>
            <w:rPr>
              <w:rFonts w:ascii="Arial" w:eastAsia="Times New Roman" w:hAnsi="Arial" w:cs="Arial"/>
            </w:rPr>
            <w:t>Downloaded on: 30 Mar 2023 12:03 PM</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D790C" w14:textId="77777777" w:rsidR="00000000" w:rsidRDefault="00000000">
    <w:pPr>
      <w:pStyle w:val="Footer"/>
      <w:rPr>
        <w:rFonts w:ascii="Arial" w:hAnsi="Arial" w:cs="Arial"/>
        <w:vanish/>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18"/>
      <w:gridCol w:w="7242"/>
    </w:tblGrid>
    <w:tr w:rsidR="00000000" w14:paraId="46A14280" w14:textId="77777777">
      <w:trPr>
        <w:tblCellSpacing w:w="15" w:type="dxa"/>
      </w:trPr>
      <w:tc>
        <w:tcPr>
          <w:tcW w:w="0" w:type="auto"/>
          <w:gridSpan w:val="2"/>
          <w:vAlign w:val="center"/>
          <w:hideMark/>
        </w:tcPr>
        <w:p w14:paraId="7BE977AE" w14:textId="77777777" w:rsidR="00000000" w:rsidRDefault="00A552EF">
          <w:pPr>
            <w:rPr>
              <w:rFonts w:eastAsia="Times New Roman"/>
            </w:rPr>
          </w:pPr>
          <w:r>
            <w:rPr>
              <w:rFonts w:eastAsia="Times New Roman"/>
              <w:noProof/>
            </w:rPr>
            <w:pict w14:anchorId="3767BC5C">
              <v:rect id="_x0000_i1029" alt="" style="width:468pt;height:.05pt;mso-width-percent:0;mso-height-percent:0;mso-width-percent:0;mso-height-percent:0" o:hralign="center" o:hrstd="t" o:hr="t" fillcolor="#a0a0a0" stroked="f"/>
            </w:pict>
          </w:r>
        </w:p>
      </w:tc>
    </w:tr>
    <w:tr w:rsidR="00000000" w14:paraId="498EC36E" w14:textId="77777777">
      <w:trPr>
        <w:tblCellSpacing w:w="15" w:type="dxa"/>
      </w:trPr>
      <w:tc>
        <w:tcPr>
          <w:tcW w:w="0" w:type="auto"/>
          <w:vAlign w:val="center"/>
          <w:hideMark/>
        </w:tcPr>
        <w:p w14:paraId="3380FEBE" w14:textId="77777777" w:rsidR="00000000" w:rsidRDefault="00000000">
          <w:pPr>
            <w:rPr>
              <w:rFonts w:eastAsia="Times New Roman"/>
            </w:rPr>
          </w:pPr>
          <w:r>
            <w:rPr>
              <w:rFonts w:ascii="Arial" w:eastAsia="Times New Roman" w:hAnsi="Arial" w:cs="Arial"/>
            </w:rPr>
            <w:t xml:space="preserve">Page </w:t>
          </w:r>
          <w:r>
            <w:rPr>
              <w:rFonts w:eastAsia="Times New Roman"/>
            </w:rPr>
            <w:fldChar w:fldCharType="begin"/>
          </w:r>
          <w:r>
            <w:rPr>
              <w:rFonts w:eastAsia="Times New Roman"/>
            </w:rPr>
            <w:instrText>PAGE</w:instrText>
          </w:r>
          <w:r>
            <w:rPr>
              <w:rFonts w:eastAsia="Times New Roman"/>
            </w:rPr>
            <w:fldChar w:fldCharType="separate"/>
          </w:r>
          <w:r w:rsidR="00A40FB7">
            <w:rPr>
              <w:rFonts w:eastAsia="Times New Roman"/>
              <w:noProof/>
            </w:rPr>
            <w:t>1</w:t>
          </w:r>
          <w:r>
            <w:rPr>
              <w:rFonts w:ascii="Arial" w:eastAsia="Times New Roman" w:hAnsi="Arial" w:cs="Arial"/>
            </w:rPr>
            <w:fldChar w:fldCharType="end"/>
          </w:r>
          <w:r>
            <w:rPr>
              <w:rFonts w:ascii="Arial" w:eastAsia="Times New Roman" w:hAnsi="Arial" w:cs="Arial"/>
            </w:rPr>
            <w:t xml:space="preserve"> of </w:t>
          </w:r>
          <w:r>
            <w:rPr>
              <w:rFonts w:eastAsia="Times New Roman"/>
            </w:rPr>
            <w:fldChar w:fldCharType="begin"/>
          </w:r>
          <w:r>
            <w:rPr>
              <w:rFonts w:eastAsia="Times New Roman"/>
            </w:rPr>
            <w:instrText>NUMPAGES</w:instrText>
          </w:r>
          <w:r>
            <w:rPr>
              <w:rFonts w:eastAsia="Times New Roman"/>
            </w:rPr>
            <w:fldChar w:fldCharType="separate"/>
          </w:r>
          <w:r w:rsidR="00A40FB7">
            <w:rPr>
              <w:rFonts w:eastAsia="Times New Roman"/>
              <w:noProof/>
            </w:rPr>
            <w:t>2</w:t>
          </w:r>
          <w:r>
            <w:rPr>
              <w:rFonts w:ascii="Arial" w:eastAsia="Times New Roman" w:hAnsi="Arial" w:cs="Arial"/>
            </w:rPr>
            <w:fldChar w:fldCharType="end"/>
          </w:r>
        </w:p>
      </w:tc>
      <w:tc>
        <w:tcPr>
          <w:tcW w:w="0" w:type="auto"/>
          <w:vAlign w:val="center"/>
          <w:hideMark/>
        </w:tcPr>
        <w:p w14:paraId="76B99B7B" w14:textId="77777777" w:rsidR="00000000" w:rsidRDefault="00000000">
          <w:pPr>
            <w:jc w:val="right"/>
            <w:rPr>
              <w:rFonts w:eastAsia="Times New Roman"/>
            </w:rPr>
          </w:pPr>
          <w:r>
            <w:rPr>
              <w:rFonts w:ascii="Arial" w:eastAsia="Times New Roman" w:hAnsi="Arial" w:cs="Arial"/>
            </w:rPr>
            <w:t>Downloaded on: 30 Mar 2023 12:03 PM</w:t>
          </w:r>
        </w:p>
      </w:tc>
    </w:tr>
  </w:tbl>
  <w:p w14:paraId="04EC35A5" w14:textId="77777777" w:rsidR="00000000" w:rsidRDefault="00000000">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E7FB4" w14:textId="77777777" w:rsidR="00A552EF" w:rsidRDefault="00A552EF">
      <w:r>
        <w:separator/>
      </w:r>
    </w:p>
  </w:footnote>
  <w:footnote w:type="continuationSeparator" w:id="0">
    <w:p w14:paraId="70CD2C71" w14:textId="77777777" w:rsidR="00A552EF" w:rsidRDefault="00A552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15"/>
      <w:gridCol w:w="7345"/>
    </w:tblGrid>
    <w:tr w:rsidR="00000000" w14:paraId="427D4F9C" w14:textId="77777777">
      <w:trPr>
        <w:divId w:val="809789432"/>
        <w:tblCellSpacing w:w="15" w:type="dxa"/>
      </w:trPr>
      <w:tc>
        <w:tcPr>
          <w:tcW w:w="0" w:type="auto"/>
          <w:vAlign w:val="center"/>
          <w:hideMark/>
        </w:tcPr>
        <w:p w14:paraId="4DEFAC14" w14:textId="77777777" w:rsidR="00000000" w:rsidRDefault="00000000">
          <w:pPr>
            <w:rPr>
              <w:rFonts w:eastAsia="Times New Roman"/>
            </w:rPr>
          </w:pPr>
          <w:r>
            <w:rPr>
              <w:rFonts w:eastAsia="Times New Roman"/>
            </w:rPr>
            <w:fldChar w:fldCharType="begin"/>
          </w:r>
          <w:r>
            <w:rPr>
              <w:rFonts w:eastAsia="Times New Roman"/>
            </w:rPr>
            <w:instrText xml:space="preserve"> INCLUDEPICTURE  \d "https://us.ai-live.com/Areas/MAL/Content/Images/LOGO_ailive.png" \x \y \* MERGEFORMATINET </w:instrText>
          </w:r>
          <w:r>
            <w:rPr>
              <w:rFonts w:eastAsia="Times New Roman"/>
            </w:rPr>
            <w:fldChar w:fldCharType="separate"/>
          </w:r>
          <w:r>
            <w:rPr>
              <w:rFonts w:eastAsia="Times New Roman"/>
              <w:noProof/>
            </w:rPr>
            <w:drawing>
              <wp:inline distT="0" distB="0" distL="0" distR="0" wp14:anchorId="7FEE3B9A" wp14:editId="71718278">
                <wp:extent cx="1231900" cy="30480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link="rId1">
                          <a:extLst>
                            <a:ext uri="{28A0092B-C50C-407E-A947-70E740481C1C}">
                              <a14:useLocalDpi xmlns:a14="http://schemas.microsoft.com/office/drawing/2010/main" val="0"/>
                            </a:ext>
                          </a:extLst>
                        </a:blip>
                        <a:srcRect/>
                        <a:stretch>
                          <a:fillRect/>
                        </a:stretch>
                      </pic:blipFill>
                      <pic:spPr bwMode="auto">
                        <a:xfrm>
                          <a:off x="0" y="0"/>
                          <a:ext cx="1231900" cy="304800"/>
                        </a:xfrm>
                        <a:prstGeom prst="rect">
                          <a:avLst/>
                        </a:prstGeom>
                        <a:noFill/>
                        <a:ln>
                          <a:noFill/>
                        </a:ln>
                      </pic:spPr>
                    </pic:pic>
                  </a:graphicData>
                </a:graphic>
              </wp:inline>
            </w:drawing>
          </w:r>
          <w:r>
            <w:rPr>
              <w:rFonts w:eastAsia="Times New Roman"/>
            </w:rPr>
            <w:fldChar w:fldCharType="end"/>
          </w:r>
        </w:p>
      </w:tc>
      <w:tc>
        <w:tcPr>
          <w:tcW w:w="0" w:type="auto"/>
          <w:hideMark/>
        </w:tcPr>
        <w:p w14:paraId="7EA95DB8" w14:textId="77777777" w:rsidR="00000000" w:rsidRDefault="00000000">
          <w:pPr>
            <w:rPr>
              <w:rFonts w:eastAsia="Times New Roman"/>
            </w:rPr>
          </w:pPr>
          <w:r>
            <w:rPr>
              <w:rFonts w:ascii="Arial" w:eastAsia="Times New Roman" w:hAnsi="Arial" w:cs="Arial"/>
              <w:b/>
              <w:bCs/>
            </w:rPr>
            <w:t>Inclusive Campus Life Affinity Group  (USINCL1002A - Ai-Live Premium)</w:t>
          </w:r>
        </w:p>
      </w:tc>
    </w:tr>
    <w:tr w:rsidR="00000000" w14:paraId="4B37D011" w14:textId="77777777">
      <w:trPr>
        <w:divId w:val="809789432"/>
        <w:tblCellSpacing w:w="15" w:type="dxa"/>
      </w:trPr>
      <w:tc>
        <w:tcPr>
          <w:tcW w:w="0" w:type="auto"/>
          <w:gridSpan w:val="2"/>
          <w:vAlign w:val="center"/>
          <w:hideMark/>
        </w:tcPr>
        <w:p w14:paraId="5C63DF93" w14:textId="77777777" w:rsidR="00000000" w:rsidRDefault="00A552EF">
          <w:pPr>
            <w:rPr>
              <w:rFonts w:eastAsia="Times New Roman"/>
            </w:rPr>
          </w:pPr>
          <w:r>
            <w:rPr>
              <w:rFonts w:eastAsia="Times New Roman"/>
              <w:noProof/>
            </w:rPr>
            <w:pict w14:anchorId="2AA73BCB">
              <v:rect id="_x0000_i1032" alt="" style="width:468pt;height:.05pt;mso-width-percent:0;mso-height-percent:0;mso-width-percent:0;mso-height-percent:0" o:hralign="center" o:hrstd="t" o:hr="t" fillcolor="#a0a0a0" stroked="f"/>
            </w:pict>
          </w:r>
        </w:p>
        <w:p w14:paraId="7E84E450" w14:textId="77777777" w:rsidR="00000000" w:rsidRDefault="00000000">
          <w:pPr>
            <w:rPr>
              <w:rFonts w:eastAsia="Times New Roman"/>
            </w:rPr>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15"/>
      <w:gridCol w:w="7345"/>
    </w:tblGrid>
    <w:tr w:rsidR="00000000" w14:paraId="05E3D0DA" w14:textId="77777777">
      <w:trPr>
        <w:tblCellSpacing w:w="15" w:type="dxa"/>
      </w:trPr>
      <w:tc>
        <w:tcPr>
          <w:tcW w:w="0" w:type="auto"/>
          <w:vAlign w:val="center"/>
          <w:hideMark/>
        </w:tcPr>
        <w:p w14:paraId="58B8D4DA" w14:textId="77777777" w:rsidR="00000000" w:rsidRDefault="00000000">
          <w:pPr>
            <w:rPr>
              <w:rFonts w:eastAsia="Times New Roman"/>
            </w:rPr>
          </w:pPr>
          <w:r>
            <w:rPr>
              <w:rFonts w:eastAsia="Times New Roman"/>
            </w:rPr>
            <w:fldChar w:fldCharType="begin"/>
          </w:r>
          <w:r>
            <w:rPr>
              <w:rFonts w:eastAsia="Times New Roman"/>
            </w:rPr>
            <w:instrText xml:space="preserve"> INCLUDEPICTURE  \d "https://us.ai-live.com/Areas/MAL/Content/Images/LOGO_ailive.png" \x \y \* MERGEFORMATINET </w:instrText>
          </w:r>
          <w:r>
            <w:rPr>
              <w:rFonts w:eastAsia="Times New Roman"/>
            </w:rPr>
            <w:fldChar w:fldCharType="separate"/>
          </w:r>
          <w:r>
            <w:rPr>
              <w:rFonts w:eastAsia="Times New Roman"/>
              <w:noProof/>
            </w:rPr>
            <w:drawing>
              <wp:inline distT="0" distB="0" distL="0" distR="0" wp14:anchorId="0E91ABB6" wp14:editId="05752689">
                <wp:extent cx="1231900" cy="304800"/>
                <wp:effectExtent l="0" t="0" r="0" b="0"/>
                <wp:docPr id="9" name="Picture 9"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ic:cNvPicPr>
                          <a:picLocks noChangeAspect="1" noChangeArrowheads="1"/>
                        </pic:cNvPicPr>
                      </pic:nvPicPr>
                      <pic:blipFill>
                        <a:blip r:link="rId1">
                          <a:extLst>
                            <a:ext uri="{28A0092B-C50C-407E-A947-70E740481C1C}">
                              <a14:useLocalDpi xmlns:a14="http://schemas.microsoft.com/office/drawing/2010/main" val="0"/>
                            </a:ext>
                          </a:extLst>
                        </a:blip>
                        <a:srcRect/>
                        <a:stretch>
                          <a:fillRect/>
                        </a:stretch>
                      </pic:blipFill>
                      <pic:spPr bwMode="auto">
                        <a:xfrm>
                          <a:off x="0" y="0"/>
                          <a:ext cx="1231900" cy="304800"/>
                        </a:xfrm>
                        <a:prstGeom prst="rect">
                          <a:avLst/>
                        </a:prstGeom>
                        <a:noFill/>
                        <a:ln>
                          <a:noFill/>
                        </a:ln>
                      </pic:spPr>
                    </pic:pic>
                  </a:graphicData>
                </a:graphic>
              </wp:inline>
            </w:drawing>
          </w:r>
          <w:r>
            <w:rPr>
              <w:rFonts w:eastAsia="Times New Roman"/>
            </w:rPr>
            <w:fldChar w:fldCharType="end"/>
          </w:r>
        </w:p>
      </w:tc>
      <w:tc>
        <w:tcPr>
          <w:tcW w:w="0" w:type="auto"/>
          <w:hideMark/>
        </w:tcPr>
        <w:p w14:paraId="45CA8883" w14:textId="77777777" w:rsidR="00000000" w:rsidRDefault="00000000">
          <w:pPr>
            <w:rPr>
              <w:rFonts w:eastAsia="Times New Roman"/>
            </w:rPr>
          </w:pPr>
          <w:r>
            <w:rPr>
              <w:rFonts w:ascii="Arial" w:eastAsia="Times New Roman" w:hAnsi="Arial" w:cs="Arial"/>
              <w:b/>
              <w:bCs/>
            </w:rPr>
            <w:t>Inclusive Campus Life Affinity Group  (USINCL1002A - Ai-Live Premium)</w:t>
          </w:r>
        </w:p>
      </w:tc>
    </w:tr>
    <w:tr w:rsidR="00000000" w14:paraId="670AEA76" w14:textId="77777777">
      <w:trPr>
        <w:tblCellSpacing w:w="15" w:type="dxa"/>
      </w:trPr>
      <w:tc>
        <w:tcPr>
          <w:tcW w:w="0" w:type="auto"/>
          <w:gridSpan w:val="2"/>
          <w:vAlign w:val="center"/>
          <w:hideMark/>
        </w:tcPr>
        <w:p w14:paraId="0FCFE4B5" w14:textId="77777777" w:rsidR="00000000" w:rsidRDefault="00A552EF">
          <w:pPr>
            <w:rPr>
              <w:rFonts w:eastAsia="Times New Roman"/>
            </w:rPr>
          </w:pPr>
          <w:r>
            <w:rPr>
              <w:rFonts w:eastAsia="Times New Roman"/>
              <w:noProof/>
            </w:rPr>
            <w:pict w14:anchorId="7A53F8D5">
              <v:rect id="_x0000_i1030" alt="" style="width:468pt;height:.05pt;mso-width-percent:0;mso-height-percent:0;mso-width-percent:0;mso-height-percent:0" o:hralign="center" o:hrstd="t" o:hr="t" fillcolor="#a0a0a0" stroked="f"/>
            </w:pict>
          </w:r>
        </w:p>
        <w:p w14:paraId="3585BF5C" w14:textId="77777777" w:rsidR="00000000" w:rsidRDefault="00000000">
          <w:pPr>
            <w:rPr>
              <w:rFonts w:eastAsia="Times New Roman"/>
            </w:rPr>
          </w:pP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0FB7"/>
    <w:rsid w:val="00A40FB7"/>
    <w:rsid w:val="00A55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085452"/>
  <w15:chartTrackingRefBased/>
  <w15:docId w15:val="{C0BE3C9C-E54B-614C-8C38-E78C86375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eastAsiaTheme="minorEastAsia"/>
      <w:sz w:val="24"/>
      <w:szCs w:val="24"/>
    </w:rPr>
  </w:style>
  <w:style w:type="paragraph" w:styleId="Header">
    <w:name w:val="header"/>
    <w:basedOn w:val="Normal"/>
    <w:link w:val="HeaderChar"/>
    <w:uiPriority w:val="99"/>
    <w:unhideWhenUsed/>
    <w:pPr>
      <w:spacing w:before="100" w:beforeAutospacing="1" w:after="100" w:afterAutospacing="1"/>
    </w:pPr>
    <w:rPr>
      <w:rFonts w:ascii="Arial" w:hAnsi="Arial" w:cs="Arial"/>
      <w:b/>
      <w:bCs/>
    </w:rPr>
  </w:style>
  <w:style w:type="character" w:customStyle="1" w:styleId="HeaderChar">
    <w:name w:val="Header Char"/>
    <w:basedOn w:val="DefaultParagraphFont"/>
    <w:link w:val="Header"/>
    <w:uiPriority w:val="99"/>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60209">
      <w:marLeft w:val="0"/>
      <w:marRight w:val="0"/>
      <w:marTop w:val="0"/>
      <w:marBottom w:val="0"/>
      <w:divBdr>
        <w:top w:val="none" w:sz="0" w:space="0" w:color="auto"/>
        <w:left w:val="none" w:sz="0" w:space="0" w:color="auto"/>
        <w:bottom w:val="none" w:sz="0" w:space="0" w:color="auto"/>
        <w:right w:val="none" w:sz="0" w:space="0" w:color="auto"/>
      </w:divBdr>
    </w:div>
    <w:div w:id="601769339">
      <w:marLeft w:val="0"/>
      <w:marRight w:val="0"/>
      <w:marTop w:val="0"/>
      <w:marBottom w:val="0"/>
      <w:divBdr>
        <w:top w:val="none" w:sz="0" w:space="0" w:color="auto"/>
        <w:left w:val="none" w:sz="0" w:space="0" w:color="auto"/>
        <w:bottom w:val="none" w:sz="0" w:space="0" w:color="auto"/>
        <w:right w:val="none" w:sz="0" w:space="0" w:color="auto"/>
      </w:divBdr>
      <w:divsChild>
        <w:div w:id="809789432">
          <w:marLeft w:val="0"/>
          <w:marRight w:val="0"/>
          <w:marTop w:val="0"/>
          <w:marBottom w:val="0"/>
          <w:divBdr>
            <w:top w:val="none" w:sz="0" w:space="0" w:color="auto"/>
            <w:left w:val="none" w:sz="0" w:space="0" w:color="auto"/>
            <w:bottom w:val="none" w:sz="0" w:space="0" w:color="auto"/>
            <w:right w:val="none" w:sz="0" w:space="0" w:color="auto"/>
          </w:divBdr>
        </w:div>
      </w:divsChild>
    </w:div>
    <w:div w:id="205553742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https://us.ai-live.com/Areas/MAL/Content/Images/LOGO_ailive.png"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https://us.ai-live.com/Areas/MAL/Content/Images/LOGO_ailive.png" TargetMode="External"/></Relationships>
</file>

<file path=word/_rels/header2.xml.rels><?xml version="1.0" encoding="UTF-8" standalone="yes"?>
<Relationships xmlns="http://schemas.openxmlformats.org/package/2006/relationships"><Relationship Id="rId1" Type="http://schemas.openxmlformats.org/officeDocument/2006/relationships/image" Target="https://us.ai-live.com/Areas/MAL/Content/Images/LOGO_ailive.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6895</Words>
  <Characters>39306</Characters>
  <Application>Microsoft Office Word</Application>
  <DocSecurity>0</DocSecurity>
  <Lines>327</Lines>
  <Paragraphs>92</Paragraphs>
  <ScaleCrop>false</ScaleCrop>
  <Company/>
  <LinksUpToDate>false</LinksUpToDate>
  <CharactersWithSpaces>46109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Bates</dc:creator>
  <cp:keywords/>
  <dc:description/>
  <cp:lastModifiedBy>Shelby Bates</cp:lastModifiedBy>
  <cp:revision>2</cp:revision>
  <dcterms:created xsi:type="dcterms:W3CDTF">2023-03-30T16:55:00Z</dcterms:created>
  <dcterms:modified xsi:type="dcterms:W3CDTF">2023-03-30T16:55:00Z</dcterms:modified>
</cp:coreProperties>
</file>