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755B" w14:textId="35981DA9" w:rsidR="003242C9" w:rsidRDefault="002F283B" w:rsidP="009D68D3">
      <w:pPr>
        <w:pStyle w:val="Heading1"/>
      </w:pPr>
      <w:r>
        <w:t xml:space="preserve">(Title) </w:t>
      </w:r>
      <w:r w:rsidR="009E312D">
        <w:t xml:space="preserve">Minnesota’s Informed Choice </w:t>
      </w:r>
      <w:r>
        <w:t>P</w:t>
      </w:r>
      <w:r w:rsidR="002667FB">
        <w:t xml:space="preserve">olicy </w:t>
      </w:r>
    </w:p>
    <w:p w14:paraId="1BCA863A" w14:textId="0F975EAB" w:rsidR="00BB18F1" w:rsidRPr="0064589C" w:rsidRDefault="002F283B" w:rsidP="00115EAD">
      <w:pPr>
        <w:rPr>
          <w:b/>
          <w:bCs/>
        </w:rPr>
      </w:pPr>
      <w:r>
        <w:rPr>
          <w:b/>
          <w:bCs/>
        </w:rPr>
        <w:t xml:space="preserve">(H1) </w:t>
      </w:r>
      <w:r w:rsidR="00416843">
        <w:rPr>
          <w:b/>
          <w:bCs/>
        </w:rPr>
        <w:t>B</w:t>
      </w:r>
      <w:r w:rsidR="0064589C" w:rsidRPr="0064589C">
        <w:rPr>
          <w:b/>
          <w:bCs/>
        </w:rPr>
        <w:t>ackground:</w:t>
      </w:r>
    </w:p>
    <w:p w14:paraId="452E3B45" w14:textId="4BF72D39" w:rsidR="003824B5" w:rsidRPr="00431E1A" w:rsidRDefault="00BA3869" w:rsidP="00115EAD">
      <w:r w:rsidRPr="00431E1A">
        <w:t>Minnesota</w:t>
      </w:r>
      <w:r w:rsidR="00A32EA1">
        <w:t>’s</w:t>
      </w:r>
      <w:r w:rsidRPr="00431E1A">
        <w:t xml:space="preserve"> </w:t>
      </w:r>
      <w:r w:rsidR="00A32EA1">
        <w:t>e</w:t>
      </w:r>
      <w:r w:rsidR="00206A0A" w:rsidRPr="00431E1A">
        <w:t xml:space="preserve">xperiences </w:t>
      </w:r>
      <w:r w:rsidR="006463BE" w:rsidRPr="00431E1A">
        <w:t>implement</w:t>
      </w:r>
      <w:r w:rsidR="00ED0831">
        <w:t xml:space="preserve">ing its Employment First </w:t>
      </w:r>
      <w:r w:rsidR="009A795F">
        <w:t xml:space="preserve">policy and </w:t>
      </w:r>
      <w:r w:rsidR="001F18C1">
        <w:t>c</w:t>
      </w:r>
      <w:r w:rsidR="009A795F">
        <w:t xml:space="preserve">ommunity </w:t>
      </w:r>
      <w:r w:rsidR="001F18C1">
        <w:t>l</w:t>
      </w:r>
      <w:r w:rsidR="009A795F">
        <w:t xml:space="preserve">iving policy </w:t>
      </w:r>
      <w:r w:rsidR="006463BE" w:rsidRPr="00431E1A">
        <w:t xml:space="preserve">over the past decade led </w:t>
      </w:r>
      <w:r w:rsidR="00E67C65" w:rsidRPr="00431E1A">
        <w:t xml:space="preserve">the self-advocacy community </w:t>
      </w:r>
      <w:r w:rsidR="00482270" w:rsidRPr="00431E1A">
        <w:t xml:space="preserve">to partner with Minnesota’s legislature </w:t>
      </w:r>
      <w:r w:rsidR="001C1058" w:rsidRPr="00431E1A">
        <w:t>to</w:t>
      </w:r>
      <w:r w:rsidR="003B5357" w:rsidRPr="00431E1A">
        <w:t xml:space="preserve"> </w:t>
      </w:r>
      <w:r w:rsidR="00C746FA">
        <w:t>create a stronger</w:t>
      </w:r>
      <w:r w:rsidR="002F283B">
        <w:t xml:space="preserve"> </w:t>
      </w:r>
      <w:r w:rsidR="001F18C1">
        <w:t>i</w:t>
      </w:r>
      <w:r w:rsidR="002F283B">
        <w:t xml:space="preserve">nformed </w:t>
      </w:r>
      <w:r w:rsidR="001F18C1">
        <w:t>c</w:t>
      </w:r>
      <w:r w:rsidR="002F283B">
        <w:t>hoice</w:t>
      </w:r>
      <w:r w:rsidR="00C746FA">
        <w:t xml:space="preserve"> </w:t>
      </w:r>
      <w:r w:rsidR="00C24CD0">
        <w:t xml:space="preserve">policy. </w:t>
      </w:r>
      <w:r w:rsidR="00A57865" w:rsidRPr="00431E1A">
        <w:t>Th</w:t>
      </w:r>
      <w:r w:rsidR="00792B52" w:rsidRPr="00431E1A">
        <w:t>is</w:t>
      </w:r>
      <w:r w:rsidR="0002062A" w:rsidRPr="00431E1A">
        <w:t xml:space="preserve"> </w:t>
      </w:r>
      <w:hyperlink r:id="rId8" w:history="1">
        <w:r w:rsidR="001F18C1">
          <w:rPr>
            <w:rStyle w:val="Hyperlink"/>
          </w:rPr>
          <w:t>i</w:t>
        </w:r>
        <w:r w:rsidR="001F18C1" w:rsidRPr="00623F10">
          <w:rPr>
            <w:rStyle w:val="Hyperlink"/>
          </w:rPr>
          <w:t xml:space="preserve">nformed </w:t>
        </w:r>
        <w:r w:rsidR="001F18C1">
          <w:rPr>
            <w:rStyle w:val="Hyperlink"/>
          </w:rPr>
          <w:t>c</w:t>
        </w:r>
        <w:r w:rsidR="001F18C1" w:rsidRPr="00623F10">
          <w:rPr>
            <w:rStyle w:val="Hyperlink"/>
          </w:rPr>
          <w:t>hoice policy</w:t>
        </w:r>
      </w:hyperlink>
      <w:r w:rsidR="00623F10">
        <w:t xml:space="preserve"> </w:t>
      </w:r>
      <w:r w:rsidR="00B57DB5" w:rsidRPr="00431E1A">
        <w:t xml:space="preserve">states </w:t>
      </w:r>
      <w:r w:rsidR="0002062A" w:rsidRPr="00431E1A">
        <w:t xml:space="preserve">that </w:t>
      </w:r>
      <w:r w:rsidR="00C75280" w:rsidRPr="00431E1A">
        <w:t xml:space="preserve">Minnesotans accessing </w:t>
      </w:r>
      <w:r w:rsidR="006F32DB">
        <w:t xml:space="preserve">Medicaid </w:t>
      </w:r>
      <w:r w:rsidR="007E2DDD" w:rsidRPr="00431E1A">
        <w:t>H</w:t>
      </w:r>
      <w:r w:rsidR="00C75280" w:rsidRPr="00431E1A">
        <w:t xml:space="preserve">ome and </w:t>
      </w:r>
      <w:r w:rsidR="007E2DDD" w:rsidRPr="00431E1A">
        <w:t>C</w:t>
      </w:r>
      <w:r w:rsidR="00C75280" w:rsidRPr="00431E1A">
        <w:t>ommunity-</w:t>
      </w:r>
      <w:r w:rsidR="007E2DDD" w:rsidRPr="00431E1A">
        <w:t>B</w:t>
      </w:r>
      <w:r w:rsidR="00C75280" w:rsidRPr="00431E1A">
        <w:t xml:space="preserve">ased </w:t>
      </w:r>
      <w:r w:rsidR="007E2DDD" w:rsidRPr="00431E1A">
        <w:t>Services</w:t>
      </w:r>
      <w:r w:rsidR="00C75280" w:rsidRPr="00431E1A">
        <w:t xml:space="preserve"> </w:t>
      </w:r>
      <w:r w:rsidR="00311697" w:rsidRPr="00431E1A">
        <w:t>(HCB</w:t>
      </w:r>
      <w:r w:rsidR="007E2DDD" w:rsidRPr="00431E1A">
        <w:t>S</w:t>
      </w:r>
      <w:r w:rsidR="00311697" w:rsidRPr="00431E1A">
        <w:t xml:space="preserve">) </w:t>
      </w:r>
      <w:r w:rsidR="00420C87" w:rsidRPr="00431E1A">
        <w:t xml:space="preserve">are </w:t>
      </w:r>
      <w:r w:rsidR="00C37B79" w:rsidRPr="00431E1A">
        <w:t>guarantee</w:t>
      </w:r>
      <w:r w:rsidR="00420C87" w:rsidRPr="00431E1A">
        <w:t>d</w:t>
      </w:r>
      <w:r w:rsidR="00C37B79" w:rsidRPr="00431E1A">
        <w:t xml:space="preserve"> </w:t>
      </w:r>
      <w:r w:rsidR="009E4CDD" w:rsidRPr="00431E1A">
        <w:t xml:space="preserve">those services </w:t>
      </w:r>
      <w:r w:rsidR="00C37B79" w:rsidRPr="00431E1A">
        <w:t xml:space="preserve">using </w:t>
      </w:r>
      <w:r w:rsidR="003824B5" w:rsidRPr="00431E1A">
        <w:t xml:space="preserve">informed choice </w:t>
      </w:r>
      <w:r w:rsidR="007E2DDD" w:rsidRPr="00431E1A">
        <w:t>and informed decision-making.</w:t>
      </w:r>
    </w:p>
    <w:p w14:paraId="73D84D59" w14:textId="03AAEE59" w:rsidR="00BD0462" w:rsidRPr="00BD0462" w:rsidRDefault="002F283B" w:rsidP="00115EAD">
      <w:pPr>
        <w:rPr>
          <w:b/>
          <w:bCs/>
        </w:rPr>
      </w:pPr>
      <w:r>
        <w:rPr>
          <w:b/>
          <w:bCs/>
        </w:rPr>
        <w:t xml:space="preserve">(H1) </w:t>
      </w:r>
      <w:r w:rsidR="00BD0462" w:rsidRPr="00BD0462">
        <w:rPr>
          <w:b/>
          <w:bCs/>
        </w:rPr>
        <w:t xml:space="preserve">What’s Important: </w:t>
      </w:r>
    </w:p>
    <w:p w14:paraId="650BDD02" w14:textId="4B281828" w:rsidR="0057781F" w:rsidRDefault="007A59D8" w:rsidP="2CF2DEAD">
      <w:pPr>
        <w:rPr>
          <w:i/>
          <w:iCs/>
        </w:rPr>
      </w:pPr>
      <w:r>
        <w:t xml:space="preserve">Minnesota </w:t>
      </w:r>
      <w:r w:rsidR="00A66F7B">
        <w:t xml:space="preserve">delegates </w:t>
      </w:r>
      <w:r w:rsidR="00081A40">
        <w:t xml:space="preserve">HCBS waiver administration </w:t>
      </w:r>
      <w:r w:rsidR="00A66F7B">
        <w:t xml:space="preserve">to the county </w:t>
      </w:r>
      <w:r w:rsidR="00DA18AE">
        <w:t xml:space="preserve">level. </w:t>
      </w:r>
      <w:r w:rsidR="669B1BB6">
        <w:t>T</w:t>
      </w:r>
      <w:r w:rsidR="15009C64">
        <w:t>he</w:t>
      </w:r>
      <w:r w:rsidR="139ADEEB">
        <w:t xml:space="preserve"> </w:t>
      </w:r>
      <w:r w:rsidR="001F18C1">
        <w:t>i</w:t>
      </w:r>
      <w:r w:rsidR="00E83AD9">
        <w:t xml:space="preserve">nformed </w:t>
      </w:r>
      <w:r w:rsidR="001F18C1">
        <w:t>c</w:t>
      </w:r>
      <w:r w:rsidR="00E83AD9">
        <w:t xml:space="preserve">hoice policy </w:t>
      </w:r>
      <w:r w:rsidR="00A40737">
        <w:t xml:space="preserve">has been written to </w:t>
      </w:r>
      <w:r w:rsidR="00156F45">
        <w:t xml:space="preserve">address inconsistencies in how </w:t>
      </w:r>
      <w:r w:rsidR="00E51914">
        <w:t xml:space="preserve">services were administered across Minnesota’s </w:t>
      </w:r>
      <w:r w:rsidR="00736F7F">
        <w:t>87</w:t>
      </w:r>
      <w:r w:rsidR="00E51914">
        <w:t xml:space="preserve"> counties. The policy </w:t>
      </w:r>
      <w:r w:rsidR="669B1BB6">
        <w:t>pre</w:t>
      </w:r>
      <w:r w:rsidR="0B03F773">
        <w:t>sumes that everyone</w:t>
      </w:r>
      <w:r w:rsidR="00736F7F" w:rsidRPr="00736F7F">
        <w:t xml:space="preserve"> </w:t>
      </w:r>
      <w:r w:rsidR="00736F7F">
        <w:t>can make their own decisions if they have</w:t>
      </w:r>
      <w:r w:rsidR="0B03F773">
        <w:t xml:space="preserve"> the </w:t>
      </w:r>
      <w:r w:rsidR="00736F7F">
        <w:t xml:space="preserve">correct </w:t>
      </w:r>
      <w:r w:rsidR="0B03F773">
        <w:t>information</w:t>
      </w:r>
      <w:r w:rsidR="00D311F1">
        <w:t xml:space="preserve"> that is accessible and understandable</w:t>
      </w:r>
      <w:r w:rsidR="0B03F773">
        <w:t xml:space="preserve">. </w:t>
      </w:r>
      <w:r w:rsidR="15009C64">
        <w:t xml:space="preserve">People </w:t>
      </w:r>
      <w:r w:rsidR="001F18C1">
        <w:t>must</w:t>
      </w:r>
      <w:r w:rsidR="15009C64">
        <w:t xml:space="preserve"> </w:t>
      </w:r>
      <w:r w:rsidR="00736F7F">
        <w:t>have</w:t>
      </w:r>
      <w:r w:rsidR="15009C64">
        <w:t xml:space="preserve"> all the information about available options so they may </w:t>
      </w:r>
      <w:r w:rsidR="6CA8EA86">
        <w:t xml:space="preserve">review </w:t>
      </w:r>
      <w:r w:rsidR="73084252">
        <w:t xml:space="preserve">all </w:t>
      </w:r>
      <w:r w:rsidR="00736F7F">
        <w:t>their options</w:t>
      </w:r>
      <w:r w:rsidR="6CA8EA86">
        <w:t xml:space="preserve"> </w:t>
      </w:r>
      <w:r w:rsidR="7C02232A">
        <w:t xml:space="preserve">before </w:t>
      </w:r>
      <w:r w:rsidR="00736F7F">
        <w:t>making</w:t>
      </w:r>
      <w:r w:rsidR="0B03F773">
        <w:t xml:space="preserve"> decisions</w:t>
      </w:r>
      <w:r w:rsidR="7C02232A">
        <w:t xml:space="preserve"> </w:t>
      </w:r>
      <w:r w:rsidR="0B03F773">
        <w:t xml:space="preserve">based on </w:t>
      </w:r>
      <w:r w:rsidR="461EACB6">
        <w:t xml:space="preserve">their </w:t>
      </w:r>
      <w:r w:rsidR="0B03F773">
        <w:t>needs, strengths and goals, likes and dislikes, cultural identity, and life experiences.</w:t>
      </w:r>
      <w:r w:rsidR="19653121">
        <w:t xml:space="preserve"> </w:t>
      </w:r>
      <w:r w:rsidR="53257F4E">
        <w:t xml:space="preserve">As Sara Beauchene, the </w:t>
      </w:r>
      <w:r w:rsidR="218074B0">
        <w:t>i</w:t>
      </w:r>
      <w:r w:rsidR="53257F4E">
        <w:t xml:space="preserve">nformed </w:t>
      </w:r>
      <w:r w:rsidR="218074B0">
        <w:t>c</w:t>
      </w:r>
      <w:r w:rsidR="53257F4E">
        <w:t xml:space="preserve">hoice </w:t>
      </w:r>
      <w:r w:rsidR="218074B0">
        <w:t xml:space="preserve">policy advisor </w:t>
      </w:r>
      <w:r w:rsidR="53257F4E">
        <w:t>says: “</w:t>
      </w:r>
      <w:r w:rsidR="53257F4E" w:rsidRPr="2CF2DEAD">
        <w:rPr>
          <w:i/>
          <w:iCs/>
        </w:rPr>
        <w:t>The focus is on independence for people with disabilities, ensuring service planning is firmly grounded in providing options that support independence, autonomy and quality of life.</w:t>
      </w:r>
      <w:r w:rsidR="02D39EB3" w:rsidRPr="2CF2DEAD">
        <w:rPr>
          <w:i/>
          <w:iCs/>
        </w:rPr>
        <w:t>”</w:t>
      </w:r>
      <w:r w:rsidR="53257F4E" w:rsidRPr="2CF2DEAD">
        <w:rPr>
          <w:i/>
          <w:iCs/>
        </w:rPr>
        <w:t xml:space="preserve"> </w:t>
      </w:r>
    </w:p>
    <w:p w14:paraId="6FEF1430" w14:textId="5C339550" w:rsidR="00736F7F" w:rsidRDefault="370D92D2" w:rsidP="006105E6">
      <w:r>
        <w:t xml:space="preserve">While </w:t>
      </w:r>
      <w:r w:rsidR="00C02461">
        <w:t>i</w:t>
      </w:r>
      <w:r w:rsidR="53257F4E">
        <w:t xml:space="preserve">nformed </w:t>
      </w:r>
      <w:r w:rsidR="76E029B7">
        <w:t>c</w:t>
      </w:r>
      <w:r w:rsidR="53257F4E">
        <w:t xml:space="preserve">hoice applies to </w:t>
      </w:r>
      <w:r w:rsidR="53257F4E" w:rsidRPr="0014065C">
        <w:rPr>
          <w:b/>
          <w:bCs/>
        </w:rPr>
        <w:t>all</w:t>
      </w:r>
      <w:r w:rsidR="53257F4E" w:rsidRPr="2419F5E4">
        <w:rPr>
          <w:u w:val="single"/>
        </w:rPr>
        <w:t xml:space="preserve"> </w:t>
      </w:r>
      <w:r w:rsidR="53257F4E">
        <w:t xml:space="preserve">services and supports, the statute highlights four areas </w:t>
      </w:r>
      <w:r w:rsidR="003C1650">
        <w:t xml:space="preserve">that </w:t>
      </w:r>
      <w:r w:rsidR="0060222E">
        <w:t xml:space="preserve">the policymakers </w:t>
      </w:r>
      <w:r w:rsidR="53257F4E">
        <w:t>specifically</w:t>
      </w:r>
      <w:r w:rsidR="0060222E">
        <w:t xml:space="preserve"> identified as </w:t>
      </w:r>
      <w:r w:rsidR="00A64750">
        <w:t>support</w:t>
      </w:r>
      <w:r w:rsidR="0099171F">
        <w:t>ing</w:t>
      </w:r>
      <w:r w:rsidR="00A64750">
        <w:t xml:space="preserve"> and promot</w:t>
      </w:r>
      <w:r w:rsidR="0099171F">
        <w:t>ing</w:t>
      </w:r>
      <w:r w:rsidR="00A64750">
        <w:t xml:space="preserve"> </w:t>
      </w:r>
      <w:r w:rsidR="0099171F">
        <w:t xml:space="preserve">the most </w:t>
      </w:r>
      <w:r w:rsidR="00A64750">
        <w:t xml:space="preserve">independence and autonomy for people: </w:t>
      </w:r>
    </w:p>
    <w:p w14:paraId="4B350609" w14:textId="77777777" w:rsidR="00736F7F" w:rsidRDefault="53257F4E" w:rsidP="0014065C">
      <w:pPr>
        <w:pStyle w:val="ListParagraph"/>
        <w:numPr>
          <w:ilvl w:val="0"/>
          <w:numId w:val="6"/>
        </w:numPr>
      </w:pPr>
      <w:r>
        <w:t>Employment &amp; Benefits Planning</w:t>
      </w:r>
    </w:p>
    <w:p w14:paraId="08CC01F0" w14:textId="41F415A6" w:rsidR="00736F7F" w:rsidRDefault="53257F4E" w:rsidP="0014065C">
      <w:pPr>
        <w:pStyle w:val="ListParagraph"/>
        <w:numPr>
          <w:ilvl w:val="0"/>
          <w:numId w:val="6"/>
        </w:numPr>
      </w:pPr>
      <w:r>
        <w:t>Community and Independent Living</w:t>
      </w:r>
    </w:p>
    <w:p w14:paraId="140C1FDC" w14:textId="37F2F2D7" w:rsidR="00736F7F" w:rsidRDefault="53257F4E" w:rsidP="0014065C">
      <w:pPr>
        <w:pStyle w:val="ListParagraph"/>
        <w:numPr>
          <w:ilvl w:val="0"/>
          <w:numId w:val="6"/>
        </w:numPr>
      </w:pPr>
      <w:r>
        <w:t>Self-</w:t>
      </w:r>
      <w:r w:rsidR="001F18C1">
        <w:t>D</w:t>
      </w:r>
      <w:r>
        <w:t>irection</w:t>
      </w:r>
    </w:p>
    <w:p w14:paraId="7295055B" w14:textId="02DDDBB9" w:rsidR="00736F7F" w:rsidRDefault="66DD3200" w:rsidP="0014065C">
      <w:pPr>
        <w:pStyle w:val="ListParagraph"/>
        <w:numPr>
          <w:ilvl w:val="0"/>
          <w:numId w:val="6"/>
        </w:numPr>
      </w:pPr>
      <w:r>
        <w:t xml:space="preserve"> </w:t>
      </w:r>
      <w:r w:rsidR="53257F4E">
        <w:t xml:space="preserve">Assistive Technology </w:t>
      </w:r>
    </w:p>
    <w:p w14:paraId="5F5B7F08" w14:textId="33BD1796" w:rsidR="002D7FA2" w:rsidRDefault="00736F7F" w:rsidP="006105E6">
      <w:r>
        <w:t>Counties across Minnesota must provide s</w:t>
      </w:r>
      <w:r w:rsidR="00955070">
        <w:t xml:space="preserve">ervices that address these four areas </w:t>
      </w:r>
      <w:r w:rsidR="005202CA">
        <w:t xml:space="preserve">at least annually and </w:t>
      </w:r>
      <w:r w:rsidR="00B21554">
        <w:t xml:space="preserve">as needed. </w:t>
      </w:r>
    </w:p>
    <w:p w14:paraId="095200BE" w14:textId="7065DA5C" w:rsidR="006105E6" w:rsidRDefault="002D7FA2" w:rsidP="006105E6">
      <w:r>
        <w:t xml:space="preserve">The policy </w:t>
      </w:r>
      <w:r w:rsidR="4F3CA5B7">
        <w:t xml:space="preserve">also identifies </w:t>
      </w:r>
      <w:r w:rsidR="00927701">
        <w:t xml:space="preserve">a list of </w:t>
      </w:r>
      <w:r w:rsidR="3B143A1F">
        <w:t>considerations</w:t>
      </w:r>
      <w:r w:rsidR="3B000178">
        <w:t xml:space="preserve"> framing the informed decision-making process</w:t>
      </w:r>
      <w:r w:rsidR="3B143A1F">
        <w:t>:</w:t>
      </w:r>
      <w:r w:rsidR="3EA6515E">
        <w:t xml:space="preserve"> </w:t>
      </w:r>
    </w:p>
    <w:p w14:paraId="0B890A37" w14:textId="783EA729" w:rsidR="004A2CF8" w:rsidRDefault="672B0B60" w:rsidP="006105E6">
      <w:pPr>
        <w:pStyle w:val="ListParagraph"/>
        <w:numPr>
          <w:ilvl w:val="0"/>
          <w:numId w:val="4"/>
        </w:numPr>
      </w:pPr>
      <w:r>
        <w:t>R</w:t>
      </w:r>
      <w:r w:rsidR="45379B8F">
        <w:t>easonable accommodations </w:t>
      </w:r>
    </w:p>
    <w:p w14:paraId="52CF4E36" w14:textId="0BEDE19C" w:rsidR="006942B3" w:rsidRDefault="00736F7F" w:rsidP="006105E6">
      <w:pPr>
        <w:pStyle w:val="ListParagraph"/>
        <w:numPr>
          <w:ilvl w:val="0"/>
          <w:numId w:val="4"/>
        </w:numPr>
      </w:pPr>
      <w:r>
        <w:t>P</w:t>
      </w:r>
      <w:r w:rsidR="45379B8F">
        <w:t>references</w:t>
      </w:r>
    </w:p>
    <w:p w14:paraId="53892644" w14:textId="2CF75CC4" w:rsidR="006942B3" w:rsidRDefault="00736F7F" w:rsidP="006105E6">
      <w:pPr>
        <w:pStyle w:val="ListParagraph"/>
        <w:numPr>
          <w:ilvl w:val="0"/>
          <w:numId w:val="4"/>
        </w:numPr>
      </w:pPr>
      <w:r>
        <w:t>A</w:t>
      </w:r>
      <w:r w:rsidR="45379B8F">
        <w:t>bilities</w:t>
      </w:r>
    </w:p>
    <w:p w14:paraId="3E06F7C9" w14:textId="4A5B3E14" w:rsidR="006105E6" w:rsidRDefault="00736F7F" w:rsidP="006105E6">
      <w:pPr>
        <w:pStyle w:val="ListParagraph"/>
        <w:numPr>
          <w:ilvl w:val="0"/>
          <w:numId w:val="4"/>
        </w:numPr>
      </w:pPr>
      <w:r>
        <w:t>G</w:t>
      </w:r>
      <w:r w:rsidR="45379B8F">
        <w:t>oals and objectives </w:t>
      </w:r>
    </w:p>
    <w:p w14:paraId="168FF019" w14:textId="4C7AA912" w:rsidR="006105E6" w:rsidRDefault="00736F7F" w:rsidP="006105E6">
      <w:pPr>
        <w:pStyle w:val="ListParagraph"/>
        <w:numPr>
          <w:ilvl w:val="0"/>
          <w:numId w:val="4"/>
        </w:numPr>
      </w:pPr>
      <w:r>
        <w:t>I</w:t>
      </w:r>
      <w:r w:rsidR="45379B8F">
        <w:t>dentification of people's</w:t>
      </w:r>
      <w:r w:rsidR="3EA6515E">
        <w:t xml:space="preserve"> </w:t>
      </w:r>
      <w:r w:rsidR="45379B8F">
        <w:t>cultural needs</w:t>
      </w:r>
    </w:p>
    <w:p w14:paraId="39CF7C5C" w14:textId="73BEE3D3" w:rsidR="006105E6" w:rsidRDefault="00736F7F" w:rsidP="006105E6">
      <w:pPr>
        <w:pStyle w:val="ListParagraph"/>
        <w:numPr>
          <w:ilvl w:val="0"/>
          <w:numId w:val="4"/>
        </w:numPr>
      </w:pPr>
      <w:r>
        <w:t>A</w:t>
      </w:r>
      <w:r w:rsidR="45379B8F">
        <w:t>ccess to culturally responsive services and providers</w:t>
      </w:r>
      <w:r w:rsidR="337A9308">
        <w:t xml:space="preserve"> </w:t>
      </w:r>
    </w:p>
    <w:p w14:paraId="5860ADDD" w14:textId="47161DEA" w:rsidR="008634AA" w:rsidRDefault="00736F7F" w:rsidP="006105E6">
      <w:pPr>
        <w:pStyle w:val="ListParagraph"/>
        <w:numPr>
          <w:ilvl w:val="0"/>
          <w:numId w:val="4"/>
        </w:numPr>
      </w:pPr>
      <w:r>
        <w:t>B</w:t>
      </w:r>
      <w:r w:rsidR="45379B8F">
        <w:t>enefits of inclusive and individualized services and supports</w:t>
      </w:r>
    </w:p>
    <w:p w14:paraId="31F0F71F" w14:textId="5EE63FB3" w:rsidR="008634AA" w:rsidRDefault="00736F7F" w:rsidP="006105E6">
      <w:pPr>
        <w:pStyle w:val="ListParagraph"/>
        <w:numPr>
          <w:ilvl w:val="0"/>
          <w:numId w:val="4"/>
        </w:numPr>
      </w:pPr>
      <w:r>
        <w:t>D</w:t>
      </w:r>
      <w:r w:rsidR="4196D2AB">
        <w:t xml:space="preserve">ocumentation </w:t>
      </w:r>
      <w:r w:rsidR="5AFF0988">
        <w:t>of</w:t>
      </w:r>
      <w:r w:rsidR="72757EC7">
        <w:t xml:space="preserve"> </w:t>
      </w:r>
      <w:r w:rsidR="4196D2AB">
        <w:t xml:space="preserve">each </w:t>
      </w:r>
      <w:r w:rsidR="72757EC7">
        <w:t xml:space="preserve">service </w:t>
      </w:r>
      <w:r w:rsidR="4196D2AB">
        <w:t>option</w:t>
      </w:r>
      <w:r w:rsidR="5AFF0988">
        <w:t xml:space="preserve"> explored</w:t>
      </w:r>
      <w:r w:rsidR="4196D2AB">
        <w:t xml:space="preserve"> </w:t>
      </w:r>
    </w:p>
    <w:p w14:paraId="5CCA41BF" w14:textId="6118B364" w:rsidR="008634AA" w:rsidRDefault="00736F7F" w:rsidP="006105E6">
      <w:pPr>
        <w:pStyle w:val="ListParagraph"/>
        <w:numPr>
          <w:ilvl w:val="0"/>
          <w:numId w:val="4"/>
        </w:numPr>
      </w:pPr>
      <w:r>
        <w:t>D</w:t>
      </w:r>
      <w:r w:rsidR="4196D2AB">
        <w:t xml:space="preserve">evelopment of a transition plan when needed </w:t>
      </w:r>
    </w:p>
    <w:p w14:paraId="2439F2FF" w14:textId="1C9C1F7E" w:rsidR="008634AA" w:rsidRDefault="00736F7F" w:rsidP="006105E6">
      <w:pPr>
        <w:pStyle w:val="ListParagraph"/>
        <w:numPr>
          <w:ilvl w:val="0"/>
          <w:numId w:val="4"/>
        </w:numPr>
      </w:pPr>
      <w:r>
        <w:t>A</w:t>
      </w:r>
      <w:r w:rsidR="4D573141">
        <w:t xml:space="preserve">wareness of </w:t>
      </w:r>
      <w:r w:rsidR="72757EC7">
        <w:t>b</w:t>
      </w:r>
      <w:r w:rsidR="1C0EDEF4">
        <w:t xml:space="preserve">arriers to making an informed choice </w:t>
      </w:r>
    </w:p>
    <w:p w14:paraId="7074E88E" w14:textId="199E7556" w:rsidR="00A718E3" w:rsidRPr="00431E1A" w:rsidRDefault="00736F7F" w:rsidP="00FF761D">
      <w:pPr>
        <w:pStyle w:val="ListParagraph"/>
        <w:numPr>
          <w:ilvl w:val="0"/>
          <w:numId w:val="4"/>
        </w:numPr>
      </w:pPr>
      <w:r>
        <w:lastRenderedPageBreak/>
        <w:t>A</w:t>
      </w:r>
      <w:r w:rsidR="1C0EDEF4">
        <w:t xml:space="preserve">mple time to consider all options before </w:t>
      </w:r>
      <w:r w:rsidR="0B28C954">
        <w:t>making a choice or changing one’s mind</w:t>
      </w:r>
    </w:p>
    <w:p w14:paraId="6574BB73" w14:textId="4FEBDEC2" w:rsidR="00720EE3" w:rsidRPr="0042186B" w:rsidRDefault="007E2DDD" w:rsidP="00115EAD">
      <w:r>
        <w:t>Minnesota requires</w:t>
      </w:r>
      <w:r w:rsidR="006B783D">
        <w:t xml:space="preserve"> </w:t>
      </w:r>
      <w:r>
        <w:t xml:space="preserve">HCBS </w:t>
      </w:r>
      <w:r w:rsidR="006A654B">
        <w:t xml:space="preserve">disability waiver </w:t>
      </w:r>
      <w:r>
        <w:t>case managers to be trained</w:t>
      </w:r>
      <w:r w:rsidR="009A774A">
        <w:t xml:space="preserve"> </w:t>
      </w:r>
      <w:r>
        <w:t>in</w:t>
      </w:r>
      <w:r w:rsidR="005542BB">
        <w:t xml:space="preserve"> both</w:t>
      </w:r>
      <w:r>
        <w:t xml:space="preserve"> employ</w:t>
      </w:r>
      <w:r w:rsidR="005542BB">
        <w:t>ment planning</w:t>
      </w:r>
      <w:r w:rsidR="00191A1C">
        <w:t xml:space="preserve"> and informed choice</w:t>
      </w:r>
      <w:r w:rsidR="005542BB">
        <w:t xml:space="preserve">. </w:t>
      </w:r>
      <w:r w:rsidR="000A184F">
        <w:t xml:space="preserve">All </w:t>
      </w:r>
      <w:r w:rsidR="004C1229">
        <w:t xml:space="preserve">new </w:t>
      </w:r>
      <w:r w:rsidR="000A184F">
        <w:t xml:space="preserve">case managers </w:t>
      </w:r>
      <w:r w:rsidR="007F4B93">
        <w:t xml:space="preserve">are required to </w:t>
      </w:r>
      <w:r w:rsidR="000A184F">
        <w:t>complete the “Getting to Work” training</w:t>
      </w:r>
      <w:r w:rsidR="007F4B93">
        <w:t>,</w:t>
      </w:r>
      <w:r w:rsidR="000A184F">
        <w:t xml:space="preserve"> developed in partnership with the </w:t>
      </w:r>
      <w:r w:rsidR="00736F7F">
        <w:t>State Employment Leadership Network (</w:t>
      </w:r>
      <w:r w:rsidR="000A184F">
        <w:t>SELN</w:t>
      </w:r>
      <w:r w:rsidR="00736F7F">
        <w:t>)</w:t>
      </w:r>
      <w:r w:rsidR="007F4B93">
        <w:t>,</w:t>
      </w:r>
      <w:r w:rsidR="000A184F">
        <w:t xml:space="preserve"> </w:t>
      </w:r>
      <w:r w:rsidR="00CA3A12">
        <w:t xml:space="preserve">within the first six months of </w:t>
      </w:r>
      <w:r w:rsidR="004C1229">
        <w:t xml:space="preserve">their </w:t>
      </w:r>
      <w:r w:rsidR="00CA3A12">
        <w:t xml:space="preserve">employment. </w:t>
      </w:r>
      <w:r w:rsidR="001F18C1">
        <w:t>Case managers are required to take t</w:t>
      </w:r>
      <w:r w:rsidR="003C3720">
        <w:t>he other training, “Informed Choice</w:t>
      </w:r>
      <w:r w:rsidR="005542BB">
        <w:t xml:space="preserve"> for Disability Waiver Case Managers</w:t>
      </w:r>
      <w:r w:rsidR="003C3720">
        <w:t>”</w:t>
      </w:r>
      <w:r w:rsidR="0042740F">
        <w:t>,</w:t>
      </w:r>
      <w:r w:rsidR="003C3720">
        <w:t xml:space="preserve"> </w:t>
      </w:r>
      <w:r w:rsidR="00687D9F">
        <w:t>annually</w:t>
      </w:r>
      <w:r w:rsidR="001F18C1">
        <w:t>. This training</w:t>
      </w:r>
      <w:r w:rsidR="00687D9F">
        <w:t xml:space="preserve"> </w:t>
      </w:r>
      <w:r w:rsidR="001F18C1">
        <w:t xml:space="preserve">includes </w:t>
      </w:r>
      <w:r w:rsidR="002217BB">
        <w:t xml:space="preserve">modules on </w:t>
      </w:r>
      <w:r w:rsidR="005542BB">
        <w:t>informed choice in all areas</w:t>
      </w:r>
      <w:r w:rsidR="004C1229">
        <w:t>,</w:t>
      </w:r>
      <w:r w:rsidR="005542BB">
        <w:t xml:space="preserve"> including employment and </w:t>
      </w:r>
      <w:r w:rsidR="00720EE3">
        <w:t>benefits planning.</w:t>
      </w:r>
      <w:r w:rsidR="009166B5">
        <w:t xml:space="preserve"> </w:t>
      </w:r>
      <w:r w:rsidR="00F545B5">
        <w:t xml:space="preserve">This training </w:t>
      </w:r>
      <w:r w:rsidR="001F18C1">
        <w:t xml:space="preserve">also </w:t>
      </w:r>
      <w:r w:rsidR="00F545B5">
        <w:t xml:space="preserve">ensures that case managers build familiarity with the </w:t>
      </w:r>
      <w:r w:rsidR="00215268">
        <w:t xml:space="preserve">principle </w:t>
      </w:r>
      <w:r w:rsidR="00F545B5">
        <w:t xml:space="preserve">that </w:t>
      </w:r>
      <w:r w:rsidR="002706AE">
        <w:t xml:space="preserve">informed individuals can make </w:t>
      </w:r>
      <w:r w:rsidR="000E7EAA">
        <w:t xml:space="preserve">the right decisions for themselves, with or without support. </w:t>
      </w:r>
    </w:p>
    <w:p w14:paraId="60550CED" w14:textId="5008919F" w:rsidR="00857924" w:rsidRDefault="009166B5" w:rsidP="00A75365">
      <w:r w:rsidRPr="0042186B">
        <w:t>Minnesota has also developed guidance related to informed choice for members of</w:t>
      </w:r>
      <w:r w:rsidR="006A654B" w:rsidRPr="0042186B">
        <w:t xml:space="preserve"> </w:t>
      </w:r>
      <w:r w:rsidRPr="0042186B">
        <w:t>Tribal Nations.</w:t>
      </w:r>
      <w:r w:rsidR="00B54C10" w:rsidRPr="0042186B">
        <w:t xml:space="preserve"> </w:t>
      </w:r>
      <w:r w:rsidR="006A654B" w:rsidRPr="0042186B">
        <w:t>Minnesota</w:t>
      </w:r>
      <w:r w:rsidR="00CE2063" w:rsidRPr="0042186B">
        <w:t xml:space="preserve"> recognizes </w:t>
      </w:r>
      <w:r w:rsidR="006A654B" w:rsidRPr="0042186B">
        <w:t>T</w:t>
      </w:r>
      <w:r w:rsidR="00CE2063" w:rsidRPr="0042186B">
        <w:t>ribal sovereignty and</w:t>
      </w:r>
      <w:r w:rsidR="00B6790B" w:rsidRPr="0042186B">
        <w:t xml:space="preserve"> </w:t>
      </w:r>
      <w:r w:rsidR="006A654B" w:rsidRPr="0042186B">
        <w:t>T</w:t>
      </w:r>
      <w:r w:rsidR="00B6790B" w:rsidRPr="0042186B">
        <w:t>ribal members’ choice</w:t>
      </w:r>
      <w:r w:rsidR="006A654B" w:rsidRPr="0042186B">
        <w:t xml:space="preserve"> </w:t>
      </w:r>
      <w:r w:rsidR="00B6790B" w:rsidRPr="0042186B">
        <w:t xml:space="preserve">to receive services from </w:t>
      </w:r>
      <w:r w:rsidR="006A654B" w:rsidRPr="0042186B">
        <w:t>their Tribal governments</w:t>
      </w:r>
      <w:r w:rsidR="00B6790B" w:rsidRPr="0042186B">
        <w:t xml:space="preserve">. </w:t>
      </w:r>
      <w:r w:rsidR="006A654B" w:rsidRPr="0042186B">
        <w:t>Tribal governments in Minnesota often provide HCBS, administer waiver programs, or provide other supportive services. Minnesota requires county and private waiver case managers who support people affiliated with Tribal Nations to directly coordinate with identified Tribal Nations to ensure informed choice.</w:t>
      </w:r>
    </w:p>
    <w:p w14:paraId="222D036E" w14:textId="77777777" w:rsidR="00974ED7" w:rsidRDefault="00857924" w:rsidP="00974ED7">
      <w:r w:rsidRPr="2419F5E4">
        <w:rPr>
          <w:i/>
          <w:iCs/>
        </w:rPr>
        <w:t>“These are not new concepts but codifying them in statute has given Minnesota a good basis to improve and to keep improving,”</w:t>
      </w:r>
      <w:r>
        <w:t xml:space="preserve"> says Sara Beauchene. </w:t>
      </w:r>
    </w:p>
    <w:p w14:paraId="3B2491EA" w14:textId="2D006F21" w:rsidR="00C04CF0" w:rsidRPr="00244EC3" w:rsidRDefault="73058937" w:rsidP="00A75365">
      <w:pPr>
        <w:rPr>
          <w:i/>
          <w:iCs/>
        </w:rPr>
      </w:pPr>
      <w:r w:rsidRPr="00244EC3">
        <w:rPr>
          <w:i/>
          <w:iCs/>
        </w:rPr>
        <w:t>“Having this in statute holds us accountable in a different way to support people with intellectual and developmental disabilities </w:t>
      </w:r>
      <w:r w:rsidR="000F2CF5" w:rsidRPr="00244EC3">
        <w:rPr>
          <w:i/>
          <w:iCs/>
        </w:rPr>
        <w:t>by emphasizing</w:t>
      </w:r>
      <w:r w:rsidRPr="00244EC3">
        <w:rPr>
          <w:i/>
          <w:iCs/>
        </w:rPr>
        <w:t> that we learn how people process and understand information</w:t>
      </w:r>
      <w:r w:rsidR="006C290A">
        <w:rPr>
          <w:i/>
          <w:iCs/>
        </w:rPr>
        <w:t>,</w:t>
      </w:r>
      <w:r w:rsidRPr="00244EC3">
        <w:rPr>
          <w:i/>
          <w:iCs/>
        </w:rPr>
        <w:t> </w:t>
      </w:r>
      <w:r w:rsidR="006C290A">
        <w:rPr>
          <w:i/>
          <w:iCs/>
        </w:rPr>
        <w:t>l</w:t>
      </w:r>
      <w:r w:rsidRPr="00244EC3">
        <w:rPr>
          <w:i/>
          <w:iCs/>
        </w:rPr>
        <w:t>earn how people make choices</w:t>
      </w:r>
      <w:r w:rsidR="006C290A">
        <w:rPr>
          <w:i/>
          <w:iCs/>
        </w:rPr>
        <w:t>—a</w:t>
      </w:r>
      <w:r w:rsidRPr="00244EC3">
        <w:rPr>
          <w:i/>
          <w:iCs/>
        </w:rPr>
        <w:t>llowing time and honoring people's learning time</w:t>
      </w:r>
      <w:r w:rsidR="006C290A">
        <w:rPr>
          <w:i/>
          <w:iCs/>
        </w:rPr>
        <w:t xml:space="preserve">,  honoring people’s right to change their minds and </w:t>
      </w:r>
      <w:r w:rsidRPr="00244EC3">
        <w:rPr>
          <w:i/>
          <w:iCs/>
        </w:rPr>
        <w:t>learn from their </w:t>
      </w:r>
      <w:r w:rsidR="000F2CF5" w:rsidRPr="00244EC3">
        <w:rPr>
          <w:i/>
          <w:iCs/>
        </w:rPr>
        <w:t>experiences</w:t>
      </w:r>
      <w:r w:rsidR="006C290A">
        <w:rPr>
          <w:i/>
          <w:iCs/>
        </w:rPr>
        <w:t>,</w:t>
      </w:r>
      <w:r w:rsidR="000F2CF5" w:rsidRPr="00244EC3">
        <w:rPr>
          <w:i/>
          <w:iCs/>
        </w:rPr>
        <w:t xml:space="preserve"> and</w:t>
      </w:r>
      <w:r w:rsidRPr="00244EC3">
        <w:rPr>
          <w:i/>
          <w:iCs/>
        </w:rPr>
        <w:t> supporting people's self-determination skills.”</w:t>
      </w:r>
    </w:p>
    <w:p w14:paraId="4931B61C" w14:textId="4689059F" w:rsidR="00B27268" w:rsidRPr="00857924" w:rsidRDefault="002F283B" w:rsidP="00115EAD">
      <w:pPr>
        <w:rPr>
          <w:b/>
          <w:bCs/>
        </w:rPr>
      </w:pPr>
      <w:r>
        <w:rPr>
          <w:b/>
          <w:bCs/>
        </w:rPr>
        <w:t xml:space="preserve">(H1) </w:t>
      </w:r>
      <w:r w:rsidR="004D69A5" w:rsidRPr="00F01862">
        <w:rPr>
          <w:b/>
          <w:bCs/>
        </w:rPr>
        <w:t>Questions to Consider:</w:t>
      </w:r>
    </w:p>
    <w:p w14:paraId="13243015" w14:textId="04B41EAE" w:rsidR="00B27268" w:rsidRDefault="00B27268" w:rsidP="005479D7">
      <w:pPr>
        <w:pStyle w:val="ListBullet"/>
      </w:pPr>
      <w:r>
        <w:t xml:space="preserve">What </w:t>
      </w:r>
      <w:r w:rsidR="006C290A">
        <w:t xml:space="preserve">are some of the most common </w:t>
      </w:r>
      <w:r>
        <w:t xml:space="preserve">service delivery choices for </w:t>
      </w:r>
      <w:r w:rsidR="00612E16">
        <w:t xml:space="preserve">different </w:t>
      </w:r>
      <w:r>
        <w:t>population groups in your state? How informed do you think these choices are</w:t>
      </w:r>
      <w:r w:rsidR="3AD92814">
        <w:t xml:space="preserve"> in your system’s current approach</w:t>
      </w:r>
      <w:r>
        <w:t xml:space="preserve">? </w:t>
      </w:r>
    </w:p>
    <w:p w14:paraId="6E555C49" w14:textId="1BBA6589" w:rsidR="00B27268" w:rsidRDefault="00B27268" w:rsidP="005479D7">
      <w:pPr>
        <w:pStyle w:val="ListBullet"/>
      </w:pPr>
      <w:r>
        <w:t xml:space="preserve">How could </w:t>
      </w:r>
      <w:r w:rsidR="00BF7A1C">
        <w:t xml:space="preserve">changes to your state’s </w:t>
      </w:r>
      <w:r>
        <w:t>informed choice approach help address service gaps in your state?</w:t>
      </w:r>
    </w:p>
    <w:p w14:paraId="7A6DAA72" w14:textId="0D09BCF3" w:rsidR="006F40E3" w:rsidRDefault="00B634F8" w:rsidP="005479D7">
      <w:pPr>
        <w:pStyle w:val="ListBullet"/>
      </w:pPr>
      <w:r>
        <w:t xml:space="preserve">Is it possible to have all the information needed to make the best decision </w:t>
      </w:r>
      <w:r w:rsidR="006F40E3">
        <w:t>about services and service providers?</w:t>
      </w:r>
      <w:r w:rsidR="000B086D">
        <w:t xml:space="preserve"> </w:t>
      </w:r>
      <w:r w:rsidR="00993AF6">
        <w:t xml:space="preserve">What more </w:t>
      </w:r>
      <w:r w:rsidR="006C290A">
        <w:t xml:space="preserve">can </w:t>
      </w:r>
      <w:r w:rsidR="00993AF6">
        <w:t xml:space="preserve">be done to improve the likelihood that </w:t>
      </w:r>
      <w:r w:rsidR="00597DBA">
        <w:t>individuals and families could make informed decisions?</w:t>
      </w:r>
    </w:p>
    <w:p w14:paraId="03E7B0C8" w14:textId="77777777" w:rsidR="00857924" w:rsidRDefault="00857924" w:rsidP="00355DBA">
      <w:pPr>
        <w:pStyle w:val="ListBullet"/>
        <w:numPr>
          <w:ilvl w:val="0"/>
          <w:numId w:val="0"/>
        </w:numPr>
        <w:ind w:left="360" w:hanging="360"/>
        <w:rPr>
          <w:b/>
          <w:bCs/>
        </w:rPr>
      </w:pPr>
    </w:p>
    <w:p w14:paraId="337ACDC9" w14:textId="1F8D1EEA" w:rsidR="00027637" w:rsidRPr="00027637" w:rsidRDefault="00027637" w:rsidP="00355DBA">
      <w:pPr>
        <w:pStyle w:val="ListBullet"/>
        <w:numPr>
          <w:ilvl w:val="0"/>
          <w:numId w:val="0"/>
        </w:numPr>
        <w:ind w:left="360" w:hanging="360"/>
        <w:rPr>
          <w:b/>
          <w:bCs/>
        </w:rPr>
      </w:pPr>
      <w:r w:rsidRPr="00027637">
        <w:rPr>
          <w:b/>
          <w:bCs/>
        </w:rPr>
        <w:t>Disclaimer:</w:t>
      </w:r>
    </w:p>
    <w:p w14:paraId="3F9D49FB" w14:textId="77EAD555" w:rsidR="00355DBA" w:rsidRDefault="006C290A" w:rsidP="00E645D9">
      <w:pPr>
        <w:pStyle w:val="ListBullet"/>
        <w:numPr>
          <w:ilvl w:val="0"/>
          <w:numId w:val="0"/>
        </w:numPr>
      </w:pPr>
      <w:r>
        <w:t>T</w:t>
      </w:r>
      <w:r w:rsidR="00D708AF">
        <w:t xml:space="preserve">hese </w:t>
      </w:r>
      <w:r w:rsidR="00540B1F">
        <w:t>practices are shared to inspire learning and</w:t>
      </w:r>
      <w:r w:rsidR="00E645D9">
        <w:t xml:space="preserve"> </w:t>
      </w:r>
      <w:r w:rsidR="00540B1F">
        <w:t>conversation</w:t>
      </w:r>
      <w:r w:rsidR="007F136E">
        <w:t xml:space="preserve"> across states. </w:t>
      </w:r>
      <w:r w:rsidR="004148B6">
        <w:t xml:space="preserve">They reflect local innovation in progress—not </w:t>
      </w:r>
      <w:r w:rsidR="00A2550C">
        <w:t xml:space="preserve">finished models or endorsed practices. </w:t>
      </w:r>
      <w:r w:rsidR="00966443">
        <w:t>Our goal is to surface insights, ask better questions</w:t>
      </w:r>
      <w:r w:rsidR="009B49BA">
        <w:t>,</w:t>
      </w:r>
      <w:r w:rsidR="00BD7B64">
        <w:t xml:space="preserve"> and learn from each other’s journeys.</w:t>
      </w:r>
      <w:r w:rsidR="00540B1F">
        <w:t xml:space="preserve"> </w:t>
      </w:r>
    </w:p>
    <w:sectPr w:rsidR="00355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BEB7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A02078"/>
    <w:multiLevelType w:val="hybridMultilevel"/>
    <w:tmpl w:val="9418E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21153"/>
    <w:multiLevelType w:val="hybridMultilevel"/>
    <w:tmpl w:val="96522F00"/>
    <w:lvl w:ilvl="0" w:tplc="960818EE">
      <w:start w:val="1"/>
      <w:numFmt w:val="bullet"/>
      <w:lvlText w:val=""/>
      <w:lvlJc w:val="left"/>
      <w:pPr>
        <w:ind w:left="1080" w:hanging="360"/>
      </w:pPr>
      <w:rPr>
        <w:rFonts w:ascii="Symbol" w:hAnsi="Symbol"/>
      </w:rPr>
    </w:lvl>
    <w:lvl w:ilvl="1" w:tplc="A14C8482">
      <w:start w:val="1"/>
      <w:numFmt w:val="bullet"/>
      <w:lvlText w:val=""/>
      <w:lvlJc w:val="left"/>
      <w:pPr>
        <w:ind w:left="1080" w:hanging="360"/>
      </w:pPr>
      <w:rPr>
        <w:rFonts w:ascii="Symbol" w:hAnsi="Symbol"/>
      </w:rPr>
    </w:lvl>
    <w:lvl w:ilvl="2" w:tplc="DD56B5F0">
      <w:start w:val="1"/>
      <w:numFmt w:val="bullet"/>
      <w:lvlText w:val=""/>
      <w:lvlJc w:val="left"/>
      <w:pPr>
        <w:ind w:left="1080" w:hanging="360"/>
      </w:pPr>
      <w:rPr>
        <w:rFonts w:ascii="Symbol" w:hAnsi="Symbol"/>
      </w:rPr>
    </w:lvl>
    <w:lvl w:ilvl="3" w:tplc="40849D16">
      <w:start w:val="1"/>
      <w:numFmt w:val="bullet"/>
      <w:lvlText w:val=""/>
      <w:lvlJc w:val="left"/>
      <w:pPr>
        <w:ind w:left="1080" w:hanging="360"/>
      </w:pPr>
      <w:rPr>
        <w:rFonts w:ascii="Symbol" w:hAnsi="Symbol"/>
      </w:rPr>
    </w:lvl>
    <w:lvl w:ilvl="4" w:tplc="CE2AB51A">
      <w:start w:val="1"/>
      <w:numFmt w:val="bullet"/>
      <w:lvlText w:val=""/>
      <w:lvlJc w:val="left"/>
      <w:pPr>
        <w:ind w:left="1080" w:hanging="360"/>
      </w:pPr>
      <w:rPr>
        <w:rFonts w:ascii="Symbol" w:hAnsi="Symbol"/>
      </w:rPr>
    </w:lvl>
    <w:lvl w:ilvl="5" w:tplc="2FBA4744">
      <w:start w:val="1"/>
      <w:numFmt w:val="bullet"/>
      <w:lvlText w:val=""/>
      <w:lvlJc w:val="left"/>
      <w:pPr>
        <w:ind w:left="1080" w:hanging="360"/>
      </w:pPr>
      <w:rPr>
        <w:rFonts w:ascii="Symbol" w:hAnsi="Symbol"/>
      </w:rPr>
    </w:lvl>
    <w:lvl w:ilvl="6" w:tplc="91E213F8">
      <w:start w:val="1"/>
      <w:numFmt w:val="bullet"/>
      <w:lvlText w:val=""/>
      <w:lvlJc w:val="left"/>
      <w:pPr>
        <w:ind w:left="1080" w:hanging="360"/>
      </w:pPr>
      <w:rPr>
        <w:rFonts w:ascii="Symbol" w:hAnsi="Symbol"/>
      </w:rPr>
    </w:lvl>
    <w:lvl w:ilvl="7" w:tplc="575A6EC8">
      <w:start w:val="1"/>
      <w:numFmt w:val="bullet"/>
      <w:lvlText w:val=""/>
      <w:lvlJc w:val="left"/>
      <w:pPr>
        <w:ind w:left="1080" w:hanging="360"/>
      </w:pPr>
      <w:rPr>
        <w:rFonts w:ascii="Symbol" w:hAnsi="Symbol"/>
      </w:rPr>
    </w:lvl>
    <w:lvl w:ilvl="8" w:tplc="726E5C60">
      <w:start w:val="1"/>
      <w:numFmt w:val="bullet"/>
      <w:lvlText w:val=""/>
      <w:lvlJc w:val="left"/>
      <w:pPr>
        <w:ind w:left="1080" w:hanging="360"/>
      </w:pPr>
      <w:rPr>
        <w:rFonts w:ascii="Symbol" w:hAnsi="Symbol"/>
      </w:rPr>
    </w:lvl>
  </w:abstractNum>
  <w:abstractNum w:abstractNumId="3" w15:restartNumberingAfterBreak="0">
    <w:nsid w:val="28E63028"/>
    <w:multiLevelType w:val="hybridMultilevel"/>
    <w:tmpl w:val="4E4C4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8516B7"/>
    <w:multiLevelType w:val="hybridMultilevel"/>
    <w:tmpl w:val="B5B45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8A7B45"/>
    <w:multiLevelType w:val="hybridMultilevel"/>
    <w:tmpl w:val="A74C9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0535111">
    <w:abstractNumId w:val="4"/>
  </w:num>
  <w:num w:numId="2" w16cid:durableId="486827116">
    <w:abstractNumId w:val="0"/>
  </w:num>
  <w:num w:numId="3" w16cid:durableId="242418748">
    <w:abstractNumId w:val="3"/>
  </w:num>
  <w:num w:numId="4" w16cid:durableId="1202132272">
    <w:abstractNumId w:val="1"/>
  </w:num>
  <w:num w:numId="5" w16cid:durableId="408969341">
    <w:abstractNumId w:val="2"/>
  </w:num>
  <w:num w:numId="6" w16cid:durableId="1712148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2D"/>
    <w:rsid w:val="00007A45"/>
    <w:rsid w:val="00017AD7"/>
    <w:rsid w:val="0002062A"/>
    <w:rsid w:val="00022AA1"/>
    <w:rsid w:val="00023557"/>
    <w:rsid w:val="00023F3B"/>
    <w:rsid w:val="00027637"/>
    <w:rsid w:val="0003508D"/>
    <w:rsid w:val="000363C6"/>
    <w:rsid w:val="000364AE"/>
    <w:rsid w:val="0003689A"/>
    <w:rsid w:val="00036BA7"/>
    <w:rsid w:val="00045944"/>
    <w:rsid w:val="000501AA"/>
    <w:rsid w:val="00055AEF"/>
    <w:rsid w:val="00062BFA"/>
    <w:rsid w:val="00062E91"/>
    <w:rsid w:val="00067F5A"/>
    <w:rsid w:val="00070F31"/>
    <w:rsid w:val="0007474F"/>
    <w:rsid w:val="00074E82"/>
    <w:rsid w:val="00081A40"/>
    <w:rsid w:val="00084863"/>
    <w:rsid w:val="00085A5A"/>
    <w:rsid w:val="00096F6D"/>
    <w:rsid w:val="000A184F"/>
    <w:rsid w:val="000A7B01"/>
    <w:rsid w:val="000B086D"/>
    <w:rsid w:val="000B29B8"/>
    <w:rsid w:val="000C22B4"/>
    <w:rsid w:val="000C2E6C"/>
    <w:rsid w:val="000D025A"/>
    <w:rsid w:val="000D2B4B"/>
    <w:rsid w:val="000D57F5"/>
    <w:rsid w:val="000D6B36"/>
    <w:rsid w:val="000D7C92"/>
    <w:rsid w:val="000E2766"/>
    <w:rsid w:val="000E495C"/>
    <w:rsid w:val="000E6AEF"/>
    <w:rsid w:val="000E7EAA"/>
    <w:rsid w:val="000F2CF5"/>
    <w:rsid w:val="000F7283"/>
    <w:rsid w:val="001017F0"/>
    <w:rsid w:val="0010448C"/>
    <w:rsid w:val="00113F67"/>
    <w:rsid w:val="00115EAD"/>
    <w:rsid w:val="00120F55"/>
    <w:rsid w:val="001217A1"/>
    <w:rsid w:val="00125E46"/>
    <w:rsid w:val="00130F06"/>
    <w:rsid w:val="001321B2"/>
    <w:rsid w:val="0014065C"/>
    <w:rsid w:val="00146983"/>
    <w:rsid w:val="001511DF"/>
    <w:rsid w:val="0015510D"/>
    <w:rsid w:val="00156F45"/>
    <w:rsid w:val="001629E0"/>
    <w:rsid w:val="001643F3"/>
    <w:rsid w:val="00172FB2"/>
    <w:rsid w:val="00177E05"/>
    <w:rsid w:val="0018379D"/>
    <w:rsid w:val="00186DDF"/>
    <w:rsid w:val="00190CF4"/>
    <w:rsid w:val="001913BE"/>
    <w:rsid w:val="00191A1C"/>
    <w:rsid w:val="00193445"/>
    <w:rsid w:val="00193447"/>
    <w:rsid w:val="0019772A"/>
    <w:rsid w:val="001A2AF5"/>
    <w:rsid w:val="001A3207"/>
    <w:rsid w:val="001A36A3"/>
    <w:rsid w:val="001B0986"/>
    <w:rsid w:val="001B0BC6"/>
    <w:rsid w:val="001B13D6"/>
    <w:rsid w:val="001B204C"/>
    <w:rsid w:val="001C1058"/>
    <w:rsid w:val="001C2D16"/>
    <w:rsid w:val="001C2E1F"/>
    <w:rsid w:val="001C30B1"/>
    <w:rsid w:val="001C3B23"/>
    <w:rsid w:val="001D1E88"/>
    <w:rsid w:val="001D34C4"/>
    <w:rsid w:val="001D771A"/>
    <w:rsid w:val="001E0FBA"/>
    <w:rsid w:val="001E6BBB"/>
    <w:rsid w:val="001E785A"/>
    <w:rsid w:val="001F1226"/>
    <w:rsid w:val="001F18C1"/>
    <w:rsid w:val="001F3DBC"/>
    <w:rsid w:val="001F5F17"/>
    <w:rsid w:val="002008BB"/>
    <w:rsid w:val="00206A0A"/>
    <w:rsid w:val="0021354C"/>
    <w:rsid w:val="002145B9"/>
    <w:rsid w:val="00215268"/>
    <w:rsid w:val="002217BB"/>
    <w:rsid w:val="00222379"/>
    <w:rsid w:val="00223F3D"/>
    <w:rsid w:val="00226316"/>
    <w:rsid w:val="00234F4C"/>
    <w:rsid w:val="00243119"/>
    <w:rsid w:val="00244EC3"/>
    <w:rsid w:val="00245603"/>
    <w:rsid w:val="002512D8"/>
    <w:rsid w:val="00260631"/>
    <w:rsid w:val="0026169E"/>
    <w:rsid w:val="002667FB"/>
    <w:rsid w:val="00267C94"/>
    <w:rsid w:val="002706AE"/>
    <w:rsid w:val="00275231"/>
    <w:rsid w:val="0027558A"/>
    <w:rsid w:val="00282990"/>
    <w:rsid w:val="0029683E"/>
    <w:rsid w:val="002A2524"/>
    <w:rsid w:val="002B1405"/>
    <w:rsid w:val="002B35B2"/>
    <w:rsid w:val="002B3893"/>
    <w:rsid w:val="002B40E0"/>
    <w:rsid w:val="002B4877"/>
    <w:rsid w:val="002B7CC2"/>
    <w:rsid w:val="002C4513"/>
    <w:rsid w:val="002C5325"/>
    <w:rsid w:val="002D3F8A"/>
    <w:rsid w:val="002D7FA2"/>
    <w:rsid w:val="002E3792"/>
    <w:rsid w:val="002F283B"/>
    <w:rsid w:val="002F5145"/>
    <w:rsid w:val="002F7170"/>
    <w:rsid w:val="00301343"/>
    <w:rsid w:val="003061FB"/>
    <w:rsid w:val="003073F5"/>
    <w:rsid w:val="003110F8"/>
    <w:rsid w:val="00311697"/>
    <w:rsid w:val="00312843"/>
    <w:rsid w:val="00312A61"/>
    <w:rsid w:val="00315B33"/>
    <w:rsid w:val="003242C9"/>
    <w:rsid w:val="0032450B"/>
    <w:rsid w:val="0033538A"/>
    <w:rsid w:val="00342346"/>
    <w:rsid w:val="003433C9"/>
    <w:rsid w:val="00346FCB"/>
    <w:rsid w:val="00354324"/>
    <w:rsid w:val="00355DBA"/>
    <w:rsid w:val="0035609F"/>
    <w:rsid w:val="00356D2F"/>
    <w:rsid w:val="00357169"/>
    <w:rsid w:val="0036245B"/>
    <w:rsid w:val="003631D8"/>
    <w:rsid w:val="0036782B"/>
    <w:rsid w:val="00375543"/>
    <w:rsid w:val="00376373"/>
    <w:rsid w:val="00377BFB"/>
    <w:rsid w:val="003824B5"/>
    <w:rsid w:val="00383236"/>
    <w:rsid w:val="00384B72"/>
    <w:rsid w:val="00384E1D"/>
    <w:rsid w:val="003914EE"/>
    <w:rsid w:val="00392B87"/>
    <w:rsid w:val="00396D11"/>
    <w:rsid w:val="003A14F9"/>
    <w:rsid w:val="003B510F"/>
    <w:rsid w:val="003B5357"/>
    <w:rsid w:val="003B59D0"/>
    <w:rsid w:val="003C0FB0"/>
    <w:rsid w:val="003C1650"/>
    <w:rsid w:val="003C3720"/>
    <w:rsid w:val="003D262D"/>
    <w:rsid w:val="003D6700"/>
    <w:rsid w:val="0040006A"/>
    <w:rsid w:val="00404AC0"/>
    <w:rsid w:val="004050D2"/>
    <w:rsid w:val="00405C55"/>
    <w:rsid w:val="004148B6"/>
    <w:rsid w:val="00416843"/>
    <w:rsid w:val="00417C57"/>
    <w:rsid w:val="004201C2"/>
    <w:rsid w:val="00420553"/>
    <w:rsid w:val="00420C87"/>
    <w:rsid w:val="0042104C"/>
    <w:rsid w:val="0042186B"/>
    <w:rsid w:val="0042191F"/>
    <w:rsid w:val="00425262"/>
    <w:rsid w:val="00426A63"/>
    <w:rsid w:val="00426A88"/>
    <w:rsid w:val="0042740F"/>
    <w:rsid w:val="00431E1A"/>
    <w:rsid w:val="00443183"/>
    <w:rsid w:val="00444AD6"/>
    <w:rsid w:val="00457182"/>
    <w:rsid w:val="00465961"/>
    <w:rsid w:val="00477F38"/>
    <w:rsid w:val="00480E96"/>
    <w:rsid w:val="004819E0"/>
    <w:rsid w:val="004821DC"/>
    <w:rsid w:val="00482270"/>
    <w:rsid w:val="00497F9B"/>
    <w:rsid w:val="004A2CF8"/>
    <w:rsid w:val="004A2DC9"/>
    <w:rsid w:val="004A575A"/>
    <w:rsid w:val="004A6656"/>
    <w:rsid w:val="004A7DFD"/>
    <w:rsid w:val="004B2FCA"/>
    <w:rsid w:val="004B4991"/>
    <w:rsid w:val="004B561F"/>
    <w:rsid w:val="004C1229"/>
    <w:rsid w:val="004C3387"/>
    <w:rsid w:val="004C56DA"/>
    <w:rsid w:val="004D31EC"/>
    <w:rsid w:val="004D3B38"/>
    <w:rsid w:val="004D3FDF"/>
    <w:rsid w:val="004D69A5"/>
    <w:rsid w:val="004E64EF"/>
    <w:rsid w:val="004E7AE4"/>
    <w:rsid w:val="005100F5"/>
    <w:rsid w:val="005109B2"/>
    <w:rsid w:val="005110A9"/>
    <w:rsid w:val="00513AB1"/>
    <w:rsid w:val="00513FB4"/>
    <w:rsid w:val="0051796D"/>
    <w:rsid w:val="005202CA"/>
    <w:rsid w:val="005211FD"/>
    <w:rsid w:val="00521ECB"/>
    <w:rsid w:val="00525D07"/>
    <w:rsid w:val="0052720A"/>
    <w:rsid w:val="00530E0D"/>
    <w:rsid w:val="005374D9"/>
    <w:rsid w:val="00540B1F"/>
    <w:rsid w:val="005412AD"/>
    <w:rsid w:val="00542183"/>
    <w:rsid w:val="005426AC"/>
    <w:rsid w:val="005452E6"/>
    <w:rsid w:val="005479D7"/>
    <w:rsid w:val="00552571"/>
    <w:rsid w:val="005541C2"/>
    <w:rsid w:val="005542BB"/>
    <w:rsid w:val="0055533B"/>
    <w:rsid w:val="00555F46"/>
    <w:rsid w:val="005577EE"/>
    <w:rsid w:val="005604C9"/>
    <w:rsid w:val="00565B80"/>
    <w:rsid w:val="00574304"/>
    <w:rsid w:val="005775CF"/>
    <w:rsid w:val="0057781F"/>
    <w:rsid w:val="00591993"/>
    <w:rsid w:val="005927A3"/>
    <w:rsid w:val="00595493"/>
    <w:rsid w:val="00596564"/>
    <w:rsid w:val="00597DBA"/>
    <w:rsid w:val="005A053F"/>
    <w:rsid w:val="005A2ACD"/>
    <w:rsid w:val="005A3E5E"/>
    <w:rsid w:val="005A42A8"/>
    <w:rsid w:val="005A7EB6"/>
    <w:rsid w:val="005B1646"/>
    <w:rsid w:val="005B2375"/>
    <w:rsid w:val="005B3031"/>
    <w:rsid w:val="005B365D"/>
    <w:rsid w:val="005B73FD"/>
    <w:rsid w:val="005C1029"/>
    <w:rsid w:val="005C70D6"/>
    <w:rsid w:val="005C7276"/>
    <w:rsid w:val="005C7428"/>
    <w:rsid w:val="005D5167"/>
    <w:rsid w:val="005D5CFE"/>
    <w:rsid w:val="005E110B"/>
    <w:rsid w:val="005E6D56"/>
    <w:rsid w:val="005E7A3A"/>
    <w:rsid w:val="005F7BE1"/>
    <w:rsid w:val="00601DAA"/>
    <w:rsid w:val="0060222E"/>
    <w:rsid w:val="006046A0"/>
    <w:rsid w:val="006105E6"/>
    <w:rsid w:val="006106F1"/>
    <w:rsid w:val="00612330"/>
    <w:rsid w:val="00612E16"/>
    <w:rsid w:val="006151BA"/>
    <w:rsid w:val="00617DAA"/>
    <w:rsid w:val="00623F10"/>
    <w:rsid w:val="00636829"/>
    <w:rsid w:val="006427E6"/>
    <w:rsid w:val="00643931"/>
    <w:rsid w:val="0064589C"/>
    <w:rsid w:val="006463BE"/>
    <w:rsid w:val="006501FA"/>
    <w:rsid w:val="0065342C"/>
    <w:rsid w:val="00654D66"/>
    <w:rsid w:val="00657CEF"/>
    <w:rsid w:val="00665395"/>
    <w:rsid w:val="00667054"/>
    <w:rsid w:val="00672874"/>
    <w:rsid w:val="00674A6F"/>
    <w:rsid w:val="0067692C"/>
    <w:rsid w:val="00677CFD"/>
    <w:rsid w:val="00680C2F"/>
    <w:rsid w:val="00684D3F"/>
    <w:rsid w:val="00687984"/>
    <w:rsid w:val="00687D9F"/>
    <w:rsid w:val="006942B3"/>
    <w:rsid w:val="006951FF"/>
    <w:rsid w:val="00697278"/>
    <w:rsid w:val="006A52FA"/>
    <w:rsid w:val="006A654B"/>
    <w:rsid w:val="006A6C6E"/>
    <w:rsid w:val="006B20A1"/>
    <w:rsid w:val="006B2670"/>
    <w:rsid w:val="006B381D"/>
    <w:rsid w:val="006B783D"/>
    <w:rsid w:val="006C290A"/>
    <w:rsid w:val="006C7460"/>
    <w:rsid w:val="006D0195"/>
    <w:rsid w:val="006D2F80"/>
    <w:rsid w:val="006D529C"/>
    <w:rsid w:val="006E7CE0"/>
    <w:rsid w:val="006E7D43"/>
    <w:rsid w:val="006F32DB"/>
    <w:rsid w:val="006F40E3"/>
    <w:rsid w:val="0071342E"/>
    <w:rsid w:val="00716B39"/>
    <w:rsid w:val="00717D94"/>
    <w:rsid w:val="00720EE3"/>
    <w:rsid w:val="00721B57"/>
    <w:rsid w:val="00723574"/>
    <w:rsid w:val="00723B44"/>
    <w:rsid w:val="00724010"/>
    <w:rsid w:val="007242AB"/>
    <w:rsid w:val="00725762"/>
    <w:rsid w:val="00725899"/>
    <w:rsid w:val="00725A4C"/>
    <w:rsid w:val="007278D5"/>
    <w:rsid w:val="00730936"/>
    <w:rsid w:val="00730FCC"/>
    <w:rsid w:val="00732A6E"/>
    <w:rsid w:val="00734982"/>
    <w:rsid w:val="007349E5"/>
    <w:rsid w:val="00736F7F"/>
    <w:rsid w:val="00740221"/>
    <w:rsid w:val="0074399D"/>
    <w:rsid w:val="00744045"/>
    <w:rsid w:val="00744883"/>
    <w:rsid w:val="00745CAC"/>
    <w:rsid w:val="00746843"/>
    <w:rsid w:val="0075441A"/>
    <w:rsid w:val="00762D2F"/>
    <w:rsid w:val="00763FD4"/>
    <w:rsid w:val="00765BD1"/>
    <w:rsid w:val="00771BAF"/>
    <w:rsid w:val="00774975"/>
    <w:rsid w:val="007757A8"/>
    <w:rsid w:val="007847EB"/>
    <w:rsid w:val="0079166A"/>
    <w:rsid w:val="00792241"/>
    <w:rsid w:val="00792B52"/>
    <w:rsid w:val="00792CD5"/>
    <w:rsid w:val="00795751"/>
    <w:rsid w:val="00796BEB"/>
    <w:rsid w:val="007A2125"/>
    <w:rsid w:val="007A59D8"/>
    <w:rsid w:val="007A5DD2"/>
    <w:rsid w:val="007A7C5D"/>
    <w:rsid w:val="007B272A"/>
    <w:rsid w:val="007B6A6B"/>
    <w:rsid w:val="007C3660"/>
    <w:rsid w:val="007C50F0"/>
    <w:rsid w:val="007C7DE4"/>
    <w:rsid w:val="007E2DDD"/>
    <w:rsid w:val="007F136E"/>
    <w:rsid w:val="007F4B93"/>
    <w:rsid w:val="007F5A80"/>
    <w:rsid w:val="00800721"/>
    <w:rsid w:val="0080127A"/>
    <w:rsid w:val="0080375B"/>
    <w:rsid w:val="00811C30"/>
    <w:rsid w:val="0082020C"/>
    <w:rsid w:val="00821FC0"/>
    <w:rsid w:val="008237E6"/>
    <w:rsid w:val="00824B66"/>
    <w:rsid w:val="00831726"/>
    <w:rsid w:val="00832370"/>
    <w:rsid w:val="00833171"/>
    <w:rsid w:val="00843F80"/>
    <w:rsid w:val="008444AD"/>
    <w:rsid w:val="00850BD7"/>
    <w:rsid w:val="00852435"/>
    <w:rsid w:val="00855588"/>
    <w:rsid w:val="00856AEB"/>
    <w:rsid w:val="008578DA"/>
    <w:rsid w:val="00857924"/>
    <w:rsid w:val="00861B0F"/>
    <w:rsid w:val="008634AA"/>
    <w:rsid w:val="008644E6"/>
    <w:rsid w:val="00872C86"/>
    <w:rsid w:val="00874CDA"/>
    <w:rsid w:val="00880E70"/>
    <w:rsid w:val="008831AC"/>
    <w:rsid w:val="00885B4A"/>
    <w:rsid w:val="0089209D"/>
    <w:rsid w:val="0089654E"/>
    <w:rsid w:val="008A223A"/>
    <w:rsid w:val="008A6361"/>
    <w:rsid w:val="008B391E"/>
    <w:rsid w:val="008C1DB3"/>
    <w:rsid w:val="008C2334"/>
    <w:rsid w:val="008C7B12"/>
    <w:rsid w:val="008D376A"/>
    <w:rsid w:val="008E291E"/>
    <w:rsid w:val="008E335F"/>
    <w:rsid w:val="008F2BB6"/>
    <w:rsid w:val="008F5663"/>
    <w:rsid w:val="00900CC0"/>
    <w:rsid w:val="00902236"/>
    <w:rsid w:val="0090558B"/>
    <w:rsid w:val="00905E64"/>
    <w:rsid w:val="00913127"/>
    <w:rsid w:val="009142CE"/>
    <w:rsid w:val="009153DE"/>
    <w:rsid w:val="009166B5"/>
    <w:rsid w:val="00921FC9"/>
    <w:rsid w:val="00927701"/>
    <w:rsid w:val="00930113"/>
    <w:rsid w:val="009310DB"/>
    <w:rsid w:val="00934758"/>
    <w:rsid w:val="00937544"/>
    <w:rsid w:val="00941F97"/>
    <w:rsid w:val="009429F5"/>
    <w:rsid w:val="00944A13"/>
    <w:rsid w:val="00946545"/>
    <w:rsid w:val="00950FAF"/>
    <w:rsid w:val="00955070"/>
    <w:rsid w:val="009624B5"/>
    <w:rsid w:val="00966400"/>
    <w:rsid w:val="00966443"/>
    <w:rsid w:val="00967154"/>
    <w:rsid w:val="009701A3"/>
    <w:rsid w:val="00973345"/>
    <w:rsid w:val="00974ED7"/>
    <w:rsid w:val="00981D0F"/>
    <w:rsid w:val="00984049"/>
    <w:rsid w:val="00986223"/>
    <w:rsid w:val="0099171F"/>
    <w:rsid w:val="00991D8F"/>
    <w:rsid w:val="00993316"/>
    <w:rsid w:val="00993AF6"/>
    <w:rsid w:val="00994952"/>
    <w:rsid w:val="00995F5E"/>
    <w:rsid w:val="00996786"/>
    <w:rsid w:val="009A774A"/>
    <w:rsid w:val="009A795F"/>
    <w:rsid w:val="009B1F8F"/>
    <w:rsid w:val="009B2394"/>
    <w:rsid w:val="009B49BA"/>
    <w:rsid w:val="009C2964"/>
    <w:rsid w:val="009D33A7"/>
    <w:rsid w:val="009D536C"/>
    <w:rsid w:val="009D68D3"/>
    <w:rsid w:val="009E312D"/>
    <w:rsid w:val="009E3AE6"/>
    <w:rsid w:val="009E3EA7"/>
    <w:rsid w:val="009E4CDD"/>
    <w:rsid w:val="009F0A15"/>
    <w:rsid w:val="009F0F26"/>
    <w:rsid w:val="009F34FA"/>
    <w:rsid w:val="009F47A4"/>
    <w:rsid w:val="009F4CF8"/>
    <w:rsid w:val="00A02DAB"/>
    <w:rsid w:val="00A031A8"/>
    <w:rsid w:val="00A0638D"/>
    <w:rsid w:val="00A06A0A"/>
    <w:rsid w:val="00A116B2"/>
    <w:rsid w:val="00A20110"/>
    <w:rsid w:val="00A20F44"/>
    <w:rsid w:val="00A2550C"/>
    <w:rsid w:val="00A32EA1"/>
    <w:rsid w:val="00A36153"/>
    <w:rsid w:val="00A37038"/>
    <w:rsid w:val="00A40737"/>
    <w:rsid w:val="00A466D0"/>
    <w:rsid w:val="00A54A50"/>
    <w:rsid w:val="00A57865"/>
    <w:rsid w:val="00A62739"/>
    <w:rsid w:val="00A64750"/>
    <w:rsid w:val="00A66F7B"/>
    <w:rsid w:val="00A70D99"/>
    <w:rsid w:val="00A718E3"/>
    <w:rsid w:val="00A71E30"/>
    <w:rsid w:val="00A75365"/>
    <w:rsid w:val="00A759A4"/>
    <w:rsid w:val="00A77A21"/>
    <w:rsid w:val="00A81BB2"/>
    <w:rsid w:val="00A91042"/>
    <w:rsid w:val="00A928DB"/>
    <w:rsid w:val="00A92ED8"/>
    <w:rsid w:val="00A94E9B"/>
    <w:rsid w:val="00A9635D"/>
    <w:rsid w:val="00AA26F0"/>
    <w:rsid w:val="00AA69BD"/>
    <w:rsid w:val="00AB0EBD"/>
    <w:rsid w:val="00AB16CE"/>
    <w:rsid w:val="00AB39F5"/>
    <w:rsid w:val="00AB4024"/>
    <w:rsid w:val="00AB45DF"/>
    <w:rsid w:val="00AB60D9"/>
    <w:rsid w:val="00AB6570"/>
    <w:rsid w:val="00AC54D2"/>
    <w:rsid w:val="00AD7B46"/>
    <w:rsid w:val="00AF4361"/>
    <w:rsid w:val="00AF520D"/>
    <w:rsid w:val="00B001A6"/>
    <w:rsid w:val="00B11B55"/>
    <w:rsid w:val="00B155E4"/>
    <w:rsid w:val="00B201CD"/>
    <w:rsid w:val="00B20E44"/>
    <w:rsid w:val="00B21554"/>
    <w:rsid w:val="00B2577A"/>
    <w:rsid w:val="00B25F03"/>
    <w:rsid w:val="00B261E1"/>
    <w:rsid w:val="00B27268"/>
    <w:rsid w:val="00B275F1"/>
    <w:rsid w:val="00B34563"/>
    <w:rsid w:val="00B3647D"/>
    <w:rsid w:val="00B42B92"/>
    <w:rsid w:val="00B47B32"/>
    <w:rsid w:val="00B54132"/>
    <w:rsid w:val="00B54C10"/>
    <w:rsid w:val="00B57D1A"/>
    <w:rsid w:val="00B57DB5"/>
    <w:rsid w:val="00B634F8"/>
    <w:rsid w:val="00B66881"/>
    <w:rsid w:val="00B6790B"/>
    <w:rsid w:val="00B84D63"/>
    <w:rsid w:val="00B90820"/>
    <w:rsid w:val="00B90FB0"/>
    <w:rsid w:val="00B9127B"/>
    <w:rsid w:val="00B913E9"/>
    <w:rsid w:val="00B96D94"/>
    <w:rsid w:val="00B97903"/>
    <w:rsid w:val="00BA3869"/>
    <w:rsid w:val="00BB0750"/>
    <w:rsid w:val="00BB18F1"/>
    <w:rsid w:val="00BB1C60"/>
    <w:rsid w:val="00BC3CA2"/>
    <w:rsid w:val="00BC42AB"/>
    <w:rsid w:val="00BC4CF1"/>
    <w:rsid w:val="00BC76D3"/>
    <w:rsid w:val="00BD0462"/>
    <w:rsid w:val="00BD0F3C"/>
    <w:rsid w:val="00BD2075"/>
    <w:rsid w:val="00BD3253"/>
    <w:rsid w:val="00BD7571"/>
    <w:rsid w:val="00BD7B64"/>
    <w:rsid w:val="00BE0E71"/>
    <w:rsid w:val="00BE10B0"/>
    <w:rsid w:val="00BE2451"/>
    <w:rsid w:val="00BE39C9"/>
    <w:rsid w:val="00BE6BA5"/>
    <w:rsid w:val="00BF0127"/>
    <w:rsid w:val="00BF0B87"/>
    <w:rsid w:val="00BF4672"/>
    <w:rsid w:val="00BF7A1C"/>
    <w:rsid w:val="00C01EDE"/>
    <w:rsid w:val="00C02461"/>
    <w:rsid w:val="00C04434"/>
    <w:rsid w:val="00C04CF0"/>
    <w:rsid w:val="00C07345"/>
    <w:rsid w:val="00C10018"/>
    <w:rsid w:val="00C11AA3"/>
    <w:rsid w:val="00C12F96"/>
    <w:rsid w:val="00C1537F"/>
    <w:rsid w:val="00C24CD0"/>
    <w:rsid w:val="00C33797"/>
    <w:rsid w:val="00C37B79"/>
    <w:rsid w:val="00C478E1"/>
    <w:rsid w:val="00C504B9"/>
    <w:rsid w:val="00C50FEE"/>
    <w:rsid w:val="00C7180C"/>
    <w:rsid w:val="00C746FA"/>
    <w:rsid w:val="00C75280"/>
    <w:rsid w:val="00C76C5D"/>
    <w:rsid w:val="00C84DF4"/>
    <w:rsid w:val="00C86BDF"/>
    <w:rsid w:val="00C9041D"/>
    <w:rsid w:val="00CA0B90"/>
    <w:rsid w:val="00CA3A12"/>
    <w:rsid w:val="00CB00C6"/>
    <w:rsid w:val="00CB4CCF"/>
    <w:rsid w:val="00CB7AD3"/>
    <w:rsid w:val="00CC70DE"/>
    <w:rsid w:val="00CC731D"/>
    <w:rsid w:val="00CD7FF5"/>
    <w:rsid w:val="00CE2063"/>
    <w:rsid w:val="00CF55B1"/>
    <w:rsid w:val="00D018FA"/>
    <w:rsid w:val="00D05457"/>
    <w:rsid w:val="00D1094D"/>
    <w:rsid w:val="00D1162B"/>
    <w:rsid w:val="00D131C4"/>
    <w:rsid w:val="00D2069D"/>
    <w:rsid w:val="00D24FBA"/>
    <w:rsid w:val="00D25715"/>
    <w:rsid w:val="00D27E97"/>
    <w:rsid w:val="00D308A9"/>
    <w:rsid w:val="00D311F1"/>
    <w:rsid w:val="00D318DC"/>
    <w:rsid w:val="00D4790B"/>
    <w:rsid w:val="00D52373"/>
    <w:rsid w:val="00D54D52"/>
    <w:rsid w:val="00D60401"/>
    <w:rsid w:val="00D607F5"/>
    <w:rsid w:val="00D708AF"/>
    <w:rsid w:val="00D75C6B"/>
    <w:rsid w:val="00D8319A"/>
    <w:rsid w:val="00D86E32"/>
    <w:rsid w:val="00D969CB"/>
    <w:rsid w:val="00DA138E"/>
    <w:rsid w:val="00DA18AE"/>
    <w:rsid w:val="00DA67DF"/>
    <w:rsid w:val="00DB5958"/>
    <w:rsid w:val="00DC171D"/>
    <w:rsid w:val="00DC1966"/>
    <w:rsid w:val="00DC3B0D"/>
    <w:rsid w:val="00DD13DE"/>
    <w:rsid w:val="00DD6CAE"/>
    <w:rsid w:val="00DD7DED"/>
    <w:rsid w:val="00DE03FA"/>
    <w:rsid w:val="00DE1C7D"/>
    <w:rsid w:val="00DE6526"/>
    <w:rsid w:val="00DF4828"/>
    <w:rsid w:val="00DF485F"/>
    <w:rsid w:val="00DF7ACA"/>
    <w:rsid w:val="00E154F2"/>
    <w:rsid w:val="00E1747E"/>
    <w:rsid w:val="00E27C9D"/>
    <w:rsid w:val="00E419F9"/>
    <w:rsid w:val="00E468B3"/>
    <w:rsid w:val="00E46F91"/>
    <w:rsid w:val="00E51914"/>
    <w:rsid w:val="00E520FE"/>
    <w:rsid w:val="00E55A63"/>
    <w:rsid w:val="00E632EE"/>
    <w:rsid w:val="00E645D9"/>
    <w:rsid w:val="00E66D0B"/>
    <w:rsid w:val="00E67C65"/>
    <w:rsid w:val="00E724DE"/>
    <w:rsid w:val="00E819A6"/>
    <w:rsid w:val="00E829EE"/>
    <w:rsid w:val="00E83AD9"/>
    <w:rsid w:val="00E83BE7"/>
    <w:rsid w:val="00E86FF9"/>
    <w:rsid w:val="00E87E59"/>
    <w:rsid w:val="00E92994"/>
    <w:rsid w:val="00E93A8E"/>
    <w:rsid w:val="00EA3CC8"/>
    <w:rsid w:val="00EA72F7"/>
    <w:rsid w:val="00EB10D6"/>
    <w:rsid w:val="00EB54B2"/>
    <w:rsid w:val="00ED0831"/>
    <w:rsid w:val="00ED20C2"/>
    <w:rsid w:val="00ED2D3A"/>
    <w:rsid w:val="00EE3D5F"/>
    <w:rsid w:val="00EE48FC"/>
    <w:rsid w:val="00EF13A6"/>
    <w:rsid w:val="00EF2BC9"/>
    <w:rsid w:val="00EF3F78"/>
    <w:rsid w:val="00EF4A35"/>
    <w:rsid w:val="00EF77F6"/>
    <w:rsid w:val="00F003E4"/>
    <w:rsid w:val="00F009ED"/>
    <w:rsid w:val="00F01862"/>
    <w:rsid w:val="00F12466"/>
    <w:rsid w:val="00F13A4F"/>
    <w:rsid w:val="00F212A7"/>
    <w:rsid w:val="00F453A4"/>
    <w:rsid w:val="00F4678E"/>
    <w:rsid w:val="00F51AEE"/>
    <w:rsid w:val="00F52CD0"/>
    <w:rsid w:val="00F545B5"/>
    <w:rsid w:val="00F61D6F"/>
    <w:rsid w:val="00F636E8"/>
    <w:rsid w:val="00F66DB2"/>
    <w:rsid w:val="00F75E80"/>
    <w:rsid w:val="00F84BE4"/>
    <w:rsid w:val="00FA032D"/>
    <w:rsid w:val="00FA3EFE"/>
    <w:rsid w:val="00FA4D4D"/>
    <w:rsid w:val="00FC2EBD"/>
    <w:rsid w:val="00FD3756"/>
    <w:rsid w:val="00FD6ECA"/>
    <w:rsid w:val="00FE3387"/>
    <w:rsid w:val="00FE46FC"/>
    <w:rsid w:val="00FF5C19"/>
    <w:rsid w:val="00FF5E80"/>
    <w:rsid w:val="00FF6EEF"/>
    <w:rsid w:val="00FF761D"/>
    <w:rsid w:val="00FF7A66"/>
    <w:rsid w:val="02D39EB3"/>
    <w:rsid w:val="03C7BB58"/>
    <w:rsid w:val="06F543C3"/>
    <w:rsid w:val="0903F3C0"/>
    <w:rsid w:val="0B03F773"/>
    <w:rsid w:val="0B28C954"/>
    <w:rsid w:val="0F9B5F24"/>
    <w:rsid w:val="122CAB5F"/>
    <w:rsid w:val="139ADEEB"/>
    <w:rsid w:val="13D0B9FC"/>
    <w:rsid w:val="143E704B"/>
    <w:rsid w:val="15009C64"/>
    <w:rsid w:val="18671A51"/>
    <w:rsid w:val="19653121"/>
    <w:rsid w:val="19B032B7"/>
    <w:rsid w:val="1C0EDEF4"/>
    <w:rsid w:val="218074B0"/>
    <w:rsid w:val="2419F5E4"/>
    <w:rsid w:val="27A9BBA4"/>
    <w:rsid w:val="2BBDE143"/>
    <w:rsid w:val="2CE80DE2"/>
    <w:rsid w:val="2CF2DEAD"/>
    <w:rsid w:val="2E908D47"/>
    <w:rsid w:val="31C71D35"/>
    <w:rsid w:val="337A9308"/>
    <w:rsid w:val="370D92D2"/>
    <w:rsid w:val="385FF2A0"/>
    <w:rsid w:val="3AD92814"/>
    <w:rsid w:val="3B000178"/>
    <w:rsid w:val="3B143A1F"/>
    <w:rsid w:val="3D90851F"/>
    <w:rsid w:val="3EA6515E"/>
    <w:rsid w:val="3F4C29CA"/>
    <w:rsid w:val="4196D2AB"/>
    <w:rsid w:val="429425FB"/>
    <w:rsid w:val="42F5689F"/>
    <w:rsid w:val="45379B8F"/>
    <w:rsid w:val="461EACB6"/>
    <w:rsid w:val="4D573141"/>
    <w:rsid w:val="4F3CA5B7"/>
    <w:rsid w:val="53257F4E"/>
    <w:rsid w:val="56156039"/>
    <w:rsid w:val="5AFF0988"/>
    <w:rsid w:val="5B40D037"/>
    <w:rsid w:val="63045986"/>
    <w:rsid w:val="633E67B9"/>
    <w:rsid w:val="645BCEC1"/>
    <w:rsid w:val="663B7EF9"/>
    <w:rsid w:val="669B1BB6"/>
    <w:rsid w:val="66DD3200"/>
    <w:rsid w:val="672B0B60"/>
    <w:rsid w:val="6CA8EA86"/>
    <w:rsid w:val="72757EC7"/>
    <w:rsid w:val="73058937"/>
    <w:rsid w:val="73084252"/>
    <w:rsid w:val="7527B456"/>
    <w:rsid w:val="7533FF10"/>
    <w:rsid w:val="76E029B7"/>
    <w:rsid w:val="7C02232A"/>
    <w:rsid w:val="7F967D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AD56"/>
  <w15:chartTrackingRefBased/>
  <w15:docId w15:val="{EE751FA4-188D-4F19-91F1-E92C39835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12D"/>
    <w:rPr>
      <w:rFonts w:eastAsiaTheme="majorEastAsia" w:cstheme="majorBidi"/>
      <w:color w:val="272727" w:themeColor="text1" w:themeTint="D8"/>
    </w:rPr>
  </w:style>
  <w:style w:type="paragraph" w:styleId="Title">
    <w:name w:val="Title"/>
    <w:basedOn w:val="Normal"/>
    <w:next w:val="Normal"/>
    <w:link w:val="TitleChar"/>
    <w:uiPriority w:val="10"/>
    <w:qFormat/>
    <w:rsid w:val="009E3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12D"/>
    <w:pPr>
      <w:spacing w:before="160"/>
      <w:jc w:val="center"/>
    </w:pPr>
    <w:rPr>
      <w:i/>
      <w:iCs/>
      <w:color w:val="404040" w:themeColor="text1" w:themeTint="BF"/>
    </w:rPr>
  </w:style>
  <w:style w:type="character" w:customStyle="1" w:styleId="QuoteChar">
    <w:name w:val="Quote Char"/>
    <w:basedOn w:val="DefaultParagraphFont"/>
    <w:link w:val="Quote"/>
    <w:uiPriority w:val="29"/>
    <w:rsid w:val="009E312D"/>
    <w:rPr>
      <w:i/>
      <w:iCs/>
      <w:color w:val="404040" w:themeColor="text1" w:themeTint="BF"/>
    </w:rPr>
  </w:style>
  <w:style w:type="paragraph" w:styleId="ListParagraph">
    <w:name w:val="List Paragraph"/>
    <w:basedOn w:val="Normal"/>
    <w:uiPriority w:val="34"/>
    <w:qFormat/>
    <w:rsid w:val="009E312D"/>
    <w:pPr>
      <w:ind w:left="720"/>
      <w:contextualSpacing/>
    </w:pPr>
  </w:style>
  <w:style w:type="character" w:styleId="IntenseEmphasis">
    <w:name w:val="Intense Emphasis"/>
    <w:basedOn w:val="DefaultParagraphFont"/>
    <w:uiPriority w:val="21"/>
    <w:qFormat/>
    <w:rsid w:val="009E312D"/>
    <w:rPr>
      <w:i/>
      <w:iCs/>
      <w:color w:val="0F4761" w:themeColor="accent1" w:themeShade="BF"/>
    </w:rPr>
  </w:style>
  <w:style w:type="paragraph" w:styleId="IntenseQuote">
    <w:name w:val="Intense Quote"/>
    <w:basedOn w:val="Normal"/>
    <w:next w:val="Normal"/>
    <w:link w:val="IntenseQuoteChar"/>
    <w:uiPriority w:val="30"/>
    <w:qFormat/>
    <w:rsid w:val="009E3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12D"/>
    <w:rPr>
      <w:i/>
      <w:iCs/>
      <w:color w:val="0F4761" w:themeColor="accent1" w:themeShade="BF"/>
    </w:rPr>
  </w:style>
  <w:style w:type="character" w:styleId="IntenseReference">
    <w:name w:val="Intense Reference"/>
    <w:basedOn w:val="DefaultParagraphFont"/>
    <w:uiPriority w:val="32"/>
    <w:qFormat/>
    <w:rsid w:val="009E312D"/>
    <w:rPr>
      <w:b/>
      <w:bCs/>
      <w:smallCaps/>
      <w:color w:val="0F4761" w:themeColor="accent1" w:themeShade="BF"/>
      <w:spacing w:val="5"/>
    </w:rPr>
  </w:style>
  <w:style w:type="paragraph" w:styleId="NormalWeb">
    <w:name w:val="Normal (Web)"/>
    <w:basedOn w:val="Normal"/>
    <w:uiPriority w:val="99"/>
    <w:semiHidden/>
    <w:unhideWhenUsed/>
    <w:rsid w:val="00A466D0"/>
    <w:rPr>
      <w:rFonts w:ascii="Times New Roman" w:hAnsi="Times New Roman" w:cs="Times New Roman"/>
      <w:sz w:val="24"/>
      <w:szCs w:val="24"/>
    </w:rPr>
  </w:style>
  <w:style w:type="character" w:styleId="Hyperlink">
    <w:name w:val="Hyperlink"/>
    <w:basedOn w:val="DefaultParagraphFont"/>
    <w:uiPriority w:val="99"/>
    <w:unhideWhenUsed/>
    <w:rsid w:val="00125E46"/>
    <w:rPr>
      <w:color w:val="467886" w:themeColor="hyperlink"/>
      <w:u w:val="single"/>
    </w:rPr>
  </w:style>
  <w:style w:type="character" w:styleId="UnresolvedMention">
    <w:name w:val="Unresolved Mention"/>
    <w:basedOn w:val="DefaultParagraphFont"/>
    <w:uiPriority w:val="99"/>
    <w:semiHidden/>
    <w:unhideWhenUsed/>
    <w:rsid w:val="00125E46"/>
    <w:rPr>
      <w:color w:val="605E5C"/>
      <w:shd w:val="clear" w:color="auto" w:fill="E1DFDD"/>
    </w:rPr>
  </w:style>
  <w:style w:type="paragraph" w:styleId="ListBullet">
    <w:name w:val="List Bullet"/>
    <w:basedOn w:val="Normal"/>
    <w:uiPriority w:val="99"/>
    <w:unhideWhenUsed/>
    <w:rsid w:val="005479D7"/>
    <w:pPr>
      <w:numPr>
        <w:numId w:val="2"/>
      </w:numPr>
      <w:contextualSpacing/>
    </w:pPr>
  </w:style>
  <w:style w:type="paragraph" w:styleId="Revision">
    <w:name w:val="Revision"/>
    <w:hidden/>
    <w:uiPriority w:val="99"/>
    <w:semiHidden/>
    <w:rsid w:val="00EA72F7"/>
    <w:pPr>
      <w:spacing w:after="0" w:line="240" w:lineRule="auto"/>
    </w:pPr>
  </w:style>
  <w:style w:type="character" w:styleId="CommentReference">
    <w:name w:val="annotation reference"/>
    <w:basedOn w:val="DefaultParagraphFont"/>
    <w:uiPriority w:val="99"/>
    <w:semiHidden/>
    <w:unhideWhenUsed/>
    <w:rsid w:val="00687984"/>
    <w:rPr>
      <w:sz w:val="16"/>
      <w:szCs w:val="16"/>
    </w:rPr>
  </w:style>
  <w:style w:type="paragraph" w:styleId="CommentText">
    <w:name w:val="annotation text"/>
    <w:basedOn w:val="Normal"/>
    <w:link w:val="CommentTextChar"/>
    <w:uiPriority w:val="99"/>
    <w:unhideWhenUsed/>
    <w:rsid w:val="00687984"/>
    <w:pPr>
      <w:spacing w:line="240" w:lineRule="auto"/>
    </w:pPr>
    <w:rPr>
      <w:sz w:val="20"/>
      <w:szCs w:val="20"/>
    </w:rPr>
  </w:style>
  <w:style w:type="character" w:customStyle="1" w:styleId="CommentTextChar">
    <w:name w:val="Comment Text Char"/>
    <w:basedOn w:val="DefaultParagraphFont"/>
    <w:link w:val="CommentText"/>
    <w:uiPriority w:val="99"/>
    <w:rsid w:val="00687984"/>
    <w:rPr>
      <w:sz w:val="20"/>
      <w:szCs w:val="20"/>
    </w:rPr>
  </w:style>
  <w:style w:type="paragraph" w:styleId="CommentSubject">
    <w:name w:val="annotation subject"/>
    <w:basedOn w:val="CommentText"/>
    <w:next w:val="CommentText"/>
    <w:link w:val="CommentSubjectChar"/>
    <w:uiPriority w:val="99"/>
    <w:semiHidden/>
    <w:unhideWhenUsed/>
    <w:rsid w:val="00687984"/>
    <w:rPr>
      <w:b/>
      <w:bCs/>
    </w:rPr>
  </w:style>
  <w:style w:type="character" w:customStyle="1" w:styleId="CommentSubjectChar">
    <w:name w:val="Comment Subject Char"/>
    <w:basedOn w:val="CommentTextChar"/>
    <w:link w:val="CommentSubject"/>
    <w:uiPriority w:val="99"/>
    <w:semiHidden/>
    <w:rsid w:val="00687984"/>
    <w:rPr>
      <w:b/>
      <w:bCs/>
      <w:sz w:val="20"/>
      <w:szCs w:val="20"/>
    </w:rPr>
  </w:style>
  <w:style w:type="character" w:styleId="FollowedHyperlink">
    <w:name w:val="FollowedHyperlink"/>
    <w:basedOn w:val="DefaultParagraphFont"/>
    <w:uiPriority w:val="99"/>
    <w:semiHidden/>
    <w:unhideWhenUsed/>
    <w:rsid w:val="006879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6342">
      <w:bodyDiv w:val="1"/>
      <w:marLeft w:val="0"/>
      <w:marRight w:val="0"/>
      <w:marTop w:val="0"/>
      <w:marBottom w:val="0"/>
      <w:divBdr>
        <w:top w:val="none" w:sz="0" w:space="0" w:color="auto"/>
        <w:left w:val="none" w:sz="0" w:space="0" w:color="auto"/>
        <w:bottom w:val="none" w:sz="0" w:space="0" w:color="auto"/>
        <w:right w:val="none" w:sz="0" w:space="0" w:color="auto"/>
      </w:divBdr>
    </w:div>
    <w:div w:id="198081707">
      <w:bodyDiv w:val="1"/>
      <w:marLeft w:val="0"/>
      <w:marRight w:val="0"/>
      <w:marTop w:val="0"/>
      <w:marBottom w:val="0"/>
      <w:divBdr>
        <w:top w:val="none" w:sz="0" w:space="0" w:color="auto"/>
        <w:left w:val="none" w:sz="0" w:space="0" w:color="auto"/>
        <w:bottom w:val="none" w:sz="0" w:space="0" w:color="auto"/>
        <w:right w:val="none" w:sz="0" w:space="0" w:color="auto"/>
      </w:divBdr>
      <w:divsChild>
        <w:div w:id="1133018047">
          <w:marLeft w:val="0"/>
          <w:marRight w:val="0"/>
          <w:marTop w:val="0"/>
          <w:marBottom w:val="0"/>
          <w:divBdr>
            <w:top w:val="none" w:sz="0" w:space="0" w:color="auto"/>
            <w:left w:val="none" w:sz="0" w:space="0" w:color="auto"/>
            <w:bottom w:val="none" w:sz="0" w:space="0" w:color="auto"/>
            <w:right w:val="none" w:sz="0" w:space="0" w:color="auto"/>
          </w:divBdr>
        </w:div>
        <w:div w:id="1975255709">
          <w:marLeft w:val="0"/>
          <w:marRight w:val="0"/>
          <w:marTop w:val="0"/>
          <w:marBottom w:val="0"/>
          <w:divBdr>
            <w:top w:val="none" w:sz="0" w:space="0" w:color="auto"/>
            <w:left w:val="none" w:sz="0" w:space="0" w:color="auto"/>
            <w:bottom w:val="none" w:sz="0" w:space="0" w:color="auto"/>
            <w:right w:val="none" w:sz="0" w:space="0" w:color="auto"/>
          </w:divBdr>
        </w:div>
        <w:div w:id="939028915">
          <w:marLeft w:val="0"/>
          <w:marRight w:val="0"/>
          <w:marTop w:val="0"/>
          <w:marBottom w:val="0"/>
          <w:divBdr>
            <w:top w:val="none" w:sz="0" w:space="0" w:color="auto"/>
            <w:left w:val="none" w:sz="0" w:space="0" w:color="auto"/>
            <w:bottom w:val="none" w:sz="0" w:space="0" w:color="auto"/>
            <w:right w:val="none" w:sz="0" w:space="0" w:color="auto"/>
          </w:divBdr>
        </w:div>
      </w:divsChild>
    </w:div>
    <w:div w:id="200676412">
      <w:bodyDiv w:val="1"/>
      <w:marLeft w:val="0"/>
      <w:marRight w:val="0"/>
      <w:marTop w:val="0"/>
      <w:marBottom w:val="0"/>
      <w:divBdr>
        <w:top w:val="none" w:sz="0" w:space="0" w:color="auto"/>
        <w:left w:val="none" w:sz="0" w:space="0" w:color="auto"/>
        <w:bottom w:val="none" w:sz="0" w:space="0" w:color="auto"/>
        <w:right w:val="none" w:sz="0" w:space="0" w:color="auto"/>
      </w:divBdr>
    </w:div>
    <w:div w:id="276371750">
      <w:bodyDiv w:val="1"/>
      <w:marLeft w:val="0"/>
      <w:marRight w:val="0"/>
      <w:marTop w:val="0"/>
      <w:marBottom w:val="0"/>
      <w:divBdr>
        <w:top w:val="none" w:sz="0" w:space="0" w:color="auto"/>
        <w:left w:val="none" w:sz="0" w:space="0" w:color="auto"/>
        <w:bottom w:val="none" w:sz="0" w:space="0" w:color="auto"/>
        <w:right w:val="none" w:sz="0" w:space="0" w:color="auto"/>
      </w:divBdr>
      <w:divsChild>
        <w:div w:id="2133358595">
          <w:marLeft w:val="0"/>
          <w:marRight w:val="0"/>
          <w:marTop w:val="0"/>
          <w:marBottom w:val="0"/>
          <w:divBdr>
            <w:top w:val="none" w:sz="0" w:space="0" w:color="auto"/>
            <w:left w:val="none" w:sz="0" w:space="0" w:color="auto"/>
            <w:bottom w:val="none" w:sz="0" w:space="0" w:color="auto"/>
            <w:right w:val="none" w:sz="0" w:space="0" w:color="auto"/>
          </w:divBdr>
        </w:div>
        <w:div w:id="1224021754">
          <w:marLeft w:val="0"/>
          <w:marRight w:val="0"/>
          <w:marTop w:val="0"/>
          <w:marBottom w:val="0"/>
          <w:divBdr>
            <w:top w:val="none" w:sz="0" w:space="0" w:color="auto"/>
            <w:left w:val="none" w:sz="0" w:space="0" w:color="auto"/>
            <w:bottom w:val="none" w:sz="0" w:space="0" w:color="auto"/>
            <w:right w:val="none" w:sz="0" w:space="0" w:color="auto"/>
          </w:divBdr>
        </w:div>
      </w:divsChild>
    </w:div>
    <w:div w:id="391580725">
      <w:bodyDiv w:val="1"/>
      <w:marLeft w:val="0"/>
      <w:marRight w:val="0"/>
      <w:marTop w:val="0"/>
      <w:marBottom w:val="0"/>
      <w:divBdr>
        <w:top w:val="none" w:sz="0" w:space="0" w:color="auto"/>
        <w:left w:val="none" w:sz="0" w:space="0" w:color="auto"/>
        <w:bottom w:val="none" w:sz="0" w:space="0" w:color="auto"/>
        <w:right w:val="none" w:sz="0" w:space="0" w:color="auto"/>
      </w:divBdr>
    </w:div>
    <w:div w:id="530188344">
      <w:bodyDiv w:val="1"/>
      <w:marLeft w:val="0"/>
      <w:marRight w:val="0"/>
      <w:marTop w:val="0"/>
      <w:marBottom w:val="0"/>
      <w:divBdr>
        <w:top w:val="none" w:sz="0" w:space="0" w:color="auto"/>
        <w:left w:val="none" w:sz="0" w:space="0" w:color="auto"/>
        <w:bottom w:val="none" w:sz="0" w:space="0" w:color="auto"/>
        <w:right w:val="none" w:sz="0" w:space="0" w:color="auto"/>
      </w:divBdr>
    </w:div>
    <w:div w:id="1678725481">
      <w:bodyDiv w:val="1"/>
      <w:marLeft w:val="0"/>
      <w:marRight w:val="0"/>
      <w:marTop w:val="0"/>
      <w:marBottom w:val="0"/>
      <w:divBdr>
        <w:top w:val="none" w:sz="0" w:space="0" w:color="auto"/>
        <w:left w:val="none" w:sz="0" w:space="0" w:color="auto"/>
        <w:bottom w:val="none" w:sz="0" w:space="0" w:color="auto"/>
        <w:right w:val="none" w:sz="0" w:space="0" w:color="auto"/>
      </w:divBdr>
      <w:divsChild>
        <w:div w:id="2044674258">
          <w:marLeft w:val="0"/>
          <w:marRight w:val="0"/>
          <w:marTop w:val="0"/>
          <w:marBottom w:val="0"/>
          <w:divBdr>
            <w:top w:val="none" w:sz="0" w:space="0" w:color="auto"/>
            <w:left w:val="none" w:sz="0" w:space="0" w:color="auto"/>
            <w:bottom w:val="none" w:sz="0" w:space="0" w:color="auto"/>
            <w:right w:val="none" w:sz="0" w:space="0" w:color="auto"/>
          </w:divBdr>
        </w:div>
        <w:div w:id="12353195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visor.mn.gov/statutes/cite/256B.4905"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0" ma:contentTypeDescription="Create a new document." ma:contentTypeScope="" ma:versionID="0544e21b0a6d21fa7d81c8d0e4ad6789">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9a15cc688b06ca05d57116a3c3d8ee9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2C22F6D6-9465-4FE5-8321-3F0AAB0EF714}">
  <ds:schemaRefs>
    <ds:schemaRef ds:uri="http://schemas.microsoft.com/sharepoint/v3/contenttype/forms"/>
  </ds:schemaRefs>
</ds:datastoreItem>
</file>

<file path=customXml/itemProps2.xml><?xml version="1.0" encoding="utf-8"?>
<ds:datastoreItem xmlns:ds="http://schemas.openxmlformats.org/officeDocument/2006/customXml" ds:itemID="{DB2AB992-8D64-4D4F-9942-F0433EE29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a1f2421-06b9-49f1-9e9a-ede2121a2250"/>
    <ds:schemaRef ds:uri="ce22da41-79ca-4fda-8677-605c1a961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238D78-6641-4C7A-8006-35A5C035DCFC}">
  <ds:schemaRefs>
    <ds:schemaRef ds:uri="http://schemas.microsoft.com/office/2006/metadata/properties"/>
    <ds:schemaRef ds:uri="http://schemas.microsoft.com/office/infopath/2007/PartnerControls"/>
    <ds:schemaRef ds:uri="8a1f2421-06b9-49f1-9e9a-ede2121a2250"/>
    <ds:schemaRef ds:uri="http://schemas.microsoft.com/sharepoint/v3"/>
    <ds:schemaRef ds:uri="ce22da41-79ca-4fda-8677-605c1a961d4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Bose</dc:creator>
  <cp:keywords/>
  <dc:description/>
  <cp:lastModifiedBy>Jennifer Bose</cp:lastModifiedBy>
  <cp:revision>4</cp:revision>
  <dcterms:created xsi:type="dcterms:W3CDTF">2025-05-27T13:30:00Z</dcterms:created>
  <dcterms:modified xsi:type="dcterms:W3CDTF">2025-05-27T16:09:00Z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y fmtid="{D5CDD505-2E9C-101B-9397-08002B2CF9AE}" pid="3" name="MediaServiceImageTags">
    <vt:lpwstr/>
  </property>
</Properties>
</file>