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6a0b7ca1d2a23871ccc55298b31ba096690c95"/>
    <w:p>
      <w:pPr>
        <w:pStyle w:val="Heading1"/>
      </w:pPr>
      <w:r>
        <w:t xml:space="preserve">Bug Resuelto: El Bot Mostraba</w:t>
      </w:r>
      <w:r>
        <w:t xml:space="preserve"> </w:t>
      </w:r>
      <w:r>
        <w:rPr>
          <w:rStyle w:val="VerbatimChar"/>
        </w:rPr>
        <w:t xml:space="preserve">{{full_name}}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{{custom_question_X}}</w:t>
      </w:r>
      <w:r>
        <w:t xml:space="preserve"> </w:t>
      </w:r>
      <w:r>
        <w:t xml:space="preserve">Literales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30 de junio de 2026</w:t>
      </w:r>
      <w:r>
        <w:br/>
      </w:r>
      <w:r>
        <w:rPr>
          <w:bCs/>
          <w:b/>
        </w:rPr>
        <w:t xml:space="preserve">Severidad:</w:t>
      </w:r>
      <w:r>
        <w:t xml:space="preserve"> </w:t>
      </w:r>
      <w:r>
        <w:t xml:space="preserve">🔴</w:t>
      </w:r>
      <w:r>
        <w:t xml:space="preserve"> </w:t>
      </w:r>
      <w:r>
        <w:rPr>
          <w:bCs/>
          <w:b/>
        </w:rPr>
        <w:t xml:space="preserve">ALTA</w:t>
      </w:r>
      <w:r>
        <w:t xml:space="preserve"> </w:t>
      </w:r>
      <w:r>
        <w:t xml:space="preserve">(imagen de marca + leads de Meta)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RESUELTO</w:t>
      </w:r>
      <w:r>
        <w:t xml:space="preserve"> </w:t>
      </w:r>
      <w:r>
        <w:t xml:space="preserve">(capa de código) · ⚠️ requiere acción en Meta para personalización real</w:t>
      </w:r>
      <w:r>
        <w:br/>
      </w:r>
      <w:r>
        <w:rPr>
          <w:bCs/>
          <w:b/>
        </w:rPr>
        <w:t xml:space="preserve">Tipo:</w:t>
      </w:r>
      <w:r>
        <w:t xml:space="preserve"> </w:t>
      </w:r>
      <w:r>
        <w:t xml:space="preserve">Handoff Meta → Landing → Zobot (SalesIQ)</w:t>
      </w:r>
    </w:p>
    <w:p>
      <w:r>
        <w:pict>
          <v:rect style="width:0;height:1.5pt" o:hralign="center" o:hrstd="t" o:hr="t"/>
        </w:pict>
      </w:r>
    </w:p>
    <w:bookmarkStart w:id="20" w:name="síntoma-reportado"/>
    <w:p>
      <w:pPr>
        <w:pStyle w:val="Heading2"/>
      </w:pPr>
      <w:r>
        <w:t xml:space="preserve">1. Síntoma Reportado</w:t>
      </w:r>
    </w:p>
    <w:p>
      <w:pPr>
        <w:pStyle w:val="FirstParagraph"/>
      </w:pPr>
      <w:r>
        <w:t xml:space="preserve">En una prueba real desde el anuncio de Meta, el bot saludó así (ver captura del cliente):</w:t>
      </w:r>
    </w:p>
    <w:p>
      <w:pPr>
        <w:pStyle w:val="BlockText"/>
      </w:pPr>
      <w:r>
        <w:t xml:space="preserve">¡Hola</w:t>
      </w:r>
      <w:r>
        <w:t xml:space="preserve"> </w:t>
      </w:r>
      <w:r>
        <w:rPr>
          <w:bCs/>
          <w:b/>
        </w:rPr>
        <w:t xml:space="preserve">{{full_name}}</w:t>
      </w:r>
      <w:r>
        <w:t xml:space="preserve">! 👋 Soy el asistente de Kaven Sports. Vi que ya nos compartiste tu informacion para</w:t>
      </w:r>
      <w:r>
        <w:t xml:space="preserve"> </w:t>
      </w:r>
      <w:r>
        <w:rPr>
          <w:bCs/>
          <w:b/>
        </w:rPr>
        <w:t xml:space="preserve">{{custom_question_1}}</w:t>
      </w:r>
      <w:r>
        <w:t xml:space="preserve"> </w:t>
      </w:r>
      <w:r>
        <w:t xml:space="preserve">— ¡mil gracias! … Como mencionaste alrededor de</w:t>
      </w:r>
      <w:r>
        <w:t xml:space="preserve"> </w:t>
      </w:r>
      <w:r>
        <w:rPr>
          <w:bCs/>
          <w:b/>
        </w:rPr>
        <w:t xml:space="preserve">{{custom_question_2}}</w:t>
      </w:r>
      <w:r>
        <w:t xml:space="preserve"> </w:t>
      </w:r>
      <w:r>
        <w:t xml:space="preserve">personas, y que tu diseno esta</w:t>
      </w:r>
      <w:r>
        <w:t xml:space="preserve"> </w:t>
      </w:r>
      <w:r>
        <w:t xml:space="preserve">“</w:t>
      </w:r>
      <w:r>
        <w:rPr>
          <w:bCs/>
          <w:b/>
        </w:rPr>
        <w:t xml:space="preserve">{{custom_question_4}}</w:t>
      </w:r>
      <w:r>
        <w:t xml:space="preserve">”</w:t>
      </w:r>
      <w:r>
        <w:t xml:space="preserve">, con fecha estimada para</w:t>
      </w:r>
      <w:r>
        <w:t xml:space="preserve"> </w:t>
      </w:r>
      <w:r>
        <w:rPr>
          <w:bCs/>
          <w:b/>
        </w:rPr>
        <w:t xml:space="preserve">{{custom_question_3}}</w:t>
      </w:r>
      <w:r>
        <w:t xml:space="preserve">…</w:t>
      </w:r>
    </w:p>
    <w:p>
      <w:pPr>
        <w:pStyle w:val="FirstParagraph"/>
      </w:pPr>
      <w:r>
        <w:t xml:space="preserve">Es decir, el bot mostró los</w:t>
      </w:r>
      <w:r>
        <w:t xml:space="preserve"> </w:t>
      </w:r>
      <w:r>
        <w:rPr>
          <w:bCs/>
          <w:b/>
        </w:rPr>
        <w:t xml:space="preserve">tokens de plantilla literales</w:t>
      </w:r>
      <w:r>
        <w:t xml:space="preserve"> </w:t>
      </w:r>
      <w:r>
        <w:t xml:space="preserve">en lugar de los datos reales del lead. Además, el nombre del visitante en el chat aparecía como</w:t>
      </w:r>
      <w:r>
        <w:t xml:space="preserve"> </w:t>
      </w:r>
      <w:r>
        <w:rPr>
          <w:rStyle w:val="VerbatimChar"/>
        </w:rPr>
        <w:t xml:space="preserve">{{full_name}}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ausa-raíz"/>
    <w:p>
      <w:pPr>
        <w:pStyle w:val="Heading2"/>
      </w:pPr>
      <w:r>
        <w:t xml:space="preserve">2. Causa Raíz</w:t>
      </w:r>
    </w:p>
    <w:p>
      <w:pPr>
        <w:pStyle w:val="FirstParagraph"/>
      </w:pPr>
      <w:r>
        <w:t xml:space="preserve">El flujo de handoff funciona así:</w:t>
      </w:r>
    </w:p>
    <w:p>
      <w:pPr>
        <w:pStyle w:val="SourceCode"/>
      </w:pPr>
      <w:r>
        <w:rPr>
          <w:rStyle w:val="VerbatimChar"/>
        </w:rPr>
        <w:t xml:space="preserve">Anuncio Meta → abre URL de la landing con parámetros</w:t>
      </w:r>
      <w:r>
        <w:br/>
      </w:r>
      <w:r>
        <w:rPr>
          <w:rStyle w:val="VerbatimChar"/>
        </w:rPr>
        <w:t xml:space="preserve">   ?source=meta&amp;name={{full_name}}&amp;sport={{custom_question_1}}...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meta-lead-context.js captura los parámetros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POST /meta-context (backend) → guarda el contexto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Handler v18 (Deluge) lo recupera y arma el saludo</w:t>
      </w:r>
    </w:p>
    <w:p>
      <w:pPr>
        <w:pStyle w:val="FirstParagraph"/>
      </w:pPr>
      <w:r>
        <w:rPr>
          <w:bCs/>
          <w:b/>
        </w:rPr>
        <w:t xml:space="preserve">El problema:</w:t>
      </w:r>
      <w:r>
        <w:t xml:space="preserve"> </w:t>
      </w:r>
      <w:r>
        <w:t xml:space="preserve">Meta</w:t>
      </w:r>
      <w:r>
        <w:t xml:space="preserve"> </w:t>
      </w:r>
      <w:r>
        <w:rPr>
          <w:bCs/>
          <w:b/>
        </w:rPr>
        <w:t xml:space="preserve">NO sustituye</w:t>
      </w:r>
      <w:r>
        <w:t xml:space="preserve"> </w:t>
      </w:r>
      <w:r>
        <w:t xml:space="preserve">tokens como</w:t>
      </w:r>
      <w:r>
        <w:t xml:space="preserve"> </w:t>
      </w:r>
      <w:r>
        <w:rPr>
          <w:rStyle w:val="VerbatimChar"/>
        </w:rPr>
        <w:t xml:space="preserve">{{full_name}}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{{custom_question_1}}</w:t>
      </w:r>
      <w:r>
        <w:t xml:space="preserve"> </w:t>
      </w:r>
      <w:r>
        <w:t xml:space="preserve">cuando abre la URL de un</w:t>
      </w:r>
      <w:r>
        <w:t xml:space="preserve"> </w:t>
      </w:r>
      <w:r>
        <w:rPr>
          <w:bCs/>
          <w:b/>
        </w:rPr>
        <w:t xml:space="preserve">sitio web externo</w:t>
      </w:r>
      <w:r>
        <w:t xml:space="preserve">. Esos tokens solo funcionan</w:t>
      </w:r>
      <w:r>
        <w:t xml:space="preserve"> </w:t>
      </w:r>
      <w:r>
        <w:rPr>
          <w:bCs/>
          <w:b/>
        </w:rPr>
        <w:t xml:space="preserve">dentro del ecosistema de Meta</w:t>
      </w:r>
      <w:r>
        <w:t xml:space="preserve"> </w:t>
      </w:r>
      <w:r>
        <w:t xml:space="preserve">(respuestas automáticas en Messenger, pantalla de agradecimiento del propio Instant Form),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en un redirect a una página web.</w:t>
      </w:r>
    </w:p>
    <w:p>
      <w:pPr>
        <w:pStyle w:val="BodyText"/>
      </w:pPr>
      <w:r>
        <w:t xml:space="preserve">Resultado: los tokens llegaban</w:t>
      </w:r>
      <w:r>
        <w:t xml:space="preserve"> </w:t>
      </w:r>
      <w:r>
        <w:rPr>
          <w:bCs/>
          <w:b/>
        </w:rPr>
        <w:t xml:space="preserve">literales</w:t>
      </w:r>
      <w:r>
        <w:t xml:space="preserve"> </w:t>
      </w:r>
      <w:r>
        <w:t xml:space="preserve">a la landing, se guardaban tal cual, y el bot los reproducía en el saludo.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Limitación de plataforma:</w:t>
      </w:r>
      <w:r>
        <w:t xml:space="preserve"> </w:t>
      </w:r>
      <w:r>
        <w:t xml:space="preserve">Los</w:t>
      </w:r>
      <w:r>
        <w:t xml:space="preserve"> </w:t>
      </w:r>
      <w:r>
        <w:rPr>
          <w:bCs/>
          <w:b/>
        </w:rPr>
        <w:t xml:space="preserve">Formularios Instantáneos (Instant Forms / Lead Ads)</w:t>
      </w:r>
      <w:r>
        <w:t xml:space="preserve"> </w:t>
      </w:r>
      <w:r>
        <w:t xml:space="preserve">de Meta</w:t>
      </w:r>
      <w:r>
        <w:t xml:space="preserve"> </w:t>
      </w:r>
      <w:r>
        <w:rPr>
          <w:bCs/>
          <w:b/>
        </w:rPr>
        <w:t xml:space="preserve">no pueden</w:t>
      </w:r>
      <w:r>
        <w:t xml:space="preserve"> </w:t>
      </w:r>
      <w:r>
        <w:t xml:space="preserve">pasar las respuestas del formulario a la URL de un sitio web. No existe una función nativa para inyectar</w:t>
      </w:r>
      <w:r>
        <w:t xml:space="preserve"> </w:t>
      </w:r>
      <w:r>
        <w:rPr>
          <w:rStyle w:val="VerbatimChar"/>
        </w:rPr>
        <w:t xml:space="preserve">{{campo}}</w:t>
      </w:r>
      <w:r>
        <w:t xml:space="preserve"> </w:t>
      </w:r>
      <w:r>
        <w:t xml:space="preserve">en el botón de</w:t>
      </w:r>
      <w:r>
        <w:t xml:space="preserve"> </w:t>
      </w:r>
      <w:r>
        <w:t xml:space="preserve">“</w:t>
      </w:r>
      <w:r>
        <w:t xml:space="preserve">Ver sitio web</w:t>
      </w:r>
      <w:r>
        <w:t xml:space="preserve">”</w:t>
      </w:r>
      <w:r>
        <w:t xml:space="preserve">. Los únicos macros que Meta sí sustituye en URLs son de campaña (p.ej.</w:t>
      </w:r>
      <w:r>
        <w:t xml:space="preserve"> </w:t>
      </w:r>
      <w:r>
        <w:rPr>
          <w:rStyle w:val="VerbatimChar"/>
        </w:rPr>
        <w:t xml:space="preserve">{{campaign.name}}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{{ad.id}}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{{site_source_name}}</w:t>
      </w:r>
      <w:r>
        <w:t xml:space="preserve">),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datos del formulario.</w:t>
      </w:r>
    </w:p>
    <w:p>
      <w:r>
        <w:pict>
          <v:rect style="width:0;height:1.5pt" o:hralign="center" o:hrstd="t" o:hr="t"/>
        </w:pict>
      </w:r>
    </w:p>
    <w:bookmarkEnd w:id="21"/>
    <w:bookmarkStart w:id="25" w:name="X566ae4964d20c09ab75d6a517a942cfef721f0b"/>
    <w:p>
      <w:pPr>
        <w:pStyle w:val="Heading2"/>
      </w:pPr>
      <w:r>
        <w:t xml:space="preserve">3. Solución Implementada (3 capas de blindaje)</w:t>
      </w:r>
    </w:p>
    <w:p>
      <w:pPr>
        <w:pStyle w:val="FirstParagraph"/>
      </w:pPr>
      <w:r>
        <w:t xml:space="preserve">Se blindó el sistema para que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vuelva a mostrar</w:t>
      </w:r>
      <w:r>
        <w:t xml:space="preserve"> </w:t>
      </w:r>
      <w:r>
        <w:rPr>
          <w:rStyle w:val="VerbatimChar"/>
        </w:rPr>
        <w:t xml:space="preserve">{{...}}</w:t>
      </w:r>
      <w:r>
        <w:t xml:space="preserve"> </w:t>
      </w:r>
      <w:r>
        <w:t xml:space="preserve">roto. Si los valores llegan como tokens sin sustituir, se descartan y el bot cae a su</w:t>
      </w:r>
      <w:r>
        <w:t xml:space="preserve"> </w:t>
      </w:r>
      <w:r>
        <w:rPr>
          <w:bCs/>
          <w:b/>
        </w:rPr>
        <w:t xml:space="preserve">flujo normal</w:t>
      </w:r>
      <w:r>
        <w:t xml:space="preserve"> </w:t>
      </w:r>
      <w:r>
        <w:t xml:space="preserve">(saluda limpio y captura los datos en el sitio).</w:t>
      </w:r>
    </w:p>
    <w:bookmarkStart w:id="22" w:name="X7698645e9fb7bcd87d433f28c560ccbdcfb501e"/>
    <w:p>
      <w:pPr>
        <w:pStyle w:val="Heading3"/>
      </w:pPr>
      <w:r>
        <w:t xml:space="preserve">Capa 1 — Landing:</w:t>
      </w:r>
      <w:r>
        <w:t xml:space="preserve"> </w:t>
      </w:r>
      <w:r>
        <w:rPr>
          <w:rStyle w:val="VerbatimChar"/>
        </w:rPr>
        <w:t xml:space="preserve">landing/meta-lead-context.js</w:t>
      </w:r>
    </w:p>
    <w:p>
      <w:pPr>
        <w:pStyle w:val="FirstParagraph"/>
      </w:pPr>
      <w:r>
        <w:t xml:space="preserve">La función</w:t>
      </w:r>
      <w:r>
        <w:t xml:space="preserve"> </w:t>
      </w:r>
      <w:r>
        <w:rPr>
          <w:rStyle w:val="VerbatimChar"/>
        </w:rPr>
        <w:t xml:space="preserve">clean()</w:t>
      </w:r>
      <w:r>
        <w:t xml:space="preserve"> </w:t>
      </w:r>
      <w:r>
        <w:t xml:space="preserve">ahora detecta y elimina cualquier token</w:t>
      </w:r>
      <w:r>
        <w:t xml:space="preserve"> </w:t>
      </w:r>
      <w:r>
        <w:rPr>
          <w:rStyle w:val="VerbatimChar"/>
        </w:rPr>
        <w:t xml:space="preserve">{{...}}</w:t>
      </w:r>
      <w:r>
        <w:t xml:space="preserve"> </w:t>
      </w:r>
      <w:r>
        <w:t xml:space="preserve">antes de guardar/inyectar: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"{{"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"}}"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\{\{[^}]*\}\}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\s+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Xa19da975badc639c204f15bd7bff7baaf19ccb9"/>
    <w:p>
      <w:pPr>
        <w:pStyle w:val="Heading3"/>
      </w:pPr>
      <w:r>
        <w:t xml:space="preserve">Capa 2 — Backend: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endpoint</w:t>
      </w:r>
      <w:r>
        <w:t xml:space="preserve"> </w:t>
      </w:r>
      <w:r>
        <w:rPr>
          <w:rStyle w:val="VerbatimChar"/>
        </w:rPr>
        <w:t xml:space="preserve">POST /meta-context</w:t>
      </w:r>
    </w:p>
    <w:p>
      <w:pPr>
        <w:pStyle w:val="FirstParagraph"/>
      </w:pPr>
      <w:r>
        <w:t xml:space="preserve">Nueva función</w:t>
      </w:r>
      <w:r>
        <w:t xml:space="preserve"> </w:t>
      </w:r>
      <w:r>
        <w:rPr>
          <w:rStyle w:val="VerbatimChar"/>
        </w:rPr>
        <w:t xml:space="preserve">stripMetaTemplateTokens()</w:t>
      </w:r>
      <w:r>
        <w:t xml:space="preserve"> </w:t>
      </w:r>
      <w:r>
        <w:t xml:space="preserve">aplicada a todos los campos de texto. Si tras limpiar no queda</w:t>
      </w:r>
      <w:r>
        <w:t xml:space="preserve"> </w:t>
      </w:r>
      <w:r>
        <w:rPr>
          <w:bCs/>
          <w:b/>
        </w:rPr>
        <w:t xml:space="preserve">ni nombre ni teléfono</w:t>
      </w:r>
      <w:r>
        <w:t xml:space="preserve"> </w:t>
      </w:r>
      <w:r>
        <w:t xml:space="preserve">reales, el contexto</w:t>
      </w:r>
      <w:r>
        <w:t xml:space="preserve"> </w:t>
      </w:r>
      <w:r>
        <w:rPr>
          <w:bCs/>
          <w:b/>
        </w:rPr>
        <w:t xml:space="preserve">NO se guarda</w:t>
      </w:r>
      <w:r>
        <w:t xml:space="preserve"> </w:t>
      </w:r>
      <w:r>
        <w:t xml:space="preserve">(el bot usa su flujo normal):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stripMetaTemplateTokens</w:t>
      </w:r>
      <w:r>
        <w:rPr>
          <w:rStyle w:val="NormalTok"/>
        </w:rPr>
        <w:t xml:space="preserve">(v)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// name: stripMetaTemplateTokens(b.name), etc.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ok</w:t>
      </w:r>
      <w:r>
        <w:rPr>
          <w:rStyle w:val="OperatorTok"/>
        </w:rPr>
        <w:t xml:space="preserve">: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"missing_name_and_phone"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23"/>
    <w:bookmarkStart w:id="24" w:name="Xc11964981825b4781b72ff0ee0f3fff245de8d2"/>
    <w:p>
      <w:pPr>
        <w:pStyle w:val="Heading3"/>
      </w:pPr>
      <w:r>
        <w:t xml:space="preserve">Capa 3 — Handler Deluge:</w:t>
      </w:r>
      <w:r>
        <w:t xml:space="preserve"> </w:t>
      </w:r>
      <w:r>
        <w:rPr>
          <w:rStyle w:val="VerbatimChar"/>
        </w:rPr>
        <w:t xml:space="preserve">message_handler_v18_meta_aware.deluge</w:t>
      </w:r>
    </w:p>
    <w:p>
      <w:pPr>
        <w:pStyle w:val="FirstParagraph"/>
      </w:pPr>
      <w:r>
        <w:t xml:space="preserve">Tras parsear el payload, se descarta cualquier campo con</w:t>
      </w:r>
      <w:r>
        <w:t xml:space="preserve"> </w:t>
      </w:r>
      <w:r>
        <w:rPr>
          <w:rStyle w:val="VerbatimChar"/>
        </w:rPr>
        <w:t xml:space="preserve">{{</w:t>
      </w:r>
      <w:r>
        <w:t xml:space="preserve">. Si no quedan nombre ni teléfono reales, se</w:t>
      </w:r>
      <w:r>
        <w:t xml:space="preserve"> </w:t>
      </w:r>
      <w:r>
        <w:rPr>
          <w:bCs/>
          <w:b/>
        </w:rPr>
        <w:t xml:space="preserve">degrada</w:t>
      </w:r>
      <w:r>
        <w:t xml:space="preserve"> </w:t>
      </w:r>
      <w:r>
        <w:rPr>
          <w:rStyle w:val="VerbatimChar"/>
        </w:rPr>
        <w:t xml:space="preserve">isMetaLead = false</w:t>
      </w:r>
      <w:r>
        <w:t xml:space="preserve"> </w:t>
      </w:r>
      <w:r>
        <w:t xml:space="preserve">→ se muestra el formulario normal y NO se envía un saludo vacío/roto. Además el saludo ahora es seguro sin nombre (</w:t>
      </w:r>
      <w:r>
        <w:rPr>
          <w:rStyle w:val="VerbatimChar"/>
        </w:rPr>
        <w:t xml:space="preserve">¡Hola!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¡Hola !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uebas-realizadas"/>
    <w:p>
      <w:pPr>
        <w:pStyle w:val="Heading2"/>
      </w:pPr>
      <w:r>
        <w:t xml:space="preserve">4. Pruebas Realizadas</w:t>
      </w:r>
    </w:p>
    <w:p>
      <w:pPr>
        <w:pStyle w:val="SourceCode"/>
      </w:pPr>
      <w:r>
        <w:rPr>
          <w:rStyle w:val="VerbatimChar"/>
        </w:rPr>
        <w:t xml:space="preserve">✅ Sintaxis: node -c server.js / meta-lead-context.js → OK</w:t>
      </w:r>
      <w:r>
        <w:br/>
      </w:r>
      <w:r>
        <w:rPr>
          <w:rStyle w:val="VerbatimChar"/>
        </w:rPr>
        <w:t xml:space="preserve">✅ stripMetaTemplateTokens: 5/5 casos (tokens → "", texto real intacto)</w:t>
      </w:r>
      <w:r>
        <w:br/>
      </w:r>
      <w:r>
        <w:rPr>
          <w:rStyle w:val="VerbatimChar"/>
        </w:rPr>
        <w:t xml:space="preserve">✅ POST /meta-context con tokens → RECHAZADO (missing_name_and_phone)</w:t>
      </w:r>
      <w:r>
        <w:br/>
      </w:r>
      <w:r>
        <w:rPr>
          <w:rStyle w:val="VerbatimChar"/>
        </w:rPr>
        <w:t xml:space="preserve">✅ POST /meta-context con datos reales → ACEPTADO + recuperable por GET</w:t>
      </w:r>
      <w:r>
        <w:br/>
      </w:r>
      <w:r>
        <w:rPr>
          <w:rStyle w:val="VerbatimChar"/>
        </w:rPr>
        <w:t xml:space="preserve">✅ name real + sport token → guarda name, limpia sport</w:t>
      </w:r>
    </w:p>
    <w:p>
      <w:pPr>
        <w:pStyle w:val="FirstParagraph"/>
      </w:pPr>
      <w:r>
        <w:rPr>
          <w:bCs/>
          <w:b/>
        </w:rPr>
        <w:t xml:space="preserve">Resultado:</w:t>
      </w:r>
      <w:r>
        <w:t xml:space="preserve"> </w:t>
      </w:r>
      <w:r>
        <w:t xml:space="preserve">El bot ya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mostrar</w:t>
      </w:r>
      <w:r>
        <w:t xml:space="preserve"> </w:t>
      </w:r>
      <w:r>
        <w:rPr>
          <w:rStyle w:val="VerbatimChar"/>
        </w:rPr>
        <w:t xml:space="preserve">{{...}}</w:t>
      </w:r>
      <w:r>
        <w:t xml:space="preserve"> </w:t>
      </w:r>
      <w:r>
        <w:t xml:space="preserve">bajo ninguna ruta.</w:t>
      </w:r>
    </w:p>
    <w:p>
      <w:r>
        <w:pict>
          <v:rect style="width:0;height:1.5pt" o:hralign="center" o:hrstd="t" o:hr="t"/>
        </w:pict>
      </w:r>
    </w:p>
    <w:bookmarkEnd w:id="26"/>
    <w:bookmarkStart w:id="28" w:name="Xc33fa1a237f5246a6aed2240eae168313907c5c"/>
    <w:p>
      <w:pPr>
        <w:pStyle w:val="Heading2"/>
      </w:pPr>
      <w:r>
        <w:t xml:space="preserve">5. Importante: Personalización Real vs. Captura de Leads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¿El bot vuelve a mostrar</w:t>
            </w:r>
            <w:r>
              <w:t xml:space="preserve"> </w:t>
            </w:r>
            <w:r>
              <w:rPr>
                <w:rStyle w:val="VerbatimChar"/>
              </w:rPr>
              <w:t xml:space="preserve">{{...}}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(blindado)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¿El bot saluda profesional aunque no haya datos?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(flujo normal)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¿Los leads de Meta llegan al CRM?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(vía LeadChain nativo, ya corregido el 30-jun)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¿El bot puede saludar por nombre desde un Instant Form?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es posible vía URL (limitación de Meta)</w:t>
            </w:r>
          </w:p>
        </w:tc>
      </w:tr>
    </w:tbl>
    <w:bookmarkStart w:id="27" w:name="opciones-para-el-dueño-del-negocio"/>
    <w:p>
      <w:pPr>
        <w:pStyle w:val="Heading3"/>
      </w:pPr>
      <w:r>
        <w:t xml:space="preserve">Opciones para el dueño del negocio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Recomendada (más simple):</w:t>
      </w:r>
      <w:r>
        <w:t xml:space="preserve"> </w:t>
      </w:r>
      <w:r>
        <w:t xml:space="preserve">Dejar el blindaje. El bot saluda limpio y ayuda con su flujo normal; los datos del lead se siguen guardando en CRM por la integración nativa. Quitar los</w:t>
      </w:r>
      <w:r>
        <w:t xml:space="preserve"> </w:t>
      </w:r>
      <w:r>
        <w:rPr>
          <w:rStyle w:val="VerbatimChar"/>
        </w:rPr>
        <w:t xml:space="preserve">{{...}}</w:t>
      </w:r>
      <w:r>
        <w:t xml:space="preserve"> </w:t>
      </w:r>
      <w:r>
        <w:t xml:space="preserve">de la URL del anuncio y dejar solo</w:t>
      </w:r>
      <w:r>
        <w:t xml:space="preserve"> </w:t>
      </w:r>
      <w:r>
        <w:rPr>
          <w:rStyle w:val="VerbatimChar"/>
        </w:rPr>
        <w:t xml:space="preserve">?source=meta</w:t>
      </w:r>
      <w:r>
        <w:t xml:space="preserve"> </w:t>
      </w:r>
      <w:r>
        <w:t xml:space="preserve">(así el bot sabe que viene de Meta).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 se quiere que el bot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conozca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al lead:</w:t>
      </w:r>
      <w:r>
        <w:t xml:space="preserve"> </w:t>
      </w:r>
      <w:r>
        <w:t xml:space="preserve">usar anuncios</w:t>
      </w:r>
      <w:r>
        <w:t xml:space="preserve"> </w:t>
      </w:r>
      <w:r>
        <w:rPr>
          <w:bCs/>
          <w:b/>
        </w:rPr>
        <w:t xml:space="preserve">Click-to-Messenger</w:t>
      </w:r>
      <w:r>
        <w:t xml:space="preserve"> </w:t>
      </w:r>
      <w:r>
        <w:t xml:space="preserve">(la conversación se queda en Messenger, donde Meta SÍ pasa el contexto), en lugar de redirigir a la web.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endiente-de-publicar-manual"/>
    <w:p>
      <w:pPr>
        <w:pStyle w:val="Heading2"/>
      </w:pPr>
      <w:r>
        <w:t xml:space="preserve">6. Pendiente de Publicar (manual)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push a GitHub → Render redeploy automático (incluye</w:t>
      </w:r>
      <w:r>
        <w:t xml:space="preserve"> </w:t>
      </w:r>
      <w:r>
        <w:rPr>
          <w:rStyle w:val="VerbatimChar"/>
        </w:rPr>
        <w:t xml:space="preserve">/meta-context</w:t>
      </w:r>
      <w:r>
        <w:t xml:space="preserve"> </w:t>
      </w:r>
      <w:r>
        <w:t xml:space="preserve">blindado).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Landing:</w:t>
      </w:r>
      <w:r>
        <w:t xml:space="preserve"> </w:t>
      </w:r>
      <w:r>
        <w:t xml:space="preserve">desplegar la versión actualizada de</w:t>
      </w:r>
      <w:r>
        <w:t xml:space="preserve"> </w:t>
      </w:r>
      <w:r>
        <w:rPr>
          <w:rStyle w:val="VerbatimChar"/>
        </w:rPr>
        <w:t xml:space="preserve">meta-lead-context.js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SalesIQ:</w:t>
      </w:r>
      <w:r>
        <w:t xml:space="preserve"> </w:t>
      </w:r>
      <w:r>
        <w:t xml:space="preserve">publicar</w:t>
      </w:r>
      <w:r>
        <w:t xml:space="preserve"> </w:t>
      </w:r>
      <w:r>
        <w:rPr>
          <w:rStyle w:val="VerbatimChar"/>
        </w:rPr>
        <w:t xml:space="preserve">message_handler_v18_meta_aware.deluge</w:t>
      </w:r>
      <w:r>
        <w:t xml:space="preserve"> </w:t>
      </w:r>
      <w:r>
        <w:t xml:space="preserve">actualizado.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Meta (recomendado):</w:t>
      </w:r>
      <w:r>
        <w:t xml:space="preserve"> </w:t>
      </w:r>
      <w:r>
        <w:t xml:space="preserve">quitar los tokens</w:t>
      </w:r>
      <w:r>
        <w:t xml:space="preserve"> </w:t>
      </w:r>
      <w:r>
        <w:rPr>
          <w:rStyle w:val="VerbatimChar"/>
        </w:rPr>
        <w:t xml:space="preserve">{{...}}</w:t>
      </w:r>
      <w:r>
        <w:t xml:space="preserve"> </w:t>
      </w:r>
      <w:r>
        <w:t xml:space="preserve">de la URL del anuncio; dejar solo</w:t>
      </w:r>
      <w:r>
        <w:t xml:space="preserve"> </w:t>
      </w:r>
      <w:r>
        <w:rPr>
          <w:rStyle w:val="VerbatimChar"/>
        </w:rPr>
        <w:t xml:space="preserve">?source=meta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archivos-modificados"/>
    <w:p>
      <w:pPr>
        <w:pStyle w:val="Heading2"/>
      </w:pPr>
      <w:r>
        <w:t xml:space="preserve">7. Archivos Modificados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landing/meta-lead-context.js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clean()</w:t>
      </w:r>
      <w:r>
        <w:t xml:space="preserve"> </w:t>
      </w:r>
      <w:r>
        <w:t xml:space="preserve">descarta tokens</w:t>
      </w:r>
      <w:r>
        <w:t xml:space="preserve"> </w:t>
      </w:r>
      <w:r>
        <w:rPr>
          <w:rStyle w:val="VerbatimChar"/>
        </w:rPr>
        <w:t xml:space="preserve">{{...}}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server.js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stripMetaTemplateTokens()</w:t>
      </w:r>
      <w:r>
        <w:t xml:space="preserve"> </w:t>
      </w:r>
      <w:r>
        <w:t xml:space="preserve">+ sanitización en</w:t>
      </w:r>
      <w:r>
        <w:t xml:space="preserve"> </w:t>
      </w:r>
      <w:r>
        <w:rPr>
          <w:rStyle w:val="VerbatimChar"/>
        </w:rPr>
        <w:t xml:space="preserve">POST /meta-context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salesiq/message_handler_v18_meta_aware.deluge</w:t>
      </w:r>
      <w:r>
        <w:t xml:space="preserve"> </w:t>
      </w:r>
      <w:r>
        <w:t xml:space="preserve">— descarta tokens, degrada a flujo normal, saludo seguro sin nombre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Estado Final:</w:t>
      </w:r>
      <w:r>
        <w:t xml:space="preserve"> </w:t>
      </w:r>
      <w:r>
        <w:t xml:space="preserve">✅ El bot ya no muestra placeholders rotos. La captura de leads a CRM sigue funcionando por la integración nativa. La personalización por nombre desde un Instant Form no es posible vía URL (limitación de Meta) — ver opciones en la sección 5.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2026-06-30T07:47:04Z</dcterms:created>
  <dcterms:modified xsi:type="dcterms:W3CDTF">2026-06-30T07:47:04Z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