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%FNLocator program locates the False Negatives and outputs the closest two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%cells in the PCP list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%NOTE:  False Negative is a true optimal changepoint that does not appear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%in the PCP list.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%inputs: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%TrueOP=the true optimal changepoint vector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%PCPlist= the possible changepoint list vector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%NOTE:  a display function is included to further explain what is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%happening, just in case there is confusion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function [summary]=FNLocator(TrueOP,PCPlist)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FN_list=[];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%Obtains False Negative locations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i=1:length(TrueOP)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check=0;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for j=1:length(PCPlist)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if TrueOP(i)==PCPlist(j)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check=1;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if check==0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FN_list=[FN_list TrueOP(i)];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%Nearest neighbor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low_neighbor=[];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high_neighbor=[];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i=1:length(FN_list)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low_neighbor(i)=1;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high_neighbor(i)=PCPlist(length(PCPlist));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for j=1:length(PCPlist)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if FN_list(i)&gt;PCPlist(j)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low_neighbor(i)=PCPlist(j);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k=j+1;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if k&gt;length(PCPlist)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high_neighbor(i)=PCPlist(j);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else high_neighbor(i)=PCPlist(k);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summary=[FN_list; low_neighbor; high_neighbor];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%Display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Title=['False Negative Point   '; 'Closest Lower Neighbor '; 'Closest Higher Neighbor'];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Equal=[' ';'=';' '];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Boundary=[' | ';' | ';' | '];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disp([Boundary Title Boundary Equal Boundary num2str(summary) Boundary])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