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las</w:t>
      </w:r>
      <w:r>
        <w:t xml:space="preserve"> </w:t>
      </w:r>
      <w:r>
        <w:t xml:space="preserve">llamadas</w:t>
      </w:r>
      <w:r>
        <w:t xml:space="preserve"> </w:t>
      </w:r>
      <w:r>
        <w:t xml:space="preserve">de</w:t>
      </w:r>
      <w:r>
        <w:t xml:space="preserve"> </w:t>
      </w:r>
      <w:r>
        <w:t xml:space="preserve">A.</w:t>
      </w:r>
      <w:r>
        <w:t xml:space="preserve"> </w:t>
      </w:r>
      <w:r>
        <w:t xml:space="preserve">pertinax</w:t>
      </w:r>
      <w:r>
        <w:t xml:space="preserve"> </w:t>
      </w:r>
      <w:r>
        <w:t xml:space="preserve">(variable</w:t>
      </w:r>
      <w:r>
        <w:t xml:space="preserve"> </w:t>
      </w:r>
      <w:r>
        <w:t xml:space="preserve">Tcall</w:t>
      </w:r>
      <w:r>
        <w:t xml:space="preserve"> </w:t>
      </w:r>
      <w:r>
        <w:t xml:space="preserve">dur)</w:t>
      </w:r>
    </w:p>
    <w:p>
      <w:pPr>
        <w:pStyle w:val="Author"/>
      </w:pPr>
      <w:r>
        <w:t xml:space="preserve">José</w:t>
      </w:r>
      <w:r>
        <w:t xml:space="preserve"> </w:t>
      </w:r>
      <w:r>
        <w:t xml:space="preserve">R.</w:t>
      </w:r>
      <w:r>
        <w:t xml:space="preserve"> </w:t>
      </w:r>
      <w:r>
        <w:t xml:space="preserve">Ferrer</w:t>
      </w:r>
      <w:r>
        <w:t xml:space="preserve"> </w:t>
      </w:r>
      <w:r>
        <w:t xml:space="preserve">Paris</w:t>
      </w:r>
    </w:p>
    <w:p>
      <w:pPr>
        <w:pStyle w:val="Date"/>
      </w:pPr>
      <w:r>
        <w:t xml:space="preserve">2019-11-15</w:t>
      </w:r>
    </w:p>
    <w:p>
      <w:pPr>
        <w:pStyle w:val="Heading2"/>
      </w:pPr>
      <w:bookmarkStart w:id="20" w:name="exploración-de-los-datos"/>
      <w:r>
        <w:t xml:space="preserve">Exploración de los datos</w:t>
      </w:r>
      <w:bookmarkEnd w:id="20"/>
    </w:p>
    <w:p>
      <w:pPr>
        <w:pStyle w:val="FirstParagraph"/>
      </w:pPr>
      <w:r>
        <w:t xml:space="preserve">Leemos el archivo de datos de Aratinga pertinax, versión de 2019, y reclassificamos la variable Region para facilitar interpretación:</w:t>
      </w:r>
    </w:p>
    <w:p>
      <w:pPr>
        <w:pStyle w:val="SourceCode"/>
      </w:pPr>
      <w:r>
        <w:rPr>
          <w:rStyle w:val="NormalTok"/>
        </w:rPr>
        <w:t xml:space="preserve">dts &lt;-</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"%s/data/mdf_JR_15viii19.csv"</w:t>
      </w:r>
      <w:r>
        <w:rPr>
          <w:rStyle w:val="NormalTok"/>
        </w:rPr>
        <w:t xml:space="preserve">,script.dir))</w:t>
      </w:r>
      <w:r>
        <w:br w:type="textWrapping"/>
      </w:r>
      <w:r>
        <w:rPr>
          <w:rStyle w:val="KeywordTok"/>
        </w:rPr>
        <w:t xml:space="preserve">str</w:t>
      </w:r>
      <w:r>
        <w:rPr>
          <w:rStyle w:val="NormalTok"/>
        </w:rPr>
        <w:t xml:space="preserve">(dts)</w:t>
      </w:r>
    </w:p>
    <w:p>
      <w:pPr>
        <w:pStyle w:val="SourceCode"/>
      </w:pPr>
      <w:r>
        <w:rPr>
          <w:rStyle w:val="VerbatimChar"/>
        </w:rPr>
        <w:t xml:space="preserve">## 'data.frame':    1351 obs. of  9 variables:</w:t>
      </w:r>
      <w:r>
        <w:br w:type="textWrapping"/>
      </w:r>
      <w:r>
        <w:rPr>
          <w:rStyle w:val="VerbatimChar"/>
        </w:rPr>
        <w:t xml:space="preserve">##  $ IndivGroup: Factor w/ 97 levels "AUA01","AUA02",..: 1 1 1 1 1 1 1 1 2 2 ...</w:t>
      </w:r>
      <w:r>
        <w:br w:type="textWrapping"/>
      </w:r>
      <w:r>
        <w:rPr>
          <w:rStyle w:val="VerbatimChar"/>
        </w:rPr>
        <w:t xml:space="preserve">##  $ soundfile : Factor w/ 1351 levels "0211327a","0211344a",..: 1 2 3 4 5 6 7 8 9 10 ...</w:t>
      </w:r>
      <w:r>
        <w:br w:type="textWrapping"/>
      </w:r>
      <w:r>
        <w:rPr>
          <w:rStyle w:val="VerbatimChar"/>
        </w:rPr>
        <w:t xml:space="preserve">##  $ S1_dur    : num  0.156 0.133 0.14 0.136 0.149 ...</w:t>
      </w:r>
      <w:r>
        <w:br w:type="textWrapping"/>
      </w:r>
      <w:r>
        <w:rPr>
          <w:rStyle w:val="VerbatimChar"/>
        </w:rPr>
        <w:t xml:space="preserve">##  $ Tcall_dur : num  0.154 0.137 0.144 0.137 0.144 ...</w:t>
      </w:r>
      <w:r>
        <w:br w:type="textWrapping"/>
      </w:r>
      <w:r>
        <w:rPr>
          <w:rStyle w:val="VerbatimChar"/>
        </w:rPr>
        <w:t xml:space="preserve">##  $ RecSite   : Factor w/ 37 levels "A6","A7","B1",..: 1 1 1 1 1 1 1 1 1 1 ...</w:t>
      </w:r>
      <w:r>
        <w:br w:type="textWrapping"/>
      </w:r>
      <w:r>
        <w:rPr>
          <w:rStyle w:val="VerbatimChar"/>
        </w:rPr>
        <w:t xml:space="preserve">##  $ Lat       : num  12.5 12.5 12.5 12.5 12.5 ...</w:t>
      </w:r>
      <w:r>
        <w:br w:type="textWrapping"/>
      </w:r>
      <w:r>
        <w:rPr>
          <w:rStyle w:val="VerbatimChar"/>
        </w:rPr>
        <w:t xml:space="preserve">##  $ Long      : num  -69.9 -69.9 -69.9 -69.9 -69.9 ...</w:t>
      </w:r>
      <w:r>
        <w:br w:type="textWrapping"/>
      </w:r>
      <w:r>
        <w:rPr>
          <w:rStyle w:val="VerbatimChar"/>
        </w:rPr>
        <w:t xml:space="preserve">##  $ LocCode   : Factor w/ 14 levels "AUA","BON","CUR",..: 1 1 1 1 1 1 1 1 1 1 ...</w:t>
      </w:r>
      <w:r>
        <w:br w:type="textWrapping"/>
      </w:r>
      <w:r>
        <w:rPr>
          <w:rStyle w:val="VerbatimChar"/>
        </w:rPr>
        <w:t xml:space="preserve">##  $ Region    : Factor w/ 2 levels "isl","main": 1 1 1 1 1 1 1 1 1 1 ...</w:t>
      </w:r>
    </w:p>
    <w:p>
      <w:pPr>
        <w:pStyle w:val="SourceCode"/>
      </w:pPr>
      <w:r>
        <w:rPr>
          <w:rStyle w:val="NormalTok"/>
        </w:rPr>
        <w:t xml:space="preserve">dts</w:t>
      </w:r>
      <w:r>
        <w:rPr>
          <w:rStyle w:val="OperatorTok"/>
        </w:rPr>
        <w:t xml:space="preserve">$</w:t>
      </w:r>
      <w:r>
        <w:rPr>
          <w:rStyle w:val="NormalTok"/>
        </w:rPr>
        <w:t xml:space="preserve">Region &lt;-</w:t>
      </w:r>
      <w:r>
        <w:rPr>
          <w:rStyle w:val="StringTok"/>
        </w:rPr>
        <w:t xml:space="preserve"> </w:t>
      </w:r>
      <w:r>
        <w:rPr>
          <w:rStyle w:val="KeywordTok"/>
        </w:rPr>
        <w:t xml:space="preserve">factor</w:t>
      </w:r>
      <w:r>
        <w:rPr>
          <w:rStyle w:val="NormalTok"/>
        </w:rPr>
        <w:t xml:space="preserve">(dts</w:t>
      </w:r>
      <w:r>
        <w:rPr>
          <w:rStyle w:val="OperatorTok"/>
        </w:rPr>
        <w:t xml:space="preserve">$</w:t>
      </w:r>
      <w:r>
        <w:rPr>
          <w:rStyle w:val="NormalTok"/>
        </w:rPr>
        <w:t xml:space="preserve">Region,</w:t>
      </w:r>
      <w:r>
        <w:rPr>
          <w:rStyle w:val="DataTypeTok"/>
        </w:rPr>
        <w:t xml:space="preserve">levels=</w:t>
      </w:r>
      <w:r>
        <w:rPr>
          <w:rStyle w:val="KeywordTok"/>
        </w:rPr>
        <w:t xml:space="preserve">c</w:t>
      </w:r>
      <w:r>
        <w:rPr>
          <w:rStyle w:val="NormalTok"/>
        </w:rPr>
        <w:t xml:space="preserve">(</w:t>
      </w:r>
      <w:r>
        <w:rPr>
          <w:rStyle w:val="StringTok"/>
        </w:rPr>
        <w:t xml:space="preserve">"main"</w:t>
      </w:r>
      <w:r>
        <w:rPr>
          <w:rStyle w:val="NormalTok"/>
        </w:rPr>
        <w:t xml:space="preserve">,</w:t>
      </w:r>
      <w:r>
        <w:rPr>
          <w:rStyle w:val="StringTok"/>
        </w:rPr>
        <w:t xml:space="preserve">"isl"</w:t>
      </w:r>
      <w:r>
        <w:rPr>
          <w:rStyle w:val="NormalTok"/>
        </w:rPr>
        <w:t xml:space="preserve">))</w:t>
      </w:r>
    </w:p>
    <w:p>
      <w:pPr>
        <w:pStyle w:val="FirstParagraph"/>
      </w:pPr>
      <w:r>
        <w:t xml:space="preserve">Verificamos las dos variables (duración de la primera sílaba y duración total). Existe una correlación natural entre ambas, pero hay un grupo que tiene un valor casi idéntico y se aprecia como un línea recta. No se si esto es un error, o si se desea incluir este tipo de observaciones en el análisis, pero me parecen que deberían excluirse.</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KeywordTok"/>
        </w:rPr>
        <w:t xml:space="preserve">plot</w:t>
      </w:r>
      <w:r>
        <w:rPr>
          <w:rStyle w:val="NormalTok"/>
        </w:rPr>
        <w:t xml:space="preserve">(Tcall_dur</w:t>
      </w:r>
      <w:r>
        <w:rPr>
          <w:rStyle w:val="OperatorTok"/>
        </w:rPr>
        <w:t xml:space="preserve">~</w:t>
      </w:r>
      <w:r>
        <w:rPr>
          <w:rStyle w:val="NormalTok"/>
        </w:rPr>
        <w:t xml:space="preserve">S1_dur,dts,</w:t>
      </w:r>
      <w:r>
        <w:rPr>
          <w:rStyle w:val="DataTypeTok"/>
        </w:rPr>
        <w:t xml:space="preserve">xlab=</w:t>
      </w:r>
      <w:r>
        <w:rPr>
          <w:rStyle w:val="StringTok"/>
        </w:rPr>
        <w:t xml:space="preserve">"S1"</w:t>
      </w:r>
      <w:r>
        <w:rPr>
          <w:rStyle w:val="NormalTok"/>
        </w:rPr>
        <w:t xml:space="preserve">,</w:t>
      </w:r>
      <w:r>
        <w:rPr>
          <w:rStyle w:val="DataTypeTok"/>
        </w:rPr>
        <w:t xml:space="preserve">ylab=</w:t>
      </w:r>
      <w:r>
        <w:rPr>
          <w:rStyle w:val="StringTok"/>
        </w:rPr>
        <w:t xml:space="preserve">"Total call"</w:t>
      </w:r>
      <w:r>
        <w:rPr>
          <w:rStyle w:val="NormalTok"/>
        </w:rPr>
        <w:t xml:space="preserve">,</w:t>
      </w:r>
      <w:r>
        <w:rPr>
          <w:rStyle w:val="DataTypeTok"/>
        </w:rPr>
        <w:t xml:space="preserve">main=</w:t>
      </w:r>
      <w:r>
        <w:rPr>
          <w:rStyle w:val="StringTok"/>
        </w:rPr>
        <w:t xml:space="preserve">"Datos originales"</w:t>
      </w:r>
      <w:r>
        <w:rPr>
          <w:rStyle w:val="NormalTok"/>
        </w:rPr>
        <w:t xml:space="preserve">)</w:t>
      </w:r>
      <w:r>
        <w:br w:type="textWrapping"/>
      </w:r>
      <w:r>
        <w:rPr>
          <w:rStyle w:val="KeywordTok"/>
        </w:rPr>
        <w:t xml:space="preserve">plot</w:t>
      </w:r>
      <w:r>
        <w:rPr>
          <w:rStyle w:val="NormalTok"/>
        </w:rPr>
        <w:t xml:space="preserve">(Tcall_dur</w:t>
      </w:r>
      <w:r>
        <w:rPr>
          <w:rStyle w:val="OperatorTok"/>
        </w:rPr>
        <w:t xml:space="preserve">~</w:t>
      </w:r>
      <w:r>
        <w:rPr>
          <w:rStyle w:val="NormalTok"/>
        </w:rPr>
        <w:t xml:space="preserve">S1_dur,</w:t>
      </w:r>
      <w:r>
        <w:rPr>
          <w:rStyle w:val="KeywordTok"/>
        </w:rPr>
        <w:t xml:space="preserve">subset</w:t>
      </w:r>
      <w:r>
        <w:rPr>
          <w:rStyle w:val="NormalTok"/>
        </w:rPr>
        <w:t xml:space="preserve">(dts,Tcall_dur</w:t>
      </w:r>
      <w:r>
        <w:rPr>
          <w:rStyle w:val="OperatorTok"/>
        </w:rPr>
        <w:t xml:space="preserve">&gt;</w:t>
      </w:r>
      <w:r>
        <w:rPr>
          <w:rStyle w:val="NormalTok"/>
        </w:rPr>
        <w:t xml:space="preserve">S1_dur</w:t>
      </w:r>
      <w:r>
        <w:rPr>
          <w:rStyle w:val="OperatorTok"/>
        </w:rPr>
        <w:t xml:space="preserve">*</w:t>
      </w:r>
      <w:r>
        <w:rPr>
          <w:rStyle w:val="FloatTok"/>
        </w:rPr>
        <w:t xml:space="preserve">1.1</w:t>
      </w:r>
      <w:r>
        <w:rPr>
          <w:rStyle w:val="NormalTok"/>
        </w:rPr>
        <w:t xml:space="preserve">),</w:t>
      </w:r>
      <w:r>
        <w:rPr>
          <w:rStyle w:val="DataTypeTok"/>
        </w:rPr>
        <w:t xml:space="preserve">xlab=</w:t>
      </w:r>
      <w:r>
        <w:rPr>
          <w:rStyle w:val="StringTok"/>
        </w:rPr>
        <w:t xml:space="preserve">"S1"</w:t>
      </w:r>
      <w:r>
        <w:rPr>
          <w:rStyle w:val="NormalTok"/>
        </w:rPr>
        <w:t xml:space="preserve">,</w:t>
      </w:r>
      <w:r>
        <w:rPr>
          <w:rStyle w:val="DataTypeTok"/>
        </w:rPr>
        <w:t xml:space="preserve">ylab=</w:t>
      </w:r>
      <w:r>
        <w:rPr>
          <w:rStyle w:val="StringTok"/>
        </w:rPr>
        <w:t xml:space="preserve">"Total call"</w:t>
      </w:r>
      <w:r>
        <w:rPr>
          <w:rStyle w:val="NormalTok"/>
        </w:rPr>
        <w:t xml:space="preserve">,</w:t>
      </w:r>
      <w:r>
        <w:rPr>
          <w:rStyle w:val="DataTypeTok"/>
        </w:rPr>
        <w:t xml:space="preserve">main=</w:t>
      </w:r>
      <w:r>
        <w:rPr>
          <w:rStyle w:val="StringTok"/>
        </w:rPr>
        <w:t xml:space="preserve">"Datos filtrados"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Verificamos la duración total por localidad (LocCode). El ancho es proporcional al número de observaciones. Mi sugerencia para no sacrificar tantas muestras es combinar los grupos más pequeños según proximidad geográfica y similitud en la duración.</w:t>
      </w:r>
    </w:p>
    <w:p>
      <w:pPr>
        <w:pStyle w:val="SourceCode"/>
      </w:pPr>
      <w:r>
        <w:rPr>
          <w:rStyle w:val="KeywordTok"/>
        </w:rPr>
        <w:t xml:space="preserve">boxplot</w:t>
      </w:r>
      <w:r>
        <w:rPr>
          <w:rStyle w:val="NormalTok"/>
        </w:rPr>
        <w:t xml:space="preserve">(Tcall_dur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"Total call"</w:t>
      </w:r>
      <w:r>
        <w:rPr>
          <w:rStyle w:val="NormalTok"/>
        </w:rPr>
        <w:t xml:space="preserve">,</w:t>
      </w:r>
      <w:r>
        <w:rPr>
          <w:rStyle w:val="DataTypeTok"/>
        </w:rPr>
        <w:t xml:space="preserve">main=</w:t>
      </w:r>
      <w:r>
        <w:rPr>
          <w:rStyle w:val="StringTok"/>
        </w:rPr>
        <w:t xml:space="preserve">"Datos originales"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distribución espacial de las localidades y la agrupación sugerida es la siguiente.</w:t>
      </w:r>
    </w:p>
    <w:p>
      <w:pPr>
        <w:pStyle w:val="SourceCode"/>
      </w:pPr>
      <w:r>
        <w:rPr>
          <w:rStyle w:val="NormalTok"/>
        </w:rPr>
        <w:t xml:space="preserve">xys &lt;-</w:t>
      </w:r>
      <w:r>
        <w:rPr>
          <w:rStyle w:val="StringTok"/>
        </w:rPr>
        <w:t xml:space="preserve"> </w:t>
      </w:r>
      <w:r>
        <w:rPr>
          <w:rStyle w:val="KeywordTok"/>
        </w:rPr>
        <w:t xml:space="preserve">with</w:t>
      </w:r>
      <w:r>
        <w:rPr>
          <w:rStyle w:val="NormalTok"/>
        </w:rPr>
        <w:t xml:space="preserve">(dts,</w:t>
      </w:r>
      <w:r>
        <w:rPr>
          <w:rStyle w:val="KeywordTok"/>
        </w:rPr>
        <w:t xml:space="preserve">aggregate</w:t>
      </w:r>
      <w:r>
        <w:rPr>
          <w:rStyle w:val="NormalTok"/>
        </w:rPr>
        <w:t xml:space="preserve">(</w:t>
      </w:r>
      <w:r>
        <w:rPr>
          <w:rStyle w:val="KeywordTok"/>
        </w:rPr>
        <w:t xml:space="preserve">data.frame</w:t>
      </w:r>
      <w:r>
        <w:rPr>
          <w:rStyle w:val="NormalTok"/>
        </w:rPr>
        <w:t xml:space="preserve">(Lat,Long),</w:t>
      </w:r>
      <w:r>
        <w:rPr>
          <w:rStyle w:val="DataTypeTok"/>
        </w:rPr>
        <w:t xml:space="preserve">by=</w:t>
      </w:r>
      <w:r>
        <w:rPr>
          <w:rStyle w:val="KeywordTok"/>
        </w:rPr>
        <w:t xml:space="preserve">list</w:t>
      </w:r>
      <w:r>
        <w:rPr>
          <w:rStyle w:val="NormalTok"/>
        </w:rPr>
        <w:t xml:space="preserve">(</w:t>
      </w:r>
      <w:r>
        <w:rPr>
          <w:rStyle w:val="DataTypeTok"/>
        </w:rPr>
        <w:t xml:space="preserve">LocCode=</w:t>
      </w:r>
      <w:r>
        <w:rPr>
          <w:rStyle w:val="NormalTok"/>
        </w:rPr>
        <w:t xml:space="preserve">LocCode),median))</w:t>
      </w:r>
      <w:r>
        <w:br w:type="textWrapping"/>
      </w:r>
      <w:r>
        <w:rPr>
          <w:rStyle w:val="KeywordTok"/>
        </w:rPr>
        <w:t xml:space="preserve">plot</w:t>
      </w:r>
      <w:r>
        <w:rPr>
          <w:rStyle w:val="NormalTok"/>
        </w:rPr>
        <w:t xml:space="preserve">(Lat</w:t>
      </w:r>
      <w:r>
        <w:rPr>
          <w:rStyle w:val="OperatorTok"/>
        </w:rPr>
        <w:t xml:space="preserve">~</w:t>
      </w:r>
      <w:r>
        <w:rPr>
          <w:rStyle w:val="NormalTok"/>
        </w:rPr>
        <w:t xml:space="preserve">Long,xys,</w:t>
      </w:r>
      <w:r>
        <w:rPr>
          <w:rStyle w:val="DataTypeTok"/>
        </w:rPr>
        <w:t xml:space="preserve">col=</w:t>
      </w:r>
      <w:r>
        <w:rPr>
          <w:rStyle w:val="StringTok"/>
        </w:rPr>
        <w:t xml:space="preserve">"grey81"</w:t>
      </w:r>
      <w:r>
        <w:rPr>
          <w:rStyle w:val="NormalTok"/>
        </w:rPr>
        <w:t xml:space="preserve">)</w:t>
      </w:r>
      <w:r>
        <w:br w:type="textWrapping"/>
      </w:r>
      <w:r>
        <w:rPr>
          <w:rStyle w:val="KeywordTok"/>
        </w:rPr>
        <w:t xml:space="preserve">with</w:t>
      </w:r>
      <w:r>
        <w:rPr>
          <w:rStyle w:val="NormalTok"/>
        </w:rPr>
        <w:t xml:space="preserve">(xys,</w:t>
      </w:r>
      <w:r>
        <w:rPr>
          <w:rStyle w:val="KeywordTok"/>
        </w:rPr>
        <w:t xml:space="preserve">text</w:t>
      </w:r>
      <w:r>
        <w:rPr>
          <w:rStyle w:val="NormalTok"/>
        </w:rPr>
        <w:t xml:space="preserve">(Long,Lat,LocCode),</w:t>
      </w:r>
      <w:r>
        <w:rPr>
          <w:rStyle w:val="DataTypeTok"/>
        </w:rPr>
        <w:t xml:space="preserve">cex=</w:t>
      </w:r>
      <w:r>
        <w:rPr>
          <w:rStyle w:val="NormalTok"/>
        </w:rPr>
        <w:t xml:space="preserve">.</w:t>
      </w:r>
      <w:r>
        <w:rPr>
          <w:rStyle w:val="DecValTok"/>
        </w:rPr>
        <w:t xml:space="preserve">7</w:t>
      </w:r>
      <w:r>
        <w:rPr>
          <w:rStyle w:val="NormalTok"/>
        </w:rPr>
        <w:t xml:space="preserve">)</w:t>
      </w:r>
      <w:r>
        <w:br w:type="textWrapping"/>
      </w:r>
      <w:r>
        <w:rPr>
          <w:rStyle w:val="KeywordTok"/>
        </w:rPr>
        <w:t xml:space="preserve">rect</w:t>
      </w:r>
      <w:r>
        <w:rPr>
          <w:rStyle w:val="NormalTok"/>
        </w:rPr>
        <w:t xml:space="preserve">(</w:t>
      </w:r>
      <w:r>
        <w:rPr>
          <w:rStyle w:val="OperatorTok"/>
        </w:rPr>
        <w:t xml:space="preserve">-</w:t>
      </w:r>
      <w:r>
        <w:rPr>
          <w:rStyle w:val="DecValTok"/>
        </w:rPr>
        <w:t xml:space="preserve">67</w:t>
      </w:r>
      <w:r>
        <w:rPr>
          <w:rStyle w:val="NormalTok"/>
        </w:rPr>
        <w:t xml:space="preserve">,</w:t>
      </w:r>
      <w:r>
        <w:rPr>
          <w:rStyle w:val="DecValTok"/>
        </w:rPr>
        <w:t xml:space="preserve">6</w:t>
      </w:r>
      <w:r>
        <w:rPr>
          <w:rStyle w:val="NormalTok"/>
        </w:rPr>
        <w:t xml:space="preserve">,</w:t>
      </w:r>
      <w:r>
        <w:rPr>
          <w:rStyle w:val="OperatorTok"/>
        </w:rPr>
        <w:t xml:space="preserve">-</w:t>
      </w:r>
      <w:r>
        <w:rPr>
          <w:rStyle w:val="DecValTok"/>
        </w:rPr>
        <w:t xml:space="preserve">64</w:t>
      </w:r>
      <w:r>
        <w:rPr>
          <w:rStyle w:val="NormalTok"/>
        </w:rPr>
        <w:t xml:space="preserve">,</w:t>
      </w:r>
      <w:r>
        <w:rPr>
          <w:rStyle w:val="DecValTok"/>
        </w:rPr>
        <w:t xml:space="preserve">8</w:t>
      </w:r>
      <w:r>
        <w:rPr>
          <w:rStyle w:val="NormalTok"/>
        </w:rPr>
        <w:t xml:space="preserve">,</w:t>
      </w:r>
      <w:r>
        <w:rPr>
          <w:rStyle w:val="DataTypeTok"/>
        </w:rPr>
        <w:t xml:space="preserve">border=</w:t>
      </w:r>
      <w:r>
        <w:rPr>
          <w:rStyle w:val="DecValTok"/>
        </w:rPr>
        <w:t xml:space="preserve">4</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rect</w:t>
      </w:r>
      <w:r>
        <w:rPr>
          <w:rStyle w:val="NormalTok"/>
        </w:rPr>
        <w:t xml:space="preserve">(</w:t>
      </w:r>
      <w:r>
        <w:rPr>
          <w:rStyle w:val="OperatorTok"/>
        </w:rPr>
        <w:t xml:space="preserve">-</w:t>
      </w:r>
      <w:r>
        <w:rPr>
          <w:rStyle w:val="DecValTok"/>
        </w:rPr>
        <w:t xml:space="preserve">66</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68</w:t>
      </w:r>
      <w:r>
        <w:rPr>
          <w:rStyle w:val="NormalTok"/>
        </w:rPr>
        <w:t xml:space="preserve">,</w:t>
      </w:r>
      <w:r>
        <w:rPr>
          <w:rStyle w:val="DecValTok"/>
        </w:rPr>
        <w:t xml:space="preserve">11</w:t>
      </w:r>
      <w:r>
        <w:rPr>
          <w:rStyle w:val="NormalTok"/>
        </w:rPr>
        <w:t xml:space="preserve">,</w:t>
      </w:r>
      <w:r>
        <w:rPr>
          <w:rStyle w:val="DataTypeTok"/>
        </w:rPr>
        <w:t xml:space="preserve">border=</w:t>
      </w:r>
      <w:r>
        <w:rPr>
          <w:rStyle w:val="DecValTok"/>
        </w:rPr>
        <w:t xml:space="preserve">3</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rect</w:t>
      </w:r>
      <w:r>
        <w:rPr>
          <w:rStyle w:val="NormalTok"/>
        </w:rPr>
        <w:t xml:space="preserve">(</w:t>
      </w:r>
      <w:r>
        <w:rPr>
          <w:rStyle w:val="OperatorTok"/>
        </w:rPr>
        <w:t xml:space="preserve">-</w:t>
      </w:r>
      <w:r>
        <w:rPr>
          <w:rStyle w:val="DecValTok"/>
        </w:rPr>
        <w:t xml:space="preserve">67</w:t>
      </w:r>
      <w:r>
        <w:rPr>
          <w:rStyle w:val="NormalTok"/>
        </w:rPr>
        <w:t xml:space="preserve">,</w:t>
      </w:r>
      <w:r>
        <w:rPr>
          <w:rStyle w:val="DecValTok"/>
        </w:rPr>
        <w:t xml:space="preserve">8</w:t>
      </w:r>
      <w:r>
        <w:rPr>
          <w:rStyle w:val="NormalTok"/>
        </w:rPr>
        <w:t xml:space="preserve">,</w:t>
      </w:r>
      <w:r>
        <w:rPr>
          <w:rStyle w:val="OperatorTok"/>
        </w:rPr>
        <w:t xml:space="preserve">-</w:t>
      </w:r>
      <w:r>
        <w:rPr>
          <w:rStyle w:val="DecValTok"/>
        </w:rPr>
        <w:t xml:space="preserve">68</w:t>
      </w:r>
      <w:r>
        <w:rPr>
          <w:rStyle w:val="NormalTok"/>
        </w:rPr>
        <w:t xml:space="preserve">,</w:t>
      </w:r>
      <w:r>
        <w:rPr>
          <w:rStyle w:val="DecValTok"/>
        </w:rPr>
        <w:t xml:space="preserve">10</w:t>
      </w:r>
      <w:r>
        <w:rPr>
          <w:rStyle w:val="NormalTok"/>
        </w:rPr>
        <w:t xml:space="preserve">,</w:t>
      </w:r>
      <w:r>
        <w:rPr>
          <w:rStyle w:val="DataTypeTok"/>
        </w:rPr>
        <w:t xml:space="preserve">border=</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rect</w:t>
      </w:r>
      <w:r>
        <w:rPr>
          <w:rStyle w:val="NormalTok"/>
        </w:rPr>
        <w:t xml:space="preserve">(</w:t>
      </w:r>
      <w:r>
        <w:rPr>
          <w:rStyle w:val="OperatorTok"/>
        </w:rPr>
        <w:t xml:space="preserve">-</w:t>
      </w:r>
      <w:r>
        <w:rPr>
          <w:rStyle w:val="DecValTok"/>
        </w:rPr>
        <w:t xml:space="preserve">69</w:t>
      </w:r>
      <w:r>
        <w:rPr>
          <w:rStyle w:val="NormalTok"/>
        </w:rPr>
        <w:t xml:space="preserve">,</w:t>
      </w:r>
      <w:r>
        <w:rPr>
          <w:rStyle w:val="DecValTok"/>
        </w:rPr>
        <w:t xml:space="preserve">11</w:t>
      </w:r>
      <w:r>
        <w:rPr>
          <w:rStyle w:val="NormalTok"/>
        </w:rPr>
        <w:t xml:space="preserve">,</w:t>
      </w:r>
      <w:r>
        <w:rPr>
          <w:rStyle w:val="OperatorTok"/>
        </w:rPr>
        <w:t xml:space="preserve">-</w:t>
      </w:r>
      <w:r>
        <w:rPr>
          <w:rStyle w:val="DecValTok"/>
        </w:rPr>
        <w:t xml:space="preserve">70</w:t>
      </w:r>
      <w:r>
        <w:rPr>
          <w:rStyle w:val="NormalTok"/>
        </w:rPr>
        <w:t xml:space="preserve">,</w:t>
      </w:r>
      <w:r>
        <w:rPr>
          <w:rStyle w:val="DecValTok"/>
        </w:rPr>
        <w:t xml:space="preserve">10</w:t>
      </w:r>
      <w:r>
        <w:rPr>
          <w:rStyle w:val="NormalTok"/>
        </w:rPr>
        <w:t xml:space="preserve">,</w:t>
      </w:r>
      <w:r>
        <w:rPr>
          <w:rStyle w:val="DataTypeTok"/>
        </w:rPr>
        <w:t xml:space="preserve">border=</w:t>
      </w:r>
      <w:r>
        <w:rPr>
          <w:rStyle w:val="DecValTok"/>
        </w:rPr>
        <w:t xml:space="preserve">10</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continuación aplicamos el filtro y agrupamos las localidades según la exploración anterior.</w:t>
      </w:r>
    </w:p>
    <w:p>
      <w:pPr>
        <w:pStyle w:val="SourceCode"/>
      </w:pPr>
      <w:r>
        <w:rPr>
          <w:rStyle w:val="NormalTok"/>
        </w:rPr>
        <w:t xml:space="preserve">dts &lt;-</w:t>
      </w:r>
      <w:r>
        <w:rPr>
          <w:rStyle w:val="StringTok"/>
        </w:rPr>
        <w:t xml:space="preserve"> </w:t>
      </w:r>
      <w:r>
        <w:rPr>
          <w:rStyle w:val="KeywordTok"/>
        </w:rPr>
        <w:t xml:space="preserve">subset</w:t>
      </w:r>
      <w:r>
        <w:rPr>
          <w:rStyle w:val="NormalTok"/>
        </w:rPr>
        <w:t xml:space="preserve">(dts,Tcall_dur</w:t>
      </w:r>
      <w:r>
        <w:rPr>
          <w:rStyle w:val="OperatorTok"/>
        </w:rPr>
        <w:t xml:space="preserve">&gt;</w:t>
      </w:r>
      <w:r>
        <w:rPr>
          <w:rStyle w:val="NormalTok"/>
        </w:rPr>
        <w:t xml:space="preserve">S1_dur</w:t>
      </w:r>
      <w:r>
        <w:rPr>
          <w:rStyle w:val="OperatorTok"/>
        </w:rPr>
        <w:t xml:space="preserve">*</w:t>
      </w:r>
      <w:r>
        <w:rPr>
          <w:rStyle w:val="FloatTok"/>
        </w:rPr>
        <w:t xml:space="preserve">1.1</w:t>
      </w:r>
      <w:r>
        <w:rPr>
          <w:rStyle w:val="NormalTok"/>
        </w:rPr>
        <w:t xml:space="preserve">)</w:t>
      </w:r>
      <w:r>
        <w:br w:type="textWrapping"/>
      </w:r>
      <w:r>
        <w:rPr>
          <w:rStyle w:val="NormalTok"/>
        </w:rPr>
        <w:t xml:space="preserve">dts[dts</w:t>
      </w:r>
      <w:r>
        <w:rPr>
          <w:rStyle w:val="OperatorTok"/>
        </w:rPr>
        <w:t xml:space="preserve">$</w:t>
      </w:r>
      <w:r>
        <w:rPr>
          <w:rStyle w:val="NormalTok"/>
        </w:rPr>
        <w:t xml:space="preserve">LocCode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"VEN2"</w:t>
      </w:r>
      <w:r>
        <w:rPr>
          <w:rStyle w:val="NormalTok"/>
        </w:rPr>
        <w:t xml:space="preserve">,</w:t>
      </w:r>
      <w:r>
        <w:rPr>
          <w:rStyle w:val="StringTok"/>
        </w:rPr>
        <w:t xml:space="preserve">"VEN3"</w:t>
      </w:r>
      <w:r>
        <w:rPr>
          <w:rStyle w:val="NormalTok"/>
        </w:rPr>
        <w:t xml:space="preserve">),</w:t>
      </w:r>
      <w:r>
        <w:rPr>
          <w:rStyle w:val="StringTok"/>
        </w:rPr>
        <w:t xml:space="preserve">"LocCode"</w:t>
      </w:r>
      <w:r>
        <w:rPr>
          <w:rStyle w:val="NormalTok"/>
        </w:rPr>
        <w:t xml:space="preserve">] &lt;-</w:t>
      </w:r>
      <w:r>
        <w:rPr>
          <w:rStyle w:val="StringTok"/>
        </w:rPr>
        <w:t xml:space="preserve"> "VEN2"</w:t>
      </w:r>
      <w:r>
        <w:br w:type="textWrapping"/>
      </w:r>
      <w:r>
        <w:rPr>
          <w:rStyle w:val="NormalTok"/>
        </w:rPr>
        <w:t xml:space="preserve">dts[dts</w:t>
      </w:r>
      <w:r>
        <w:rPr>
          <w:rStyle w:val="OperatorTok"/>
        </w:rPr>
        <w:t xml:space="preserve">$</w:t>
      </w:r>
      <w:r>
        <w:rPr>
          <w:rStyle w:val="NormalTok"/>
        </w:rPr>
        <w:t xml:space="preserve">LocCode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"VEN7"</w:t>
      </w:r>
      <w:r>
        <w:rPr>
          <w:rStyle w:val="NormalTok"/>
        </w:rPr>
        <w:t xml:space="preserve">,</w:t>
      </w:r>
      <w:r>
        <w:rPr>
          <w:rStyle w:val="StringTok"/>
        </w:rPr>
        <w:t xml:space="preserve">"VEN1"</w:t>
      </w:r>
      <w:r>
        <w:rPr>
          <w:rStyle w:val="NormalTok"/>
        </w:rPr>
        <w:t xml:space="preserve">),</w:t>
      </w:r>
      <w:r>
        <w:rPr>
          <w:rStyle w:val="StringTok"/>
        </w:rPr>
        <w:t xml:space="preserve">"LocCode"</w:t>
      </w:r>
      <w:r>
        <w:rPr>
          <w:rStyle w:val="NormalTok"/>
        </w:rPr>
        <w:t xml:space="preserve">] &lt;-</w:t>
      </w:r>
      <w:r>
        <w:rPr>
          <w:rStyle w:val="StringTok"/>
        </w:rPr>
        <w:t xml:space="preserve"> "VEN1"</w:t>
      </w:r>
      <w:r>
        <w:br w:type="textWrapping"/>
      </w:r>
      <w:r>
        <w:rPr>
          <w:rStyle w:val="NormalTok"/>
        </w:rPr>
        <w:t xml:space="preserve">dts[dts</w:t>
      </w:r>
      <w:r>
        <w:rPr>
          <w:rStyle w:val="OperatorTok"/>
        </w:rPr>
        <w:t xml:space="preserve">$</w:t>
      </w:r>
      <w:r>
        <w:rPr>
          <w:rStyle w:val="NormalTok"/>
        </w:rPr>
        <w:t xml:space="preserve">LocCode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"VEN8"</w:t>
      </w:r>
      <w:r>
        <w:rPr>
          <w:rStyle w:val="NormalTok"/>
        </w:rPr>
        <w:t xml:space="preserve">,</w:t>
      </w:r>
      <w:r>
        <w:rPr>
          <w:rStyle w:val="StringTok"/>
        </w:rPr>
        <w:t xml:space="preserve">"VEN9"</w:t>
      </w:r>
      <w:r>
        <w:rPr>
          <w:rStyle w:val="NormalTok"/>
        </w:rPr>
        <w:t xml:space="preserve">),</w:t>
      </w:r>
      <w:r>
        <w:rPr>
          <w:rStyle w:val="StringTok"/>
        </w:rPr>
        <w:t xml:space="preserve">"LocCode"</w:t>
      </w:r>
      <w:r>
        <w:rPr>
          <w:rStyle w:val="NormalTok"/>
        </w:rPr>
        <w:t xml:space="preserve">] &lt;-</w:t>
      </w:r>
      <w:r>
        <w:rPr>
          <w:rStyle w:val="StringTok"/>
        </w:rPr>
        <w:t xml:space="preserve"> "VEN8"</w:t>
      </w:r>
      <w:r>
        <w:br w:type="textWrapping"/>
      </w:r>
      <w:r>
        <w:rPr>
          <w:rStyle w:val="NormalTok"/>
        </w:rPr>
        <w:t xml:space="preserve">dts[dts</w:t>
      </w:r>
      <w:r>
        <w:rPr>
          <w:rStyle w:val="OperatorTok"/>
        </w:rPr>
        <w:t xml:space="preserve">$</w:t>
      </w:r>
      <w:r>
        <w:rPr>
          <w:rStyle w:val="NormalTok"/>
        </w:rPr>
        <w:t xml:space="preserve">LocCode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"VEN4"</w:t>
      </w:r>
      <w:r>
        <w:rPr>
          <w:rStyle w:val="NormalTok"/>
        </w:rPr>
        <w:t xml:space="preserve">,</w:t>
      </w:r>
      <w:r>
        <w:rPr>
          <w:rStyle w:val="StringTok"/>
        </w:rPr>
        <w:t xml:space="preserve">"VEN5"</w:t>
      </w:r>
      <w:r>
        <w:rPr>
          <w:rStyle w:val="NormalTok"/>
        </w:rPr>
        <w:t xml:space="preserve">),</w:t>
      </w:r>
      <w:r>
        <w:rPr>
          <w:rStyle w:val="StringTok"/>
        </w:rPr>
        <w:t xml:space="preserve">"LocCode"</w:t>
      </w:r>
      <w:r>
        <w:rPr>
          <w:rStyle w:val="NormalTok"/>
        </w:rPr>
        <w:t xml:space="preserve">] &lt;-</w:t>
      </w:r>
      <w:r>
        <w:rPr>
          <w:rStyle w:val="StringTok"/>
        </w:rPr>
        <w:t xml:space="preserve"> "VEN5"</w:t>
      </w:r>
      <w:r>
        <w:br w:type="textWrapping"/>
      </w:r>
      <w:r>
        <w:rPr>
          <w:rStyle w:val="CommentTok"/>
        </w:rPr>
        <w:t xml:space="preserve">##dts &lt;- subset(dts,!LocCode %in% c("VEN3","VEN7","VEN8","VEN9") &amp; (Tcall_dur&gt;S1_dur*1.1))</w:t>
      </w:r>
      <w:r>
        <w:br w:type="textWrapping"/>
      </w:r>
      <w:r>
        <w:rPr>
          <w:rStyle w:val="NormalTok"/>
        </w:rPr>
        <w:t xml:space="preserve">dts</w:t>
      </w:r>
      <w:r>
        <w:rPr>
          <w:rStyle w:val="OperatorTok"/>
        </w:rPr>
        <w:t xml:space="preserve">$</w:t>
      </w:r>
      <w:r>
        <w:rPr>
          <w:rStyle w:val="NormalTok"/>
        </w:rPr>
        <w:t xml:space="preserve">LocCode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LocCode)</w:t>
      </w:r>
      <w:r>
        <w:br w:type="textWrapping"/>
      </w:r>
      <w:r>
        <w:rPr>
          <w:rStyle w:val="NormalTok"/>
        </w:rPr>
        <w:t xml:space="preserve">dts</w:t>
      </w:r>
      <w:r>
        <w:rPr>
          <w:rStyle w:val="OperatorTok"/>
        </w:rPr>
        <w:t xml:space="preserve">$</w:t>
      </w:r>
      <w:r>
        <w:rPr>
          <w:rStyle w:val="NormalTok"/>
        </w:rPr>
        <w:t xml:space="preserve">IndivGroup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IndivGroup)</w:t>
      </w:r>
    </w:p>
    <w:p>
      <w:pPr>
        <w:pStyle w:val="FirstParagraph"/>
      </w:pPr>
      <w:r>
        <w:t xml:space="preserve">El gráfico de duración por localidad queda de la siguiente manera.</w:t>
      </w:r>
    </w:p>
    <w:p>
      <w:pPr>
        <w:pStyle w:val="SourceCode"/>
      </w:pPr>
      <w:r>
        <w:rPr>
          <w:rStyle w:val="KeywordTok"/>
        </w:rPr>
        <w:t xml:space="preserve">boxplot</w:t>
      </w:r>
      <w:r>
        <w:rPr>
          <w:rStyle w:val="NormalTok"/>
        </w:rPr>
        <w:t xml:space="preserve">(Tcall_dur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"Total call"</w:t>
      </w:r>
      <w:r>
        <w:rPr>
          <w:rStyle w:val="NormalTok"/>
        </w:rPr>
        <w:t xml:space="preserve">,</w:t>
      </w:r>
      <w:r>
        <w:rPr>
          <w:rStyle w:val="DataTypeTok"/>
        </w:rPr>
        <w:t xml:space="preserve">main=</w:t>
      </w:r>
      <w:r>
        <w:rPr>
          <w:rStyle w:val="StringTok"/>
        </w:rPr>
        <w:t xml:space="preserve">"Datos filtrados y agrupados"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Vemos que la localidad VEN2 (combinación de VEN2 y VEN3) tiene una duración más parecida a la de las islas, y la de TOR tiene una duración más parecida a la de tierra firme. Por otro lado VEN5 tiene mucha variabilidad. ¿Alguna sugerencia sobre como explicar esto?</w:t>
      </w:r>
    </w:p>
    <w:p>
      <w:pPr>
        <w:pStyle w:val="BodyText"/>
      </w:pPr>
      <w:r>
        <w:t xml:space="preserve">Otro aspecto clave es que la distribución de valores de la variable duración total no es normal, de hecho es ligeramente asimétrica y esto genera una distribución asimétrica de residuales en los modelos. Después de varias pruebas, parece que la transformación logarítmica mejora la distribución de los residuales, sin embargo, al aplicarla resalta una ligera bimodalidad en los datos.</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KeywordTok"/>
        </w:rPr>
        <w:t xml:space="preserve">hist</w:t>
      </w:r>
      <w:r>
        <w:rPr>
          <w:rStyle w:val="NormalTok"/>
        </w:rPr>
        <w:t xml:space="preserve">(dts</w:t>
      </w:r>
      <w:r>
        <w:rPr>
          <w:rStyle w:val="OperatorTok"/>
        </w:rPr>
        <w:t xml:space="preserve">$</w:t>
      </w:r>
      <w:r>
        <w:rPr>
          <w:rStyle w:val="NormalTok"/>
        </w:rPr>
        <w:t xml:space="preserve">Tcall_dur,</w:t>
      </w:r>
      <w:r>
        <w:rPr>
          <w:rStyle w:val="DataTypeTok"/>
        </w:rPr>
        <w:t xml:space="preserve">ylab=</w:t>
      </w:r>
      <w:r>
        <w:rPr>
          <w:rStyle w:val="StringTok"/>
        </w:rPr>
        <w:t xml:space="preserve">"Frecuencia"</w:t>
      </w:r>
      <w:r>
        <w:rPr>
          <w:rStyle w:val="NormalTok"/>
        </w:rPr>
        <w:t xml:space="preserve">,</w:t>
      </w:r>
      <w:r>
        <w:rPr>
          <w:rStyle w:val="DataTypeTok"/>
        </w:rPr>
        <w:t xml:space="preserve">xlab=</w:t>
      </w:r>
      <w:r>
        <w:rPr>
          <w:rStyle w:val="StringTok"/>
        </w:rPr>
        <w:t xml:space="preserve">"Total call"</w:t>
      </w:r>
      <w:r>
        <w:rPr>
          <w:rStyle w:val="NormalTok"/>
        </w:rPr>
        <w:t xml:space="preserve">,</w:t>
      </w:r>
      <w:r>
        <w:rPr>
          <w:rStyle w:val="DataTypeTok"/>
        </w:rPr>
        <w:t xml:space="preserve">main=</w:t>
      </w:r>
      <w:r>
        <w:rPr>
          <w:rStyle w:val="StringTok"/>
        </w:rPr>
        <w:t xml:space="preserve">"Datos originales"</w:t>
      </w:r>
      <w:r>
        <w:rPr>
          <w:rStyle w:val="NormalTok"/>
        </w:rPr>
        <w:t xml:space="preserve">)</w:t>
      </w:r>
      <w:r>
        <w:br w:type="textWrapping"/>
      </w:r>
      <w:r>
        <w:rPr>
          <w:rStyle w:val="KeywordTok"/>
        </w:rPr>
        <w:t xml:space="preserve">hist</w:t>
      </w:r>
      <w:r>
        <w:rPr>
          <w:rStyle w:val="NormalTok"/>
        </w:rPr>
        <w:t xml:space="preserve">(</w:t>
      </w:r>
      <w:r>
        <w:rPr>
          <w:rStyle w:val="KeywordTok"/>
        </w:rPr>
        <w:t xml:space="preserve">log</w:t>
      </w:r>
      <w:r>
        <w:rPr>
          <w:rStyle w:val="NormalTok"/>
        </w:rPr>
        <w:t xml:space="preserve">(dts</w:t>
      </w:r>
      <w:r>
        <w:rPr>
          <w:rStyle w:val="OperatorTok"/>
        </w:rPr>
        <w:t xml:space="preserve">$</w:t>
      </w:r>
      <w:r>
        <w:rPr>
          <w:rStyle w:val="NormalTok"/>
        </w:rPr>
        <w:t xml:space="preserve">Tcall_dur),</w:t>
      </w:r>
      <w:r>
        <w:rPr>
          <w:rStyle w:val="DataTypeTok"/>
        </w:rPr>
        <w:t xml:space="preserve">ylab=</w:t>
      </w:r>
      <w:r>
        <w:rPr>
          <w:rStyle w:val="StringTok"/>
        </w:rPr>
        <w:t xml:space="preserve">"Frecuencia"</w:t>
      </w:r>
      <w:r>
        <w:rPr>
          <w:rStyle w:val="NormalTok"/>
        </w:rPr>
        <w:t xml:space="preserve">,</w:t>
      </w:r>
      <w:r>
        <w:rPr>
          <w:rStyle w:val="DataTypeTok"/>
        </w:rPr>
        <w:t xml:space="preserve">xlab=</w:t>
      </w:r>
      <w:r>
        <w:rPr>
          <w:rStyle w:val="StringTok"/>
        </w:rPr>
        <w:t xml:space="preserve">"log (Total call)"</w:t>
      </w:r>
      <w:r>
        <w:rPr>
          <w:rStyle w:val="NormalTok"/>
        </w:rPr>
        <w:t xml:space="preserve">,</w:t>
      </w:r>
      <w:r>
        <w:rPr>
          <w:rStyle w:val="DataTypeTok"/>
        </w:rPr>
        <w:t xml:space="preserve">main=</w:t>
      </w:r>
      <w:r>
        <w:rPr>
          <w:rStyle w:val="StringTok"/>
        </w:rPr>
        <w:t xml:space="preserve">"Transformación logarítmica"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 revisar el histograma por Localidad, pareciera que la bimodalidad es más pronunciada en algunas localidades que en otras</w:t>
      </w:r>
    </w:p>
    <w:p>
      <w:pPr>
        <w:pStyle w:val="SourceCode"/>
      </w:pPr>
      <w:r>
        <w:rPr>
          <w:rStyle w:val="KeywordTok"/>
        </w:rPr>
        <w:t xml:space="preserve">histogram</w:t>
      </w:r>
      <w:r>
        <w:rPr>
          <w:rStyle w:val="NormalTok"/>
        </w:rPr>
        <w:t xml:space="preserve">(</w:t>
      </w:r>
      <w:r>
        <w:rPr>
          <w:rStyle w:val="OperatorTok"/>
        </w:rPr>
        <w:t xml:space="preserve">~</w:t>
      </w:r>
      <w:r>
        <w:rPr>
          <w:rStyle w:val="KeywordTok"/>
        </w:rPr>
        <w:t xml:space="preserve">log</w:t>
      </w:r>
      <w:r>
        <w:rPr>
          <w:rStyle w:val="NormalTok"/>
        </w:rPr>
        <w:t xml:space="preserve">(Tcall_dur)</w:t>
      </w:r>
      <w:r>
        <w:rPr>
          <w:rStyle w:val="OperatorTok"/>
        </w:rPr>
        <w:t xml:space="preserve">|</w:t>
      </w:r>
      <w:r>
        <w:rPr>
          <w:rStyle w:val="NormalTok"/>
        </w:rPr>
        <w:t xml:space="preserve">LocCode,dts)</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Pero parece estar más relacionada con la duración de la primera sílaba. Por ejemplo si se compara las que tienen una primera silaba corta vs larga (umbral arbitrario de 0.135ms), los histogramas se ven mejor. ¿Puede que se trate de varios tipos de llamadas/comportamientos diferentes?</w:t>
      </w:r>
    </w:p>
    <w:p>
      <w:pPr>
        <w:pStyle w:val="SourceCode"/>
      </w:pPr>
      <w:r>
        <w:rPr>
          <w:rStyle w:val="KeywordTok"/>
        </w:rPr>
        <w:t xml:space="preserve">histogram</w:t>
      </w:r>
      <w:r>
        <w:rPr>
          <w:rStyle w:val="NormalTok"/>
        </w:rPr>
        <w:t xml:space="preserve">(</w:t>
      </w:r>
      <w:r>
        <w:rPr>
          <w:rStyle w:val="OperatorTok"/>
        </w:rPr>
        <w:t xml:space="preserve">~</w:t>
      </w:r>
      <w:r>
        <w:rPr>
          <w:rStyle w:val="KeywordTok"/>
        </w:rPr>
        <w:t xml:space="preserve">log</w:t>
      </w:r>
      <w:r>
        <w:rPr>
          <w:rStyle w:val="NormalTok"/>
        </w:rPr>
        <w:t xml:space="preserve">(Tcall_dur)</w:t>
      </w:r>
      <w:r>
        <w:rPr>
          <w:rStyle w:val="OperatorTok"/>
        </w:rPr>
        <w:t xml:space="preserve">|</w:t>
      </w:r>
      <w:r>
        <w:rPr>
          <w:rStyle w:val="NormalTok"/>
        </w:rPr>
        <w:t xml:space="preserve">(S1_dur</w:t>
      </w:r>
      <w:r>
        <w:rPr>
          <w:rStyle w:val="OperatorTok"/>
        </w:rPr>
        <w:t xml:space="preserve">&gt;</w:t>
      </w:r>
      <w:r>
        <w:rPr>
          <w:rStyle w:val="NormalTok"/>
        </w:rPr>
        <w:t xml:space="preserve">.</w:t>
      </w:r>
      <w:r>
        <w:rPr>
          <w:rStyle w:val="DecValTok"/>
        </w:rPr>
        <w:t xml:space="preserve">135</w:t>
      </w:r>
      <w:r>
        <w:rPr>
          <w:rStyle w:val="NormalTok"/>
        </w:rPr>
        <w:t xml:space="preserve">),dts)</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Mi recomendación para los análisis es:</w:t>
      </w:r>
      <w:r>
        <w:t xml:space="preserve"> </w:t>
      </w:r>
      <w:r>
        <w:t xml:space="preserve">* filtrar llamadas consistentes de una sola silaba (Tcall_dur&lt;S1_dur</w:t>
      </w:r>
      <w:r>
        <w:rPr>
          <w:i/>
        </w:rPr>
        <w:t xml:space="preserve">1.1)</w:t>
      </w:r>
      <w:r>
        <w:rPr>
          <w:i/>
        </w:rPr>
        <w:t xml:space="preserve"> </w:t>
      </w:r>
      <w:r>
        <w:t xml:space="preserve"> </w:t>
      </w:r>
      <w:r>
        <w:t xml:space="preserve">agrupar las localidades de tierra firme por proximidad y similitud para homogeneizar un poco el tamaño muestral</w:t>
      </w:r>
      <w:r>
        <w:t xml:space="preserve"> </w:t>
      </w:r>
      <w:r>
        <w:t xml:space="preserve">* usar la transformación logarítmica para la duración</w:t>
      </w:r>
      <w:r>
        <w:t xml:space="preserve"> </w:t>
      </w:r>
      <w:r>
        <w:t xml:space="preserve">* Es necesario considerar como aminorar la bimodalidad en el modelo, después de considerar varias opciones estoy usando un</w:t>
      </w:r>
      <w:r>
        <w:t xml:space="preserve"> </w:t>
      </w:r>
      <w:r>
        <w:t xml:space="preserve">‘</w:t>
      </w:r>
      <w:r>
        <w:t xml:space="preserve">offset</w:t>
      </w:r>
      <w:r>
        <w:t xml:space="preserve">’</w:t>
      </w:r>
      <w:r>
        <w:t xml:space="preserve"> </w:t>
      </w:r>
      <w:r>
        <w:t xml:space="preserve">de S1_dur (suponiendo que la duración de S1 tiene un efecto directo en Tcall), pero tal vez haga falta introducir alguna variable adicional o restringir el análisis a un subconjunto de grabaciones más homogeneo</w:t>
      </w:r>
    </w:p>
    <w:p>
      <w:pPr>
        <w:pStyle w:val="Heading2"/>
      </w:pPr>
      <w:bookmarkStart w:id="28" w:name="ajuste-de-modelos"/>
      <w:r>
        <w:t xml:space="preserve">Ajuste de modelos</w:t>
      </w:r>
      <w:bookmarkEnd w:id="28"/>
    </w:p>
    <w:p>
      <w:pPr>
        <w:pStyle w:val="FirstParagraph"/>
      </w:pPr>
      <w:r>
        <w:t xml:space="preserve">Vamos a considerar varios modelos para la variable Tcall_dur y utilizar el valor de AIC calculado por la función para escoger el mejor modelo. Debemos obviar el valor de las pruebas de t y F en las tablas, y basar la selección en las diferencias en AIC.</w:t>
      </w:r>
    </w:p>
    <w:p>
      <w:pPr>
        <w:pStyle w:val="BodyText"/>
      </w:pPr>
      <w:r>
        <w:t xml:space="preserve">A partir de la exploración de los datos usamos un modelo con efecto fijo constante (offset(S1_dur)) y dos alternativas para representar el efecto geográfico : offset(S1_dur) + Region o offset(S1_dur) + Long + Lat</w:t>
      </w:r>
    </w:p>
    <w:p>
      <w:pPr>
        <w:pStyle w:val="BodyText"/>
      </w:pPr>
      <w:r>
        <w:t xml:space="preserve">La nomenclatura de los modelos es la siguiente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MODELO</w:t>
            </w:r>
          </w:p>
        </w:tc>
        <w:tc>
          <w:tcPr>
            <w:tcBorders>
              <w:bottom w:val="single"/>
            </w:tcBorders>
            <w:vAlign w:val="bottom"/>
          </w:tcPr>
          <w:p>
            <w:pPr>
              <w:pStyle w:val="Compact"/>
              <w:jc w:val="left"/>
            </w:pPr>
            <w:r>
              <w:t xml:space="preserve">componente</w:t>
            </w:r>
          </w:p>
        </w:tc>
        <w:tc>
          <w:tcPr>
            <w:tcBorders>
              <w:bottom w:val="single"/>
            </w:tcBorders>
            <w:vAlign w:val="bottom"/>
          </w:tcPr>
          <w:p>
            <w:pPr>
              <w:pStyle w:val="Compact"/>
              <w:jc w:val="left"/>
            </w:pPr>
            <w:r>
              <w:t xml:space="preserve">valor</w:t>
            </w:r>
          </w:p>
        </w:tc>
        <w:tc>
          <w:tcPr>
            <w:tcBorders>
              <w:bottom w:val="single"/>
            </w:tcBorders>
            <w:vAlign w:val="bottom"/>
          </w:tcPr>
          <w:p>
            <w:pPr>
              <w:pStyle w:val="Compact"/>
            </w:pPr>
          </w:p>
        </w:tc>
      </w:tr>
      <w:tr>
        <w:tc>
          <w:p>
            <w:pPr>
              <w:pStyle w:val="Compact"/>
              <w:jc w:val="left"/>
            </w:pPr>
            <w:r>
              <w:t xml:space="preserve">f0__</w:t>
            </w:r>
          </w:p>
        </w:tc>
        <w:tc>
          <w:p>
            <w:pPr>
              <w:pStyle w:val="Compact"/>
              <w:jc w:val="left"/>
            </w:pPr>
            <w:r>
              <w:t xml:space="preserve">efecto fijo</w:t>
            </w:r>
          </w:p>
        </w:tc>
        <w:tc>
          <w:p>
            <w:pPr>
              <w:pStyle w:val="Compact"/>
              <w:jc w:val="left"/>
            </w:pPr>
            <w:r>
              <w:t xml:space="preserve">offset(S1_dur)</w:t>
            </w:r>
          </w:p>
        </w:tc>
        <w:tc>
          <w:p>
            <w:pPr>
              <w:pStyle w:val="Compact"/>
            </w:pPr>
          </w:p>
        </w:tc>
      </w:tr>
      <w:tr>
        <w:tc>
          <w:p>
            <w:pPr>
              <w:pStyle w:val="Compact"/>
              <w:jc w:val="left"/>
            </w:pPr>
            <w:r>
              <w:t xml:space="preserve">f1__</w:t>
            </w:r>
          </w:p>
        </w:tc>
        <w:tc>
          <w:p>
            <w:pPr>
              <w:pStyle w:val="Compact"/>
              <w:jc w:val="left"/>
            </w:pPr>
            <w:r>
              <w:t xml:space="preserve">efecto fijo</w:t>
            </w:r>
          </w:p>
        </w:tc>
        <w:tc>
          <w:p>
            <w:pPr>
              <w:pStyle w:val="Compact"/>
              <w:jc w:val="left"/>
            </w:pPr>
            <w:r>
              <w:t xml:space="preserve">offset(S1_dur) + Region</w:t>
            </w:r>
          </w:p>
        </w:tc>
        <w:tc>
          <w:p>
            <w:pPr>
              <w:pStyle w:val="Compact"/>
            </w:pPr>
          </w:p>
        </w:tc>
      </w:tr>
      <w:tr>
        <w:tc>
          <w:p>
            <w:pPr>
              <w:pStyle w:val="Compact"/>
              <w:jc w:val="left"/>
            </w:pPr>
            <w:r>
              <w:t xml:space="preserve">f2__</w:t>
            </w:r>
          </w:p>
        </w:tc>
        <w:tc>
          <w:p>
            <w:pPr>
              <w:pStyle w:val="Compact"/>
              <w:jc w:val="left"/>
            </w:pPr>
            <w:r>
              <w:t xml:space="preserve">efecto fijo</w:t>
            </w:r>
          </w:p>
        </w:tc>
        <w:tc>
          <w:p>
            <w:pPr>
              <w:pStyle w:val="Compact"/>
              <w:jc w:val="left"/>
            </w:pPr>
            <w:r>
              <w:t xml:space="preserve">offset(S1_dur) + Long + Lat</w:t>
            </w:r>
          </w:p>
        </w:tc>
        <w:tc>
          <w:p>
            <w:pPr>
              <w:pStyle w:val="Compact"/>
            </w:pPr>
          </w:p>
        </w:tc>
      </w:tr>
      <w:tr>
        <w:tc>
          <w:p>
            <w:pPr>
              <w:pStyle w:val="Compact"/>
              <w:jc w:val="left"/>
            </w:pPr>
            <w:r>
              <w:t xml:space="preserve">f_0_</w:t>
            </w:r>
          </w:p>
        </w:tc>
        <w:tc>
          <w:p>
            <w:pPr>
              <w:pStyle w:val="Compact"/>
              <w:jc w:val="left"/>
            </w:pPr>
            <w:r>
              <w:t xml:space="preserve">Efecto aleatorio</w:t>
            </w:r>
          </w:p>
        </w:tc>
        <w:tc>
          <w:p>
            <w:pPr>
              <w:pStyle w:val="Compact"/>
              <w:jc w:val="left"/>
            </w:pPr>
            <w:r>
              <w:t xml:space="preserve">LocCode/IndivGroup</w:t>
            </w:r>
          </w:p>
        </w:tc>
        <w:tc>
          <w:p>
            <w:pPr>
              <w:pStyle w:val="Compact"/>
            </w:pPr>
          </w:p>
        </w:tc>
      </w:tr>
      <w:tr>
        <w:tc>
          <w:p>
            <w:pPr>
              <w:pStyle w:val="Compact"/>
              <w:jc w:val="left"/>
            </w:pPr>
            <w:r>
              <w:t xml:space="preserve">f_1_</w:t>
            </w:r>
          </w:p>
        </w:tc>
        <w:tc>
          <w:p>
            <w:pPr>
              <w:pStyle w:val="Compact"/>
              <w:jc w:val="left"/>
            </w:pPr>
            <w:r>
              <w:t xml:space="preserve">Efecto aleatorio</w:t>
            </w:r>
          </w:p>
        </w:tc>
        <w:tc>
          <w:p>
            <w:pPr>
              <w:pStyle w:val="Compact"/>
              <w:jc w:val="left"/>
            </w:pPr>
            <w:r>
              <w:t xml:space="preserve">Region + LocCode/IndivGroup</w:t>
            </w:r>
          </w:p>
        </w:tc>
        <w:tc>
          <w:p>
            <w:pPr>
              <w:pStyle w:val="Compact"/>
            </w:pPr>
          </w:p>
        </w:tc>
      </w:tr>
      <w:tr>
        <w:tc>
          <w:p>
            <w:pPr>
              <w:pStyle w:val="Compact"/>
              <w:jc w:val="left"/>
            </w:pPr>
            <w:r>
              <w:t xml:space="preserve">f__0</w:t>
            </w:r>
          </w:p>
        </w:tc>
        <w:tc>
          <w:p>
            <w:pPr>
              <w:pStyle w:val="Compact"/>
              <w:jc w:val="left"/>
            </w:pPr>
            <w:r>
              <w:t xml:space="preserve">Heterocedasticidad</w:t>
            </w:r>
          </w:p>
        </w:tc>
        <w:tc>
          <w:p>
            <w:pPr>
              <w:pStyle w:val="Compact"/>
              <w:jc w:val="left"/>
            </w:pPr>
            <w:r>
              <w:t xml:space="preserve">No</w:t>
            </w:r>
          </w:p>
        </w:tc>
        <w:tc>
          <w:p>
            <w:pPr>
              <w:pStyle w:val="Compact"/>
            </w:pPr>
          </w:p>
        </w:tc>
      </w:tr>
      <w:tr>
        <w:tc>
          <w:p>
            <w:pPr>
              <w:pStyle w:val="Compact"/>
              <w:jc w:val="left"/>
            </w:pPr>
            <w:r>
              <w:t xml:space="preserve">f__1</w:t>
            </w:r>
          </w:p>
        </w:tc>
        <w:tc>
          <w:p>
            <w:pPr>
              <w:pStyle w:val="Compact"/>
              <w:jc w:val="left"/>
            </w:pPr>
            <w:r>
              <w:t xml:space="preserve">Heterocedasticidad</w:t>
            </w:r>
          </w:p>
        </w:tc>
        <w:tc>
          <w:p>
            <w:pPr>
              <w:pStyle w:val="Compact"/>
              <w:jc w:val="left"/>
            </w:pPr>
            <w:r>
              <w:t xml:space="preserve">Si</w:t>
            </w:r>
          </w:p>
        </w:tc>
        <w:tc>
          <w:p>
            <w:pPr>
              <w:pStyle w:val="Compact"/>
            </w:pPr>
          </w:p>
        </w:tc>
      </w:tr>
    </w:tbl>
    <w:p>
      <w:pPr>
        <w:pStyle w:val="BodyText"/>
      </w:pPr>
      <w:r>
        <w:t xml:space="preserve">El modelo nulo con efecto fijo de la isla</w:t>
      </w:r>
    </w:p>
    <w:p>
      <w:pPr>
        <w:pStyle w:val="SourceCode"/>
      </w:pPr>
      <w:r>
        <w:rPr>
          <w:rStyle w:val="NormalTok"/>
        </w:rPr>
        <w:t xml:space="preserve">f000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(S1_dur)),dts,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type="textWrapping"/>
      </w:r>
      <w:r>
        <w:rPr>
          <w:rStyle w:val="NormalTok"/>
        </w:rPr>
        <w:t xml:space="preserve">f100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(S1_dur))</w:t>
      </w:r>
      <w:r>
        <w:rPr>
          <w:rStyle w:val="OperatorTok"/>
        </w:rPr>
        <w:t xml:space="preserve">+</w:t>
      </w:r>
      <w:r>
        <w:rPr>
          <w:rStyle w:val="NormalTok"/>
        </w:rPr>
        <w:t xml:space="preserve">Region,dts,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type="textWrapping"/>
      </w:r>
      <w:r>
        <w:rPr>
          <w:rStyle w:val="NormalTok"/>
        </w:rPr>
        <w:t xml:space="preserve">f200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KeywordTok"/>
        </w:rPr>
        <w:t xml:space="preserve">offset</w:t>
      </w:r>
      <w:r>
        <w:rPr>
          <w:rStyle w:val="NormalTok"/>
        </w:rPr>
        <w:t xml:space="preserve">(</w:t>
      </w:r>
      <w:r>
        <w:rPr>
          <w:rStyle w:val="KeywordTok"/>
        </w:rPr>
        <w:t xml:space="preserve">log</w:t>
      </w:r>
      <w:r>
        <w:rPr>
          <w:rStyle w:val="NormalTok"/>
        </w:rPr>
        <w:t xml:space="preserve">(S1_dur))</w:t>
      </w:r>
      <w:r>
        <w:rPr>
          <w:rStyle w:val="OperatorTok"/>
        </w:rPr>
        <w:t xml:space="preserve">+</w:t>
      </w:r>
      <w:r>
        <w:rPr>
          <w:rStyle w:val="NormalTok"/>
        </w:rPr>
        <w:t xml:space="preserve">Lat</w:t>
      </w:r>
      <w:r>
        <w:rPr>
          <w:rStyle w:val="OperatorTok"/>
        </w:rPr>
        <w:t xml:space="preserve">+</w:t>
      </w:r>
      <w:r>
        <w:rPr>
          <w:rStyle w:val="NormalTok"/>
        </w:rPr>
        <w:t xml:space="preserve">Long,dts,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type="textWrapping"/>
      </w:r>
      <w:r>
        <w:br w:type="textWrapping"/>
      </w:r>
      <w:r>
        <w:rPr>
          <w:rStyle w:val="NormalTok"/>
        </w:rPr>
        <w:t xml:space="preserve">f010 &lt;-</w:t>
      </w:r>
      <w:r>
        <w:rPr>
          <w:rStyle w:val="StringTok"/>
        </w:rPr>
        <w:t xml:space="preserve"> </w:t>
      </w:r>
      <w:r>
        <w:rPr>
          <w:rStyle w:val="KeywordTok"/>
        </w:rPr>
        <w:t xml:space="preserve">update</w:t>
      </w:r>
      <w:r>
        <w:rPr>
          <w:rStyle w:val="NormalTok"/>
        </w:rPr>
        <w:t xml:space="preserve">(f000,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rPr>
          <w:rStyle w:val="NormalTok"/>
        </w:rPr>
        <w:t xml:space="preserve">f110 &lt;-</w:t>
      </w:r>
      <w:r>
        <w:rPr>
          <w:rStyle w:val="StringTok"/>
        </w:rPr>
        <w:t xml:space="preserve"> </w:t>
      </w:r>
      <w:r>
        <w:rPr>
          <w:rStyle w:val="KeywordTok"/>
        </w:rPr>
        <w:t xml:space="preserve">update</w:t>
      </w:r>
      <w:r>
        <w:rPr>
          <w:rStyle w:val="NormalTok"/>
        </w:rPr>
        <w:t xml:space="preserve">(f100,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rPr>
          <w:rStyle w:val="NormalTok"/>
        </w:rPr>
        <w:t xml:space="preserve">f210 &lt;-</w:t>
      </w:r>
      <w:r>
        <w:rPr>
          <w:rStyle w:val="StringTok"/>
        </w:rPr>
        <w:t xml:space="preserve"> </w:t>
      </w:r>
      <w:r>
        <w:rPr>
          <w:rStyle w:val="KeywordTok"/>
        </w:rPr>
        <w:t xml:space="preserve">update</w:t>
      </w:r>
      <w:r>
        <w:rPr>
          <w:rStyle w:val="NormalTok"/>
        </w:rPr>
        <w:t xml:space="preserve">(f200,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type="textWrapping"/>
      </w:r>
      <w:r>
        <w:br w:type="textWrapping"/>
      </w:r>
      <w:r>
        <w:rPr>
          <w:rStyle w:val="CommentTok"/>
        </w:rPr>
        <w:t xml:space="preserve">## con esta parametrización no hace falta usar pdDiag</w:t>
      </w:r>
      <w:r>
        <w:br w:type="textWrapping"/>
      </w:r>
      <w:r>
        <w:rPr>
          <w:rStyle w:val="CommentTok"/>
        </w:rPr>
        <w:t xml:space="preserve">##f010 &lt;- update(f000,random=list(LocCode=pdDiag(~Region),IndivGroup=pdDiag(~Region)))</w:t>
      </w:r>
      <w:r>
        <w:br w:type="textWrapping"/>
      </w:r>
      <w:r>
        <w:rPr>
          <w:rStyle w:val="CommentTok"/>
        </w:rPr>
        <w:t xml:space="preserve">##f110 &lt;- update(f100,random=list(LocCode=pdDiag(~Region),IndivGroup=pdDiag(~Region)))</w:t>
      </w:r>
      <w:r>
        <w:br w:type="textWrapping"/>
      </w:r>
      <w:r>
        <w:rPr>
          <w:rStyle w:val="CommentTok"/>
        </w:rPr>
        <w:t xml:space="preserve">##f210 &lt;- update(f200,random=list(LocCode=pdDiag(~Region),IndivGroup=pdDiag(~Region)))</w:t>
      </w:r>
      <w:r>
        <w:br w:type="textWrapping"/>
      </w:r>
      <w:r>
        <w:br w:type="textWrapping"/>
      </w:r>
      <w:r>
        <w:rPr>
          <w:rStyle w:val="NormalTok"/>
        </w:rPr>
        <w:t xml:space="preserve">f001 &lt;-</w:t>
      </w:r>
      <w:r>
        <w:rPr>
          <w:rStyle w:val="StringTok"/>
        </w:rPr>
        <w:t xml:space="preserve"> </w:t>
      </w:r>
      <w:r>
        <w:rPr>
          <w:rStyle w:val="KeywordTok"/>
        </w:rPr>
        <w:t xml:space="preserve">update</w:t>
      </w:r>
      <w:r>
        <w:rPr>
          <w:rStyle w:val="NormalTok"/>
        </w:rPr>
        <w:t xml:space="preserve">(f000,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f101 &lt;-</w:t>
      </w:r>
      <w:r>
        <w:rPr>
          <w:rStyle w:val="StringTok"/>
        </w:rPr>
        <w:t xml:space="preserve"> </w:t>
      </w:r>
      <w:r>
        <w:rPr>
          <w:rStyle w:val="KeywordTok"/>
        </w:rPr>
        <w:t xml:space="preserve">update</w:t>
      </w:r>
      <w:r>
        <w:rPr>
          <w:rStyle w:val="NormalTok"/>
        </w:rPr>
        <w:t xml:space="preserve">(f100,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f201 &lt;-</w:t>
      </w:r>
      <w:r>
        <w:rPr>
          <w:rStyle w:val="StringTok"/>
        </w:rPr>
        <w:t xml:space="preserve"> </w:t>
      </w:r>
      <w:r>
        <w:rPr>
          <w:rStyle w:val="KeywordTok"/>
        </w:rPr>
        <w:t xml:space="preserve">update</w:t>
      </w:r>
      <w:r>
        <w:rPr>
          <w:rStyle w:val="NormalTok"/>
        </w:rPr>
        <w:t xml:space="preserve">(f200,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f011 &lt;-</w:t>
      </w:r>
      <w:r>
        <w:rPr>
          <w:rStyle w:val="StringTok"/>
        </w:rPr>
        <w:t xml:space="preserve"> </w:t>
      </w:r>
      <w:r>
        <w:rPr>
          <w:rStyle w:val="KeywordTok"/>
        </w:rPr>
        <w:t xml:space="preserve">update</w:t>
      </w:r>
      <w:r>
        <w:rPr>
          <w:rStyle w:val="NormalTok"/>
        </w:rPr>
        <w:t xml:space="preserve">(f010,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f111 &lt;-</w:t>
      </w:r>
      <w:r>
        <w:rPr>
          <w:rStyle w:val="StringTok"/>
        </w:rPr>
        <w:t xml:space="preserve"> </w:t>
      </w:r>
      <w:r>
        <w:rPr>
          <w:rStyle w:val="KeywordTok"/>
        </w:rPr>
        <w:t xml:space="preserve">update</w:t>
      </w:r>
      <w:r>
        <w:rPr>
          <w:rStyle w:val="NormalTok"/>
        </w:rPr>
        <w:t xml:space="preserve">(f110,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type="textWrapping"/>
      </w:r>
      <w:r>
        <w:rPr>
          <w:rStyle w:val="NormalTok"/>
        </w:rPr>
        <w:t xml:space="preserve">f211 &lt;-</w:t>
      </w:r>
      <w:r>
        <w:rPr>
          <w:rStyle w:val="StringTok"/>
        </w:rPr>
        <w:t xml:space="preserve"> </w:t>
      </w:r>
      <w:r>
        <w:rPr>
          <w:rStyle w:val="KeywordTok"/>
        </w:rPr>
        <w:t xml:space="preserve">update</w:t>
      </w:r>
      <w:r>
        <w:rPr>
          <w:rStyle w:val="NormalTok"/>
        </w:rPr>
        <w:t xml:space="preserve">(f210,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p>
    <w:p>
      <w:pPr>
        <w:pStyle w:val="FirstParagraph"/>
      </w:pPr>
      <w:r>
        <w:t xml:space="preserve">Comparamos el valor de AIC</w:t>
      </w:r>
    </w:p>
    <w:p>
      <w:pPr>
        <w:pStyle w:val="SourceCode"/>
      </w:pPr>
      <w:r>
        <w:rPr>
          <w:rStyle w:val="NormalTok"/>
        </w:rPr>
        <w:t xml:space="preserve">(mis.aics &lt;-</w:t>
      </w:r>
      <w:r>
        <w:rPr>
          <w:rStyle w:val="StringTok"/>
        </w:rPr>
        <w:t xml:space="preserve"> </w:t>
      </w:r>
      <w:r>
        <w:rPr>
          <w:rStyle w:val="KeywordTok"/>
        </w:rPr>
        <w:t xml:space="preserve">AIC</w:t>
      </w:r>
      <w:r>
        <w:rPr>
          <w:rStyle w:val="NormalTok"/>
        </w:rPr>
        <w:t xml:space="preserve">(f000,f100,f200,f010,f110,f210,</w:t>
      </w:r>
      <w:r>
        <w:br w:type="textWrapping"/>
      </w:r>
      <w:r>
        <w:rPr>
          <w:rStyle w:val="NormalTok"/>
        </w:rPr>
        <w:t xml:space="preserve">  f001,f101,f201,f011,f111,f211))</w:t>
      </w:r>
    </w:p>
    <w:p>
      <w:pPr>
        <w:pStyle w:val="SourceCode"/>
      </w:pPr>
      <w:r>
        <w:rPr>
          <w:rStyle w:val="VerbatimChar"/>
        </w:rPr>
        <w:t xml:space="preserve">##      df      AIC</w:t>
      </w:r>
      <w:r>
        <w:br w:type="textWrapping"/>
      </w:r>
      <w:r>
        <w:rPr>
          <w:rStyle w:val="VerbatimChar"/>
        </w:rPr>
        <w:t xml:space="preserve">## f000  4 145.5782</w:t>
      </w:r>
      <w:r>
        <w:br w:type="textWrapping"/>
      </w:r>
      <w:r>
        <w:rPr>
          <w:rStyle w:val="VerbatimChar"/>
        </w:rPr>
        <w:t xml:space="preserve">## f100  5 142.9303</w:t>
      </w:r>
      <w:r>
        <w:br w:type="textWrapping"/>
      </w:r>
      <w:r>
        <w:rPr>
          <w:rStyle w:val="VerbatimChar"/>
        </w:rPr>
        <w:t xml:space="preserve">## f200  6 138.5812</w:t>
      </w:r>
      <w:r>
        <w:br w:type="textWrapping"/>
      </w:r>
      <w:r>
        <w:rPr>
          <w:rStyle w:val="VerbatimChar"/>
        </w:rPr>
        <w:t xml:space="preserve">## f010  5 146.9251</w:t>
      </w:r>
      <w:r>
        <w:br w:type="textWrapping"/>
      </w:r>
      <w:r>
        <w:rPr>
          <w:rStyle w:val="VerbatimChar"/>
        </w:rPr>
        <w:t xml:space="preserve">## f110  6 144.9303</w:t>
      </w:r>
      <w:r>
        <w:br w:type="textWrapping"/>
      </w:r>
      <w:r>
        <w:rPr>
          <w:rStyle w:val="VerbatimChar"/>
        </w:rPr>
        <w:t xml:space="preserve">## f210  7 140.5812</w:t>
      </w:r>
      <w:r>
        <w:br w:type="textWrapping"/>
      </w:r>
      <w:r>
        <w:rPr>
          <w:rStyle w:val="VerbatimChar"/>
        </w:rPr>
        <w:t xml:space="preserve">## f001  5 144.9056</w:t>
      </w:r>
      <w:r>
        <w:br w:type="textWrapping"/>
      </w:r>
      <w:r>
        <w:rPr>
          <w:rStyle w:val="VerbatimChar"/>
        </w:rPr>
        <w:t xml:space="preserve">## f101  6 142.2596</w:t>
      </w:r>
      <w:r>
        <w:br w:type="textWrapping"/>
      </w:r>
      <w:r>
        <w:rPr>
          <w:rStyle w:val="VerbatimChar"/>
        </w:rPr>
        <w:t xml:space="preserve">## f201  7 137.8655</w:t>
      </w:r>
      <w:r>
        <w:br w:type="textWrapping"/>
      </w:r>
      <w:r>
        <w:rPr>
          <w:rStyle w:val="VerbatimChar"/>
        </w:rPr>
        <w:t xml:space="preserve">## f011  6 146.2524</w:t>
      </w:r>
      <w:r>
        <w:br w:type="textWrapping"/>
      </w:r>
      <w:r>
        <w:rPr>
          <w:rStyle w:val="VerbatimChar"/>
        </w:rPr>
        <w:t xml:space="preserve">## f111  7 144.2596</w:t>
      </w:r>
      <w:r>
        <w:br w:type="textWrapping"/>
      </w:r>
      <w:r>
        <w:rPr>
          <w:rStyle w:val="VerbatimChar"/>
        </w:rPr>
        <w:t xml:space="preserve">## f211  8 139.8655</w:t>
      </w:r>
    </w:p>
    <w:p>
      <w:pPr>
        <w:pStyle w:val="FirstParagraph"/>
      </w:pPr>
      <w:r>
        <w:t xml:space="preserve">Reordenamos los modelos según el AIC</w:t>
      </w:r>
    </w:p>
    <w:p>
      <w:pPr>
        <w:pStyle w:val="SourceCode"/>
      </w:pPr>
      <w:r>
        <w:rPr>
          <w:rStyle w:val="NormalTok"/>
        </w:rPr>
        <w:t xml:space="preserve">aic.tab &lt;-</w:t>
      </w:r>
      <w:r>
        <w:rPr>
          <w:rStyle w:val="StringTok"/>
        </w:rPr>
        <w:t xml:space="preserve"> </w:t>
      </w:r>
      <w:r>
        <w:rPr>
          <w:rStyle w:val="KeywordTok"/>
        </w:rPr>
        <w:t xml:space="preserve">cbind</w:t>
      </w:r>
      <w:r>
        <w:rPr>
          <w:rStyle w:val="NormalTok"/>
        </w:rPr>
        <w:t xml:space="preserve">(mis.aics,</w:t>
      </w:r>
      <w:r>
        <w:rPr>
          <w:rStyle w:val="DataTypeTok"/>
        </w:rPr>
        <w:t xml:space="preserve">delta.AIC=</w:t>
      </w:r>
      <w:r>
        <w:rPr>
          <w:rStyle w:val="NormalTok"/>
        </w:rPr>
        <w:t xml:space="preserve">mis.aics[,</w:t>
      </w:r>
      <w:r>
        <w:rPr>
          <w:rStyle w:val="DecValTok"/>
        </w:rPr>
        <w:t xml:space="preserve">2</w:t>
      </w:r>
      <w:r>
        <w:rPr>
          <w:rStyle w:val="NormalTok"/>
        </w:rPr>
        <w:t xml:space="preserve">]</w:t>
      </w:r>
      <w:r>
        <w:rPr>
          <w:rStyle w:val="OperatorTok"/>
        </w:rPr>
        <w:t xml:space="preserve">-</w:t>
      </w:r>
      <w:r>
        <w:rPr>
          <w:rStyle w:val="KeywordTok"/>
        </w:rPr>
        <w:t xml:space="preserve">min</w:t>
      </w:r>
      <w:r>
        <w:rPr>
          <w:rStyle w:val="NormalTok"/>
        </w:rPr>
        <w:t xml:space="preserve">(mis.aics[,</w:t>
      </w:r>
      <w:r>
        <w:rPr>
          <w:rStyle w:val="DecValTok"/>
        </w:rPr>
        <w:t xml:space="preserve">2</w:t>
      </w:r>
      <w:r>
        <w:rPr>
          <w:rStyle w:val="NormalTok"/>
        </w:rPr>
        <w:t xml:space="preserve">]))</w:t>
      </w:r>
      <w:r>
        <w:br w:type="textWrapping"/>
      </w:r>
      <w:r>
        <w:rPr>
          <w:rStyle w:val="NormalTok"/>
        </w:rPr>
        <w:t xml:space="preserve">aic.tab[</w:t>
      </w:r>
      <w:r>
        <w:rPr>
          <w:rStyle w:val="KeywordTok"/>
        </w:rPr>
        <w:t xml:space="preserve">order</w:t>
      </w:r>
      <w:r>
        <w:rPr>
          <w:rStyle w:val="NormalTok"/>
        </w:rPr>
        <w:t xml:space="preserve">(aic.tab</w:t>
      </w:r>
      <w:r>
        <w:rPr>
          <w:rStyle w:val="OperatorTok"/>
        </w:rPr>
        <w:t xml:space="preserve">$</w:t>
      </w:r>
      <w:r>
        <w:rPr>
          <w:rStyle w:val="NormalTok"/>
        </w:rPr>
        <w:t xml:space="preserve">AIC),]</w:t>
      </w:r>
    </w:p>
    <w:p>
      <w:pPr>
        <w:pStyle w:val="SourceCode"/>
      </w:pPr>
      <w:r>
        <w:rPr>
          <w:rStyle w:val="VerbatimChar"/>
        </w:rPr>
        <w:t xml:space="preserve">##      df      AIC delta.AIC</w:t>
      </w:r>
      <w:r>
        <w:br w:type="textWrapping"/>
      </w:r>
      <w:r>
        <w:rPr>
          <w:rStyle w:val="VerbatimChar"/>
        </w:rPr>
        <w:t xml:space="preserve">## f201  7 137.8655 0.0000000</w:t>
      </w:r>
      <w:r>
        <w:br w:type="textWrapping"/>
      </w:r>
      <w:r>
        <w:rPr>
          <w:rStyle w:val="VerbatimChar"/>
        </w:rPr>
        <w:t xml:space="preserve">## f200  6 138.5812 0.7157406</w:t>
      </w:r>
      <w:r>
        <w:br w:type="textWrapping"/>
      </w:r>
      <w:r>
        <w:rPr>
          <w:rStyle w:val="VerbatimChar"/>
        </w:rPr>
        <w:t xml:space="preserve">## f211  8 139.8655 2.0000005</w:t>
      </w:r>
      <w:r>
        <w:br w:type="textWrapping"/>
      </w:r>
      <w:r>
        <w:rPr>
          <w:rStyle w:val="VerbatimChar"/>
        </w:rPr>
        <w:t xml:space="preserve">## f210  7 140.5812 2.7157412</w:t>
      </w:r>
      <w:r>
        <w:br w:type="textWrapping"/>
      </w:r>
      <w:r>
        <w:rPr>
          <w:rStyle w:val="VerbatimChar"/>
        </w:rPr>
        <w:t xml:space="preserve">## f101  6 142.2596 4.3941496</w:t>
      </w:r>
      <w:r>
        <w:br w:type="textWrapping"/>
      </w:r>
      <w:r>
        <w:rPr>
          <w:rStyle w:val="VerbatimChar"/>
        </w:rPr>
        <w:t xml:space="preserve">## f100  5 142.9303 5.0648610</w:t>
      </w:r>
      <w:r>
        <w:br w:type="textWrapping"/>
      </w:r>
      <w:r>
        <w:rPr>
          <w:rStyle w:val="VerbatimChar"/>
        </w:rPr>
        <w:t xml:space="preserve">## f111  7 144.2596 6.3941501</w:t>
      </w:r>
      <w:r>
        <w:br w:type="textWrapping"/>
      </w:r>
      <w:r>
        <w:rPr>
          <w:rStyle w:val="VerbatimChar"/>
        </w:rPr>
        <w:t xml:space="preserve">## f001  5 144.9056 7.0401163</w:t>
      </w:r>
      <w:r>
        <w:br w:type="textWrapping"/>
      </w:r>
      <w:r>
        <w:rPr>
          <w:rStyle w:val="VerbatimChar"/>
        </w:rPr>
        <w:t xml:space="preserve">## f110  6 144.9303 7.0648615</w:t>
      </w:r>
      <w:r>
        <w:br w:type="textWrapping"/>
      </w:r>
      <w:r>
        <w:rPr>
          <w:rStyle w:val="VerbatimChar"/>
        </w:rPr>
        <w:t xml:space="preserve">## f000  4 145.5782 7.7126924</w:t>
      </w:r>
      <w:r>
        <w:br w:type="textWrapping"/>
      </w:r>
      <w:r>
        <w:rPr>
          <w:rStyle w:val="VerbatimChar"/>
        </w:rPr>
        <w:t xml:space="preserve">## f011  6 146.2524 8.3869201</w:t>
      </w:r>
      <w:r>
        <w:br w:type="textWrapping"/>
      </w:r>
      <w:r>
        <w:rPr>
          <w:rStyle w:val="VerbatimChar"/>
        </w:rPr>
        <w:t xml:space="preserve">## f010  5 146.9251 9.0596738</w:t>
      </w:r>
    </w:p>
    <w:p>
      <w:pPr>
        <w:pStyle w:val="FirstParagraph"/>
      </w:pPr>
      <w:r>
        <w:t xml:space="preserve">Los cuatro mejores modelos (</w:t>
      </w:r>
      <m:oMath>
        <m:r>
          <m:t>Δ</m:t>
        </m:r>
        <m:r>
          <m:t>A</m:t>
        </m:r>
        <m:r>
          <m:t>I</m:t>
        </m:r>
        <m:r>
          <m:t>C</m:t>
        </m:r>
        <m:r>
          <m:t>&lt;</m:t>
        </m:r>
        <m:r>
          <m:t>3</m:t>
        </m:r>
      </m:oMath>
      <w:r>
        <w:t xml:space="preserve">) incluyen efectos fijos de Latitud y Longitud que puede interpretarse como fuerte evidencia de la existencia de un gradiente espacial en la longitud de la llamada, pero difieren en los componentes de varianza (efectos aleatorios y heterocedasticidad).</w:t>
      </w:r>
    </w:p>
    <w:p>
      <w:pPr>
        <w:pStyle w:val="BodyText"/>
      </w:pPr>
      <w:r>
        <w:t xml:space="preserve">El mejor modelo incluye efectos aleatorios en dos niveles (localidades y grupos) y heterocedasticidad entre regiones (continente vs isla), mientras que la inclusión de un tercer nivel de efectos aleatorios o la exclusión de la heterocedasticidad tiene menos soporte.</w:t>
      </w:r>
    </w:p>
    <w:p>
      <w:pPr>
        <w:pStyle w:val="BodyText"/>
      </w:pPr>
      <w:r>
        <w:t xml:space="preserve">A continuación el resumen del mejor modelo. Los efectos fijos sugieren que hay efectos positivos de la latitud y longitud en la duración de la llamada, pero el efecto de la latitud es de mayor magnitud. La mayor porción de varianza está en los residuales, seguida por los grupos, y la menor porción en las localidades, y la función de varianza residual es ligeramente menor en tierra firme que en las islas.</w:t>
      </w:r>
    </w:p>
    <w:p>
      <w:pPr>
        <w:pStyle w:val="SourceCode"/>
      </w:pPr>
      <w:r>
        <w:rPr>
          <w:rStyle w:val="KeywordTok"/>
        </w:rPr>
        <w:t xml:space="preserve">summary</w:t>
      </w:r>
      <w:r>
        <w:rPr>
          <w:rStyle w:val="NormalTok"/>
        </w:rPr>
        <w:t xml:space="preserve">(f201)</w:t>
      </w:r>
    </w:p>
    <w:p>
      <w:pPr>
        <w:pStyle w:val="SourceCode"/>
      </w:pPr>
      <w:r>
        <w:rPr>
          <w:rStyle w:val="VerbatimChar"/>
        </w:rPr>
        <w:t xml:space="preserve">## Linear mixed-effects model fit by maximum likelihood</w:t>
      </w:r>
      <w:r>
        <w:br w:type="textWrapping"/>
      </w:r>
      <w:r>
        <w:rPr>
          <w:rStyle w:val="VerbatimChar"/>
        </w:rPr>
        <w:t xml:space="preserve">##  Data: dts </w:t>
      </w:r>
      <w:r>
        <w:br w:type="textWrapping"/>
      </w:r>
      <w:r>
        <w:rPr>
          <w:rStyle w:val="VerbatimChar"/>
        </w:rPr>
        <w:t xml:space="preserve">##        AIC      BIC    logLik</w:t>
      </w:r>
      <w:r>
        <w:br w:type="textWrapping"/>
      </w:r>
      <w:r>
        <w:rPr>
          <w:rStyle w:val="VerbatimChar"/>
        </w:rPr>
        <w:t xml:space="preserve">##   137.8655 172.8996 -61.93273</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LocCode</w:t>
      </w:r>
      <w:r>
        <w:br w:type="textWrapping"/>
      </w:r>
      <w:r>
        <w:rPr>
          <w:rStyle w:val="VerbatimChar"/>
        </w:rPr>
        <w:t xml:space="preserve">##         (Intercept)</w:t>
      </w:r>
      <w:r>
        <w:br w:type="textWrapping"/>
      </w:r>
      <w:r>
        <w:rPr>
          <w:rStyle w:val="VerbatimChar"/>
        </w:rPr>
        <w:t xml:space="preserve">## StdDev:  0.08208923</w:t>
      </w:r>
      <w:r>
        <w:br w:type="textWrapping"/>
      </w:r>
      <w:r>
        <w:rPr>
          <w:rStyle w:val="VerbatimChar"/>
        </w:rPr>
        <w:t xml:space="preserve">## </w:t>
      </w:r>
      <w:r>
        <w:br w:type="textWrapping"/>
      </w:r>
      <w:r>
        <w:rPr>
          <w:rStyle w:val="VerbatimChar"/>
        </w:rPr>
        <w:t xml:space="preserve">##  Formula: ~1 | IndivGroup %in% LocCode</w:t>
      </w:r>
      <w:r>
        <w:br w:type="textWrapping"/>
      </w:r>
      <w:r>
        <w:rPr>
          <w:rStyle w:val="VerbatimChar"/>
        </w:rPr>
        <w:t xml:space="preserve">##         (Intercept)  Residual</w:t>
      </w:r>
      <w:r>
        <w:br w:type="textWrapping"/>
      </w:r>
      <w:r>
        <w:rPr>
          <w:rStyle w:val="VerbatimChar"/>
        </w:rPr>
        <w:t xml:space="preserve">## StdDev:     0.20886 0.2426937</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Structure: Different standard deviations per stratum</w:t>
      </w:r>
      <w:r>
        <w:br w:type="textWrapping"/>
      </w:r>
      <w:r>
        <w:rPr>
          <w:rStyle w:val="VerbatimChar"/>
        </w:rPr>
        <w:t xml:space="preserve">##  Formula: ~1 | Region </w:t>
      </w:r>
      <w:r>
        <w:br w:type="textWrapping"/>
      </w:r>
      <w:r>
        <w:rPr>
          <w:rStyle w:val="VerbatimChar"/>
        </w:rPr>
        <w:t xml:space="preserve">##  Parameter estimates:</w:t>
      </w:r>
      <w:r>
        <w:br w:type="textWrapping"/>
      </w:r>
      <w:r>
        <w:rPr>
          <w:rStyle w:val="VerbatimChar"/>
        </w:rPr>
        <w:t xml:space="preserve">##       isl      main </w:t>
      </w:r>
      <w:r>
        <w:br w:type="textWrapping"/>
      </w:r>
      <w:r>
        <w:rPr>
          <w:rStyle w:val="VerbatimChar"/>
        </w:rPr>
        <w:t xml:space="preserve">## 1.0000000 0.9289595 </w:t>
      </w:r>
      <w:r>
        <w:br w:type="textWrapping"/>
      </w:r>
      <w:r>
        <w:rPr>
          <w:rStyle w:val="VerbatimChar"/>
        </w:rPr>
        <w:t xml:space="preserve">## Fixed effects: log(Tcall_dur) ~ offset(log(S1_dur)) + Lat + Long </w:t>
      </w:r>
      <w:r>
        <w:br w:type="textWrapping"/>
      </w:r>
      <w:r>
        <w:rPr>
          <w:rStyle w:val="VerbatimChar"/>
        </w:rPr>
        <w:t xml:space="preserve">##                 Value Std.Error   DF  t-value p-value</w:t>
      </w:r>
      <w:r>
        <w:br w:type="textWrapping"/>
      </w:r>
      <w:r>
        <w:rPr>
          <w:rStyle w:val="VerbatimChar"/>
        </w:rPr>
        <w:t xml:space="preserve">## (Intercept) 1.1019388 1.0848752 1008 1.015729  0.3100</w:t>
      </w:r>
      <w:r>
        <w:br w:type="textWrapping"/>
      </w:r>
      <w:r>
        <w:rPr>
          <w:rStyle w:val="VerbatimChar"/>
        </w:rPr>
        <w:t xml:space="preserve">## Lat         0.1169593 0.0251532   82 4.649878  0.0000</w:t>
      </w:r>
      <w:r>
        <w:br w:type="textWrapping"/>
      </w:r>
      <w:r>
        <w:rPr>
          <w:rStyle w:val="VerbatimChar"/>
        </w:rPr>
        <w:t xml:space="preserve">## Long        0.0526380 0.0180340   82 2.918818  0.0045</w:t>
      </w:r>
      <w:r>
        <w:br w:type="textWrapping"/>
      </w:r>
      <w:r>
        <w:rPr>
          <w:rStyle w:val="VerbatimChar"/>
        </w:rPr>
        <w:t xml:space="preserve">##  Correlation: </w:t>
      </w:r>
      <w:r>
        <w:br w:type="textWrapping"/>
      </w:r>
      <w:r>
        <w:rPr>
          <w:rStyle w:val="VerbatimChar"/>
        </w:rPr>
        <w:t xml:space="preserve">##      (Intr) Lat  </w:t>
      </w:r>
      <w:r>
        <w:br w:type="textWrapping"/>
      </w:r>
      <w:r>
        <w:rPr>
          <w:rStyle w:val="VerbatimChar"/>
        </w:rPr>
        <w:t xml:space="preserve">## Lat  0.385       </w:t>
      </w:r>
      <w:r>
        <w:br w:type="textWrapping"/>
      </w:r>
      <w:r>
        <w:rPr>
          <w:rStyle w:val="VerbatimChar"/>
        </w:rPr>
        <w:t xml:space="preserve">## Long 0.980  0.559</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-4.97928301 -0.47730485 -0.05176557  0.44342414  4.73457250 </w:t>
      </w:r>
      <w:r>
        <w:br w:type="textWrapping"/>
      </w:r>
      <w:r>
        <w:rPr>
          <w:rStyle w:val="VerbatimChar"/>
        </w:rPr>
        <w:t xml:space="preserve">## </w:t>
      </w:r>
      <w:r>
        <w:br w:type="textWrapping"/>
      </w:r>
      <w:r>
        <w:rPr>
          <w:rStyle w:val="VerbatimChar"/>
        </w:rPr>
        <w:t xml:space="preserve">## Number of Observations: 1102</w:t>
      </w:r>
      <w:r>
        <w:br w:type="textWrapping"/>
      </w:r>
      <w:r>
        <w:rPr>
          <w:rStyle w:val="VerbatimChar"/>
        </w:rPr>
        <w:t xml:space="preserve">## Number of Groups: </w:t>
      </w:r>
      <w:r>
        <w:br w:type="textWrapping"/>
      </w:r>
      <w:r>
        <w:rPr>
          <w:rStyle w:val="VerbatimChar"/>
        </w:rPr>
        <w:t xml:space="preserve">##                 LocCode IndivGroup %in% LocCode </w:t>
      </w:r>
      <w:r>
        <w:br w:type="textWrapping"/>
      </w:r>
      <w:r>
        <w:rPr>
          <w:rStyle w:val="VerbatimChar"/>
        </w:rPr>
        <w:t xml:space="preserve">##                      10                      94</w:t>
      </w:r>
    </w:p>
    <w:p>
      <w:pPr>
        <w:pStyle w:val="FirstParagraph"/>
      </w:pPr>
      <w:r>
        <w:t xml:space="preserve">Los residuales del modelo tienen una distribución ligeramente asimétrica y muestran varios valores extremos en ambas colas (&lt; -3 o &gt;3).</w:t>
      </w:r>
    </w:p>
    <w:p>
      <w:pPr>
        <w:pStyle w:val="SourceCode"/>
      </w:pPr>
      <w:r>
        <w:rPr>
          <w:rStyle w:val="KeywordTok"/>
        </w:rPr>
        <w:t xml:space="preserve">plot</w:t>
      </w:r>
      <w:r>
        <w:rPr>
          <w:rStyle w:val="NormalTok"/>
        </w:rPr>
        <w:t xml:space="preserve">(f201)</w:t>
      </w:r>
    </w:p>
    <w:p>
      <w:pPr>
        <w:pStyle w:val="FirstParagraph"/>
      </w:pPr>
      <w:r>
        <w:drawing>
          <wp:inline>
            <wp:extent cx="5334000" cy="4267200"/>
            <wp:effectExtent b="0" l="0" r="0" t="0"/>
            <wp:docPr descr="" title="" id="1" name="Picture"/>
            <a:graphic>
              <a:graphicData uri="http://schemas.openxmlformats.org/drawingml/2006/picture">
                <pic:pic>
                  <pic:nvPicPr>
                    <pic:cNvPr descr="Analisis_Tcall_dur_files/figure-docx/unnamed-chunk-1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intervalos de confianza aproximados sugieren efectos significativos en los efectos fijos. Los efectos fijos de los modelos alternativos son muy similares.</w:t>
      </w:r>
    </w:p>
    <w:p>
      <w:pPr>
        <w:pStyle w:val="SourceCode"/>
      </w:pPr>
      <w:r>
        <w:rPr>
          <w:rStyle w:val="KeywordTok"/>
        </w:rPr>
        <w:t xml:space="preserve">intervals</w:t>
      </w:r>
      <w:r>
        <w:rPr>
          <w:rStyle w:val="NormalTok"/>
        </w:rPr>
        <w:t xml:space="preserve">(f201,</w:t>
      </w:r>
      <w:r>
        <w:rPr>
          <w:rStyle w:val="DataTypeTok"/>
        </w:rPr>
        <w:t xml:space="preserve">which=</w:t>
      </w:r>
      <w:r>
        <w:rPr>
          <w:rStyle w:val="StringTok"/>
        </w:rPr>
        <w:t xml:space="preserve">"fixed"</w:t>
      </w:r>
      <w:r>
        <w:rPr>
          <w:rStyle w:val="NormalTok"/>
        </w:rPr>
        <w:t xml:space="preserve">)</w:t>
      </w:r>
    </w:p>
    <w:p>
      <w:pPr>
        <w:pStyle w:val="SourceCode"/>
      </w:pPr>
      <w:r>
        <w:rPr>
          <w:rStyle w:val="VerbatimChar"/>
        </w:rPr>
        <w:t xml:space="preserve">## Approximate 95% confidence intervals</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lower       est.      upper</w:t>
      </w:r>
      <w:r>
        <w:br w:type="textWrapping"/>
      </w:r>
      <w:r>
        <w:rPr>
          <w:rStyle w:val="VerbatimChar"/>
        </w:rPr>
        <w:t xml:space="preserve">## (Intercept) -1.02403394 1.10193884 3.22791162</w:t>
      </w:r>
      <w:r>
        <w:br w:type="textWrapping"/>
      </w:r>
      <w:r>
        <w:rPr>
          <w:rStyle w:val="VerbatimChar"/>
        </w:rPr>
        <w:t xml:space="preserve">## Lat          0.06698971 0.11695926 0.16692880</w:t>
      </w:r>
      <w:r>
        <w:br w:type="textWrapping"/>
      </w:r>
      <w:r>
        <w:rPr>
          <w:rStyle w:val="VerbatimChar"/>
        </w:rPr>
        <w:t xml:space="preserve">## Long         0.01681146 0.05263799 0.08846452</w:t>
      </w:r>
      <w:r>
        <w:br w:type="textWrapping"/>
      </w:r>
      <w:r>
        <w:rPr>
          <w:rStyle w:val="VerbatimChar"/>
        </w:rPr>
        <w:t xml:space="preserve">## attr(,"label")</w:t>
      </w:r>
      <w:r>
        <w:br w:type="textWrapping"/>
      </w:r>
      <w:r>
        <w:rPr>
          <w:rStyle w:val="VerbatimChar"/>
        </w:rPr>
        <w:t xml:space="preserve">## [1] "Fixed effects:"</w:t>
      </w:r>
    </w:p>
    <w:p>
      <w:pPr>
        <w:pStyle w:val="FirstParagraph"/>
      </w:pPr>
      <w:r>
        <w:t xml:space="preserve">Los intervalos de confianza aproximados para los componentes de varianza muestran:</w:t>
      </w:r>
      <w:r>
        <w:t xml:space="preserve"> </w:t>
      </w:r>
      <w:r>
        <w:t xml:space="preserve">* componentes de similar magnitud entre grupos y residual y menor valor para localidad,</w:t>
      </w:r>
      <w:r>
        <w:t xml:space="preserve"> </w:t>
      </w:r>
      <w:r>
        <w:t xml:space="preserve">* el componente de heterocedasticidad no es completamente diferente a uno (valor de referencia para las islas).</w:t>
      </w:r>
    </w:p>
    <w:p>
      <w:pPr>
        <w:pStyle w:val="SourceCode"/>
      </w:pPr>
      <w:r>
        <w:rPr>
          <w:rStyle w:val="KeywordTok"/>
        </w:rPr>
        <w:t xml:space="preserve">intervals</w:t>
      </w:r>
      <w:r>
        <w:rPr>
          <w:rStyle w:val="NormalTok"/>
        </w:rPr>
        <w:t xml:space="preserve">(f201,</w:t>
      </w:r>
      <w:r>
        <w:rPr>
          <w:rStyle w:val="DataTypeTok"/>
        </w:rPr>
        <w:t xml:space="preserve">which=</w:t>
      </w:r>
      <w:r>
        <w:rPr>
          <w:rStyle w:val="StringTok"/>
        </w:rPr>
        <w:t xml:space="preserve">"var-cov"</w:t>
      </w:r>
      <w:r>
        <w:rPr>
          <w:rStyle w:val="NormalTok"/>
        </w:rPr>
        <w:t xml:space="preserve">)</w:t>
      </w:r>
    </w:p>
    <w:p>
      <w:pPr>
        <w:pStyle w:val="SourceCode"/>
      </w:pPr>
      <w:r>
        <w:rPr>
          <w:rStyle w:val="VerbatimChar"/>
        </w:rPr>
        <w:t xml:space="preserve">## Approximate 95% confidence intervals</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Level: LocCode </w:t>
      </w:r>
      <w:r>
        <w:br w:type="textWrapping"/>
      </w:r>
      <w:r>
        <w:rPr>
          <w:rStyle w:val="VerbatimChar"/>
        </w:rPr>
        <w:t xml:space="preserve">##                      lower       est.     upper</w:t>
      </w:r>
      <w:r>
        <w:br w:type="textWrapping"/>
      </w:r>
      <w:r>
        <w:rPr>
          <w:rStyle w:val="VerbatimChar"/>
        </w:rPr>
        <w:t xml:space="preserve">## sd((Intercept)) 0.03017115 0.08208923 0.2233472</w:t>
      </w:r>
      <w:r>
        <w:br w:type="textWrapping"/>
      </w:r>
      <w:r>
        <w:rPr>
          <w:rStyle w:val="VerbatimChar"/>
        </w:rPr>
        <w:t xml:space="preserve">##   Level: IndivGroup </w:t>
      </w:r>
      <w:r>
        <w:br w:type="textWrapping"/>
      </w:r>
      <w:r>
        <w:rPr>
          <w:rStyle w:val="VerbatimChar"/>
        </w:rPr>
        <w:t xml:space="preserve">##                     lower    est.     upper</w:t>
      </w:r>
      <w:r>
        <w:br w:type="textWrapping"/>
      </w:r>
      <w:r>
        <w:rPr>
          <w:rStyle w:val="VerbatimChar"/>
        </w:rPr>
        <w:t xml:space="preserve">## sd((Intercept)) 0.1750121 0.20886 0.2492541</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lower      est.    upper</w:t>
      </w:r>
      <w:r>
        <w:br w:type="textWrapping"/>
      </w:r>
      <w:r>
        <w:rPr>
          <w:rStyle w:val="VerbatimChar"/>
        </w:rPr>
        <w:t xml:space="preserve">## main 0.8512431 0.9289595 1.013771</w:t>
      </w:r>
      <w:r>
        <w:br w:type="textWrapping"/>
      </w:r>
      <w:r>
        <w:rPr>
          <w:rStyle w:val="VerbatimChar"/>
        </w:rPr>
        <w:t xml:space="preserve">## attr(,"label")</w:t>
      </w:r>
      <w:r>
        <w:br w:type="textWrapping"/>
      </w:r>
      <w:r>
        <w:rPr>
          <w:rStyle w:val="VerbatimChar"/>
        </w:rPr>
        <w:t xml:space="preserve">## [1] "Variance function:"</w:t>
      </w:r>
      <w:r>
        <w:br w:type="textWrapping"/>
      </w:r>
      <w:r>
        <w:rPr>
          <w:rStyle w:val="VerbatimChar"/>
        </w:rPr>
        <w:t xml:space="preserve">## </w:t>
      </w:r>
      <w:r>
        <w:br w:type="textWrapping"/>
      </w:r>
      <w:r>
        <w:rPr>
          <w:rStyle w:val="VerbatimChar"/>
        </w:rPr>
        <w:t xml:space="preserve">##  Within-group standard error:</w:t>
      </w:r>
      <w:r>
        <w:br w:type="textWrapping"/>
      </w:r>
      <w:r>
        <w:rPr>
          <w:rStyle w:val="VerbatimChar"/>
        </w:rPr>
        <w:t xml:space="preserve">##     lower      est.     upper </w:t>
      </w:r>
      <w:r>
        <w:br w:type="textWrapping"/>
      </w:r>
      <w:r>
        <w:rPr>
          <w:rStyle w:val="VerbatimChar"/>
        </w:rPr>
        <w:t xml:space="preserve">## 0.2272778 0.2426937 0.2591552</w:t>
      </w:r>
    </w:p>
    <w:p>
      <w:pPr>
        <w:pStyle w:val="FirstParagraph"/>
      </w:pPr>
      <w:r>
        <w:t xml:space="preserve">Aproximadamente 50% de la varianza es residual (dentro de grupos o</w:t>
      </w:r>
      <w:r>
        <w:t xml:space="preserve"> </w:t>
      </w:r>
      <w:r>
        <w:t xml:space="preserve">“</w:t>
      </w:r>
      <w:r>
        <w:t xml:space="preserve">no explicada</w:t>
      </w:r>
      <w:r>
        <w:t xml:space="preserve">”</w:t>
      </w:r>
      <w:r>
        <w:t xml:space="preserve">), 40 % se debe a diferencia entre grupos dentro de las localidades y solo 6% se puede atribuir a diferencias entre localidades</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(f201)</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type="textWrapping"/>
      </w:r>
      <w:r>
        <w:rPr>
          <w:rStyle w:val="VerbatimChar"/>
        </w:rPr>
        <w:t xml:space="preserve">##        6.2       39.9       53.9 </w:t>
      </w:r>
      <w:r>
        <w:br w:type="textWrapping"/>
      </w:r>
      <w:r>
        <w:rPr>
          <w:rStyle w:val="VerbatimChar"/>
        </w:rPr>
        <w:t xml:space="preserve">## attr(,"class")</w:t>
      </w:r>
      <w:r>
        <w:br w:type="textWrapping"/>
      </w:r>
      <w:r>
        <w:rPr>
          <w:rStyle w:val="VerbatimChar"/>
        </w:rPr>
        <w:t xml:space="preserve">## [1] "varcomp"</w:t>
      </w:r>
    </w:p>
    <w:p>
      <w:pPr>
        <w:pStyle w:val="FirstParagraph"/>
      </w:pPr>
      <w:r>
        <w:t xml:space="preserve">Los resultados con modelos alternativos son similares (la proporción de varianza atribuible a la region en los modelos f211 y f210 es equivalente a cero).</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(f200)</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type="textWrapping"/>
      </w:r>
      <w:r>
        <w:rPr>
          <w:rStyle w:val="VerbatimChar"/>
        </w:rPr>
        <w:t xml:space="preserve">##        6.4       41.9       51.7 </w:t>
      </w:r>
      <w:r>
        <w:br w:type="textWrapping"/>
      </w:r>
      <w:r>
        <w:rPr>
          <w:rStyle w:val="VerbatimChar"/>
        </w:rPr>
        <w:t xml:space="preserve">## attr(,"class")</w:t>
      </w:r>
      <w:r>
        <w:br w:type="textWrapping"/>
      </w:r>
      <w:r>
        <w:rPr>
          <w:rStyle w:val="VerbatimChar"/>
        </w:rPr>
        <w:t xml:space="preserve">## [1] "varcomp"</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(f211)</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Region    LocCode IndivGroup     Within </w:t>
      </w:r>
      <w:r>
        <w:br w:type="textWrapping"/>
      </w:r>
      <w:r>
        <w:rPr>
          <w:rStyle w:val="VerbatimChar"/>
        </w:rPr>
        <w:t xml:space="preserve">##        0.0        6.7       43.1       50.2 </w:t>
      </w:r>
      <w:r>
        <w:br w:type="textWrapping"/>
      </w:r>
      <w:r>
        <w:rPr>
          <w:rStyle w:val="VerbatimChar"/>
        </w:rPr>
        <w:t xml:space="preserve">## attr(,"class")</w:t>
      </w:r>
      <w:r>
        <w:br w:type="textWrapping"/>
      </w:r>
      <w:r>
        <w:rPr>
          <w:rStyle w:val="VerbatimChar"/>
        </w:rPr>
        <w:t xml:space="preserve">## [1] "varcomp"</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(f210)</w:t>
      </w:r>
      <w:r>
        <w:br w:type="textWrapping"/>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Region    LocCode IndivGroup     Within </w:t>
      </w:r>
      <w:r>
        <w:br w:type="textWrapping"/>
      </w:r>
      <w:r>
        <w:rPr>
          <w:rStyle w:val="VerbatimChar"/>
        </w:rPr>
        <w:t xml:space="preserve">##        0.0        6.4       41.9       51.7 </w:t>
      </w:r>
      <w:r>
        <w:br w:type="textWrapping"/>
      </w:r>
      <w:r>
        <w:rPr>
          <w:rStyle w:val="VerbatimChar"/>
        </w:rPr>
        <w:t xml:space="preserve">## attr(,"class")</w:t>
      </w:r>
      <w:r>
        <w:br w:type="textWrapping"/>
      </w:r>
      <w:r>
        <w:rPr>
          <w:rStyle w:val="VerbatimChar"/>
        </w:rPr>
        <w:t xml:space="preserve">## [1] "varcomp"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las llamadas de A. pertinax (variable Tcall dur)</dc:title>
  <dc:creator>José R. Ferrer Paris</dc:creator>
  <cp:keywords/>
  <dcterms:created xsi:type="dcterms:W3CDTF">2019-11-15T03:57:39Z</dcterms:created>
  <dcterms:modified xsi:type="dcterms:W3CDTF">2019-11-15T03:57:39Z</dcterms:modified>
</cp:coreProperties>
</file>