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6EF9EC2B" w:rsidR="00565E51" w:rsidRDefault="00565E51" w:rsidP="008C38C2">
      <w:pPr>
        <w:pStyle w:val="ListParagraph"/>
        <w:numPr>
          <w:ilvl w:val="0"/>
          <w:numId w:val="11"/>
        </w:numPr>
      </w:pPr>
      <w:r>
        <w:t>Matlab newer than 2014</w:t>
      </w:r>
      <w:r w:rsidR="00446C10">
        <w:t>a, performance boost with 2015b. Some functions require 2016a or newer.</w:t>
      </w:r>
      <w:r>
        <w:t xml:space="preserve"> Toolboxes: Optimization, Image processing, Curve fitting, Statistics and Machine Learning. Optional</w:t>
      </w:r>
      <w:r w:rsidR="00446C10">
        <w:t xml:space="preserve">: </w:t>
      </w:r>
      <w:r>
        <w:t>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08995875" w:rsidR="00565E51" w:rsidRDefault="00565E51" w:rsidP="008C38C2">
      <w:pPr>
        <w:pStyle w:val="ListParagraph"/>
        <w:numPr>
          <w:ilvl w:val="0"/>
          <w:numId w:val="11"/>
        </w:numPr>
      </w:pPr>
      <w:r>
        <w:t xml:space="preserve">For GPU fitting: </w:t>
      </w:r>
      <w:r w:rsidR="0045478E">
        <w:t xml:space="preserve">Windows, </w:t>
      </w:r>
      <w:r>
        <w:t>NVIDIA graphics card. CUDA driver (</w:t>
      </w:r>
      <w:r w:rsidR="00446C10">
        <w:t>recommended: version</w:t>
      </w:r>
      <w:r w:rsidR="0045478E">
        <w:t xml:space="preserve">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8"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5778D683" w14:textId="5EC8866E" w:rsidR="00956BDD" w:rsidRDefault="00956BDD" w:rsidP="00956BDD">
      <w:pPr>
        <w:pStyle w:val="Heading2"/>
      </w:pPr>
      <w:r>
        <w:t>Camera Settings</w:t>
      </w:r>
    </w:p>
    <w:p w14:paraId="35F2FA79" w14:textId="2EAB48F3" w:rsidR="001C6307" w:rsidRDefault="001C6307" w:rsidP="00956BDD">
      <w:pPr>
        <w:pStyle w:val="ListParagraph"/>
        <w:numPr>
          <w:ilvl w:val="0"/>
          <w:numId w:val="43"/>
        </w:numPr>
      </w:pPr>
      <w:r>
        <w:t>Add your camera and camera settings to SMAP</w:t>
      </w:r>
    </w:p>
    <w:p w14:paraId="535CEADF" w14:textId="64F1680F" w:rsidR="001C6307" w:rsidRDefault="001C6307" w:rsidP="00956BDD">
      <w:pPr>
        <w:pStyle w:val="ListParagraph"/>
        <w:numPr>
          <w:ilvl w:val="0"/>
          <w:numId w:val="43"/>
        </w:numPr>
      </w:pPr>
      <w:r>
        <w:t>Acquire a data set with the right camera settings.</w:t>
      </w:r>
    </w:p>
    <w:p w14:paraId="35966019" w14:textId="203D698B" w:rsidR="001C6307" w:rsidRDefault="001C6307" w:rsidP="00956BDD">
      <w:pPr>
        <w:pStyle w:val="ListParagraph"/>
        <w:numPr>
          <w:ilvl w:val="0"/>
          <w:numId w:val="43"/>
        </w:numPr>
      </w:pPr>
      <w:r>
        <w:t>Open Menu: SMAP/Camera Manager</w:t>
      </w:r>
    </w:p>
    <w:p w14:paraId="1141B159" w14:textId="0424A187" w:rsidR="001C6307" w:rsidRDefault="001C6307" w:rsidP="00956BDD">
      <w:pPr>
        <w:pStyle w:val="ListParagraph"/>
        <w:numPr>
          <w:ilvl w:val="0"/>
          <w:numId w:val="43"/>
        </w:numPr>
      </w:pPr>
      <w:r w:rsidRPr="001C6307">
        <w:t xml:space="preserve">Use </w:t>
      </w:r>
      <w:r>
        <w:rPr>
          <w:b/>
        </w:rPr>
        <w:t xml:space="preserve">Load images </w:t>
      </w:r>
      <w:r>
        <w:t>to load the data set. If the camera has not been recognized you will be prompted to add a new camera. Otherwise you can add and remove cameras with a right click on the camera list.</w:t>
      </w:r>
    </w:p>
    <w:p w14:paraId="4385EEBD" w14:textId="4E785577" w:rsidR="001C6307" w:rsidRDefault="001C6307" w:rsidP="00956BDD">
      <w:pPr>
        <w:pStyle w:val="ListParagraph"/>
        <w:numPr>
          <w:ilvl w:val="0"/>
          <w:numId w:val="43"/>
        </w:numPr>
      </w:pPr>
      <w:r>
        <w:t>The default camera can be used if no camera is recognized.</w:t>
      </w:r>
    </w:p>
    <w:p w14:paraId="6DA49A3D" w14:textId="7DF96637" w:rsidR="001C6307" w:rsidRDefault="001C6307" w:rsidP="00956BDD">
      <w:pPr>
        <w:pStyle w:val="ListParagraph"/>
        <w:numPr>
          <w:ilvl w:val="0"/>
          <w:numId w:val="43"/>
        </w:numPr>
      </w:pPr>
      <w:r>
        <w:t>The camera manager allows extracting acquisition parameters from the metadata. SMAP uses the following parameters:</w:t>
      </w:r>
    </w:p>
    <w:p w14:paraId="641B14CA" w14:textId="197DFB91" w:rsidR="001C6307" w:rsidRDefault="001C6307" w:rsidP="00956BDD">
      <w:pPr>
        <w:pStyle w:val="ListParagraph"/>
        <w:numPr>
          <w:ilvl w:val="1"/>
          <w:numId w:val="43"/>
        </w:numPr>
      </w:pPr>
      <w:r>
        <w:t>EMon (logial, if gain is on)</w:t>
      </w:r>
    </w:p>
    <w:p w14:paraId="3C6C1568" w14:textId="335C68B9" w:rsidR="001C6307" w:rsidRDefault="001C6307" w:rsidP="00956BDD">
      <w:pPr>
        <w:pStyle w:val="ListParagraph"/>
        <w:numPr>
          <w:ilvl w:val="1"/>
          <w:numId w:val="43"/>
        </w:numPr>
      </w:pPr>
      <w:r>
        <w:t>Cam_pixelsize_um (pixel size in the object plane in micrometers)</w:t>
      </w:r>
    </w:p>
    <w:p w14:paraId="1EA8233C" w14:textId="0CBBE124" w:rsidR="001C6307" w:rsidRDefault="001C6307" w:rsidP="00956BDD">
      <w:pPr>
        <w:pStyle w:val="ListParagraph"/>
        <w:numPr>
          <w:ilvl w:val="1"/>
          <w:numId w:val="43"/>
        </w:numPr>
      </w:pPr>
      <w:r>
        <w:t>Conversion (in ADU/e-, used to calculate photons from the camera units, by default it does not include the em-gain)</w:t>
      </w:r>
    </w:p>
    <w:p w14:paraId="204185EF" w14:textId="703FB5E8" w:rsidR="001C6307" w:rsidRDefault="001C6307" w:rsidP="00956BDD">
      <w:pPr>
        <w:pStyle w:val="ListParagraph"/>
        <w:numPr>
          <w:ilvl w:val="1"/>
          <w:numId w:val="43"/>
        </w:numPr>
      </w:pPr>
      <w:r>
        <w:t>Emgain (em gain value)</w:t>
      </w:r>
    </w:p>
    <w:p w14:paraId="2B49052C" w14:textId="730B0ACC" w:rsidR="001C6307" w:rsidRDefault="001C6307" w:rsidP="00956BDD">
      <w:pPr>
        <w:pStyle w:val="ListParagraph"/>
        <w:numPr>
          <w:ilvl w:val="1"/>
          <w:numId w:val="43"/>
        </w:numPr>
      </w:pPr>
      <w:r>
        <w:t>Offset (camera image offset in ADU)</w:t>
      </w:r>
    </w:p>
    <w:p w14:paraId="7EF0B2DF" w14:textId="75144C83" w:rsidR="001C6307" w:rsidRDefault="001C6307" w:rsidP="00956BDD">
      <w:pPr>
        <w:pStyle w:val="ListParagraph"/>
        <w:numPr>
          <w:ilvl w:val="1"/>
          <w:numId w:val="43"/>
        </w:numPr>
      </w:pPr>
      <w:r>
        <w:t>Roi (ROI on the camera chip in pixels)</w:t>
      </w:r>
    </w:p>
    <w:p w14:paraId="185AF922" w14:textId="18113791" w:rsidR="001C6307" w:rsidRDefault="001C6307" w:rsidP="00956BDD">
      <w:pPr>
        <w:pStyle w:val="ListParagraph"/>
        <w:numPr>
          <w:ilvl w:val="1"/>
          <w:numId w:val="43"/>
        </w:numPr>
      </w:pPr>
      <w:r>
        <w:t>Exposure, timediff, comment (for information only)</w:t>
      </w:r>
    </w:p>
    <w:p w14:paraId="29BECED3" w14:textId="7C785603" w:rsidR="001C6307" w:rsidRDefault="001C6307" w:rsidP="00956BDD">
      <w:pPr>
        <w:pStyle w:val="ListParagraph"/>
        <w:numPr>
          <w:ilvl w:val="1"/>
          <w:numId w:val="43"/>
        </w:numPr>
      </w:pPr>
      <w:r>
        <w:t>numberOfFrames (number of frames)</w:t>
      </w:r>
    </w:p>
    <w:p w14:paraId="3835A143" w14:textId="2F88A6A7" w:rsidR="001C6307" w:rsidRDefault="001C6307" w:rsidP="00956BDD">
      <w:pPr>
        <w:pStyle w:val="ListParagraph"/>
        <w:numPr>
          <w:ilvl w:val="1"/>
          <w:numId w:val="43"/>
        </w:numPr>
      </w:pPr>
      <w:r>
        <w:t>Widht, Height of the image</w:t>
      </w:r>
    </w:p>
    <w:p w14:paraId="0C3032EF" w14:textId="77777777" w:rsidR="001C6307" w:rsidRDefault="001C6307" w:rsidP="00956BDD">
      <w:pPr>
        <w:pStyle w:val="ListParagraph"/>
        <w:numPr>
          <w:ilvl w:val="0"/>
          <w:numId w:val="43"/>
        </w:numPr>
      </w:pPr>
      <w:r>
        <w:t xml:space="preserve">For each parameter that SMAP uses define the mode: </w:t>
      </w:r>
    </w:p>
    <w:p w14:paraId="266776BF" w14:textId="77777777" w:rsidR="001C6307" w:rsidRDefault="001C6307" w:rsidP="00956BDD">
      <w:pPr>
        <w:pStyle w:val="ListParagraph"/>
        <w:numPr>
          <w:ilvl w:val="1"/>
          <w:numId w:val="43"/>
        </w:numPr>
      </w:pPr>
      <w:r>
        <w:t xml:space="preserve">fix: uses the value in the column ‘fixvalue’. </w:t>
      </w:r>
    </w:p>
    <w:p w14:paraId="467D42CC" w14:textId="2384FD79" w:rsidR="001C6307" w:rsidRDefault="001C6307" w:rsidP="00956BDD">
      <w:pPr>
        <w:pStyle w:val="ListParagraph"/>
        <w:numPr>
          <w:ilvl w:val="1"/>
          <w:numId w:val="43"/>
        </w:numPr>
      </w:pPr>
      <w:r>
        <w:lastRenderedPageBreak/>
        <w:t xml:space="preserve">metadata: uses the field defined in ‘metafield’ together with the parser defined in the ‘conversion’ column. Here </w:t>
      </w:r>
      <w:r>
        <w:rPr>
          <w:i/>
        </w:rPr>
        <w:t>X</w:t>
      </w:r>
      <w:r>
        <w:t xml:space="preserve"> is substituted by the metadata corresponding to the metafield. Choose the metafield by clicking on it.</w:t>
      </w:r>
    </w:p>
    <w:p w14:paraId="1B1C30B3" w14:textId="19DD0B81" w:rsidR="001C6307" w:rsidRDefault="001C6307" w:rsidP="00956BDD">
      <w:pPr>
        <w:pStyle w:val="ListParagraph"/>
        <w:numPr>
          <w:ilvl w:val="1"/>
          <w:numId w:val="43"/>
        </w:numPr>
      </w:pPr>
      <w:r>
        <w:t xml:space="preserve">State dependent: This allows you to define camera parameters in dependence on camera settings. This is useful e.g. for the conversion factor. The state is defined by the parameters in the list </w:t>
      </w:r>
      <w:r>
        <w:rPr>
          <w:i/>
        </w:rPr>
        <w:t>state defining parameters</w:t>
      </w:r>
      <w:r>
        <w:t>. Select metadatafields, those define together with the concrete values the camera state. Define the values of the SMAP parameters in the list to the right.</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2F0066BD" w:rsidR="00E51049" w:rsidRDefault="00157F6D" w:rsidP="00446C10">
      <w:pPr>
        <w:pStyle w:val="ListParagraph"/>
        <w:numPr>
          <w:ilvl w:val="0"/>
          <w:numId w:val="37"/>
        </w:numPr>
      </w:pPr>
      <w:r>
        <w:t xml:space="preserve">A workflow for single-molecule localization can be selected in the </w:t>
      </w:r>
      <w:r w:rsidR="00446C10">
        <w:rPr>
          <w:b/>
        </w:rPr>
        <w:t>Localize</w:t>
      </w:r>
      <w:r w:rsidR="00446C10">
        <w:t xml:space="preserve"> tab with the </w:t>
      </w:r>
      <w:r w:rsidR="00446C10">
        <w:rPr>
          <w:b/>
        </w:rPr>
        <w:t xml:space="preserve">Change </w:t>
      </w:r>
      <w:r w:rsidR="00446C10">
        <w:t>button close to the bottom right of the window.</w:t>
      </w:r>
    </w:p>
    <w:p w14:paraId="489063B3" w14:textId="2FD4C133" w:rsidR="00C0186B" w:rsidRPr="00E51049" w:rsidRDefault="00C0186B" w:rsidP="00C0186B">
      <w:pPr>
        <w:pStyle w:val="ListParagraph"/>
        <w:numPr>
          <w:ilvl w:val="0"/>
          <w:numId w:val="37"/>
        </w:numPr>
      </w:pPr>
      <w:r>
        <w:t xml:space="preserve">You can find a description of the current fitting workflow and a graphical representation of the modules </w:t>
      </w:r>
      <w:r w:rsidR="00446C10">
        <w:t xml:space="preserve">by pressing </w:t>
      </w:r>
      <w:r w:rsidR="00446C10">
        <w:rPr>
          <w:b/>
        </w:rPr>
        <w:t xml:space="preserve">Info </w:t>
      </w:r>
      <w:r w:rsidR="00446C10">
        <w:t xml:space="preserve">next to the </w:t>
      </w:r>
      <w:r w:rsidR="00446C10">
        <w:rPr>
          <w:b/>
        </w:rPr>
        <w:t>Change</w:t>
      </w:r>
      <w:r w:rsidR="00446C10">
        <w:t xml:space="preserve"> button</w:t>
      </w:r>
      <w:r>
        <w:t>.</w:t>
      </w:r>
    </w:p>
    <w:p w14:paraId="47D96A05" w14:textId="77777777" w:rsidR="000A7070" w:rsidRPr="000A7070" w:rsidRDefault="000A7070" w:rsidP="005B0ACD">
      <w:pPr>
        <w:pStyle w:val="Heading2"/>
      </w:pPr>
      <w:r>
        <w:t>Basic fitting</w:t>
      </w:r>
    </w:p>
    <w:p w14:paraId="7AC511FD" w14:textId="10049108"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r w:rsidR="00446C10">
        <w:t xml:space="preserve"> Alternatively, you can select any OME-readable file, but import of metadata then is limited.</w:t>
      </w:r>
    </w:p>
    <w:p w14:paraId="754FFE62" w14:textId="3FA73A30" w:rsidR="00565E51" w:rsidRDefault="00FB307D" w:rsidP="00FB307D">
      <w:pPr>
        <w:pStyle w:val="ListParagraph"/>
        <w:numPr>
          <w:ilvl w:val="0"/>
          <w:numId w:val="14"/>
        </w:numPr>
      </w:pPr>
      <w:r>
        <w:t xml:space="preserve">If </w:t>
      </w:r>
      <w:r w:rsidR="00897CF4">
        <w:t>sufficient metadata could be extracted and if the camera was added in the Camera Manager</w:t>
      </w:r>
      <w:r>
        <w:t>, the acquisition param</w:t>
      </w:r>
      <w:r w:rsidR="00565E51">
        <w:t>eters are automatically set. Otherwise</w:t>
      </w:r>
      <w:r w:rsidR="000A7070">
        <w:t xml:space="preserve"> you can either </w:t>
      </w:r>
      <w:r w:rsidR="002B4A6A">
        <w:rPr>
          <w:b/>
        </w:rPr>
        <w:t>load me</w:t>
      </w:r>
      <w:r w:rsidR="000A7070">
        <w:rPr>
          <w:b/>
        </w:rPr>
        <w:t>tadata</w:t>
      </w:r>
      <w:r w:rsidR="000A7070">
        <w:t xml:space="preserve"> from a previous experiment or manually </w:t>
      </w:r>
      <w:r w:rsidR="000A7070">
        <w:rPr>
          <w:b/>
        </w:rPr>
        <w:t>set Cam Parameters</w:t>
      </w:r>
      <w:r w:rsidR="000A7070">
        <w:t>.</w:t>
      </w:r>
    </w:p>
    <w:p w14:paraId="18DEEFF6" w14:textId="1A3C88AB" w:rsidR="000A7070" w:rsidRDefault="000A7070" w:rsidP="008C38C2">
      <w:pPr>
        <w:pStyle w:val="ListParagraph"/>
        <w:numPr>
          <w:ilvl w:val="0"/>
          <w:numId w:val="14"/>
        </w:numPr>
      </w:pPr>
      <w:r>
        <w:t xml:space="preserve">You can specify a frame range which to fit.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2FCB3009" w:rsidR="000A7070" w:rsidRDefault="000A7070" w:rsidP="008C38C2">
      <w:pPr>
        <w:pStyle w:val="ListParagraph"/>
        <w:numPr>
          <w:ilvl w:val="0"/>
          <w:numId w:val="14"/>
        </w:numPr>
      </w:pPr>
      <w:r>
        <w:t xml:space="preserve">You can </w:t>
      </w:r>
      <w:r w:rsidR="00D30355">
        <w:t>restrict the fitting to pre-defined regions in the image. First select</w:t>
      </w:r>
      <w:r>
        <w:t xml:space="preserv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20FEA728" w:rsidR="000A7070" w:rsidRDefault="000A7070" w:rsidP="008C38C2">
      <w:pPr>
        <w:pStyle w:val="ListParagraph"/>
        <w:numPr>
          <w:ilvl w:val="1"/>
          <w:numId w:val="14"/>
        </w:numPr>
      </w:pPr>
      <w:r>
        <w:t xml:space="preserve">The size of the ROI in which the fitting </w:t>
      </w:r>
      <w:r w:rsidR="00D30355">
        <w:t xml:space="preserve">of single molecules </w:t>
      </w:r>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892C53E" w14:textId="587DC418" w:rsidR="00446C10" w:rsidRDefault="00446C10" w:rsidP="00446C10">
      <w:pPr>
        <w:pStyle w:val="ListParagraph"/>
        <w:numPr>
          <w:ilvl w:val="0"/>
          <w:numId w:val="15"/>
        </w:numPr>
      </w:pPr>
      <w:r>
        <w:t xml:space="preserve">If you </w:t>
      </w:r>
      <w:r>
        <w:rPr>
          <w:b/>
        </w:rPr>
        <w:t>add online directory</w:t>
      </w:r>
      <w:r>
        <w:t xml:space="preserve"> and start the batch processor, it checks for new fittable directories in this directory and automatically fits them (used e.g. for automated microscopy).</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2828660F"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xml:space="preserve">’ </w:t>
      </w:r>
      <w:r w:rsidR="00446C10">
        <w:t xml:space="preserve">‘constant Gauss’ </w:t>
      </w:r>
      <w:r w:rsidR="00F03B08">
        <w:t>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6A1E4F59" w14:textId="7B94E49F" w:rsidR="00446C10" w:rsidRDefault="00446C10" w:rsidP="008C38C2">
      <w:pPr>
        <w:pStyle w:val="ListParagraph"/>
        <w:numPr>
          <w:ilvl w:val="0"/>
          <w:numId w:val="18"/>
        </w:numPr>
      </w:pPr>
      <w:r>
        <w:t>You can determine the integrated intensity of single localizations. It can be equal to 1 (normal), equal to the number of photons or equal to the number of blinks (only makes sense if grouped data is displayed).</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6060515D" w:rsidR="00A01B97" w:rsidRDefault="00446C10" w:rsidP="00446C10">
      <w:pPr>
        <w:pStyle w:val="ListParagraph"/>
        <w:numPr>
          <w:ilvl w:val="0"/>
          <w:numId w:val="18"/>
        </w:numPr>
      </w:pPr>
      <w:r>
        <w:t xml:space="preserve">The contrast button brings up a histogram to select which image intensity is mapped to the maximum intensity (higher intensities are saturated). You can toggle to use </w:t>
      </w:r>
      <w:r w:rsidR="00A01B97" w:rsidRPr="00446C10">
        <w:rPr>
          <w:b/>
        </w:rPr>
        <w:t>absolute</w:t>
      </w:r>
      <w:r w:rsidR="00A01B97">
        <w:t xml:space="preserve"> intensities, or the fraction of pixels to be not saturated (</w:t>
      </w:r>
      <w:r w:rsidR="00A01B97" w:rsidRPr="00446C10">
        <w:rPr>
          <w:b/>
        </w:rPr>
        <w:t>quantile</w:t>
      </w:r>
      <w:r w:rsidR="00A01B97">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33316D1C" w:rsidR="003650DA" w:rsidRDefault="00D8681E" w:rsidP="008C38C2">
      <w:pPr>
        <w:pStyle w:val="ListParagraph"/>
        <w:numPr>
          <w:ilvl w:val="0"/>
          <w:numId w:val="18"/>
        </w:numPr>
      </w:pPr>
      <w:r>
        <w:t xml:space="preserve">By pressing </w:t>
      </w:r>
      <w:r w:rsidR="006F728D">
        <w:rPr>
          <w:b/>
        </w:rPr>
        <w:t>save</w:t>
      </w:r>
      <w:r w:rsidR="006F728D">
        <w:t xml:space="preserve"> </w:t>
      </w:r>
      <w:r>
        <w:t>you can save the current settings</w:t>
      </w:r>
      <w:r w:rsidR="0045478E">
        <w:t xml:space="preserve"> of the Layer</w:t>
      </w:r>
      <w:r>
        <w:t xml:space="preserve">. Pressing </w:t>
      </w:r>
      <w:r w:rsidR="006F728D">
        <w:rPr>
          <w:b/>
        </w:rPr>
        <w:t>default</w:t>
      </w:r>
      <w:r w:rsidR="006F728D">
        <w:t xml:space="preserve"> </w:t>
      </w:r>
      <w:r>
        <w:t xml:space="preserve">loads </w:t>
      </w:r>
      <w:r w:rsidR="00EE7F31">
        <w:t>those</w:t>
      </w:r>
      <w:r>
        <w:t xml:space="preserve"> settings.</w:t>
      </w:r>
      <w:r w:rsidR="006F728D">
        <w:t xml:space="preserve"> </w:t>
      </w:r>
      <w:r w:rsidR="006F728D" w:rsidRPr="006F728D">
        <w:rPr>
          <w:b/>
        </w:rPr>
        <w:t>-&gt;all</w:t>
      </w:r>
      <w:r w:rsidR="006F728D">
        <w:t xml:space="preserve"> copies the settings of the current layer to all other layers.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5392C142" w:rsidR="00585A23" w:rsidRPr="00585A23" w:rsidRDefault="009E3CB2" w:rsidP="00585A23">
      <w:pPr>
        <w:pStyle w:val="Heading1"/>
        <w:rPr>
          <w:b/>
        </w:rPr>
      </w:pPr>
      <w:r>
        <w:t>Selected</w:t>
      </w:r>
      <w:bookmarkStart w:id="0" w:name="_GoBack"/>
      <w:bookmarkEnd w:id="0"/>
      <w:r w:rsidR="00843E8D">
        <w:t xml:space="preserve">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3CEC9FF4" w:rsidR="00843E8D" w:rsidRDefault="00843E8D" w:rsidP="003B56B7">
      <w:r w:rsidRPr="00843E8D">
        <w:t>Drift</w:t>
      </w:r>
      <w:r>
        <w:t xml:space="preserve"> correction based on the localizations, but wo</w:t>
      </w:r>
      <w:r w:rsidR="00D30355">
        <w:t>rks also very well in case fiduc</w:t>
      </w:r>
      <w:r>
        <w: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7B452A7B" w:rsidR="007F6994" w:rsidRDefault="007F6994" w:rsidP="008C38C2">
      <w:pPr>
        <w:pStyle w:val="ListParagraph"/>
        <w:numPr>
          <w:ilvl w:val="0"/>
          <w:numId w:val="20"/>
        </w:numPr>
      </w:pPr>
      <w:r>
        <w:t xml:space="preserve">Press </w:t>
      </w:r>
      <w:r w:rsidR="00D30355">
        <w:rPr>
          <w:b/>
        </w:rPr>
        <w:t>Run</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0CC5E6AC" w:rsidR="00480BDE" w:rsidRDefault="00480BDE" w:rsidP="00480BDE">
      <w:r>
        <w:t>MathParser</w:t>
      </w:r>
    </w:p>
    <w:p w14:paraId="6110F07D" w14:textId="77777777" w:rsidR="00546CBB" w:rsidRDefault="00546CBB" w:rsidP="00480BDE"/>
    <w:p w14:paraId="5A6B016D" w14:textId="30AB79E2" w:rsidR="00546CBB" w:rsidRDefault="00546CBB" w:rsidP="00546CBB">
      <w:pPr>
        <w:pStyle w:val="Heading1"/>
      </w:pPr>
      <w:r>
        <w:t>Multi-color and registration</w:t>
      </w:r>
    </w:p>
    <w:p w14:paraId="1A139190" w14:textId="7BC40711" w:rsidR="00446C10" w:rsidRDefault="00446C10" w:rsidP="00546CBB">
      <w:pPr>
        <w:pStyle w:val="Heading2"/>
      </w:pPr>
      <w:r>
        <w:t>Find a transformation to register two data sets</w:t>
      </w:r>
    </w:p>
    <w:p w14:paraId="1A0EA087" w14:textId="15B4D152" w:rsidR="00546CBB" w:rsidRPr="00446C10" w:rsidRDefault="00546CBB" w:rsidP="00446C10">
      <w:pPr>
        <w:rPr>
          <w:i/>
        </w:rPr>
      </w:pPr>
      <w:r w:rsidRPr="00446C10">
        <w:rPr>
          <w:i/>
        </w:rPr>
        <w:t>Process/Register/Register Localizations</w:t>
      </w:r>
    </w:p>
    <w:p w14:paraId="7231833A" w14:textId="73AB1F40" w:rsidR="00495ED2" w:rsidRDefault="00495ED2" w:rsidP="00546CBB">
      <w:pPr>
        <w:pStyle w:val="ListParagraph"/>
        <w:numPr>
          <w:ilvl w:val="0"/>
          <w:numId w:val="39"/>
        </w:numPr>
      </w:pPr>
      <w:r>
        <w:t>Select the target (usually bottom or right), and if to mirror the target half-image.</w:t>
      </w:r>
    </w:p>
    <w:p w14:paraId="732F2BAA" w14:textId="621A8332" w:rsidR="00495ED2" w:rsidRDefault="00495ED2" w:rsidP="00546CBB">
      <w:pPr>
        <w:pStyle w:val="ListParagraph"/>
        <w:numPr>
          <w:ilvl w:val="0"/>
          <w:numId w:val="39"/>
        </w:numPr>
      </w:pPr>
      <w:r>
        <w:t>Select a transformation type (try projective, if that is not sufficient use polynomial with a parameter 3).</w:t>
      </w:r>
    </w:p>
    <w:p w14:paraId="154062C9" w14:textId="2D747F85" w:rsidR="00495ED2" w:rsidRDefault="00495ED2" w:rsidP="00546CBB">
      <w:pPr>
        <w:pStyle w:val="ListParagraph"/>
        <w:numPr>
          <w:ilvl w:val="0"/>
          <w:numId w:val="39"/>
        </w:numPr>
      </w:pPr>
      <w:r>
        <w:t>Under Parameters you can choose additional parameters</w:t>
      </w:r>
    </w:p>
    <w:p w14:paraId="51C5D475" w14:textId="62B1B7EE" w:rsidR="00495ED2" w:rsidRDefault="00495ED2" w:rsidP="00546CBB">
      <w:pPr>
        <w:pStyle w:val="ListParagraph"/>
        <w:numPr>
          <w:ilvl w:val="1"/>
          <w:numId w:val="39"/>
        </w:numPr>
      </w:pPr>
      <w:r>
        <w:t>Pixel size for correlation. Around size of the localization precision. If the correlation image is dotty and the wrong maximum is found, increase this size.</w:t>
      </w:r>
    </w:p>
    <w:p w14:paraId="36EDFA8D" w14:textId="4DFA63BB" w:rsidR="00495ED2" w:rsidRDefault="00495ED2" w:rsidP="00546CBB">
      <w:pPr>
        <w:pStyle w:val="ListParagraph"/>
        <w:numPr>
          <w:ilvl w:val="1"/>
          <w:numId w:val="39"/>
        </w:numPr>
      </w:pPr>
      <w:r>
        <w:t>Max shift for correlation: reduce, if wrong maximum is found. Increase, if true maximum is outside.</w:t>
      </w:r>
    </w:p>
    <w:p w14:paraId="56EA14F4" w14:textId="7ECE98F0" w:rsidR="00495ED2" w:rsidRDefault="00495ED2" w:rsidP="00546CBB">
      <w:pPr>
        <w:pStyle w:val="ListParagraph"/>
        <w:numPr>
          <w:ilvl w:val="1"/>
          <w:numId w:val="39"/>
        </w:numPr>
      </w:pPr>
      <w:r>
        <w:t>Max locs for matching: eg. 100 000. Numer of localizations used to determine transformation. Precision increases with this, so does computation time.</w:t>
      </w:r>
    </w:p>
    <w:p w14:paraId="19D0EADB" w14:textId="199C5B42" w:rsidR="00495ED2" w:rsidRDefault="00495ED2" w:rsidP="00546CBB">
      <w:pPr>
        <w:pStyle w:val="ListParagraph"/>
        <w:numPr>
          <w:ilvl w:val="1"/>
          <w:numId w:val="39"/>
        </w:numPr>
      </w:pPr>
      <w:r>
        <w:t>Max shift matching: distance that corresponding localizations can be apart (after shift is applied). 250-500 nm typically. If this value is too large, random localizations are matched, this can introduce systematic error.</w:t>
      </w:r>
    </w:p>
    <w:p w14:paraId="1B54A721" w14:textId="1A2B05FD" w:rsidR="00495ED2" w:rsidRDefault="00495ED2" w:rsidP="00546CBB">
      <w:pPr>
        <w:pStyle w:val="ListParagraph"/>
        <w:numPr>
          <w:ilvl w:val="0"/>
          <w:numId w:val="39"/>
        </w:numPr>
      </w:pPr>
      <w:r>
        <w:t xml:space="preserve">Press </w:t>
      </w:r>
      <w:r w:rsidRPr="00546CBB">
        <w:rPr>
          <w:b/>
        </w:rPr>
        <w:t>Run</w:t>
      </w:r>
      <w:r>
        <w:t xml:space="preserve"> and judge results:</w:t>
      </w:r>
    </w:p>
    <w:p w14:paraId="3619E320" w14:textId="25F7A1BC" w:rsidR="00495ED2" w:rsidRDefault="00495ED2" w:rsidP="00546CBB">
      <w:pPr>
        <w:pStyle w:val="ListParagraph"/>
        <w:numPr>
          <w:ilvl w:val="1"/>
          <w:numId w:val="39"/>
        </w:numPr>
      </w:pPr>
      <w:r>
        <w:t xml:space="preserve">The </w:t>
      </w:r>
      <w:r w:rsidRPr="00546CBB">
        <w:rPr>
          <w:i/>
        </w:rPr>
        <w:t>shiftcorr</w:t>
      </w:r>
      <w:r>
        <w:t xml:space="preserve"> should show a clear maximum, the square should be on that maximum. If you see many dots around this maxiumum, increase the pixel size.</w:t>
      </w:r>
    </w:p>
    <w:p w14:paraId="667EB521" w14:textId="386BD538" w:rsidR="00495ED2" w:rsidRDefault="00495ED2" w:rsidP="00546CBB">
      <w:pPr>
        <w:pStyle w:val="ListParagraph"/>
        <w:numPr>
          <w:ilvl w:val="1"/>
          <w:numId w:val="39"/>
        </w:numPr>
      </w:pPr>
      <w:r>
        <w:t xml:space="preserve">The </w:t>
      </w:r>
      <w:r w:rsidRPr="00546CBB">
        <w:rPr>
          <w:i/>
        </w:rPr>
        <w:t>scatter</w:t>
      </w:r>
      <w:r>
        <w:t xml:space="preserve"> should show a clear maximum in the center. </w:t>
      </w:r>
      <w:r w:rsidRPr="00546CBB">
        <w:rPr>
          <w:i/>
        </w:rPr>
        <w:t xml:space="preserve">dx </w:t>
      </w:r>
      <w:r>
        <w:t xml:space="preserve">and </w:t>
      </w:r>
      <w:r w:rsidRPr="00546CBB">
        <w:rPr>
          <w:i/>
        </w:rPr>
        <w:t>dy</w:t>
      </w:r>
      <w:r>
        <w:t xml:space="preserve"> should be 20-80 nm.  The number of anchor points should be at least a few %. </w:t>
      </w:r>
      <w:r w:rsidRPr="00546CBB">
        <w:rPr>
          <w:i/>
        </w:rPr>
        <w:t>hist</w:t>
      </w:r>
      <w:r>
        <w:t xml:space="preserve"> is just a profile through the scatter image.</w:t>
      </w:r>
    </w:p>
    <w:p w14:paraId="5F576FE0" w14:textId="44CD6315" w:rsidR="00495ED2" w:rsidRDefault="00495ED2" w:rsidP="00546CBB">
      <w:pPr>
        <w:pStyle w:val="ListParagraph"/>
        <w:numPr>
          <w:ilvl w:val="1"/>
          <w:numId w:val="39"/>
        </w:numPr>
      </w:pPr>
      <w:r>
        <w:t xml:space="preserve">If </w:t>
      </w:r>
      <w:r w:rsidR="00546CBB">
        <w:t xml:space="preserve">the transformation is good, save it with </w:t>
      </w:r>
      <w:r w:rsidR="00546CBB" w:rsidRPr="00546CBB">
        <w:rPr>
          <w:b/>
        </w:rPr>
        <w:t>save T</w:t>
      </w:r>
      <w:r w:rsidR="00546CBB">
        <w:t>.</w:t>
      </w:r>
      <w:r w:rsidR="00732CA5">
        <w:t xml:space="preserve"> Note that in other plugins the default localization file is initialized with this file, making it optional to load a transformation file.</w:t>
      </w:r>
    </w:p>
    <w:p w14:paraId="0DFBCBF0" w14:textId="77611F12" w:rsidR="00546CBB" w:rsidRDefault="00546CBB" w:rsidP="00546CBB">
      <w:pPr>
        <w:pStyle w:val="ListParagraph"/>
        <w:numPr>
          <w:ilvl w:val="0"/>
          <w:numId w:val="39"/>
        </w:numPr>
      </w:pPr>
      <w:r>
        <w:t xml:space="preserve">For difficult data you can also first find an approximate transformation (e.g. projective) as described before (or load one, with </w:t>
      </w:r>
      <w:r>
        <w:rPr>
          <w:b/>
        </w:rPr>
        <w:t>load T</w:t>
      </w:r>
      <w:r>
        <w:t xml:space="preserve">). Then check </w:t>
      </w:r>
      <w:r>
        <w:rPr>
          <w:b/>
        </w:rPr>
        <w:t>use initial T</w:t>
      </w:r>
      <w:r>
        <w:t>. This transformation is then applied before finding anchor points.</w:t>
      </w:r>
    </w:p>
    <w:p w14:paraId="2516D11D" w14:textId="12243268" w:rsidR="00546CBB" w:rsidRDefault="00546CBB" w:rsidP="00546CBB">
      <w:pPr>
        <w:pStyle w:val="ListParagraph"/>
        <w:numPr>
          <w:ilvl w:val="0"/>
          <w:numId w:val="39"/>
        </w:numPr>
      </w:pPr>
      <w:r>
        <w:t xml:space="preserve">If </w:t>
      </w:r>
      <w:r>
        <w:rPr>
          <w:b/>
        </w:rPr>
        <w:t>use layers</w:t>
      </w:r>
      <w:r>
        <w:t xml:space="preserve"> is checked, the plugin does not use all localizations, but only those displayed in T: and R: (e.g. for two synchronized cameras, then use center for target).</w:t>
      </w:r>
    </w:p>
    <w:p w14:paraId="11AE68EC" w14:textId="4B7B833C" w:rsidR="00546CBB" w:rsidRDefault="00546CBB" w:rsidP="00546CBB">
      <w:pPr>
        <w:pStyle w:val="Heading2"/>
      </w:pPr>
      <w:r>
        <w:t>Register Images</w:t>
      </w:r>
    </w:p>
    <w:p w14:paraId="377F04C3" w14:textId="7AD4E465" w:rsidR="00446C10" w:rsidRDefault="00446C10" w:rsidP="00546CBB">
      <w:pPr>
        <w:pStyle w:val="Heading2"/>
      </w:pPr>
      <w:r>
        <w:t>Get intensities from camera images</w:t>
      </w:r>
    </w:p>
    <w:p w14:paraId="52086857" w14:textId="435AF7D4" w:rsidR="00546CBB" w:rsidRPr="00446C10" w:rsidRDefault="00546CBB" w:rsidP="00446C10">
      <w:pPr>
        <w:rPr>
          <w:i/>
        </w:rPr>
      </w:pPr>
      <w:r w:rsidRPr="00446C10">
        <w:rPr>
          <w:i/>
        </w:rPr>
        <w:t>Process/Assign2C/2C intensities from images</w:t>
      </w:r>
    </w:p>
    <w:p w14:paraId="13E2616D" w14:textId="544AEF06" w:rsidR="00546CBB" w:rsidRDefault="00546CBB" w:rsidP="00546CBB">
      <w:r>
        <w:t xml:space="preserve">This plugin uses a transformation </w:t>
      </w:r>
      <w:r w:rsidR="00446C10">
        <w:t xml:space="preserve">(determined e.g. with </w:t>
      </w:r>
      <w:r w:rsidR="00446C10" w:rsidRPr="00446C10">
        <w:rPr>
          <w:i/>
        </w:rPr>
        <w:t>register localizations</w:t>
      </w:r>
      <w:r w:rsidR="00446C10">
        <w:t xml:space="preserve">) </w:t>
      </w:r>
      <w:r>
        <w:t>to find for every localization the position in the other channel and then determines the intensity in both channels.</w:t>
      </w:r>
    </w:p>
    <w:p w14:paraId="0ACF5023" w14:textId="76E5D1B2" w:rsidR="00546CBB" w:rsidRDefault="00546CBB" w:rsidP="00546CBB">
      <w:pPr>
        <w:pStyle w:val="ListParagraph"/>
        <w:numPr>
          <w:ilvl w:val="0"/>
          <w:numId w:val="40"/>
        </w:numPr>
      </w:pPr>
      <w:r>
        <w:t>Load a transformation</w:t>
      </w:r>
    </w:p>
    <w:p w14:paraId="584C0197" w14:textId="6A331780" w:rsidR="00546CBB" w:rsidRDefault="00546CBB" w:rsidP="00546CBB">
      <w:pPr>
        <w:pStyle w:val="ListParagraph"/>
        <w:numPr>
          <w:ilvl w:val="0"/>
          <w:numId w:val="40"/>
        </w:numPr>
      </w:pPr>
      <w:r>
        <w:t>Per default, this plugin does median filtering. Select the spatial and temporal spacing for this (dx, dt)</w:t>
      </w:r>
      <w:r w:rsidR="00095E2A">
        <w:t>.</w:t>
      </w:r>
    </w:p>
    <w:p w14:paraId="4D1999EE" w14:textId="7C7A55F4" w:rsidR="00095E2A" w:rsidRDefault="00095E2A" w:rsidP="00546CBB">
      <w:pPr>
        <w:pStyle w:val="ListParagraph"/>
        <w:numPr>
          <w:ilvl w:val="0"/>
          <w:numId w:val="40"/>
        </w:numPr>
      </w:pPr>
      <w:r>
        <w:t>Select one or several plugins which determine the intensity:</w:t>
      </w:r>
    </w:p>
    <w:p w14:paraId="451973C0" w14:textId="353E3776" w:rsidR="00095E2A" w:rsidRDefault="00095E2A" w:rsidP="00095E2A">
      <w:pPr>
        <w:pStyle w:val="ListParagraph"/>
        <w:numPr>
          <w:ilvl w:val="1"/>
          <w:numId w:val="40"/>
        </w:numPr>
      </w:pPr>
      <w:r>
        <w:t>Roi2int_sum: uses a ROI (set size) to determine intensity, and a larger ROI for the background.</w:t>
      </w:r>
    </w:p>
    <w:p w14:paraId="0670ECEF" w14:textId="7B964D89" w:rsidR="00095E2A" w:rsidRDefault="00095E2A" w:rsidP="00095E2A">
      <w:pPr>
        <w:pStyle w:val="ListParagraph"/>
        <w:numPr>
          <w:ilvl w:val="1"/>
          <w:numId w:val="40"/>
        </w:numPr>
      </w:pPr>
      <w:r>
        <w:t xml:space="preserve">Roi2int_fit: Uses a Gaussian fit to determine intensity and background. The position is fixed to the fitted position. You can use the fitted PSF size or fix it. If </w:t>
      </w:r>
      <w:r w:rsidRPr="00095E2A">
        <w:rPr>
          <w:b/>
        </w:rPr>
        <w:t>fit on BG</w:t>
      </w:r>
      <w:r>
        <w:t xml:space="preserve"> is checked, the background is subtracted prior to fitting and the fit is performed with background set to zero. Otherwise the background is a fitting parameter.</w:t>
      </w:r>
    </w:p>
    <w:p w14:paraId="41693154" w14:textId="1A63C63C" w:rsidR="00095E2A" w:rsidRDefault="00095E2A" w:rsidP="00095E2A">
      <w:pPr>
        <w:pStyle w:val="ListParagraph"/>
        <w:numPr>
          <w:ilvl w:val="0"/>
          <w:numId w:val="40"/>
        </w:numPr>
      </w:pPr>
      <w:r>
        <w:t xml:space="preserve">Press </w:t>
      </w:r>
      <w:r>
        <w:rPr>
          <w:b/>
        </w:rPr>
        <w:t>Run</w:t>
      </w:r>
      <w:r>
        <w:t xml:space="preserve"> and when asked select the original raw camera images. The results are automatically saved with the _dc in the file name.</w:t>
      </w:r>
    </w:p>
    <w:p w14:paraId="59C0AE97" w14:textId="4FF6C8E5" w:rsidR="00446C10" w:rsidRDefault="00446C10" w:rsidP="00113EA0">
      <w:pPr>
        <w:pStyle w:val="Heading2"/>
      </w:pPr>
      <w:r>
        <w:t>Determine channel from intensities</w:t>
      </w:r>
    </w:p>
    <w:p w14:paraId="71481179" w14:textId="1109AA02" w:rsidR="00113EA0" w:rsidRPr="00446C10" w:rsidRDefault="00113EA0" w:rsidP="00446C10">
      <w:pPr>
        <w:rPr>
          <w:i/>
        </w:rPr>
      </w:pPr>
      <w:r w:rsidRPr="00446C10">
        <w:rPr>
          <w:i/>
        </w:rPr>
        <w:t>Process/Assign2C/ Intensity2Channel</w:t>
      </w:r>
    </w:p>
    <w:p w14:paraId="3ACBCCFE" w14:textId="5E97FBF5" w:rsidR="00113EA0" w:rsidRDefault="00113EA0" w:rsidP="00113EA0">
      <w:r>
        <w:t>This plugin assigns a channel value to the localizations based on two fields of the localization data (usually intensity in camera channel 1 vs camera channel 2).</w:t>
      </w:r>
    </w:p>
    <w:p w14:paraId="07A9C3D1" w14:textId="6873CEAD" w:rsidR="00113EA0" w:rsidRDefault="00113EA0" w:rsidP="00113EA0">
      <w:pPr>
        <w:pStyle w:val="ListParagraph"/>
        <w:numPr>
          <w:ilvl w:val="0"/>
          <w:numId w:val="41"/>
        </w:numPr>
      </w:pPr>
      <w:r>
        <w:t xml:space="preserve">Select the two fields in </w:t>
      </w:r>
      <w:r>
        <w:rPr>
          <w:b/>
        </w:rPr>
        <w:t xml:space="preserve">value 1 </w:t>
      </w:r>
      <w:r>
        <w:t xml:space="preserve"> and </w:t>
      </w:r>
      <w:r>
        <w:rPr>
          <w:b/>
        </w:rPr>
        <w:t>value 2</w:t>
      </w:r>
      <w:r>
        <w:t>.</w:t>
      </w:r>
    </w:p>
    <w:p w14:paraId="1C1D5B5B" w14:textId="77777777" w:rsidR="00113EA0" w:rsidRDefault="00113EA0" w:rsidP="00113EA0">
      <w:pPr>
        <w:pStyle w:val="ListParagraph"/>
        <w:numPr>
          <w:ilvl w:val="0"/>
          <w:numId w:val="41"/>
        </w:numPr>
      </w:pPr>
      <w:r>
        <w:t xml:space="preserve">Press </w:t>
      </w:r>
      <w:r>
        <w:rPr>
          <w:b/>
        </w:rPr>
        <w:t>Run</w:t>
      </w:r>
      <w:r>
        <w:t xml:space="preserve"> to display a 2D histogram (normal rendering and logarithmic color rendering which shows better any background). </w:t>
      </w:r>
    </w:p>
    <w:p w14:paraId="6B41A47A" w14:textId="77777777" w:rsidR="00113EA0" w:rsidRDefault="00113EA0" w:rsidP="00113EA0">
      <w:pPr>
        <w:pStyle w:val="ListParagraph"/>
        <w:numPr>
          <w:ilvl w:val="0"/>
          <w:numId w:val="41"/>
        </w:numPr>
      </w:pPr>
      <w:r>
        <w:t>Adjust all parameters to obtain an optimal separation of the two clouds belonging to both dyes.</w:t>
      </w:r>
    </w:p>
    <w:p w14:paraId="58B728B5" w14:textId="7B4D5C90" w:rsidR="00113EA0" w:rsidRDefault="00113EA0" w:rsidP="00113EA0">
      <w:pPr>
        <w:pStyle w:val="ListParagraph"/>
        <w:numPr>
          <w:ilvl w:val="0"/>
          <w:numId w:val="41"/>
        </w:numPr>
      </w:pPr>
      <w:r>
        <w:t xml:space="preserve">Dye 1 and dye 2 are assigned channels 1 and 2, respectively. Localizations thich are excluded (blue in the </w:t>
      </w:r>
      <w:r>
        <w:rPr>
          <w:i/>
        </w:rPr>
        <w:t>log split</w:t>
      </w:r>
      <w:r>
        <w:t xml:space="preserve"> tab) are assigned channel 0.</w:t>
      </w:r>
    </w:p>
    <w:p w14:paraId="6586CC8E" w14:textId="7309EF25" w:rsidR="00446C10" w:rsidRDefault="00446C10" w:rsidP="00113EA0">
      <w:pPr>
        <w:pStyle w:val="Heading2"/>
      </w:pPr>
      <w:r w:rsidRPr="00113EA0">
        <w:t>Apply Transformation</w:t>
      </w:r>
    </w:p>
    <w:p w14:paraId="1EF7EA40" w14:textId="77777777" w:rsidR="00113EA0" w:rsidRPr="00446C10" w:rsidRDefault="00113EA0" w:rsidP="00446C10">
      <w:pPr>
        <w:rPr>
          <w:i/>
        </w:rPr>
      </w:pPr>
      <w:r w:rsidRPr="00446C10">
        <w:rPr>
          <w:i/>
        </w:rPr>
        <w:t>Process/Register/Apply Transformation.</w:t>
      </w:r>
    </w:p>
    <w:p w14:paraId="5E62C749" w14:textId="2FF54926" w:rsidR="00732CA5" w:rsidRDefault="00732CA5" w:rsidP="00732CA5">
      <w:r>
        <w:t>This plugin applies a saved transformation to localizations or images.</w:t>
      </w:r>
      <w:r w:rsidR="00446C10">
        <w:t xml:space="preserve"> You can use this to move all localizations from the second channel into the first channel.</w:t>
      </w:r>
    </w:p>
    <w:p w14:paraId="7C5F1C72" w14:textId="1AABB622" w:rsidR="00732CA5" w:rsidRDefault="00732CA5" w:rsidP="00732CA5">
      <w:pPr>
        <w:pStyle w:val="ListParagraph"/>
        <w:numPr>
          <w:ilvl w:val="0"/>
          <w:numId w:val="42"/>
        </w:numPr>
      </w:pPr>
      <w:r>
        <w:t xml:space="preserve">Load a transformation with </w:t>
      </w:r>
      <w:r>
        <w:rPr>
          <w:b/>
        </w:rPr>
        <w:t>load T</w:t>
      </w:r>
      <w:r>
        <w:t>.</w:t>
      </w:r>
    </w:p>
    <w:p w14:paraId="2C26D28C" w14:textId="7A968AFE" w:rsidR="00732CA5" w:rsidRDefault="00732CA5" w:rsidP="00732CA5">
      <w:pPr>
        <w:pStyle w:val="ListParagraph"/>
        <w:numPr>
          <w:ilvl w:val="0"/>
          <w:numId w:val="42"/>
        </w:numPr>
      </w:pPr>
      <w:r>
        <w:t xml:space="preserve">Select a dataset. If </w:t>
      </w:r>
      <w:r>
        <w:rPr>
          <w:b/>
        </w:rPr>
        <w:t>transform all files</w:t>
      </w:r>
      <w:r>
        <w:t xml:space="preserve"> is selected, all loaded files are transformed with the same transformation.</w:t>
      </w:r>
    </w:p>
    <w:p w14:paraId="0E842EB0" w14:textId="7E7114A7" w:rsidR="00732CA5" w:rsidRDefault="00732CA5" w:rsidP="00732CA5">
      <w:pPr>
        <w:pStyle w:val="ListParagraph"/>
        <w:numPr>
          <w:ilvl w:val="0"/>
          <w:numId w:val="42"/>
        </w:numPr>
      </w:pPr>
      <w:r>
        <w:t>Select what to transform: reference (to target), target (to reference) or all (using either reference to target or target to reference transformation).</w:t>
      </w:r>
    </w:p>
    <w:p w14:paraId="26DCC4A7" w14:textId="4C4C74BA" w:rsidR="00732CA5" w:rsidRDefault="00732CA5" w:rsidP="00732CA5">
      <w:pPr>
        <w:pStyle w:val="ListParagraph"/>
        <w:numPr>
          <w:ilvl w:val="0"/>
          <w:numId w:val="42"/>
        </w:numPr>
      </w:pPr>
      <w:r>
        <w:t>Select if to transform only localizations or tiffs or both.</w:t>
      </w:r>
    </w:p>
    <w:p w14:paraId="533250A4" w14:textId="7042CF2F" w:rsidR="00732CA5" w:rsidRDefault="00732CA5" w:rsidP="00732CA5">
      <w:pPr>
        <w:pStyle w:val="ListParagraph"/>
        <w:numPr>
          <w:ilvl w:val="0"/>
          <w:numId w:val="42"/>
        </w:numPr>
      </w:pPr>
      <w:r>
        <w:t xml:space="preserve">If </w:t>
      </w:r>
      <w:r>
        <w:rPr>
          <w:b/>
        </w:rPr>
        <w:t>set channel</w:t>
      </w:r>
      <w:r>
        <w:t xml:space="preserve"> is selected, the channel field is overwritten depending on the localizations being reference or target localizations.</w:t>
      </w:r>
    </w:p>
    <w:p w14:paraId="05B76A40" w14:textId="4846E313" w:rsidR="00113EA0" w:rsidRDefault="00732CA5" w:rsidP="0000110A">
      <w:pPr>
        <w:pStyle w:val="ListParagraph"/>
        <w:numPr>
          <w:ilvl w:val="0"/>
          <w:numId w:val="42"/>
        </w:numPr>
      </w:pPr>
      <w:r>
        <w:rPr>
          <w:b/>
        </w:rPr>
        <w:t>Run</w:t>
      </w:r>
      <w:r>
        <w:t>.</w:t>
      </w:r>
      <w:r w:rsidR="00113EA0">
        <w:t xml:space="preserve"> </w:t>
      </w:r>
    </w:p>
    <w:p w14:paraId="165E0512" w14:textId="77777777" w:rsidR="00446C10" w:rsidRDefault="00446C10" w:rsidP="00446C10">
      <w:pPr>
        <w:pStyle w:val="Heading2"/>
      </w:pPr>
      <w:r>
        <w:t>Combine Channels</w:t>
      </w:r>
    </w:p>
    <w:p w14:paraId="3FF80451" w14:textId="7D698D19" w:rsidR="00446C10" w:rsidRPr="00446C10" w:rsidRDefault="00446C10" w:rsidP="00446C10">
      <w:pPr>
        <w:rPr>
          <w:i/>
        </w:rPr>
      </w:pPr>
      <w:r w:rsidRPr="00446C10">
        <w:rPr>
          <w:i/>
        </w:rPr>
        <w:t>Process/Register/</w:t>
      </w:r>
      <w:r>
        <w:rPr>
          <w:i/>
        </w:rPr>
        <w:t>Combine Channels</w:t>
      </w:r>
      <w:r w:rsidRPr="00446C10">
        <w:rPr>
          <w:i/>
        </w:rPr>
        <w:t>.</w:t>
      </w:r>
    </w:p>
    <w:p w14:paraId="309E4D51" w14:textId="700BF461" w:rsidR="00446C10" w:rsidRPr="00446C10" w:rsidRDefault="00446C10" w:rsidP="00446C10">
      <w:r>
        <w:t xml:space="preserve">Similar to </w:t>
      </w:r>
      <w:r w:rsidRPr="00446C10">
        <w:rPr>
          <w:i/>
        </w:rPr>
        <w:t>Apply Transformation.</w:t>
      </w:r>
      <w:r>
        <w:t xml:space="preserve"> In addition, fluorophores in both channels which can be associated to a single fluorophore (same frame, close proximity after transformation) are averaged and presented as a single localization. This is useful for e.g. ratiometric dual-color imaging or bi-plane 3D imaging to avoid duplication of localizations.</w:t>
      </w:r>
    </w:p>
    <w:p w14:paraId="3D6FA6CC" w14:textId="77777777" w:rsidR="00546CBB" w:rsidRDefault="00546CBB" w:rsidP="00546CBB">
      <w:pPr>
        <w:pStyle w:val="Heading2"/>
      </w:pPr>
      <w:r>
        <w:t>Ratiometric Dual-Color Imaging</w:t>
      </w:r>
    </w:p>
    <w:p w14:paraId="7F5EB5D3" w14:textId="77777777" w:rsidR="00546CBB" w:rsidRDefault="00546CBB" w:rsidP="00546CBB">
      <w:pPr>
        <w:pStyle w:val="ListParagraph"/>
        <w:numPr>
          <w:ilvl w:val="0"/>
          <w:numId w:val="38"/>
        </w:numPr>
      </w:pPr>
      <w:r>
        <w:t>Fit your data</w:t>
      </w:r>
    </w:p>
    <w:p w14:paraId="6F72580F" w14:textId="77777777" w:rsidR="00546CBB" w:rsidRDefault="00546CBB" w:rsidP="00546CBB">
      <w:pPr>
        <w:pStyle w:val="ListParagraph"/>
        <w:numPr>
          <w:ilvl w:val="1"/>
          <w:numId w:val="38"/>
        </w:numPr>
      </w:pPr>
      <w:r>
        <w:t>2D or 3D fit.</w:t>
      </w:r>
    </w:p>
    <w:p w14:paraId="10A933C2" w14:textId="77777777" w:rsidR="00546CBB" w:rsidRDefault="00546CBB" w:rsidP="00546CBB">
      <w:pPr>
        <w:pStyle w:val="ListParagraph"/>
        <w:numPr>
          <w:ilvl w:val="1"/>
          <w:numId w:val="38"/>
        </w:numPr>
      </w:pPr>
      <w:r>
        <w:t>Do not yet apply drift correction. This you can do later after channel assignment.</w:t>
      </w:r>
    </w:p>
    <w:p w14:paraId="46335A24" w14:textId="4BDF568E" w:rsidR="00546CBB" w:rsidRDefault="00546CBB" w:rsidP="00546CBB">
      <w:pPr>
        <w:pStyle w:val="ListParagraph"/>
        <w:numPr>
          <w:ilvl w:val="0"/>
          <w:numId w:val="38"/>
        </w:numPr>
      </w:pPr>
      <w:r>
        <w:t xml:space="preserve">Find transformation for both channels with </w:t>
      </w:r>
      <w:r>
        <w:rPr>
          <w:b/>
        </w:rPr>
        <w:t>Process/Register/Register Localizations.</w:t>
      </w:r>
    </w:p>
    <w:p w14:paraId="3B15E78D" w14:textId="0360EA4E" w:rsidR="00546CBB" w:rsidRDefault="00546CBB" w:rsidP="00546CBB">
      <w:pPr>
        <w:pStyle w:val="ListParagraph"/>
        <w:numPr>
          <w:ilvl w:val="0"/>
          <w:numId w:val="38"/>
        </w:numPr>
      </w:pPr>
      <w:r>
        <w:t xml:space="preserve">Determine intensities of localizations in both channels with </w:t>
      </w:r>
      <w:r>
        <w:rPr>
          <w:b/>
        </w:rPr>
        <w:t>Process/Assign2C/2C intensities from images.</w:t>
      </w:r>
    </w:p>
    <w:p w14:paraId="07F215C8" w14:textId="2E91C433" w:rsidR="00546CBB" w:rsidRPr="00113EA0" w:rsidRDefault="00095E2A" w:rsidP="00546CBB">
      <w:pPr>
        <w:pStyle w:val="ListParagraph"/>
        <w:numPr>
          <w:ilvl w:val="0"/>
          <w:numId w:val="38"/>
        </w:numPr>
      </w:pPr>
      <w:r>
        <w:t xml:space="preserve">Assign channel from relative intensities with </w:t>
      </w:r>
      <w:r>
        <w:rPr>
          <w:b/>
        </w:rPr>
        <w:t>Assign2C/Intensity2Channel.</w:t>
      </w:r>
    </w:p>
    <w:p w14:paraId="61E504A2" w14:textId="0CB5EB85" w:rsidR="00113EA0" w:rsidRDefault="00113EA0" w:rsidP="00546CBB">
      <w:pPr>
        <w:pStyle w:val="ListParagraph"/>
        <w:numPr>
          <w:ilvl w:val="0"/>
          <w:numId w:val="38"/>
        </w:numPr>
      </w:pPr>
      <w:r>
        <w:t>You can now render both channels individually with in two layers.</w:t>
      </w:r>
    </w:p>
    <w:p w14:paraId="30B78D56" w14:textId="1D0272D2" w:rsidR="00113EA0" w:rsidRDefault="00113EA0" w:rsidP="00546CBB">
      <w:pPr>
        <w:pStyle w:val="ListParagraph"/>
        <w:numPr>
          <w:ilvl w:val="0"/>
          <w:numId w:val="38"/>
        </w:numPr>
      </w:pPr>
      <w:r>
        <w:t xml:space="preserve">Optional: transform target localizations onto reference with </w:t>
      </w:r>
      <w:r>
        <w:rPr>
          <w:b/>
        </w:rPr>
        <w:t>Process/Register/Apply Transformation</w:t>
      </w:r>
      <w:r w:rsidR="00446C10">
        <w:t xml:space="preserve"> or </w:t>
      </w:r>
      <w:r w:rsidR="00446C10">
        <w:rPr>
          <w:b/>
        </w:rPr>
        <w:t>Process/Register/Combine Channels</w:t>
      </w:r>
      <w:r w:rsidR="00446C10">
        <w:t>.</w:t>
      </w:r>
    </w:p>
    <w:p w14:paraId="3C42456C" w14:textId="77777777" w:rsidR="00113EA0" w:rsidRDefault="00113EA0" w:rsidP="00113EA0">
      <w:pPr>
        <w:pStyle w:val="ListParagraph"/>
      </w:pPr>
    </w:p>
    <w:p w14:paraId="29209C1D" w14:textId="77777777" w:rsidR="00095E2A" w:rsidRDefault="00095E2A" w:rsidP="00113EA0"/>
    <w:p w14:paraId="5C66712F" w14:textId="77777777" w:rsidR="00546CBB" w:rsidRPr="00546CBB" w:rsidRDefault="00546CBB" w:rsidP="00546CBB"/>
    <w:sectPr w:rsidR="00546CBB" w:rsidRPr="00546CBB" w:rsidSect="00315486">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3C71E" w14:textId="77777777" w:rsidR="005346FB" w:rsidRDefault="005346FB" w:rsidP="0084641B">
      <w:r>
        <w:separator/>
      </w:r>
    </w:p>
  </w:endnote>
  <w:endnote w:type="continuationSeparator" w:id="0">
    <w:p w14:paraId="0554C4EC" w14:textId="77777777" w:rsidR="005346FB" w:rsidRDefault="005346FB"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D04DD"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732CA5" w:rsidRDefault="00732C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2BBE8"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46FB">
      <w:rPr>
        <w:rStyle w:val="PageNumber"/>
        <w:noProof/>
      </w:rPr>
      <w:t>1</w:t>
    </w:r>
    <w:r>
      <w:rPr>
        <w:rStyle w:val="PageNumber"/>
      </w:rPr>
      <w:fldChar w:fldCharType="end"/>
    </w:r>
  </w:p>
  <w:p w14:paraId="6035A047" w14:textId="77777777" w:rsidR="00732CA5" w:rsidRDefault="00732C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E6A96" w14:textId="77777777" w:rsidR="005346FB" w:rsidRDefault="005346FB" w:rsidP="0084641B">
      <w:r>
        <w:separator/>
      </w:r>
    </w:p>
  </w:footnote>
  <w:footnote w:type="continuationSeparator" w:id="0">
    <w:p w14:paraId="26A0EA18" w14:textId="77777777" w:rsidR="005346FB" w:rsidRDefault="005346FB"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1230"/>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21908"/>
    <w:multiLevelType w:val="hybridMultilevel"/>
    <w:tmpl w:val="F4F4C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91507"/>
    <w:multiLevelType w:val="hybridMultilevel"/>
    <w:tmpl w:val="B140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95B79"/>
    <w:multiLevelType w:val="hybridMultilevel"/>
    <w:tmpl w:val="1066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BB3A66"/>
    <w:multiLevelType w:val="hybridMultilevel"/>
    <w:tmpl w:val="217C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BF620F"/>
    <w:multiLevelType w:val="hybridMultilevel"/>
    <w:tmpl w:val="60D07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6"/>
  </w:num>
  <w:num w:numId="4">
    <w:abstractNumId w:val="18"/>
  </w:num>
  <w:num w:numId="5">
    <w:abstractNumId w:val="34"/>
  </w:num>
  <w:num w:numId="6">
    <w:abstractNumId w:val="10"/>
  </w:num>
  <w:num w:numId="7">
    <w:abstractNumId w:val="41"/>
  </w:num>
  <w:num w:numId="8">
    <w:abstractNumId w:val="13"/>
  </w:num>
  <w:num w:numId="9">
    <w:abstractNumId w:val="26"/>
  </w:num>
  <w:num w:numId="10">
    <w:abstractNumId w:val="27"/>
  </w:num>
  <w:num w:numId="11">
    <w:abstractNumId w:val="11"/>
  </w:num>
  <w:num w:numId="12">
    <w:abstractNumId w:val="12"/>
  </w:num>
  <w:num w:numId="13">
    <w:abstractNumId w:val="4"/>
  </w:num>
  <w:num w:numId="14">
    <w:abstractNumId w:val="24"/>
  </w:num>
  <w:num w:numId="15">
    <w:abstractNumId w:val="9"/>
  </w:num>
  <w:num w:numId="16">
    <w:abstractNumId w:val="21"/>
  </w:num>
  <w:num w:numId="17">
    <w:abstractNumId w:val="25"/>
  </w:num>
  <w:num w:numId="18">
    <w:abstractNumId w:val="1"/>
  </w:num>
  <w:num w:numId="19">
    <w:abstractNumId w:val="28"/>
  </w:num>
  <w:num w:numId="20">
    <w:abstractNumId w:val="30"/>
  </w:num>
  <w:num w:numId="21">
    <w:abstractNumId w:val="29"/>
  </w:num>
  <w:num w:numId="22">
    <w:abstractNumId w:val="22"/>
  </w:num>
  <w:num w:numId="23">
    <w:abstractNumId w:val="36"/>
  </w:num>
  <w:num w:numId="24">
    <w:abstractNumId w:val="3"/>
  </w:num>
  <w:num w:numId="25">
    <w:abstractNumId w:val="23"/>
  </w:num>
  <w:num w:numId="26">
    <w:abstractNumId w:val="5"/>
  </w:num>
  <w:num w:numId="27">
    <w:abstractNumId w:val="19"/>
  </w:num>
  <w:num w:numId="28">
    <w:abstractNumId w:val="37"/>
  </w:num>
  <w:num w:numId="29">
    <w:abstractNumId w:val="38"/>
  </w:num>
  <w:num w:numId="30">
    <w:abstractNumId w:val="42"/>
  </w:num>
  <w:num w:numId="31">
    <w:abstractNumId w:val="33"/>
  </w:num>
  <w:num w:numId="32">
    <w:abstractNumId w:val="16"/>
  </w:num>
  <w:num w:numId="33">
    <w:abstractNumId w:val="40"/>
  </w:num>
  <w:num w:numId="34">
    <w:abstractNumId w:val="32"/>
  </w:num>
  <w:num w:numId="35">
    <w:abstractNumId w:val="17"/>
  </w:num>
  <w:num w:numId="36">
    <w:abstractNumId w:val="35"/>
  </w:num>
  <w:num w:numId="37">
    <w:abstractNumId w:val="15"/>
  </w:num>
  <w:num w:numId="38">
    <w:abstractNumId w:val="2"/>
  </w:num>
  <w:num w:numId="39">
    <w:abstractNumId w:val="14"/>
  </w:num>
  <w:num w:numId="40">
    <w:abstractNumId w:val="39"/>
  </w:num>
  <w:num w:numId="41">
    <w:abstractNumId w:val="8"/>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0110A"/>
    <w:rsid w:val="00055C25"/>
    <w:rsid w:val="00095E2A"/>
    <w:rsid w:val="000A7070"/>
    <w:rsid w:val="000E4EA5"/>
    <w:rsid w:val="00113EA0"/>
    <w:rsid w:val="00157F6D"/>
    <w:rsid w:val="001C6307"/>
    <w:rsid w:val="00283943"/>
    <w:rsid w:val="002B4A6A"/>
    <w:rsid w:val="002E2011"/>
    <w:rsid w:val="00315486"/>
    <w:rsid w:val="003650DA"/>
    <w:rsid w:val="00381A3A"/>
    <w:rsid w:val="003B56B7"/>
    <w:rsid w:val="0043768E"/>
    <w:rsid w:val="00446C10"/>
    <w:rsid w:val="0045478E"/>
    <w:rsid w:val="00480BDE"/>
    <w:rsid w:val="00494843"/>
    <w:rsid w:val="00495ED2"/>
    <w:rsid w:val="004C1358"/>
    <w:rsid w:val="00513EEF"/>
    <w:rsid w:val="005346FB"/>
    <w:rsid w:val="00546CBB"/>
    <w:rsid w:val="00565E51"/>
    <w:rsid w:val="00585A23"/>
    <w:rsid w:val="005B0ACD"/>
    <w:rsid w:val="005F2AA3"/>
    <w:rsid w:val="005F52FD"/>
    <w:rsid w:val="00600A47"/>
    <w:rsid w:val="00694E62"/>
    <w:rsid w:val="006E2ACC"/>
    <w:rsid w:val="006F728D"/>
    <w:rsid w:val="0071629B"/>
    <w:rsid w:val="00732CA5"/>
    <w:rsid w:val="0075421B"/>
    <w:rsid w:val="00782C01"/>
    <w:rsid w:val="007F6994"/>
    <w:rsid w:val="00843E8D"/>
    <w:rsid w:val="0084641B"/>
    <w:rsid w:val="00897CF4"/>
    <w:rsid w:val="008C38C2"/>
    <w:rsid w:val="00920C0A"/>
    <w:rsid w:val="00956BDD"/>
    <w:rsid w:val="00984005"/>
    <w:rsid w:val="009E3CB2"/>
    <w:rsid w:val="00A01B97"/>
    <w:rsid w:val="00A867DA"/>
    <w:rsid w:val="00B932F3"/>
    <w:rsid w:val="00C0186B"/>
    <w:rsid w:val="00D30355"/>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ries/SMAP"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B412-D34E-604B-AEBE-3948FA87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3473</Words>
  <Characters>19800</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23227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2016-04-04T11:58:00Z</dcterms:created>
  <dcterms:modified xsi:type="dcterms:W3CDTF">2016-12-11T14:16:00Z</dcterms:modified>
</cp:coreProperties>
</file>