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31474" w14:textId="77777777" w:rsidR="006164AB" w:rsidRDefault="006164AB" w:rsidP="006164AB">
      <w:pPr>
        <w:contextualSpacing/>
      </w:pPr>
      <w:r w:rsidRPr="00FC5E5C">
        <w:rPr>
          <w:b/>
          <w:bCs/>
        </w:rPr>
        <w:t>Project 1:</w:t>
      </w:r>
      <w:r>
        <w:t xml:space="preserve"> Launch</w:t>
      </w:r>
    </w:p>
    <w:p w14:paraId="02347BF0" w14:textId="77777777" w:rsidR="006164AB" w:rsidRDefault="006164AB" w:rsidP="006164AB">
      <w:pPr>
        <w:contextualSpacing/>
      </w:pPr>
      <w:r w:rsidRPr="00FC5E5C">
        <w:rPr>
          <w:b/>
          <w:bCs/>
        </w:rPr>
        <w:t>Name:</w:t>
      </w:r>
      <w:r>
        <w:t xml:space="preserve"> Jansen Rinck</w:t>
      </w:r>
    </w:p>
    <w:p w14:paraId="328358D7" w14:textId="77777777" w:rsidR="006164AB" w:rsidRDefault="006164AB" w:rsidP="006164AB">
      <w:pPr>
        <w:contextualSpacing/>
      </w:pPr>
      <w:r w:rsidRPr="00FC5E5C">
        <w:rPr>
          <w:b/>
          <w:bCs/>
        </w:rPr>
        <w:t>Date:</w:t>
      </w:r>
      <w:r>
        <w:t xml:space="preserve"> August 29</w:t>
      </w:r>
      <w:r w:rsidRPr="00FC5E5C">
        <w:rPr>
          <w:vertAlign w:val="superscript"/>
        </w:rPr>
        <w:t>th</w:t>
      </w:r>
      <w:r>
        <w:t>, 2026</w:t>
      </w:r>
    </w:p>
    <w:p w14:paraId="73F401DA" w14:textId="77777777" w:rsidR="006164AB" w:rsidRDefault="006164AB" w:rsidP="006164AB">
      <w:pPr>
        <w:contextualSpacing/>
      </w:pPr>
      <w:r w:rsidRPr="00FC5E5C">
        <w:rPr>
          <w:b/>
          <w:bCs/>
        </w:rPr>
        <w:t>Course:</w:t>
      </w:r>
      <w:r>
        <w:t xml:space="preserve"> CSCI502</w:t>
      </w:r>
    </w:p>
    <w:p w14:paraId="72F7FF8E" w14:textId="77777777" w:rsidR="006164AB" w:rsidRDefault="006164AB" w:rsidP="006164AB"/>
    <w:p w14:paraId="2F13D210" w14:textId="77777777" w:rsidR="006164AB" w:rsidRDefault="006164AB" w:rsidP="006164AB">
      <w:pPr>
        <w:pStyle w:val="isselectedend"/>
      </w:pPr>
      <w:r w:rsidRPr="00FC2E13">
        <w:rPr>
          <w:rStyle w:val="Strong"/>
          <w:sz w:val="36"/>
          <w:szCs w:val="36"/>
        </w:rPr>
        <w:t>Research Question:</w:t>
      </w:r>
      <w:r>
        <w:br/>
        <w:t>How did the spatial distribution of angling pressure in Montana change from 2019 to 2020 during the onset of the COVID-19 pandemic in relation to the proximity of population centers and the popularity of fishing rivers?</w:t>
      </w:r>
    </w:p>
    <w:p w14:paraId="266E83CF" w14:textId="77777777" w:rsidR="006164AB" w:rsidRDefault="006164AB" w:rsidP="006164AB">
      <w:pPr>
        <w:pStyle w:val="NormalWeb"/>
      </w:pPr>
      <w:r w:rsidRPr="0035452D">
        <w:rPr>
          <w:rStyle w:val="Strong"/>
          <w:sz w:val="36"/>
          <w:szCs w:val="36"/>
        </w:rPr>
        <w:t>Hypothesis:</w:t>
      </w:r>
      <w:r>
        <w:br/>
        <w:t>During the onset of the COVID-19 pandemic in 2020, angling pressure from residents and non-residents became more dispersed across rivers, with angling pressure increasing on less-popular rivers compared to 2019. Angling pressure also increased disproportionately on rivers located closer to population centers compared to 2019.</w:t>
      </w:r>
    </w:p>
    <w:p w14:paraId="78C3676D" w14:textId="77777777" w:rsidR="006164AB" w:rsidRDefault="006164AB" w:rsidP="006164AB">
      <w:pPr>
        <w:pStyle w:val="NormalWeb"/>
      </w:pPr>
      <w:r w:rsidRPr="0074145D">
        <w:rPr>
          <w:noProof/>
        </w:rPr>
        <w:drawing>
          <wp:inline distT="0" distB="0" distL="0" distR="0" wp14:anchorId="6B625264" wp14:editId="35FFA650">
            <wp:extent cx="5943600" cy="3165475"/>
            <wp:effectExtent l="0" t="0" r="0" b="0"/>
            <wp:docPr id="75748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85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A885" w14:textId="77777777" w:rsidR="006164AB" w:rsidRDefault="006164AB" w:rsidP="006164AB">
      <w:pPr>
        <w:pStyle w:val="NormalWeb"/>
        <w:ind w:left="720"/>
      </w:pPr>
      <w:r>
        <w:t>*We can see that angling pressure increased from 2019 to 2020, where did these increases happen?</w:t>
      </w:r>
    </w:p>
    <w:p w14:paraId="3944F41F" w14:textId="77777777" w:rsidR="006164AB" w:rsidRDefault="006164AB" w:rsidP="006164AB">
      <w:pPr>
        <w:pStyle w:val="NormalWeb"/>
        <w:rPr>
          <w:b/>
          <w:bCs/>
          <w:sz w:val="32"/>
          <w:szCs w:val="32"/>
        </w:rPr>
      </w:pPr>
    </w:p>
    <w:p w14:paraId="25562234" w14:textId="77777777" w:rsidR="006164AB" w:rsidRDefault="006164AB" w:rsidP="006164AB">
      <w:pPr>
        <w:pStyle w:val="NormalWeb"/>
        <w:rPr>
          <w:b/>
          <w:bCs/>
          <w:sz w:val="32"/>
          <w:szCs w:val="32"/>
        </w:rPr>
      </w:pPr>
    </w:p>
    <w:p w14:paraId="746AEFAB" w14:textId="77777777" w:rsidR="006164AB" w:rsidRDefault="006164AB" w:rsidP="006164AB">
      <w:pPr>
        <w:pStyle w:val="NormalWeb"/>
        <w:rPr>
          <w:b/>
          <w:bCs/>
          <w:sz w:val="32"/>
          <w:szCs w:val="32"/>
        </w:rPr>
      </w:pPr>
    </w:p>
    <w:p w14:paraId="4579579A" w14:textId="77777777" w:rsidR="006164AB" w:rsidRPr="0035452D" w:rsidRDefault="006164AB" w:rsidP="006164AB">
      <w:pPr>
        <w:pStyle w:val="NormalWeb"/>
        <w:rPr>
          <w:b/>
          <w:bCs/>
          <w:sz w:val="36"/>
          <w:szCs w:val="36"/>
        </w:rPr>
      </w:pPr>
      <w:r w:rsidRPr="0035452D">
        <w:rPr>
          <w:b/>
          <w:bCs/>
          <w:sz w:val="36"/>
          <w:szCs w:val="36"/>
        </w:rPr>
        <w:lastRenderedPageBreak/>
        <w:t xml:space="preserve">Data Sources: </w:t>
      </w:r>
    </w:p>
    <w:p w14:paraId="5B2278C0" w14:textId="77777777" w:rsidR="006164AB" w:rsidRPr="000F748F" w:rsidRDefault="006164AB" w:rsidP="006164AB">
      <w:pPr>
        <w:rPr>
          <w:b/>
          <w:bCs/>
        </w:rPr>
      </w:pPr>
      <w:r w:rsidRPr="000F748F">
        <w:rPr>
          <w:b/>
          <w:bCs/>
        </w:rPr>
        <w:t>Vector</w:t>
      </w:r>
    </w:p>
    <w:p w14:paraId="547F345E" w14:textId="77777777" w:rsidR="006164AB" w:rsidRPr="00DC1C67" w:rsidRDefault="006164AB" w:rsidP="006164AB">
      <w:pPr>
        <w:pStyle w:val="ListParagraph"/>
        <w:numPr>
          <w:ilvl w:val="0"/>
          <w:numId w:val="1"/>
        </w:numPr>
        <w:rPr>
          <w:b/>
          <w:bCs/>
        </w:rPr>
      </w:pPr>
      <w:r w:rsidRPr="000A65C9">
        <w:rPr>
          <w:b/>
          <w:bCs/>
        </w:rPr>
        <w:t>Montana State Library: National Hydrography Dataset (NHD)</w:t>
      </w:r>
      <w:r>
        <w:t xml:space="preserve"> (</w:t>
      </w:r>
      <w:hyperlink r:id="rId6" w:history="1">
        <w:r w:rsidRPr="00BA7F5A">
          <w:rPr>
            <w:rStyle w:val="Hyperlink"/>
          </w:rPr>
          <w:t>link</w:t>
        </w:r>
      </w:hyperlink>
      <w:r>
        <w:t>)</w:t>
      </w:r>
    </w:p>
    <w:p w14:paraId="2F08D317" w14:textId="77777777" w:rsidR="006164AB" w:rsidRDefault="006164AB" w:rsidP="006164AB">
      <w:pPr>
        <w:pStyle w:val="ListParagraph"/>
        <w:numPr>
          <w:ilvl w:val="1"/>
          <w:numId w:val="1"/>
        </w:numPr>
      </w:pPr>
      <w:r>
        <w:t>Polyline and polygon data showing lakes, rivers, and streams in Montana</w:t>
      </w:r>
    </w:p>
    <w:p w14:paraId="0096E423" w14:textId="77777777" w:rsidR="006164AB" w:rsidRDefault="006164AB" w:rsidP="006164AB">
      <w:pPr>
        <w:pStyle w:val="ListParagraph"/>
        <w:numPr>
          <w:ilvl w:val="0"/>
          <w:numId w:val="1"/>
        </w:numPr>
      </w:pPr>
      <w:r w:rsidRPr="000A65C9">
        <w:rPr>
          <w:b/>
          <w:bCs/>
        </w:rPr>
        <w:t xml:space="preserve">Fish, Wildlife &amp; Parks </w:t>
      </w:r>
      <w:r>
        <w:rPr>
          <w:b/>
          <w:bCs/>
        </w:rPr>
        <w:t xml:space="preserve">Fisheries </w:t>
      </w:r>
      <w:r w:rsidRPr="000A65C9">
        <w:rPr>
          <w:b/>
          <w:bCs/>
        </w:rPr>
        <w:t>Regions</w:t>
      </w:r>
      <w:r>
        <w:t xml:space="preserve"> (</w:t>
      </w:r>
      <w:hyperlink r:id="rId7" w:history="1">
        <w:r w:rsidRPr="00675D8D">
          <w:rPr>
            <w:rStyle w:val="Hyperlink"/>
          </w:rPr>
          <w:t>link</w:t>
        </w:r>
      </w:hyperlink>
      <w:r>
        <w:t>)</w:t>
      </w:r>
    </w:p>
    <w:p w14:paraId="37BAD0D5" w14:textId="77777777" w:rsidR="006164AB" w:rsidRPr="00B15390" w:rsidRDefault="006164AB" w:rsidP="006164AB">
      <w:pPr>
        <w:pStyle w:val="ListParagraph"/>
        <w:numPr>
          <w:ilvl w:val="1"/>
          <w:numId w:val="1"/>
        </w:numPr>
      </w:pPr>
      <w:r w:rsidRPr="00B15390">
        <w:t>FWP administrative boundaries</w:t>
      </w:r>
    </w:p>
    <w:p w14:paraId="14EA451D" w14:textId="77777777" w:rsidR="006164AB" w:rsidRPr="00B56208" w:rsidRDefault="006164AB" w:rsidP="006164AB">
      <w:pPr>
        <w:pStyle w:val="ListParagraph"/>
        <w:numPr>
          <w:ilvl w:val="0"/>
          <w:numId w:val="1"/>
        </w:numPr>
        <w:rPr>
          <w:b/>
          <w:bCs/>
        </w:rPr>
      </w:pPr>
      <w:r w:rsidRPr="00B56208">
        <w:rPr>
          <w:b/>
          <w:bCs/>
        </w:rPr>
        <w:t>2019 &amp; 2020 Montana Statewide Angling Pressure Summary Report</w:t>
      </w:r>
    </w:p>
    <w:p w14:paraId="7A6A1E48" w14:textId="77777777" w:rsidR="006164AB" w:rsidRDefault="006164AB" w:rsidP="006164AB">
      <w:pPr>
        <w:pStyle w:val="ListParagraph"/>
      </w:pPr>
      <w:r w:rsidRPr="000A65C9">
        <w:rPr>
          <w:noProof/>
        </w:rPr>
        <w:drawing>
          <wp:inline distT="0" distB="0" distL="0" distR="0" wp14:anchorId="2B9C18C4" wp14:editId="1E6ED88B">
            <wp:extent cx="5943600" cy="599440"/>
            <wp:effectExtent l="0" t="0" r="0" b="0"/>
            <wp:docPr id="87503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33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AB90" w14:textId="77777777" w:rsidR="006164AB" w:rsidRDefault="006164AB" w:rsidP="006164AB">
      <w:pPr>
        <w:pStyle w:val="ListParagraph"/>
      </w:pPr>
      <w:r w:rsidRPr="009F4D8B">
        <w:rPr>
          <w:noProof/>
        </w:rPr>
        <w:drawing>
          <wp:inline distT="0" distB="0" distL="0" distR="0" wp14:anchorId="1D760EF6" wp14:editId="5528AB43">
            <wp:extent cx="5943600" cy="725805"/>
            <wp:effectExtent l="0" t="0" r="0" b="0"/>
            <wp:docPr id="202915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51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9372" w14:textId="77777777" w:rsidR="006164AB" w:rsidRPr="00DC1C67" w:rsidRDefault="006164AB" w:rsidP="006164AB">
      <w:pPr>
        <w:pStyle w:val="ListParagraph"/>
      </w:pPr>
      <w:r>
        <w:t>*Scrape and append data from reports to NHD dataset</w:t>
      </w:r>
    </w:p>
    <w:p w14:paraId="667757F9" w14:textId="77777777" w:rsidR="006164AB" w:rsidRPr="00FC2E13" w:rsidRDefault="006164AB" w:rsidP="006164AB">
      <w:pPr>
        <w:rPr>
          <w:b/>
          <w:bCs/>
        </w:rPr>
      </w:pPr>
      <w:r>
        <w:rPr>
          <w:b/>
          <w:bCs/>
        </w:rPr>
        <w:t>Raster</w:t>
      </w:r>
    </w:p>
    <w:p w14:paraId="0B76EA50" w14:textId="25774318" w:rsidR="006164AB" w:rsidRDefault="006164AB" w:rsidP="006164AB">
      <w:pPr>
        <w:pStyle w:val="ListParagraph"/>
        <w:numPr>
          <w:ilvl w:val="0"/>
          <w:numId w:val="1"/>
        </w:numPr>
      </w:pPr>
      <w:r w:rsidRPr="00150675">
        <w:t xml:space="preserve">Gridded Population of the World v4.11, Population Density </w:t>
      </w:r>
      <w:r w:rsidR="000436AE">
        <w:t xml:space="preserve">– NASA’s </w:t>
      </w:r>
      <w:r w:rsidR="00824431" w:rsidRPr="00824431">
        <w:t>Socioeconomic Data and Applications Center</w:t>
      </w:r>
      <w:r w:rsidR="00824431" w:rsidRPr="00824431">
        <w:t xml:space="preserve"> </w:t>
      </w:r>
      <w:r w:rsidRPr="00150675">
        <w:t xml:space="preserve">(SEDAC) </w:t>
      </w:r>
      <w:r>
        <w:t xml:space="preserve">– </w:t>
      </w:r>
      <w:r w:rsidRPr="00150675">
        <w:t>population proximity variable</w:t>
      </w:r>
      <w:r>
        <w:t>s (</w:t>
      </w:r>
      <w:hyperlink r:id="rId10" w:history="1">
        <w:r w:rsidRPr="006F7CB9">
          <w:rPr>
            <w:rStyle w:val="Hyperlink"/>
          </w:rPr>
          <w:t>link</w:t>
        </w:r>
      </w:hyperlink>
      <w:r>
        <w:t>)</w:t>
      </w:r>
    </w:p>
    <w:p w14:paraId="6C07C664" w14:textId="77777777" w:rsidR="006164AB" w:rsidRDefault="006164AB" w:rsidP="006164AB">
      <w:pPr>
        <w:pStyle w:val="ListParagraph"/>
        <w:numPr>
          <w:ilvl w:val="1"/>
          <w:numId w:val="1"/>
        </w:numPr>
      </w:pPr>
      <w:r>
        <w:t>Population density index</w:t>
      </w:r>
    </w:p>
    <w:p w14:paraId="0152E78A" w14:textId="77777777" w:rsidR="006164AB" w:rsidRDefault="006164AB" w:rsidP="006164AB">
      <w:r w:rsidRPr="006126B1">
        <w:rPr>
          <w:noProof/>
        </w:rPr>
        <w:drawing>
          <wp:inline distT="0" distB="0" distL="0" distR="0" wp14:anchorId="143F1683" wp14:editId="534F6C04">
            <wp:extent cx="5725236" cy="3356236"/>
            <wp:effectExtent l="0" t="0" r="8890" b="0"/>
            <wp:docPr id="88302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29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631" cy="336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3A53" w14:textId="77777777" w:rsidR="006164AB" w:rsidRPr="00C50D6C" w:rsidRDefault="006164AB" w:rsidP="006164AB">
      <w:pPr>
        <w:pStyle w:val="ListParagraph"/>
      </w:pPr>
    </w:p>
    <w:p w14:paraId="7F8F6DE6" w14:textId="77777777" w:rsidR="006164AB" w:rsidRPr="0035452D" w:rsidRDefault="006164AB" w:rsidP="006164AB">
      <w:pPr>
        <w:rPr>
          <w:b/>
          <w:bCs/>
          <w:sz w:val="36"/>
          <w:szCs w:val="36"/>
        </w:rPr>
      </w:pPr>
      <w:r w:rsidRPr="0035452D">
        <w:rPr>
          <w:b/>
          <w:bCs/>
          <w:sz w:val="36"/>
          <w:szCs w:val="36"/>
        </w:rPr>
        <w:lastRenderedPageBreak/>
        <w:t>Measurement Methods:</w:t>
      </w:r>
    </w:p>
    <w:p w14:paraId="3C77FD80" w14:textId="77777777" w:rsidR="006164AB" w:rsidRDefault="006164AB" w:rsidP="006164AB">
      <w:pPr>
        <w:pStyle w:val="ListParagraph"/>
        <w:numPr>
          <w:ilvl w:val="0"/>
          <w:numId w:val="1"/>
        </w:numPr>
      </w:pPr>
      <w:r>
        <w:t>Total angling pressure values from the angling surveys will be joined with the NHD layer</w:t>
      </w:r>
    </w:p>
    <w:p w14:paraId="6244F589" w14:textId="77777777" w:rsidR="006164AB" w:rsidRDefault="006164AB" w:rsidP="006164AB">
      <w:pPr>
        <w:pStyle w:val="ListParagraph"/>
        <w:numPr>
          <w:ilvl w:val="0"/>
          <w:numId w:val="1"/>
        </w:numPr>
      </w:pPr>
      <w:r>
        <w:t>Use a color ramp to display which rivers experienced the greatest increase in angling pressure</w:t>
      </w:r>
    </w:p>
    <w:p w14:paraId="0A8C610A" w14:textId="429FB21C" w:rsidR="006164AB" w:rsidRDefault="006164AB" w:rsidP="006164AB">
      <w:pPr>
        <w:pStyle w:val="ListParagraph"/>
        <w:numPr>
          <w:ilvl w:val="0"/>
          <w:numId w:val="1"/>
        </w:numPr>
      </w:pPr>
      <w:r>
        <w:t xml:space="preserve">Rivers falling within 50 </w:t>
      </w:r>
      <w:r w:rsidR="007A6602">
        <w:t xml:space="preserve">or 25 </w:t>
      </w:r>
      <w:r>
        <w:t xml:space="preserve">miles of population centers will be considered </w:t>
      </w:r>
      <w:proofErr w:type="gramStart"/>
      <w:r>
        <w:t>high-proximity</w:t>
      </w:r>
      <w:proofErr w:type="gramEnd"/>
      <w:r>
        <w:t xml:space="preserve"> </w:t>
      </w:r>
    </w:p>
    <w:p w14:paraId="46736F0F" w14:textId="77777777" w:rsidR="006164AB" w:rsidRPr="0035452D" w:rsidRDefault="006164AB" w:rsidP="006164AB">
      <w:pPr>
        <w:rPr>
          <w:b/>
          <w:bCs/>
          <w:sz w:val="36"/>
          <w:szCs w:val="36"/>
        </w:rPr>
      </w:pPr>
      <w:r w:rsidRPr="0035452D">
        <w:rPr>
          <w:b/>
          <w:bCs/>
          <w:sz w:val="36"/>
          <w:szCs w:val="36"/>
        </w:rPr>
        <w:t>Potential Outputs:</w:t>
      </w:r>
    </w:p>
    <w:p w14:paraId="557875A7" w14:textId="77777777" w:rsidR="006164AB" w:rsidRDefault="006164AB" w:rsidP="006164AB">
      <w:pPr>
        <w:pStyle w:val="ListParagraph"/>
        <w:numPr>
          <w:ilvl w:val="0"/>
          <w:numId w:val="1"/>
        </w:numPr>
      </w:pPr>
      <w:r>
        <w:t>Bar graph showing the greatest increase in angling pressure</w:t>
      </w:r>
    </w:p>
    <w:p w14:paraId="7DD4103A" w14:textId="77777777" w:rsidR="0033703B" w:rsidRDefault="006164AB" w:rsidP="006164AB">
      <w:pPr>
        <w:pStyle w:val="ListParagraph"/>
        <w:numPr>
          <w:ilvl w:val="0"/>
          <w:numId w:val="1"/>
        </w:numPr>
      </w:pPr>
      <w:r>
        <w:t>Regional comparisons</w:t>
      </w:r>
    </w:p>
    <w:p w14:paraId="0CE2C576" w14:textId="3F1E05DF" w:rsidR="00CF1E38" w:rsidRPr="006164AB" w:rsidRDefault="006164AB" w:rsidP="006164AB">
      <w:pPr>
        <w:pStyle w:val="ListParagraph"/>
        <w:numPr>
          <w:ilvl w:val="0"/>
          <w:numId w:val="1"/>
        </w:numPr>
      </w:pPr>
      <w:r>
        <w:t>Exploded maps to look more closely at populated areas in Montana</w:t>
      </w:r>
    </w:p>
    <w:sectPr w:rsidR="00CF1E38" w:rsidRPr="00616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75ACF"/>
    <w:multiLevelType w:val="hybridMultilevel"/>
    <w:tmpl w:val="56EACC5C"/>
    <w:lvl w:ilvl="0" w:tplc="D1B0E9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768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9D9"/>
    <w:rsid w:val="00032B55"/>
    <w:rsid w:val="000436AE"/>
    <w:rsid w:val="001125FA"/>
    <w:rsid w:val="0033703B"/>
    <w:rsid w:val="0035452D"/>
    <w:rsid w:val="003801E1"/>
    <w:rsid w:val="004009D9"/>
    <w:rsid w:val="004A3365"/>
    <w:rsid w:val="004E7808"/>
    <w:rsid w:val="0056377E"/>
    <w:rsid w:val="006164AB"/>
    <w:rsid w:val="006E3D72"/>
    <w:rsid w:val="007A6602"/>
    <w:rsid w:val="00824431"/>
    <w:rsid w:val="009A563C"/>
    <w:rsid w:val="009A6591"/>
    <w:rsid w:val="00A24D54"/>
    <w:rsid w:val="00B02600"/>
    <w:rsid w:val="00C7391F"/>
    <w:rsid w:val="00CF1E38"/>
    <w:rsid w:val="00D03C66"/>
    <w:rsid w:val="00E91407"/>
    <w:rsid w:val="00FF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B5F03"/>
  <w15:chartTrackingRefBased/>
  <w15:docId w15:val="{1DFBDD74-4019-45E1-87F7-FA2699684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4AB"/>
  </w:style>
  <w:style w:type="paragraph" w:styleId="Heading1">
    <w:name w:val="heading 1"/>
    <w:basedOn w:val="Normal"/>
    <w:next w:val="Normal"/>
    <w:link w:val="Heading1Char"/>
    <w:uiPriority w:val="9"/>
    <w:qFormat/>
    <w:rsid w:val="00400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9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9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9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9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9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9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9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9D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9D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9D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9D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9D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9D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9D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9D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9D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9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09D9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009D9"/>
    <w:rPr>
      <w:color w:val="96607D" w:themeColor="followedHyperlink"/>
      <w:u w:val="single"/>
    </w:rPr>
  </w:style>
  <w:style w:type="paragraph" w:customStyle="1" w:styleId="isselectedend">
    <w:name w:val="isselectedend"/>
    <w:basedOn w:val="Normal"/>
    <w:rsid w:val="006164AB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64AB"/>
    <w:rPr>
      <w:b/>
      <w:bCs/>
    </w:rPr>
  </w:style>
  <w:style w:type="paragraph" w:styleId="NormalWeb">
    <w:name w:val="Normal (Web)"/>
    <w:basedOn w:val="Normal"/>
    <w:uiPriority w:val="99"/>
    <w:unhideWhenUsed/>
    <w:rsid w:val="006164AB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wp-gis.mt.gov/arcgis/rest/services/fish/fishViewer/MapServer/6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sl.mt.gov/geoinfo/water_information_system/nhd_high_resolution_data_download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search.earthdata.nasa.gov/search/granules?p=C3540910651-ESDIS&amp;pg%5b0%5d%5bv%5d=f&amp;pg%5b0%5d%5bgsk%5d=-start_date&amp;fs10=Population%20Density&amp;fsm0=Population&amp;fst0=Human%20Dimensions&amp;lat=47.25068814751382&amp;long=-109.87553172697687&amp;zoom=6.47807542343992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Jansen Rinck</dc:creator>
  <cp:keywords/>
  <dc:description/>
  <cp:lastModifiedBy>Jansen Rinck</cp:lastModifiedBy>
  <cp:revision>16</cp:revision>
  <cp:lastPrinted>2026-09-01T13:13:00Z</cp:lastPrinted>
  <dcterms:created xsi:type="dcterms:W3CDTF">2026-08-29T21:10:00Z</dcterms:created>
  <dcterms:modified xsi:type="dcterms:W3CDTF">2026-09-03T15:52:00Z</dcterms:modified>
</cp:coreProperties>
</file>