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4E2C9F49" w:rsidR="007F0DD4" w:rsidRPr="00E35700" w:rsidRDefault="007F0DD4" w:rsidP="007F0DD4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p w14:paraId="20E78199" w14:textId="6C638865" w:rsidR="00E35700" w:rsidRPr="00E35700" w:rsidRDefault="00E35700" w:rsidP="007F0DD4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p w14:paraId="41748546" w14:textId="77777777" w:rsidR="00E35700" w:rsidRPr="00E35700" w:rsidRDefault="00E35700" w:rsidP="007F0DD4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p w14:paraId="3EC8442A" w14:textId="7341C224" w:rsidR="006513E9" w:rsidRPr="00E35700" w:rsidRDefault="006513E9" w:rsidP="007F0DD4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p w14:paraId="7FFC6B1E" w14:textId="707F84CB" w:rsidR="00A12A77" w:rsidRPr="00E35700" w:rsidRDefault="00E35700" w:rsidP="00E35700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  <w:r w:rsidRPr="00E35700">
        <w:rPr>
          <w:rFonts w:ascii="Cognizant Sans" w:hAnsi="Cognizant Sans"/>
          <w:noProof/>
        </w:rPr>
        <w:drawing>
          <wp:inline distT="0" distB="0" distL="0" distR="0" wp14:anchorId="67165B73" wp14:editId="5FBF46C8">
            <wp:extent cx="5913120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8542" name="Picture 521808542" descr="A picture containing graphical user interfac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Cognizant Sans" w:hAnsi="Cognizant Sans" w:cstheme="majorHAnsi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5D7A584F" w:rsidR="00F02A1B" w:rsidRPr="00E35700" w:rsidRDefault="00E36291" w:rsidP="007F0DD4">
          <w:pPr>
            <w:jc w:val="center"/>
            <w:rPr>
              <w:rFonts w:ascii="Cognizant Sans" w:hAnsi="Cognizant Sans" w:cstheme="majorHAnsi"/>
              <w:sz w:val="36"/>
              <w:szCs w:val="32"/>
            </w:rPr>
          </w:pPr>
          <w:r w:rsidRPr="00E35700">
            <w:rPr>
              <w:rFonts w:ascii="Cognizant Sans" w:hAnsi="Cognizant Sans" w:cstheme="majorHAnsi"/>
              <w:sz w:val="40"/>
              <w:szCs w:val="32"/>
            </w:rPr>
            <w:t>M</w:t>
          </w:r>
          <w:r w:rsidR="00800EB3" w:rsidRPr="00E35700">
            <w:rPr>
              <w:rFonts w:ascii="Cognizant Sans" w:hAnsi="Cognizant Sans" w:cstheme="majorHAnsi"/>
              <w:sz w:val="40"/>
              <w:szCs w:val="32"/>
            </w:rPr>
            <w:t>i</w:t>
          </w:r>
          <w:r w:rsidRPr="00E35700">
            <w:rPr>
              <w:rFonts w:ascii="Cognizant Sans" w:hAnsi="Cognizant Sans" w:cstheme="majorHAnsi"/>
              <w:sz w:val="40"/>
              <w:szCs w:val="32"/>
            </w:rPr>
            <w:t xml:space="preserve">gration </w:t>
          </w:r>
          <w:r w:rsidR="00DA6C90" w:rsidRPr="00E35700">
            <w:rPr>
              <w:rFonts w:ascii="Cognizant Sans" w:hAnsi="Cognizant Sans" w:cstheme="majorHAnsi"/>
              <w:sz w:val="40"/>
              <w:szCs w:val="32"/>
            </w:rPr>
            <w:t>Setup Questionnaire</w:t>
          </w:r>
        </w:p>
      </w:sdtContent>
    </w:sdt>
    <w:p w14:paraId="565974B4" w14:textId="70AE7B7A" w:rsidR="007F0DD4" w:rsidRPr="00E35700" w:rsidRDefault="007F0DD4" w:rsidP="00E36291">
      <w:pPr>
        <w:rPr>
          <w:rFonts w:ascii="Cognizant Sans" w:hAnsi="Cognizant Sans" w:cstheme="majorHAnsi"/>
          <w:sz w:val="32"/>
          <w:szCs w:val="32"/>
        </w:rPr>
      </w:pPr>
    </w:p>
    <w:p w14:paraId="66D6BE11" w14:textId="1CFA397D" w:rsidR="005771B4" w:rsidRPr="00E35700" w:rsidRDefault="005771B4" w:rsidP="00C40DBD">
      <w:pPr>
        <w:rPr>
          <w:rFonts w:ascii="Cognizant Sans" w:hAnsi="Cognizant Sans" w:cstheme="majorHAnsi"/>
        </w:rPr>
      </w:pPr>
    </w:p>
    <w:p w14:paraId="2D076AA0" w14:textId="77777777" w:rsidR="00A12A77" w:rsidRPr="00E35700" w:rsidRDefault="00A12A77" w:rsidP="00C40DBD">
      <w:pPr>
        <w:rPr>
          <w:rFonts w:ascii="Cognizant Sans" w:hAnsi="Cognizant Sans" w:cstheme="majorHAnsi"/>
        </w:rPr>
      </w:pPr>
    </w:p>
    <w:p w14:paraId="03164D99" w14:textId="77777777" w:rsidR="00E36291" w:rsidRPr="00E35700" w:rsidRDefault="00E36291" w:rsidP="00C40DBD">
      <w:pPr>
        <w:rPr>
          <w:rFonts w:ascii="Cognizant Sans" w:hAnsi="Cognizant Sans" w:cstheme="majorHAnsi"/>
        </w:rPr>
      </w:pPr>
    </w:p>
    <w:p w14:paraId="07BC241B" w14:textId="7AAFECEC" w:rsidR="002627F2" w:rsidRPr="00E35700" w:rsidRDefault="002627F2" w:rsidP="00C40DBD">
      <w:pPr>
        <w:rPr>
          <w:rFonts w:ascii="Cognizant Sans" w:hAnsi="Cognizant Sans" w:cstheme="majorHAnsi"/>
        </w:rPr>
      </w:pPr>
    </w:p>
    <w:p w14:paraId="171502FF" w14:textId="38ABFB8F" w:rsidR="002627F2" w:rsidRPr="00E35700" w:rsidRDefault="002627F2" w:rsidP="00C40DBD">
      <w:pPr>
        <w:rPr>
          <w:rFonts w:ascii="Cognizant Sans" w:hAnsi="Cognizant Sans" w:cstheme="majorHAnsi"/>
        </w:rPr>
      </w:pPr>
    </w:p>
    <w:p w14:paraId="3ABE9DA3" w14:textId="25353D5C" w:rsidR="00E865C3" w:rsidRPr="00E35700" w:rsidRDefault="00E865C3" w:rsidP="00C40DBD">
      <w:pPr>
        <w:rPr>
          <w:rFonts w:ascii="Cognizant Sans" w:hAnsi="Cognizant Sans" w:cstheme="majorHAnsi"/>
        </w:rPr>
      </w:pPr>
    </w:p>
    <w:p w14:paraId="5532CDD0" w14:textId="77777777" w:rsidR="00E865C3" w:rsidRPr="00E35700" w:rsidRDefault="00E865C3" w:rsidP="007F0DD4">
      <w:pPr>
        <w:spacing w:after="0" w:line="240" w:lineRule="auto"/>
        <w:jc w:val="right"/>
        <w:rPr>
          <w:rFonts w:ascii="Cognizant Sans" w:hAnsi="Cognizant Sans" w:cstheme="majorHAnsi"/>
        </w:rPr>
      </w:pPr>
    </w:p>
    <w:p w14:paraId="056D4A98" w14:textId="77777777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6227FAE3" w14:textId="77777777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0F470120" w14:textId="77777777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34F609C5" w14:textId="77777777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340B3FDA" w14:textId="77777777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4EC2AB08" w14:textId="5F7C64B4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/>
        </w:rPr>
      </w:pPr>
      <w:r w:rsidRPr="00E35700">
        <w:rPr>
          <w:rFonts w:ascii="Cognizant Sans" w:hAnsi="Cognizant Sans" w:cstheme="majorBidi"/>
        </w:rPr>
        <w:t>Cognizant Microsoft Business Group</w:t>
      </w:r>
    </w:p>
    <w:p w14:paraId="1D2821DB" w14:textId="77777777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/>
        </w:rPr>
      </w:pPr>
      <w:r w:rsidRPr="00E35700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27A7A122" w14:textId="77777777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/>
        </w:rPr>
      </w:pPr>
      <w:r w:rsidRPr="00E35700">
        <w:rPr>
          <w:rFonts w:ascii="Cognizant Sans" w:hAnsi="Cognizant Sans"/>
        </w:rPr>
        <w:t>Chicago, IL 60606</w:t>
      </w:r>
    </w:p>
    <w:p w14:paraId="64DD4F45" w14:textId="77777777" w:rsidR="00E35700" w:rsidRPr="00E35700" w:rsidRDefault="00E35700" w:rsidP="00E35700">
      <w:pPr>
        <w:spacing w:after="0" w:line="240" w:lineRule="auto"/>
        <w:jc w:val="right"/>
        <w:rPr>
          <w:rFonts w:ascii="Cognizant Sans" w:hAnsi="Cognizant Sans"/>
        </w:rPr>
      </w:pPr>
    </w:p>
    <w:p w14:paraId="1936F391" w14:textId="77777777" w:rsidR="00E35700" w:rsidRPr="00E35700" w:rsidRDefault="00E35700" w:rsidP="00E35700">
      <w:pPr>
        <w:tabs>
          <w:tab w:val="right" w:pos="10800"/>
        </w:tabs>
        <w:spacing w:after="0" w:line="240" w:lineRule="auto"/>
        <w:rPr>
          <w:rFonts w:ascii="Cognizant Sans" w:hAnsi="Cognizant Sans" w:cstheme="majorBidi"/>
          <w:u w:val="single"/>
        </w:rPr>
      </w:pPr>
      <w:r w:rsidRPr="00E35700">
        <w:rPr>
          <w:rFonts w:ascii="Cognizant Sans" w:hAnsi="Cognizant Sans" w:cstheme="majorBidi"/>
          <w:u w:val="single"/>
        </w:rPr>
        <w:t xml:space="preserve">Notice of </w:t>
      </w:r>
      <w:proofErr w:type="gramStart"/>
      <w:r w:rsidRPr="00E35700">
        <w:rPr>
          <w:rFonts w:ascii="Cognizant Sans" w:hAnsi="Cognizant Sans" w:cstheme="majorBidi"/>
          <w:u w:val="single"/>
        </w:rPr>
        <w:t xml:space="preserve">Confidentiality  </w:t>
      </w:r>
      <w:r w:rsidRPr="00E35700">
        <w:rPr>
          <w:rFonts w:ascii="Cognizant Sans" w:hAnsi="Cognizant Sans" w:cstheme="majorBidi"/>
          <w:u w:val="single"/>
        </w:rPr>
        <w:tab/>
      </w:r>
      <w:proofErr w:type="gramEnd"/>
      <w:r w:rsidRPr="00E35700">
        <w:rPr>
          <w:rFonts w:ascii="Cognizant Sans" w:hAnsi="Cognizant Sans" w:cstheme="majorBidi"/>
          <w:u w:val="single"/>
        </w:rPr>
        <w:t>©2021 Cognizant Microsoft Business Group All rights reserved.</w:t>
      </w:r>
    </w:p>
    <w:p w14:paraId="6C2AD1EC" w14:textId="77777777" w:rsidR="00E35700" w:rsidRPr="00E35700" w:rsidRDefault="00E35700" w:rsidP="00E35700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55FE5C71" w14:textId="6E5F101D" w:rsidR="00E35700" w:rsidRPr="00E35700" w:rsidRDefault="00E35700" w:rsidP="00533E57">
      <w:pPr>
        <w:tabs>
          <w:tab w:val="right" w:pos="9270"/>
        </w:tabs>
        <w:spacing w:after="0" w:line="240" w:lineRule="auto"/>
        <w:rPr>
          <w:rFonts w:ascii="Cognizant Sans" w:hAnsi="Cognizant Sans" w:cstheme="majorHAnsi"/>
          <w:sz w:val="20"/>
          <w:szCs w:val="20"/>
        </w:rPr>
      </w:pPr>
      <w:r w:rsidRPr="00E35700">
        <w:rPr>
          <w:rFonts w:ascii="Cognizant Sans" w:hAnsi="Cognizant Sans" w:cstheme="majorBidi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</w:t>
      </w:r>
    </w:p>
    <w:p w14:paraId="39112B92" w14:textId="6B372FD8" w:rsidR="008D05FD" w:rsidRPr="00E35700" w:rsidRDefault="006B3200" w:rsidP="006B3200">
      <w:pPr>
        <w:pStyle w:val="Heading1"/>
        <w:rPr>
          <w:rFonts w:ascii="Cognizant Sans" w:hAnsi="Cognizant Sans" w:cstheme="majorHAnsi"/>
          <w:bCs w:val="0"/>
        </w:rPr>
      </w:pPr>
      <w:bookmarkStart w:id="0" w:name="_Toc27646003"/>
      <w:r w:rsidRPr="00E35700">
        <w:rPr>
          <w:rFonts w:ascii="Cognizant Sans" w:hAnsi="Cognizant Sans" w:cstheme="majorHAnsi"/>
          <w:bCs w:val="0"/>
        </w:rPr>
        <w:lastRenderedPageBreak/>
        <w:t>Introduction</w:t>
      </w:r>
      <w:bookmarkEnd w:id="0"/>
    </w:p>
    <w:p w14:paraId="16437108" w14:textId="7E7A385D" w:rsidR="006B3200" w:rsidRPr="00E35700" w:rsidRDefault="006B3200" w:rsidP="00DF4D0A">
      <w:pPr>
        <w:pStyle w:val="NoSpacing"/>
        <w:rPr>
          <w:rFonts w:ascii="Cognizant Sans" w:hAnsi="Cognizant Sans" w:cstheme="majorBidi"/>
        </w:rPr>
      </w:pPr>
      <w:r w:rsidRPr="00E35700">
        <w:rPr>
          <w:rFonts w:ascii="Cognizant Sans" w:hAnsi="Cognizant Sans" w:cstheme="majorBidi"/>
        </w:rPr>
        <w:t xml:space="preserve">This document </w:t>
      </w:r>
      <w:r w:rsidR="00F546F3" w:rsidRPr="00E35700">
        <w:rPr>
          <w:rFonts w:ascii="Cognizant Sans" w:hAnsi="Cognizant Sans" w:cstheme="majorBidi"/>
        </w:rPr>
        <w:t xml:space="preserve">is intended to </w:t>
      </w:r>
      <w:r w:rsidR="00DA6C90" w:rsidRPr="00E35700">
        <w:rPr>
          <w:rFonts w:ascii="Cognizant Sans" w:hAnsi="Cognizant Sans" w:cstheme="majorBidi"/>
        </w:rPr>
        <w:t xml:space="preserve">gather </w:t>
      </w:r>
      <w:r w:rsidR="004475A3" w:rsidRPr="00E35700">
        <w:rPr>
          <w:rFonts w:ascii="Cognizant Sans" w:hAnsi="Cognizant Sans" w:cstheme="majorBidi"/>
        </w:rPr>
        <w:t>necessary information to</w:t>
      </w:r>
      <w:r w:rsidR="00F917AA" w:rsidRPr="00E35700">
        <w:rPr>
          <w:rFonts w:ascii="Cognizant Sans" w:hAnsi="Cognizant Sans" w:cstheme="majorBidi"/>
        </w:rPr>
        <w:t xml:space="preserve"> plan migration </w:t>
      </w:r>
      <w:r w:rsidR="006B1CBD" w:rsidRPr="00E35700">
        <w:rPr>
          <w:rFonts w:ascii="Cognizant Sans" w:hAnsi="Cognizant Sans" w:cstheme="majorBidi"/>
        </w:rPr>
        <w:t xml:space="preserve">milestones and </w:t>
      </w:r>
      <w:r w:rsidR="00F917AA" w:rsidRPr="00E35700">
        <w:rPr>
          <w:rFonts w:ascii="Cognizant Sans" w:hAnsi="Cognizant Sans" w:cstheme="majorBidi"/>
        </w:rPr>
        <w:t>tooling design.</w:t>
      </w:r>
      <w:r w:rsidR="001C6B8C" w:rsidRPr="00E35700">
        <w:rPr>
          <w:rFonts w:ascii="Cognizant Sans" w:hAnsi="Cognizant Sans" w:cstheme="majorBidi"/>
        </w:rPr>
        <w:t xml:space="preserve"> In order to properly plan a </w:t>
      </w:r>
      <w:r w:rsidR="00894DAB" w:rsidRPr="00E35700">
        <w:rPr>
          <w:rFonts w:ascii="Cognizant Sans" w:hAnsi="Cognizant Sans" w:cstheme="majorBidi"/>
        </w:rPr>
        <w:t>migration and tooling required to complete the migration</w:t>
      </w:r>
      <w:r w:rsidR="001C6B8C" w:rsidRPr="00E35700">
        <w:rPr>
          <w:rFonts w:ascii="Cognizant Sans" w:hAnsi="Cognizant Sans" w:cstheme="majorBidi"/>
        </w:rPr>
        <w:t xml:space="preserve">, we will need to gather information about your current </w:t>
      </w:r>
      <w:proofErr w:type="gramStart"/>
      <w:r w:rsidR="001C6B8C" w:rsidRPr="00E35700">
        <w:rPr>
          <w:rFonts w:ascii="Cognizant Sans" w:hAnsi="Cognizant Sans" w:cstheme="majorBidi"/>
        </w:rPr>
        <w:t>on-prem</w:t>
      </w:r>
      <w:r w:rsidR="0C0409E3" w:rsidRPr="00E35700">
        <w:rPr>
          <w:rFonts w:ascii="Cognizant Sans" w:hAnsi="Cognizant Sans" w:cstheme="majorBidi"/>
        </w:rPr>
        <w:t>ise</w:t>
      </w:r>
      <w:proofErr w:type="gramEnd"/>
      <w:r w:rsidR="002E3878" w:rsidRPr="00E35700">
        <w:rPr>
          <w:rFonts w:ascii="Cognizant Sans" w:hAnsi="Cognizant Sans" w:cstheme="majorBidi"/>
        </w:rPr>
        <w:t xml:space="preserve"> </w:t>
      </w:r>
      <w:r w:rsidR="00E46F3D" w:rsidRPr="00E35700">
        <w:rPr>
          <w:rFonts w:ascii="Cognizant Sans" w:hAnsi="Cognizant Sans" w:cstheme="majorBidi"/>
        </w:rPr>
        <w:t>locations, systems architecture, and network.</w:t>
      </w:r>
      <w:r w:rsidR="00A3780E" w:rsidRPr="00E35700">
        <w:rPr>
          <w:rFonts w:ascii="Cognizant Sans" w:hAnsi="Cognizant Sans" w:cstheme="majorBidi"/>
        </w:rPr>
        <w:t xml:space="preserve"> The goal is to </w:t>
      </w:r>
      <w:r w:rsidR="006E7944" w:rsidRPr="00E35700">
        <w:rPr>
          <w:rFonts w:ascii="Cognizant Sans" w:hAnsi="Cognizant Sans" w:cstheme="majorBidi"/>
        </w:rPr>
        <w:t xml:space="preserve">gather all information necessary to develop a </w:t>
      </w:r>
      <w:r w:rsidR="0046478C" w:rsidRPr="00E35700">
        <w:rPr>
          <w:rFonts w:ascii="Cognizant Sans" w:hAnsi="Cognizant Sans" w:cstheme="majorBidi"/>
        </w:rPr>
        <w:t>migration plan</w:t>
      </w:r>
      <w:r w:rsidR="006E7944" w:rsidRPr="00E35700">
        <w:rPr>
          <w:rFonts w:ascii="Cognizant Sans" w:hAnsi="Cognizant Sans" w:cstheme="majorBidi"/>
        </w:rPr>
        <w:t xml:space="preserve"> an</w:t>
      </w:r>
      <w:r w:rsidR="00606D8C" w:rsidRPr="00E35700">
        <w:rPr>
          <w:rFonts w:ascii="Cognizant Sans" w:hAnsi="Cognizant Sans" w:cstheme="majorBidi"/>
        </w:rPr>
        <w:t xml:space="preserve">d tooling deployment </w:t>
      </w:r>
      <w:r w:rsidR="000C789D" w:rsidRPr="00E35700">
        <w:rPr>
          <w:rFonts w:ascii="Cognizant Sans" w:hAnsi="Cognizant Sans" w:cstheme="majorBidi"/>
        </w:rPr>
        <w:t xml:space="preserve">strategy that works best </w:t>
      </w:r>
      <w:r w:rsidR="00A0416B" w:rsidRPr="00E35700">
        <w:rPr>
          <w:rFonts w:ascii="Cognizant Sans" w:hAnsi="Cognizant Sans" w:cstheme="majorBidi"/>
        </w:rPr>
        <w:t>for</w:t>
      </w:r>
      <w:r w:rsidR="0001529A" w:rsidRPr="00E35700">
        <w:rPr>
          <w:rFonts w:ascii="Cognizant Sans" w:hAnsi="Cognizant Sans" w:cstheme="majorBidi"/>
        </w:rPr>
        <w:t xml:space="preserve"> your goals</w:t>
      </w:r>
      <w:r w:rsidR="000C789D" w:rsidRPr="00E35700">
        <w:rPr>
          <w:rFonts w:ascii="Cognizant Sans" w:hAnsi="Cognizant Sans" w:cstheme="majorBidi"/>
        </w:rPr>
        <w:t>.</w:t>
      </w:r>
    </w:p>
    <w:p w14:paraId="5F1D3FF5" w14:textId="24EC6E30" w:rsidR="00E36291" w:rsidRPr="00E35700" w:rsidRDefault="00CA42E1" w:rsidP="00E35700">
      <w:pPr>
        <w:pStyle w:val="Heading1"/>
        <w:rPr>
          <w:rFonts w:ascii="Cognizant Sans" w:hAnsi="Cognizant Sans" w:cstheme="majorHAnsi"/>
          <w:bCs w:val="0"/>
        </w:rPr>
      </w:pPr>
      <w:r w:rsidRPr="00E35700">
        <w:rPr>
          <w:rFonts w:ascii="Cognizant Sans" w:hAnsi="Cognizant Sans" w:cstheme="majorHAnsi"/>
          <w:bCs w:val="0"/>
        </w:rPr>
        <w:t>Migration Setup Questionnaire</w:t>
      </w:r>
    </w:p>
    <w:tbl>
      <w:tblPr>
        <w:tblStyle w:val="TableGrid"/>
        <w:tblW w:w="10983" w:type="dxa"/>
        <w:tblLook w:val="04A0" w:firstRow="1" w:lastRow="0" w:firstColumn="1" w:lastColumn="0" w:noHBand="0" w:noVBand="1"/>
      </w:tblPr>
      <w:tblGrid>
        <w:gridCol w:w="4782"/>
        <w:gridCol w:w="6201"/>
      </w:tblGrid>
      <w:tr w:rsidR="00CA42E1" w:rsidRPr="00E35700" w14:paraId="5FE8A6F6" w14:textId="77777777" w:rsidTr="00E35700">
        <w:trPr>
          <w:trHeight w:val="289"/>
        </w:trPr>
        <w:tc>
          <w:tcPr>
            <w:tcW w:w="4782" w:type="dxa"/>
            <w:shd w:val="clear" w:color="auto" w:fill="808080" w:themeFill="background1" w:themeFillShade="80"/>
          </w:tcPr>
          <w:p w14:paraId="10399EF6" w14:textId="50983905" w:rsidR="00CA42E1" w:rsidRPr="00E35700" w:rsidRDefault="00CA42E1" w:rsidP="00E36291">
            <w:pPr>
              <w:rPr>
                <w:rFonts w:ascii="Cognizant Sans" w:hAnsi="Cognizant Sans" w:cstheme="majorHAnsi"/>
                <w:color w:val="000000" w:themeColor="text1"/>
              </w:rPr>
            </w:pPr>
            <w:r w:rsidRPr="00E35700">
              <w:rPr>
                <w:rFonts w:ascii="Cognizant Sans" w:hAnsi="Cognizant Sans" w:cstheme="majorHAnsi"/>
                <w:color w:val="000000" w:themeColor="text1"/>
              </w:rPr>
              <w:t>Question</w:t>
            </w:r>
          </w:p>
        </w:tc>
        <w:tc>
          <w:tcPr>
            <w:tcW w:w="6201" w:type="dxa"/>
            <w:shd w:val="clear" w:color="auto" w:fill="808080" w:themeFill="background1" w:themeFillShade="80"/>
          </w:tcPr>
          <w:p w14:paraId="0D940023" w14:textId="4230B605" w:rsidR="00CA42E1" w:rsidRPr="00E35700" w:rsidRDefault="00CA42E1" w:rsidP="00E36291">
            <w:pPr>
              <w:rPr>
                <w:rFonts w:ascii="Cognizant Sans" w:hAnsi="Cognizant Sans" w:cstheme="majorHAnsi"/>
                <w:color w:val="000000" w:themeColor="text1"/>
              </w:rPr>
            </w:pPr>
            <w:r w:rsidRPr="00E35700">
              <w:rPr>
                <w:rFonts w:ascii="Cognizant Sans" w:hAnsi="Cognizant Sans" w:cstheme="majorHAnsi"/>
                <w:color w:val="000000" w:themeColor="text1"/>
              </w:rPr>
              <w:t>Response</w:t>
            </w:r>
          </w:p>
        </w:tc>
      </w:tr>
      <w:tr w:rsidR="0001529A" w:rsidRPr="00E35700" w14:paraId="27332B05" w14:textId="77777777" w:rsidTr="00E35700">
        <w:trPr>
          <w:trHeight w:val="533"/>
        </w:trPr>
        <w:tc>
          <w:tcPr>
            <w:tcW w:w="4782" w:type="dxa"/>
            <w:shd w:val="clear" w:color="auto" w:fill="auto"/>
          </w:tcPr>
          <w:p w14:paraId="3E536A4C" w14:textId="23FEC1DC" w:rsidR="0001529A" w:rsidRPr="00E35700" w:rsidRDefault="005C21FC" w:rsidP="00E36291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How many servers are being targeted for migration to Azure?</w:t>
            </w:r>
            <w:r w:rsidR="008D46F0"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 (estimated)</w:t>
            </w:r>
          </w:p>
        </w:tc>
        <w:tc>
          <w:tcPr>
            <w:tcW w:w="6201" w:type="dxa"/>
            <w:shd w:val="clear" w:color="auto" w:fill="auto"/>
          </w:tcPr>
          <w:p w14:paraId="2121C299" w14:textId="77777777" w:rsidR="0001529A" w:rsidRPr="00E35700" w:rsidRDefault="0001529A" w:rsidP="00E36291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5C21FC" w:rsidRPr="00E35700" w14:paraId="45CEDF41" w14:textId="77777777" w:rsidTr="00E35700">
        <w:trPr>
          <w:trHeight w:val="533"/>
        </w:trPr>
        <w:tc>
          <w:tcPr>
            <w:tcW w:w="4782" w:type="dxa"/>
            <w:shd w:val="clear" w:color="auto" w:fill="auto"/>
          </w:tcPr>
          <w:p w14:paraId="69D547C4" w14:textId="210A5168" w:rsidR="005C21FC" w:rsidRPr="00E35700" w:rsidRDefault="00EB19A6" w:rsidP="00E36291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What is the desired timeframe to complete the migration</w:t>
            </w:r>
            <w:r w:rsidR="00DA6306" w:rsidRPr="00E35700">
              <w:rPr>
                <w:rFonts w:ascii="Cognizant Sans" w:hAnsi="Cognizant Sans" w:cstheme="majorHAnsi"/>
                <w:sz w:val="21"/>
                <w:szCs w:val="21"/>
              </w:rPr>
              <w:t>?</w:t>
            </w:r>
            <w:r w:rsidR="00B91AF4"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 (estimated)</w:t>
            </w:r>
          </w:p>
        </w:tc>
        <w:tc>
          <w:tcPr>
            <w:tcW w:w="6201" w:type="dxa"/>
            <w:shd w:val="clear" w:color="auto" w:fill="auto"/>
          </w:tcPr>
          <w:p w14:paraId="362F0B3C" w14:textId="77777777" w:rsidR="005C21FC" w:rsidRPr="00E35700" w:rsidRDefault="005C21FC" w:rsidP="00E36291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DA6306" w:rsidRPr="00E35700" w14:paraId="3CE20831" w14:textId="77777777" w:rsidTr="00E35700">
        <w:trPr>
          <w:trHeight w:val="800"/>
        </w:trPr>
        <w:tc>
          <w:tcPr>
            <w:tcW w:w="4782" w:type="dxa"/>
            <w:shd w:val="clear" w:color="auto" w:fill="auto"/>
          </w:tcPr>
          <w:p w14:paraId="284519E4" w14:textId="496A22B9" w:rsidR="00DA6306" w:rsidRPr="00E35700" w:rsidRDefault="00DA6306" w:rsidP="00E36291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Are there any specific milestones that you are trying </w:t>
            </w:r>
            <w:proofErr w:type="gramStart"/>
            <w:r w:rsidR="00B371FA" w:rsidRPr="00E35700">
              <w:rPr>
                <w:rFonts w:ascii="Cognizant Sans" w:hAnsi="Cognizant Sans" w:cstheme="majorHAnsi"/>
                <w:sz w:val="21"/>
                <w:szCs w:val="21"/>
              </w:rPr>
              <w:t>accomplish</w:t>
            </w:r>
            <w:proofErr w:type="gramEnd"/>
            <w:r w:rsidR="00B371FA" w:rsidRPr="00E35700">
              <w:rPr>
                <w:rFonts w:ascii="Cognizant Sans" w:hAnsi="Cognizant Sans" w:cstheme="majorHAnsi"/>
                <w:sz w:val="21"/>
                <w:szCs w:val="21"/>
              </w:rPr>
              <w:t>? For example</w:t>
            </w:r>
            <w:r w:rsidR="006C1A23"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 – migrate a certain </w:t>
            </w:r>
            <w:r w:rsidR="006874A0" w:rsidRPr="00E35700">
              <w:rPr>
                <w:rFonts w:ascii="Cognizant Sans" w:hAnsi="Cognizant Sans" w:cstheme="majorHAnsi"/>
                <w:sz w:val="21"/>
                <w:szCs w:val="21"/>
              </w:rPr>
              <w:t>workload</w:t>
            </w:r>
            <w:r w:rsidR="006C1A23"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 by a certain time.</w:t>
            </w:r>
          </w:p>
        </w:tc>
        <w:tc>
          <w:tcPr>
            <w:tcW w:w="6201" w:type="dxa"/>
            <w:shd w:val="clear" w:color="auto" w:fill="auto"/>
          </w:tcPr>
          <w:p w14:paraId="7DFF0EA7" w14:textId="77777777" w:rsidR="00DA6306" w:rsidRPr="00E35700" w:rsidRDefault="00DA6306" w:rsidP="00E36291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760A87" w:rsidRPr="00E35700" w14:paraId="24E6F6B1" w14:textId="77777777" w:rsidTr="00E35700">
        <w:trPr>
          <w:trHeight w:val="800"/>
        </w:trPr>
        <w:tc>
          <w:tcPr>
            <w:tcW w:w="4782" w:type="dxa"/>
            <w:shd w:val="clear" w:color="auto" w:fill="auto"/>
          </w:tcPr>
          <w:p w14:paraId="2025F591" w14:textId="7805B305" w:rsidR="00760A87" w:rsidRPr="00E35700" w:rsidRDefault="00760A87" w:rsidP="00E36291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Have any problems, blockers, </w:t>
            </w:r>
            <w:r w:rsidR="00B955B9" w:rsidRPr="00E35700">
              <w:rPr>
                <w:rFonts w:ascii="Cognizant Sans" w:hAnsi="Cognizant Sans" w:cstheme="majorHAnsi"/>
                <w:sz w:val="21"/>
                <w:szCs w:val="21"/>
              </w:rPr>
              <w:t>freeze periods</w:t>
            </w:r>
            <w:r w:rsidR="006F46F5"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 </w:t>
            </w:r>
            <w:r w:rsidRPr="00E35700">
              <w:rPr>
                <w:rFonts w:ascii="Cognizant Sans" w:hAnsi="Cognizant Sans" w:cstheme="majorHAnsi"/>
                <w:sz w:val="21"/>
                <w:szCs w:val="21"/>
              </w:rPr>
              <w:t>or competing</w:t>
            </w:r>
            <w:r w:rsidR="006F46F5"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 projects</w:t>
            </w:r>
            <w:r w:rsidR="004D6B99"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 or </w:t>
            </w:r>
            <w:r w:rsidR="006F46F5" w:rsidRPr="00E35700">
              <w:rPr>
                <w:rFonts w:ascii="Cognizant Sans" w:hAnsi="Cognizant Sans" w:cstheme="majorHAnsi"/>
                <w:sz w:val="21"/>
                <w:szCs w:val="21"/>
              </w:rPr>
              <w:t>initiatives been identified that could potentially impact the migration?</w:t>
            </w:r>
          </w:p>
        </w:tc>
        <w:tc>
          <w:tcPr>
            <w:tcW w:w="6201" w:type="dxa"/>
            <w:shd w:val="clear" w:color="auto" w:fill="auto"/>
          </w:tcPr>
          <w:p w14:paraId="6B4A8541" w14:textId="77777777" w:rsidR="00760A87" w:rsidRPr="00E35700" w:rsidRDefault="00760A87" w:rsidP="00E36291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37DABB02" w14:textId="77777777" w:rsidTr="00E35700">
        <w:trPr>
          <w:trHeight w:val="800"/>
        </w:trPr>
        <w:tc>
          <w:tcPr>
            <w:tcW w:w="4782" w:type="dxa"/>
            <w:shd w:val="clear" w:color="auto" w:fill="auto"/>
          </w:tcPr>
          <w:p w14:paraId="7C056E28" w14:textId="6809BE08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Do you currently have Azure Migrate or the Azure Site Recovery Deployment Planner setup and configured?</w:t>
            </w:r>
          </w:p>
        </w:tc>
        <w:tc>
          <w:tcPr>
            <w:tcW w:w="6201" w:type="dxa"/>
            <w:shd w:val="clear" w:color="auto" w:fill="auto"/>
          </w:tcPr>
          <w:p w14:paraId="775FF8DA" w14:textId="77777777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764D4702" w14:textId="77777777" w:rsidTr="00E35700">
        <w:trPr>
          <w:trHeight w:val="533"/>
        </w:trPr>
        <w:tc>
          <w:tcPr>
            <w:tcW w:w="4782" w:type="dxa"/>
            <w:shd w:val="clear" w:color="auto" w:fill="auto"/>
          </w:tcPr>
          <w:p w14:paraId="1144291E" w14:textId="4260A68E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What percentage of your environment is virtualized? (that is in scope for migration)</w:t>
            </w:r>
          </w:p>
        </w:tc>
        <w:tc>
          <w:tcPr>
            <w:tcW w:w="6201" w:type="dxa"/>
            <w:shd w:val="clear" w:color="auto" w:fill="auto"/>
          </w:tcPr>
          <w:p w14:paraId="7EEA1C51" w14:textId="77777777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7256B18A" w14:textId="77777777" w:rsidTr="00E35700">
        <w:trPr>
          <w:trHeight w:val="800"/>
        </w:trPr>
        <w:tc>
          <w:tcPr>
            <w:tcW w:w="4782" w:type="dxa"/>
          </w:tcPr>
          <w:p w14:paraId="36557F0D" w14:textId="77AF37DB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What hypervisors and versions are in use in your environment? For example, VMware 6.5, Hyper-V 2016.</w:t>
            </w:r>
          </w:p>
        </w:tc>
        <w:tc>
          <w:tcPr>
            <w:tcW w:w="6201" w:type="dxa"/>
          </w:tcPr>
          <w:p w14:paraId="08F7F87B" w14:textId="0F9F84DC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544F72AD" w14:textId="77777777" w:rsidTr="00E35700">
        <w:trPr>
          <w:trHeight w:val="800"/>
        </w:trPr>
        <w:tc>
          <w:tcPr>
            <w:tcW w:w="4782" w:type="dxa"/>
          </w:tcPr>
          <w:p w14:paraId="55DC940D" w14:textId="27552C1B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Do you use vCenter or Systems Center Virtualization Manager (SCVMM) to centrally manage your </w:t>
            </w:r>
            <w:r w:rsidR="00C14C26"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hypervisor </w:t>
            </w:r>
            <w:r w:rsidRPr="00E35700">
              <w:rPr>
                <w:rFonts w:ascii="Cognizant Sans" w:hAnsi="Cognizant Sans" w:cstheme="majorHAnsi"/>
                <w:sz w:val="21"/>
                <w:szCs w:val="21"/>
              </w:rPr>
              <w:t>hosts?</w:t>
            </w:r>
          </w:p>
        </w:tc>
        <w:tc>
          <w:tcPr>
            <w:tcW w:w="6201" w:type="dxa"/>
          </w:tcPr>
          <w:p w14:paraId="0A28A505" w14:textId="75B8925B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6D4B9C28" w14:textId="77777777" w:rsidTr="00E35700">
        <w:trPr>
          <w:trHeight w:val="533"/>
        </w:trPr>
        <w:tc>
          <w:tcPr>
            <w:tcW w:w="4782" w:type="dxa"/>
          </w:tcPr>
          <w:p w14:paraId="2C802CFE" w14:textId="5EABDB31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What is the ratio of Windows to Linux servers targeted for migration? </w:t>
            </w:r>
          </w:p>
        </w:tc>
        <w:tc>
          <w:tcPr>
            <w:tcW w:w="6201" w:type="dxa"/>
          </w:tcPr>
          <w:p w14:paraId="4C4AD148" w14:textId="44D3B43B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79B4945B" w14:textId="77777777" w:rsidTr="00E35700">
        <w:trPr>
          <w:trHeight w:val="533"/>
        </w:trPr>
        <w:tc>
          <w:tcPr>
            <w:tcW w:w="4782" w:type="dxa"/>
          </w:tcPr>
          <w:p w14:paraId="340CBF96" w14:textId="31EBF21A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What versions of Windows and Linux are in your environment? (majority)</w:t>
            </w:r>
          </w:p>
        </w:tc>
        <w:tc>
          <w:tcPr>
            <w:tcW w:w="6201" w:type="dxa"/>
          </w:tcPr>
          <w:p w14:paraId="681E9E87" w14:textId="77777777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52543BC2" w14:textId="77777777" w:rsidTr="00E35700">
        <w:trPr>
          <w:trHeight w:val="800"/>
        </w:trPr>
        <w:tc>
          <w:tcPr>
            <w:tcW w:w="4782" w:type="dxa"/>
          </w:tcPr>
          <w:p w14:paraId="5A63D8A1" w14:textId="611E099C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Do you have an ExpressRoute circuit in place in each source datacenter that is in scope for migration?</w:t>
            </w:r>
          </w:p>
        </w:tc>
        <w:tc>
          <w:tcPr>
            <w:tcW w:w="6201" w:type="dxa"/>
          </w:tcPr>
          <w:p w14:paraId="437A85BC" w14:textId="0AB08625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59AB0157" w14:textId="77777777" w:rsidTr="00E35700">
        <w:trPr>
          <w:trHeight w:val="800"/>
        </w:trPr>
        <w:tc>
          <w:tcPr>
            <w:tcW w:w="4782" w:type="dxa"/>
          </w:tcPr>
          <w:p w14:paraId="315A3B6C" w14:textId="1F8BE2DF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What network bandwidth is available that can be dedicated to Azure replication in each source datacenter that is in scope for migration?</w:t>
            </w:r>
          </w:p>
        </w:tc>
        <w:tc>
          <w:tcPr>
            <w:tcW w:w="6201" w:type="dxa"/>
          </w:tcPr>
          <w:p w14:paraId="6DA661D1" w14:textId="3116E3C7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5B007ECD" w14:textId="77777777" w:rsidTr="00E35700">
        <w:trPr>
          <w:trHeight w:val="533"/>
        </w:trPr>
        <w:tc>
          <w:tcPr>
            <w:tcW w:w="4782" w:type="dxa"/>
          </w:tcPr>
          <w:p w14:paraId="099C12BF" w14:textId="53A3565B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>What Azure regions are being targeted for migration?</w:t>
            </w:r>
          </w:p>
        </w:tc>
        <w:tc>
          <w:tcPr>
            <w:tcW w:w="6201" w:type="dxa"/>
          </w:tcPr>
          <w:p w14:paraId="4387E002" w14:textId="562D14D2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="000B505F" w:rsidRPr="00E35700" w14:paraId="1EBA6032" w14:textId="77777777" w:rsidTr="00E35700">
        <w:trPr>
          <w:trHeight w:val="533"/>
        </w:trPr>
        <w:tc>
          <w:tcPr>
            <w:tcW w:w="4782" w:type="dxa"/>
          </w:tcPr>
          <w:p w14:paraId="17ACC3D9" w14:textId="0BF96D7D" w:rsidR="000B505F" w:rsidRPr="00E35700" w:rsidRDefault="000B505F" w:rsidP="000B505F">
            <w:pPr>
              <w:rPr>
                <w:rFonts w:ascii="Cognizant Sans" w:hAnsi="Cognizant Sans" w:cstheme="majorHAnsi"/>
                <w:sz w:val="21"/>
                <w:szCs w:val="21"/>
              </w:rPr>
            </w:pPr>
            <w:r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Do you have a DR region setup or </w:t>
            </w:r>
            <w:r w:rsidR="008C07CE" w:rsidRPr="00E35700">
              <w:rPr>
                <w:rFonts w:ascii="Cognizant Sans" w:hAnsi="Cognizant Sans" w:cstheme="majorHAnsi"/>
                <w:sz w:val="21"/>
                <w:szCs w:val="21"/>
              </w:rPr>
              <w:t>planned</w:t>
            </w:r>
            <w:r w:rsidRPr="00E35700">
              <w:rPr>
                <w:rFonts w:ascii="Cognizant Sans" w:hAnsi="Cognizant Sans" w:cstheme="majorHAnsi"/>
                <w:sz w:val="21"/>
                <w:szCs w:val="21"/>
              </w:rPr>
              <w:t xml:space="preserve"> in Azure?</w:t>
            </w:r>
          </w:p>
        </w:tc>
        <w:tc>
          <w:tcPr>
            <w:tcW w:w="6201" w:type="dxa"/>
          </w:tcPr>
          <w:p w14:paraId="59E2203E" w14:textId="1A8499BA" w:rsidR="000B505F" w:rsidRPr="00E35700" w:rsidRDefault="000B505F" w:rsidP="000B505F">
            <w:pPr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</w:tbl>
    <w:p w14:paraId="39A5EC00" w14:textId="762D715E" w:rsidR="00804E13" w:rsidRPr="00E35700" w:rsidRDefault="00804E13">
      <w:pPr>
        <w:rPr>
          <w:rFonts w:ascii="Cognizant Sans" w:hAnsi="Cognizant Sans" w:cstheme="majorHAnsi"/>
        </w:rPr>
      </w:pPr>
    </w:p>
    <w:sectPr w:rsidR="00804E13" w:rsidRPr="00E35700" w:rsidSect="008C20AB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14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5868B5" w14:textId="77777777" w:rsidR="00B11039" w:rsidRDefault="00B11039" w:rsidP="00637FB4">
      <w:pPr>
        <w:spacing w:after="0" w:line="240" w:lineRule="auto"/>
      </w:pPr>
      <w:r>
        <w:separator/>
      </w:r>
    </w:p>
    <w:p w14:paraId="6DB5BBD2" w14:textId="77777777" w:rsidR="00B11039" w:rsidRDefault="00B11039"/>
  </w:endnote>
  <w:endnote w:type="continuationSeparator" w:id="0">
    <w:p w14:paraId="66B0EBB6" w14:textId="77777777" w:rsidR="00B11039" w:rsidRDefault="00B11039" w:rsidP="00637FB4">
      <w:pPr>
        <w:spacing w:after="0" w:line="240" w:lineRule="auto"/>
      </w:pPr>
      <w:r>
        <w:continuationSeparator/>
      </w:r>
    </w:p>
    <w:p w14:paraId="2C4F83E7" w14:textId="77777777" w:rsidR="00B11039" w:rsidRDefault="00B110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﷽﷽﷽﷽﷽﷽슩裺Ľ惐鱌翩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BD98E3" w14:textId="77777777" w:rsidR="006D081F" w:rsidRPr="00D96F43" w:rsidRDefault="006D081F" w:rsidP="006D081F">
        <w:pPr>
          <w:pStyle w:val="Footer"/>
          <w:framePr w:wrap="none" w:vAnchor="text" w:hAnchor="page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3"/>
      <w:gridCol w:w="3561"/>
    </w:tblGrid>
    <w:tr w:rsidR="00E35700" w:rsidRPr="001F4B6C" w14:paraId="3FF152B1" w14:textId="77777777" w:rsidTr="00BE517E">
      <w:trPr>
        <w:jc w:val="center"/>
      </w:trPr>
      <w:tc>
        <w:tcPr>
          <w:tcW w:w="3596" w:type="dxa"/>
        </w:tcPr>
        <w:p w14:paraId="462ED37E" w14:textId="77777777" w:rsidR="00E35700" w:rsidRDefault="00E35700" w:rsidP="00E35700">
          <w:pPr>
            <w:pStyle w:val="Footer"/>
          </w:pPr>
          <w:r>
            <w:rPr>
              <w:rFonts w:ascii="Montserrat" w:hAnsi="Montserrat"/>
              <w:noProof/>
            </w:rPr>
            <w:drawing>
              <wp:inline distT="0" distB="0" distL="0" distR="0" wp14:anchorId="27FE1B4E" wp14:editId="5A6A525B">
                <wp:extent cx="2209800" cy="457200"/>
                <wp:effectExtent l="0" t="0" r="0" b="0"/>
                <wp:docPr id="2" name="Picture 2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graphical user interfac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3140" cy="464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0D7453EE" w14:textId="77777777" w:rsidR="00E35700" w:rsidRDefault="00E35700" w:rsidP="00E35700">
          <w:pPr>
            <w:pStyle w:val="Footer"/>
            <w:jc w:val="center"/>
          </w:pPr>
        </w:p>
        <w:p w14:paraId="42C48C0E" w14:textId="0A44D2EA" w:rsidR="00E35700" w:rsidRDefault="00E35700" w:rsidP="00E35700">
          <w:pPr>
            <w:pStyle w:val="Footer"/>
            <w:jc w:val="center"/>
          </w:pPr>
        </w:p>
      </w:tc>
      <w:tc>
        <w:tcPr>
          <w:tcW w:w="3597" w:type="dxa"/>
        </w:tcPr>
        <w:p w14:paraId="093DD094" w14:textId="77777777" w:rsidR="00E35700" w:rsidRDefault="00E35700" w:rsidP="00E35700">
          <w:pPr>
            <w:pStyle w:val="Footer"/>
          </w:pPr>
        </w:p>
        <w:p w14:paraId="237768ED" w14:textId="77777777" w:rsidR="00E35700" w:rsidRPr="001F4B6C" w:rsidRDefault="00E35700" w:rsidP="00E35700">
          <w:pPr>
            <w:pStyle w:val="Footer"/>
          </w:pPr>
          <w:r>
            <w:t>Proprietary and Confidential</w:t>
          </w:r>
        </w:p>
        <w:p w14:paraId="3701178D" w14:textId="77777777" w:rsidR="00E35700" w:rsidRPr="001F4B6C" w:rsidRDefault="00E35700" w:rsidP="00E35700">
          <w:pPr>
            <w:pStyle w:val="Footer"/>
            <w:jc w:val="right"/>
          </w:pPr>
        </w:p>
      </w:tc>
    </w:tr>
  </w:tbl>
  <w:p w14:paraId="3460AD3C" w14:textId="3AD2A6CC" w:rsidR="006D081F" w:rsidRPr="00D96F43" w:rsidRDefault="0031690F" w:rsidP="00E35700">
    <w:pPr>
      <w:pStyle w:val="Footer"/>
      <w:rPr>
        <w:rFonts w:ascii="Montserrat" w:hAnsi="Montserrat"/>
      </w:rPr>
    </w:pPr>
    <w:r w:rsidRPr="00D96F43">
      <w:rPr>
        <w:rFonts w:ascii="Montserrat" w:hAnsi="Montserrat"/>
      </w:rPr>
      <w:tab/>
    </w:r>
    <w:r w:rsidRPr="00D96F43">
      <w:rPr>
        <w:rFonts w:ascii="Montserrat" w:hAnsi="Montserrat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3BC97CBB" w:rsidR="00472926" w:rsidRPr="001F4B6C" w:rsidRDefault="00472926" w:rsidP="00472926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30D0F2" w14:textId="77777777" w:rsidR="00B11039" w:rsidRDefault="00B11039" w:rsidP="00637FB4">
      <w:pPr>
        <w:spacing w:after="0" w:line="240" w:lineRule="auto"/>
      </w:pPr>
      <w:r>
        <w:separator/>
      </w:r>
    </w:p>
    <w:p w14:paraId="00CC8D3D" w14:textId="77777777" w:rsidR="00B11039" w:rsidRDefault="00B11039"/>
  </w:footnote>
  <w:footnote w:type="continuationSeparator" w:id="0">
    <w:p w14:paraId="076FF1DE" w14:textId="77777777" w:rsidR="00B11039" w:rsidRDefault="00B11039" w:rsidP="00637FB4">
      <w:pPr>
        <w:spacing w:after="0" w:line="240" w:lineRule="auto"/>
      </w:pPr>
      <w:r>
        <w:continuationSeparator/>
      </w:r>
    </w:p>
    <w:p w14:paraId="6C9E7BD5" w14:textId="77777777" w:rsidR="00B11039" w:rsidRDefault="00B110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7"/>
  </w:num>
  <w:num w:numId="4">
    <w:abstractNumId w:val="8"/>
  </w:num>
  <w:num w:numId="5">
    <w:abstractNumId w:val="8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0"/>
  </w:num>
  <w:num w:numId="10">
    <w:abstractNumId w:val="31"/>
  </w:num>
  <w:num w:numId="11">
    <w:abstractNumId w:val="14"/>
  </w:num>
  <w:num w:numId="12">
    <w:abstractNumId w:val="8"/>
  </w:num>
  <w:num w:numId="13">
    <w:abstractNumId w:val="33"/>
  </w:num>
  <w:num w:numId="14">
    <w:abstractNumId w:val="24"/>
  </w:num>
  <w:num w:numId="15">
    <w:abstractNumId w:val="1"/>
  </w:num>
  <w:num w:numId="16">
    <w:abstractNumId w:val="5"/>
  </w:num>
  <w:num w:numId="17">
    <w:abstractNumId w:val="18"/>
  </w:num>
  <w:num w:numId="18">
    <w:abstractNumId w:val="8"/>
    <w:lvlOverride w:ilvl="0">
      <w:startOverride w:val="1"/>
    </w:lvlOverride>
  </w:num>
  <w:num w:numId="19">
    <w:abstractNumId w:val="11"/>
  </w:num>
  <w:num w:numId="20">
    <w:abstractNumId w:val="21"/>
  </w:num>
  <w:num w:numId="21">
    <w:abstractNumId w:val="32"/>
  </w:num>
  <w:num w:numId="22">
    <w:abstractNumId w:val="8"/>
    <w:lvlOverride w:ilvl="0">
      <w:startOverride w:val="1"/>
    </w:lvlOverride>
  </w:num>
  <w:num w:numId="23">
    <w:abstractNumId w:val="8"/>
  </w:num>
  <w:num w:numId="24">
    <w:abstractNumId w:val="30"/>
  </w:num>
  <w:num w:numId="25">
    <w:abstractNumId w:val="2"/>
  </w:num>
  <w:num w:numId="26">
    <w:abstractNumId w:val="23"/>
  </w:num>
  <w:num w:numId="27">
    <w:abstractNumId w:val="17"/>
  </w:num>
  <w:num w:numId="28">
    <w:abstractNumId w:val="3"/>
  </w:num>
  <w:num w:numId="29">
    <w:abstractNumId w:val="13"/>
  </w:num>
  <w:num w:numId="30">
    <w:abstractNumId w:val="16"/>
  </w:num>
  <w:num w:numId="31">
    <w:abstractNumId w:val="25"/>
  </w:num>
  <w:num w:numId="32">
    <w:abstractNumId w:val="19"/>
  </w:num>
  <w:num w:numId="33">
    <w:abstractNumId w:val="12"/>
  </w:num>
  <w:num w:numId="34">
    <w:abstractNumId w:val="29"/>
  </w:num>
  <w:num w:numId="35">
    <w:abstractNumId w:val="15"/>
  </w:num>
  <w:num w:numId="36">
    <w:abstractNumId w:val="26"/>
  </w:num>
  <w:num w:numId="37">
    <w:abstractNumId w:val="27"/>
  </w:num>
  <w:num w:numId="38">
    <w:abstractNumId w:val="22"/>
  </w:num>
  <w:num w:numId="39">
    <w:abstractNumId w:val="28"/>
  </w:num>
  <w:num w:numId="40">
    <w:abstractNumId w:val="9"/>
  </w:num>
  <w:num w:numId="41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B70"/>
    <w:rsid w:val="00000C4B"/>
    <w:rsid w:val="000012E9"/>
    <w:rsid w:val="000015EC"/>
    <w:rsid w:val="0000162E"/>
    <w:rsid w:val="000018B2"/>
    <w:rsid w:val="00004A3C"/>
    <w:rsid w:val="00005C78"/>
    <w:rsid w:val="0001340D"/>
    <w:rsid w:val="00013FAD"/>
    <w:rsid w:val="0001503D"/>
    <w:rsid w:val="0001529A"/>
    <w:rsid w:val="00016363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A7AEA"/>
    <w:rsid w:val="000B0D1B"/>
    <w:rsid w:val="000B1713"/>
    <w:rsid w:val="000B18F7"/>
    <w:rsid w:val="000B1A64"/>
    <w:rsid w:val="000B2C99"/>
    <w:rsid w:val="000B30B8"/>
    <w:rsid w:val="000B330C"/>
    <w:rsid w:val="000B35FC"/>
    <w:rsid w:val="000B505F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9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1587"/>
    <w:rsid w:val="000E20CD"/>
    <w:rsid w:val="000E2108"/>
    <w:rsid w:val="000E33DB"/>
    <w:rsid w:val="000E35E3"/>
    <w:rsid w:val="000E4373"/>
    <w:rsid w:val="000E4492"/>
    <w:rsid w:val="000E54A2"/>
    <w:rsid w:val="000E5F8F"/>
    <w:rsid w:val="000E6759"/>
    <w:rsid w:val="000E6A0C"/>
    <w:rsid w:val="000E7D6F"/>
    <w:rsid w:val="000F00CC"/>
    <w:rsid w:val="000F23A8"/>
    <w:rsid w:val="000F433B"/>
    <w:rsid w:val="000F51CF"/>
    <w:rsid w:val="000F5A40"/>
    <w:rsid w:val="000F6628"/>
    <w:rsid w:val="000F752E"/>
    <w:rsid w:val="000F7B46"/>
    <w:rsid w:val="0010416E"/>
    <w:rsid w:val="0010485B"/>
    <w:rsid w:val="00110127"/>
    <w:rsid w:val="00111CF9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132C"/>
    <w:rsid w:val="00163493"/>
    <w:rsid w:val="00163629"/>
    <w:rsid w:val="00163677"/>
    <w:rsid w:val="00163823"/>
    <w:rsid w:val="00163B2C"/>
    <w:rsid w:val="00164802"/>
    <w:rsid w:val="001652D9"/>
    <w:rsid w:val="001659A0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6F03"/>
    <w:rsid w:val="001979D4"/>
    <w:rsid w:val="00197BDF"/>
    <w:rsid w:val="001A0C91"/>
    <w:rsid w:val="001A43BF"/>
    <w:rsid w:val="001A4F18"/>
    <w:rsid w:val="001A5A48"/>
    <w:rsid w:val="001A5CB4"/>
    <w:rsid w:val="001A60CB"/>
    <w:rsid w:val="001A66D7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C6B8C"/>
    <w:rsid w:val="001D0411"/>
    <w:rsid w:val="001D047B"/>
    <w:rsid w:val="001D126F"/>
    <w:rsid w:val="001D479E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258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6FDD"/>
    <w:rsid w:val="002376D0"/>
    <w:rsid w:val="0024132F"/>
    <w:rsid w:val="0024256C"/>
    <w:rsid w:val="0024442A"/>
    <w:rsid w:val="002464F3"/>
    <w:rsid w:val="00247B76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17"/>
    <w:rsid w:val="0027388E"/>
    <w:rsid w:val="00273D43"/>
    <w:rsid w:val="00274CBA"/>
    <w:rsid w:val="00274CFB"/>
    <w:rsid w:val="00275050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6C4C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4A1A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1EB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211C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3878"/>
    <w:rsid w:val="002E5E9F"/>
    <w:rsid w:val="002E61D3"/>
    <w:rsid w:val="002E6C0C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065"/>
    <w:rsid w:val="003223D1"/>
    <w:rsid w:val="00323693"/>
    <w:rsid w:val="0032458A"/>
    <w:rsid w:val="00326D12"/>
    <w:rsid w:val="00327EA1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2DDC"/>
    <w:rsid w:val="00354C20"/>
    <w:rsid w:val="00354D50"/>
    <w:rsid w:val="00355991"/>
    <w:rsid w:val="00361CA3"/>
    <w:rsid w:val="00362432"/>
    <w:rsid w:val="00366C8A"/>
    <w:rsid w:val="00367453"/>
    <w:rsid w:val="00373178"/>
    <w:rsid w:val="003745AE"/>
    <w:rsid w:val="00374952"/>
    <w:rsid w:val="003767D4"/>
    <w:rsid w:val="00376E99"/>
    <w:rsid w:val="00376EF5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0ED3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56FA"/>
    <w:rsid w:val="004362B4"/>
    <w:rsid w:val="004403E0"/>
    <w:rsid w:val="00442AD0"/>
    <w:rsid w:val="004431F5"/>
    <w:rsid w:val="00443D6E"/>
    <w:rsid w:val="0044422E"/>
    <w:rsid w:val="00444E07"/>
    <w:rsid w:val="00444E63"/>
    <w:rsid w:val="004453E8"/>
    <w:rsid w:val="004475A3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478C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18D5"/>
    <w:rsid w:val="00492CC9"/>
    <w:rsid w:val="00495F8F"/>
    <w:rsid w:val="004A1178"/>
    <w:rsid w:val="004A16CE"/>
    <w:rsid w:val="004A21D1"/>
    <w:rsid w:val="004A523A"/>
    <w:rsid w:val="004A632B"/>
    <w:rsid w:val="004A7957"/>
    <w:rsid w:val="004B2941"/>
    <w:rsid w:val="004B29DD"/>
    <w:rsid w:val="004B2AA7"/>
    <w:rsid w:val="004B2EFA"/>
    <w:rsid w:val="004B362D"/>
    <w:rsid w:val="004B4FAA"/>
    <w:rsid w:val="004B5219"/>
    <w:rsid w:val="004B615D"/>
    <w:rsid w:val="004B7431"/>
    <w:rsid w:val="004B7BDA"/>
    <w:rsid w:val="004C0BC2"/>
    <w:rsid w:val="004C24D4"/>
    <w:rsid w:val="004C35BC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6B99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2C9C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4C7D"/>
    <w:rsid w:val="00525633"/>
    <w:rsid w:val="00530A33"/>
    <w:rsid w:val="0053139E"/>
    <w:rsid w:val="005329CB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132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4812"/>
    <w:rsid w:val="00566384"/>
    <w:rsid w:val="00566898"/>
    <w:rsid w:val="005717CF"/>
    <w:rsid w:val="00573746"/>
    <w:rsid w:val="00574CDB"/>
    <w:rsid w:val="0057539F"/>
    <w:rsid w:val="005762D6"/>
    <w:rsid w:val="005771B4"/>
    <w:rsid w:val="00586620"/>
    <w:rsid w:val="00587A17"/>
    <w:rsid w:val="0059303A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7FD"/>
    <w:rsid w:val="005B3E87"/>
    <w:rsid w:val="005B4515"/>
    <w:rsid w:val="005C21FC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2BD"/>
    <w:rsid w:val="005E7560"/>
    <w:rsid w:val="005F284B"/>
    <w:rsid w:val="005F2EAB"/>
    <w:rsid w:val="005F7ACF"/>
    <w:rsid w:val="006014E5"/>
    <w:rsid w:val="00602FD8"/>
    <w:rsid w:val="006032FC"/>
    <w:rsid w:val="00606582"/>
    <w:rsid w:val="00606D8C"/>
    <w:rsid w:val="00607AF4"/>
    <w:rsid w:val="00610A05"/>
    <w:rsid w:val="00611478"/>
    <w:rsid w:val="00611ADC"/>
    <w:rsid w:val="0061242F"/>
    <w:rsid w:val="00615CD1"/>
    <w:rsid w:val="006172D0"/>
    <w:rsid w:val="006206F3"/>
    <w:rsid w:val="00620A1A"/>
    <w:rsid w:val="00621D49"/>
    <w:rsid w:val="00624C21"/>
    <w:rsid w:val="00626539"/>
    <w:rsid w:val="0063041F"/>
    <w:rsid w:val="0063055A"/>
    <w:rsid w:val="00633774"/>
    <w:rsid w:val="00633DB5"/>
    <w:rsid w:val="0063527E"/>
    <w:rsid w:val="0063594C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706"/>
    <w:rsid w:val="00681966"/>
    <w:rsid w:val="00683895"/>
    <w:rsid w:val="00684602"/>
    <w:rsid w:val="006874A0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5F73"/>
    <w:rsid w:val="006A665D"/>
    <w:rsid w:val="006A6B14"/>
    <w:rsid w:val="006A7CF1"/>
    <w:rsid w:val="006B1CBD"/>
    <w:rsid w:val="006B2796"/>
    <w:rsid w:val="006B2ECA"/>
    <w:rsid w:val="006B3200"/>
    <w:rsid w:val="006B4A09"/>
    <w:rsid w:val="006B6255"/>
    <w:rsid w:val="006B7CF3"/>
    <w:rsid w:val="006C0F82"/>
    <w:rsid w:val="006C193B"/>
    <w:rsid w:val="006C1A23"/>
    <w:rsid w:val="006C1D5D"/>
    <w:rsid w:val="006C360A"/>
    <w:rsid w:val="006C3F53"/>
    <w:rsid w:val="006C408A"/>
    <w:rsid w:val="006C7DDD"/>
    <w:rsid w:val="006D03B3"/>
    <w:rsid w:val="006D057B"/>
    <w:rsid w:val="006D081F"/>
    <w:rsid w:val="006D0FE1"/>
    <w:rsid w:val="006D3A7F"/>
    <w:rsid w:val="006D4CEB"/>
    <w:rsid w:val="006D6864"/>
    <w:rsid w:val="006D7238"/>
    <w:rsid w:val="006D7435"/>
    <w:rsid w:val="006E1C22"/>
    <w:rsid w:val="006E3D07"/>
    <w:rsid w:val="006E4203"/>
    <w:rsid w:val="006E544F"/>
    <w:rsid w:val="006E6C9B"/>
    <w:rsid w:val="006E7944"/>
    <w:rsid w:val="006F2BD0"/>
    <w:rsid w:val="006F3586"/>
    <w:rsid w:val="006F42BB"/>
    <w:rsid w:val="006F46F5"/>
    <w:rsid w:val="006F4EA6"/>
    <w:rsid w:val="006F53CB"/>
    <w:rsid w:val="00700219"/>
    <w:rsid w:val="007011C6"/>
    <w:rsid w:val="00701942"/>
    <w:rsid w:val="00704BE4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05AF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0A87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1C0E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5B9B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0EB3"/>
    <w:rsid w:val="00801C0F"/>
    <w:rsid w:val="0080271B"/>
    <w:rsid w:val="008043AD"/>
    <w:rsid w:val="00804E13"/>
    <w:rsid w:val="00806183"/>
    <w:rsid w:val="00807C56"/>
    <w:rsid w:val="00810BC6"/>
    <w:rsid w:val="008116E5"/>
    <w:rsid w:val="00811826"/>
    <w:rsid w:val="00812C65"/>
    <w:rsid w:val="00817E90"/>
    <w:rsid w:val="00823310"/>
    <w:rsid w:val="008263E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DAB"/>
    <w:rsid w:val="00894DC7"/>
    <w:rsid w:val="00895C70"/>
    <w:rsid w:val="00896FA9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1C78"/>
    <w:rsid w:val="008B2376"/>
    <w:rsid w:val="008B5AD8"/>
    <w:rsid w:val="008B6773"/>
    <w:rsid w:val="008C07CE"/>
    <w:rsid w:val="008C1885"/>
    <w:rsid w:val="008C20AB"/>
    <w:rsid w:val="008C3119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46F0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E6B19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62F5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6A36"/>
    <w:rsid w:val="009579EE"/>
    <w:rsid w:val="009600A7"/>
    <w:rsid w:val="00960C90"/>
    <w:rsid w:val="00962CAE"/>
    <w:rsid w:val="00962DE6"/>
    <w:rsid w:val="0096346C"/>
    <w:rsid w:val="00963DDD"/>
    <w:rsid w:val="00964523"/>
    <w:rsid w:val="00965EB1"/>
    <w:rsid w:val="0096767E"/>
    <w:rsid w:val="0096798A"/>
    <w:rsid w:val="00973D74"/>
    <w:rsid w:val="00973DF6"/>
    <w:rsid w:val="0097403D"/>
    <w:rsid w:val="00974280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A29"/>
    <w:rsid w:val="009861CF"/>
    <w:rsid w:val="00986C55"/>
    <w:rsid w:val="00990ABC"/>
    <w:rsid w:val="00991A4B"/>
    <w:rsid w:val="0099495A"/>
    <w:rsid w:val="00996198"/>
    <w:rsid w:val="0099622C"/>
    <w:rsid w:val="009A0354"/>
    <w:rsid w:val="009A36A2"/>
    <w:rsid w:val="009A4780"/>
    <w:rsid w:val="009A5EDF"/>
    <w:rsid w:val="009B177B"/>
    <w:rsid w:val="009B30F7"/>
    <w:rsid w:val="009B411A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5A73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16B"/>
    <w:rsid w:val="00A049BD"/>
    <w:rsid w:val="00A05516"/>
    <w:rsid w:val="00A073A5"/>
    <w:rsid w:val="00A07F87"/>
    <w:rsid w:val="00A12A77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3780E"/>
    <w:rsid w:val="00A4030B"/>
    <w:rsid w:val="00A40544"/>
    <w:rsid w:val="00A4109D"/>
    <w:rsid w:val="00A411BE"/>
    <w:rsid w:val="00A41F8E"/>
    <w:rsid w:val="00A42D7F"/>
    <w:rsid w:val="00A42F39"/>
    <w:rsid w:val="00A45657"/>
    <w:rsid w:val="00A45B68"/>
    <w:rsid w:val="00A46E7E"/>
    <w:rsid w:val="00A50F55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4C70"/>
    <w:rsid w:val="00A76042"/>
    <w:rsid w:val="00A77AC8"/>
    <w:rsid w:val="00A80205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3A10"/>
    <w:rsid w:val="00A97506"/>
    <w:rsid w:val="00A97782"/>
    <w:rsid w:val="00AA130A"/>
    <w:rsid w:val="00AA161B"/>
    <w:rsid w:val="00AA27A0"/>
    <w:rsid w:val="00AA3D52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62F"/>
    <w:rsid w:val="00AD0CBD"/>
    <w:rsid w:val="00AD1332"/>
    <w:rsid w:val="00AD2626"/>
    <w:rsid w:val="00AD6390"/>
    <w:rsid w:val="00AD7FCE"/>
    <w:rsid w:val="00AE055E"/>
    <w:rsid w:val="00AE07F3"/>
    <w:rsid w:val="00AE2412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5667"/>
    <w:rsid w:val="00B06B35"/>
    <w:rsid w:val="00B1089B"/>
    <w:rsid w:val="00B11039"/>
    <w:rsid w:val="00B127DB"/>
    <w:rsid w:val="00B132EA"/>
    <w:rsid w:val="00B13891"/>
    <w:rsid w:val="00B204E3"/>
    <w:rsid w:val="00B20DB4"/>
    <w:rsid w:val="00B22033"/>
    <w:rsid w:val="00B22EAF"/>
    <w:rsid w:val="00B22FC2"/>
    <w:rsid w:val="00B243C3"/>
    <w:rsid w:val="00B26696"/>
    <w:rsid w:val="00B31464"/>
    <w:rsid w:val="00B31DB6"/>
    <w:rsid w:val="00B32571"/>
    <w:rsid w:val="00B33F14"/>
    <w:rsid w:val="00B33F8F"/>
    <w:rsid w:val="00B34582"/>
    <w:rsid w:val="00B35011"/>
    <w:rsid w:val="00B35F3D"/>
    <w:rsid w:val="00B36B4A"/>
    <w:rsid w:val="00B371F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1AF4"/>
    <w:rsid w:val="00B92E9E"/>
    <w:rsid w:val="00B9384A"/>
    <w:rsid w:val="00B955B9"/>
    <w:rsid w:val="00B9561F"/>
    <w:rsid w:val="00B97A4F"/>
    <w:rsid w:val="00B97F9C"/>
    <w:rsid w:val="00BA0320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F66"/>
    <w:rsid w:val="00BF1F71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4C26"/>
    <w:rsid w:val="00C170DB"/>
    <w:rsid w:val="00C1775F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468F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A67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2E1"/>
    <w:rsid w:val="00CA46AC"/>
    <w:rsid w:val="00CA4C4B"/>
    <w:rsid w:val="00CA5CA5"/>
    <w:rsid w:val="00CA6E38"/>
    <w:rsid w:val="00CA7D73"/>
    <w:rsid w:val="00CB3F78"/>
    <w:rsid w:val="00CB4377"/>
    <w:rsid w:val="00CB53BA"/>
    <w:rsid w:val="00CB5B22"/>
    <w:rsid w:val="00CB66B2"/>
    <w:rsid w:val="00CB66FE"/>
    <w:rsid w:val="00CC0593"/>
    <w:rsid w:val="00CC0D5F"/>
    <w:rsid w:val="00CC19F8"/>
    <w:rsid w:val="00CC1C93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29DB"/>
    <w:rsid w:val="00CF41F5"/>
    <w:rsid w:val="00CF45E3"/>
    <w:rsid w:val="00CF4682"/>
    <w:rsid w:val="00CF537C"/>
    <w:rsid w:val="00CF5DE8"/>
    <w:rsid w:val="00CF6404"/>
    <w:rsid w:val="00CF688B"/>
    <w:rsid w:val="00D017C7"/>
    <w:rsid w:val="00D07E86"/>
    <w:rsid w:val="00D10A29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512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9AD"/>
    <w:rsid w:val="00D75B35"/>
    <w:rsid w:val="00D7714C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A6306"/>
    <w:rsid w:val="00DA6C90"/>
    <w:rsid w:val="00DB0BA9"/>
    <w:rsid w:val="00DB27A4"/>
    <w:rsid w:val="00DB2D86"/>
    <w:rsid w:val="00DB2E86"/>
    <w:rsid w:val="00DB3ACD"/>
    <w:rsid w:val="00DB692A"/>
    <w:rsid w:val="00DB6F6F"/>
    <w:rsid w:val="00DB70BA"/>
    <w:rsid w:val="00DB77C6"/>
    <w:rsid w:val="00DB78BA"/>
    <w:rsid w:val="00DB7BD5"/>
    <w:rsid w:val="00DC0E09"/>
    <w:rsid w:val="00DC24DD"/>
    <w:rsid w:val="00DC42CC"/>
    <w:rsid w:val="00DC4967"/>
    <w:rsid w:val="00DC612B"/>
    <w:rsid w:val="00DC7201"/>
    <w:rsid w:val="00DC78DA"/>
    <w:rsid w:val="00DD0226"/>
    <w:rsid w:val="00DD0BF1"/>
    <w:rsid w:val="00DD1087"/>
    <w:rsid w:val="00DD201C"/>
    <w:rsid w:val="00DD2AD7"/>
    <w:rsid w:val="00DD3E8B"/>
    <w:rsid w:val="00DD5AA1"/>
    <w:rsid w:val="00DD617F"/>
    <w:rsid w:val="00DD7BB5"/>
    <w:rsid w:val="00DD7BE4"/>
    <w:rsid w:val="00DE008E"/>
    <w:rsid w:val="00DE08F8"/>
    <w:rsid w:val="00DE2482"/>
    <w:rsid w:val="00DE2F67"/>
    <w:rsid w:val="00DE5B54"/>
    <w:rsid w:val="00DF4897"/>
    <w:rsid w:val="00DF4D0A"/>
    <w:rsid w:val="00DF4E83"/>
    <w:rsid w:val="00DF51C5"/>
    <w:rsid w:val="00DF5FA5"/>
    <w:rsid w:val="00DF6085"/>
    <w:rsid w:val="00DF7676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04D8"/>
    <w:rsid w:val="00E23112"/>
    <w:rsid w:val="00E255F8"/>
    <w:rsid w:val="00E25DC3"/>
    <w:rsid w:val="00E25E6D"/>
    <w:rsid w:val="00E27706"/>
    <w:rsid w:val="00E32233"/>
    <w:rsid w:val="00E32257"/>
    <w:rsid w:val="00E34351"/>
    <w:rsid w:val="00E35700"/>
    <w:rsid w:val="00E36291"/>
    <w:rsid w:val="00E40F5B"/>
    <w:rsid w:val="00E411E9"/>
    <w:rsid w:val="00E4300D"/>
    <w:rsid w:val="00E46F3D"/>
    <w:rsid w:val="00E47118"/>
    <w:rsid w:val="00E47CD0"/>
    <w:rsid w:val="00E47E02"/>
    <w:rsid w:val="00E55841"/>
    <w:rsid w:val="00E56300"/>
    <w:rsid w:val="00E62421"/>
    <w:rsid w:val="00E649C9"/>
    <w:rsid w:val="00E66753"/>
    <w:rsid w:val="00E67BBE"/>
    <w:rsid w:val="00E72DB1"/>
    <w:rsid w:val="00E73DA2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0BBE"/>
    <w:rsid w:val="00E9268C"/>
    <w:rsid w:val="00E93308"/>
    <w:rsid w:val="00E95D87"/>
    <w:rsid w:val="00E97AC3"/>
    <w:rsid w:val="00EA20DF"/>
    <w:rsid w:val="00EA216D"/>
    <w:rsid w:val="00EA2B38"/>
    <w:rsid w:val="00EA4C07"/>
    <w:rsid w:val="00EA5CB3"/>
    <w:rsid w:val="00EA704B"/>
    <w:rsid w:val="00EB19A6"/>
    <w:rsid w:val="00EB22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55F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02C"/>
    <w:rsid w:val="00F05F5D"/>
    <w:rsid w:val="00F07B7A"/>
    <w:rsid w:val="00F1100D"/>
    <w:rsid w:val="00F11494"/>
    <w:rsid w:val="00F12E87"/>
    <w:rsid w:val="00F132B7"/>
    <w:rsid w:val="00F13376"/>
    <w:rsid w:val="00F14C29"/>
    <w:rsid w:val="00F15E68"/>
    <w:rsid w:val="00F16CB9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6F3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7AA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5663"/>
    <w:rsid w:val="00FB5DE4"/>
    <w:rsid w:val="00FB629E"/>
    <w:rsid w:val="00FC0E25"/>
    <w:rsid w:val="00FC1398"/>
    <w:rsid w:val="00FC3EC7"/>
    <w:rsid w:val="00FC5D60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081A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52AD"/>
    <w:rsid w:val="00FF64C6"/>
    <w:rsid w:val="00FF7888"/>
    <w:rsid w:val="00FF7A64"/>
    <w:rsid w:val="00FF7B88"/>
    <w:rsid w:val="0A458249"/>
    <w:rsid w:val="0C0409E3"/>
    <w:rsid w:val="2BBBBD33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5700"/>
    <w:pPr>
      <w:keepNext/>
      <w:pBdr>
        <w:top w:val="single" w:sz="24" w:space="1" w:color="0033A0"/>
        <w:left w:val="single" w:sz="24" w:space="4" w:color="0033A0"/>
        <w:bottom w:val="single" w:sz="24" w:space="1" w:color="0033A0"/>
        <w:right w:val="single" w:sz="24" w:space="4" w:color="0033A0"/>
      </w:pBdr>
      <w:shd w:val="clear" w:color="auto" w:fill="0033A0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E35700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3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itle">
    <w:name w:val="Title"/>
    <w:basedOn w:val="Normal"/>
    <w:next w:val="Normal"/>
    <w:link w:val="TitleChar"/>
    <w:uiPriority w:val="10"/>
    <w:qFormat/>
    <w:rsid w:val="00E362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﷽﷽﷽﷽﷽﷽슩裺Ľ惐鱌翩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C1D61"/>
    <w:rsid w:val="002F4D0B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06B4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440EB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29BA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452E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40D204-8462-49E6-BBA7-4D0D049B8C1B}"/>
</file>

<file path=customXml/itemProps3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C26BB8-260A-4A48-9AEE-186131782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1996</Characters>
  <Application>Microsoft Office Word</Application>
  <DocSecurity>0</DocSecurity>
  <Lines>16</Lines>
  <Paragraphs>4</Paragraphs>
  <ScaleCrop>false</ScaleCrop>
  <Company>10th Magnitude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Setup Questionnaire</dc:title>
  <dc:subject/>
  <dc:creator>10th Magnitude</dc:creator>
  <cp:lastModifiedBy>Scott Lucksanalamai</cp:lastModifiedBy>
  <cp:revision>152</cp:revision>
  <cp:lastPrinted>2015-02-05T23:50:00Z</cp:lastPrinted>
  <dcterms:created xsi:type="dcterms:W3CDTF">2019-12-19T15:37:00Z</dcterms:created>
  <dcterms:modified xsi:type="dcterms:W3CDTF">2021-02-05T05:48:00Z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