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A08CF9D" w14:textId="77777777" w:rsidR="009C343C" w:rsidRPr="009C343C" w:rsidRDefault="009C343C" w:rsidP="007F0DD4">
      <w:pPr>
        <w:jc w:val="center"/>
        <w:rPr>
          <w:rFonts w:ascii="Cognizant Sans" w:hAnsi="Cognizant Sans"/>
          <w:sz w:val="32"/>
          <w:szCs w:val="32"/>
          <w:u w:val="single"/>
        </w:rPr>
      </w:pPr>
    </w:p>
    <w:p w14:paraId="008DE81C" w14:textId="77777777" w:rsidR="009C343C" w:rsidRPr="009C343C" w:rsidRDefault="009C343C" w:rsidP="007F0DD4">
      <w:pPr>
        <w:jc w:val="center"/>
        <w:rPr>
          <w:rFonts w:ascii="Cognizant Sans" w:hAnsi="Cognizant Sans"/>
          <w:sz w:val="32"/>
          <w:szCs w:val="32"/>
          <w:u w:val="single"/>
        </w:rPr>
      </w:pPr>
    </w:p>
    <w:p w14:paraId="4024D205" w14:textId="5A8D8DC2" w:rsidR="009C343C" w:rsidRPr="009C343C" w:rsidRDefault="009C343C" w:rsidP="007F0DD4">
      <w:pPr>
        <w:jc w:val="center"/>
        <w:rPr>
          <w:rFonts w:ascii="Cognizant Sans" w:hAnsi="Cognizant Sans"/>
          <w:sz w:val="32"/>
          <w:szCs w:val="32"/>
          <w:u w:val="single"/>
        </w:rPr>
      </w:pPr>
    </w:p>
    <w:p w14:paraId="03842B17" w14:textId="77777777" w:rsidR="009C343C" w:rsidRPr="009C343C" w:rsidRDefault="009C343C" w:rsidP="007F0DD4">
      <w:pPr>
        <w:jc w:val="center"/>
        <w:rPr>
          <w:rFonts w:ascii="Cognizant Sans" w:hAnsi="Cognizant Sans"/>
          <w:sz w:val="32"/>
          <w:szCs w:val="32"/>
          <w:u w:val="single"/>
        </w:rPr>
      </w:pPr>
    </w:p>
    <w:p w14:paraId="3EC8442A" w14:textId="40821C89" w:rsidR="006513E9" w:rsidRPr="009C343C" w:rsidRDefault="009C343C" w:rsidP="009C343C">
      <w:pPr>
        <w:jc w:val="center"/>
        <w:rPr>
          <w:rFonts w:ascii="Cognizant Sans" w:hAnsi="Cognizant Sans"/>
          <w:sz w:val="32"/>
          <w:szCs w:val="32"/>
          <w:u w:val="single"/>
        </w:rPr>
      </w:pPr>
      <w:r w:rsidRPr="009C343C">
        <w:rPr>
          <w:rFonts w:ascii="Cognizant Sans" w:hAnsi="Cognizant Sans"/>
          <w:noProof/>
        </w:rPr>
        <w:drawing>
          <wp:inline distT="0" distB="0" distL="0" distR="0" wp14:anchorId="1E92B272" wp14:editId="7CD47249">
            <wp:extent cx="5913118" cy="1231900"/>
            <wp:effectExtent l="0" t="0" r="5080" b="0"/>
            <wp:docPr id="521808542" name="Picture 521808542"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808542"/>
                    <pic:cNvPicPr/>
                  </pic:nvPicPr>
                  <pic:blipFill>
                    <a:blip r:embed="rId12">
                      <a:extLst>
                        <a:ext uri="{28A0092B-C50C-407E-A947-70E740481C1C}">
                          <a14:useLocalDpi xmlns:a14="http://schemas.microsoft.com/office/drawing/2010/main" val="0"/>
                        </a:ext>
                      </a:extLst>
                    </a:blip>
                    <a:stretch>
                      <a:fillRect/>
                    </a:stretch>
                  </pic:blipFill>
                  <pic:spPr>
                    <a:xfrm>
                      <a:off x="0" y="0"/>
                      <a:ext cx="5913118" cy="1231900"/>
                    </a:xfrm>
                    <a:prstGeom prst="rect">
                      <a:avLst/>
                    </a:prstGeom>
                  </pic:spPr>
                </pic:pic>
              </a:graphicData>
            </a:graphic>
          </wp:inline>
        </w:drawing>
      </w:r>
    </w:p>
    <w:sdt>
      <w:sdtPr>
        <w:rPr>
          <w:rFonts w:ascii="Cognizant Sans" w:hAnsi="Cognizant Sans"/>
          <w:sz w:val="40"/>
          <w:szCs w:val="32"/>
        </w:rPr>
        <w:alias w:val="Title"/>
        <w:tag w:val=""/>
        <w:id w:val="1009253028"/>
        <w:placeholder>
          <w:docPart w:val="7913A13A65BC414582E6002B1FFF04D7"/>
        </w:placeholder>
        <w:dataBinding w:prefixMappings="xmlns:ns0='http://purl.org/dc/elements/1.1/' xmlns:ns1='http://schemas.openxmlformats.org/package/2006/metadata/core-properties' " w:xpath="/ns1:coreProperties[1]/ns0:title[1]" w:storeItemID="{6C3C8BC8-F283-45AE-878A-BAB7291924A1}"/>
        <w:text/>
      </w:sdtPr>
      <w:sdtEndPr/>
      <w:sdtContent>
        <w:p w14:paraId="64DC32CE" w14:textId="15A418A7" w:rsidR="00F02A1B" w:rsidRPr="009C343C" w:rsidRDefault="00C97C08" w:rsidP="007F0DD4">
          <w:pPr>
            <w:jc w:val="center"/>
            <w:rPr>
              <w:rFonts w:ascii="Cognizant Sans" w:hAnsi="Cognizant Sans"/>
              <w:sz w:val="36"/>
              <w:szCs w:val="32"/>
            </w:rPr>
          </w:pPr>
          <w:r w:rsidRPr="009C343C">
            <w:rPr>
              <w:rFonts w:ascii="Cognizant Sans" w:hAnsi="Cognizant Sans"/>
              <w:sz w:val="40"/>
              <w:szCs w:val="32"/>
            </w:rPr>
            <w:t>Azure Site Recovery (</w:t>
          </w:r>
          <w:r w:rsidR="00454E27" w:rsidRPr="009C343C">
            <w:rPr>
              <w:rFonts w:ascii="Cognizant Sans" w:hAnsi="Cognizant Sans"/>
              <w:sz w:val="40"/>
              <w:szCs w:val="32"/>
            </w:rPr>
            <w:t>ASR</w:t>
          </w:r>
          <w:r w:rsidRPr="009C343C">
            <w:rPr>
              <w:rFonts w:ascii="Cognizant Sans" w:hAnsi="Cognizant Sans"/>
              <w:sz w:val="40"/>
              <w:szCs w:val="32"/>
            </w:rPr>
            <w:t>)</w:t>
          </w:r>
          <w:r w:rsidR="00454E27" w:rsidRPr="009C343C">
            <w:rPr>
              <w:rFonts w:ascii="Cognizant Sans" w:hAnsi="Cognizant Sans"/>
              <w:sz w:val="40"/>
              <w:szCs w:val="32"/>
            </w:rPr>
            <w:t xml:space="preserve"> Deployment</w:t>
          </w:r>
        </w:p>
      </w:sdtContent>
    </w:sdt>
    <w:p w14:paraId="2BF688EF" w14:textId="77777777" w:rsidR="00FD04CE" w:rsidRPr="009C343C" w:rsidRDefault="00FD04CE" w:rsidP="007F0DD4">
      <w:pPr>
        <w:jc w:val="center"/>
        <w:rPr>
          <w:rFonts w:ascii="Cognizant Sans" w:hAnsi="Cognizant Sans"/>
          <w:sz w:val="28"/>
          <w:szCs w:val="32"/>
        </w:rPr>
      </w:pPr>
    </w:p>
    <w:p w14:paraId="6E95FBB3" w14:textId="43F6812B" w:rsidR="007F0DD4" w:rsidRPr="009C343C" w:rsidRDefault="007F0DD4" w:rsidP="007F0DD4">
      <w:pPr>
        <w:jc w:val="center"/>
        <w:rPr>
          <w:rFonts w:ascii="Cognizant Sans" w:hAnsi="Cognizant Sans"/>
          <w:sz w:val="28"/>
          <w:szCs w:val="32"/>
        </w:rPr>
      </w:pPr>
      <w:r w:rsidRPr="009C343C">
        <w:rPr>
          <w:rFonts w:ascii="Cognizant Sans" w:hAnsi="Cognizant Sans"/>
          <w:sz w:val="28"/>
          <w:szCs w:val="32"/>
        </w:rPr>
        <w:t>Presented to:</w:t>
      </w:r>
    </w:p>
    <w:sdt>
      <w:sdtPr>
        <w:rPr>
          <w:rFonts w:ascii="Cognizant Sans" w:hAnsi="Cognizant Sans"/>
          <w:sz w:val="28"/>
          <w:szCs w:val="32"/>
        </w:rPr>
        <w:alias w:val="Abstract"/>
        <w:tag w:val=""/>
        <w:id w:val="-1263059691"/>
        <w:placeholder>
          <w:docPart w:val="1B727A1AEA534A09AEADE0F38A2AE96B"/>
        </w:placeholder>
        <w:dataBinding w:prefixMappings="xmlns:ns0='http://schemas.microsoft.com/office/2006/coverPageProps' " w:xpath="/ns0:CoverPageProperties[1]/ns0:Abstract[1]" w:storeItemID="{55AF091B-3C7A-41E3-B477-F2FDAA23CFDA}"/>
        <w:text/>
      </w:sdtPr>
      <w:sdtEndPr/>
      <w:sdtContent>
        <w:p w14:paraId="62C635CC" w14:textId="7EF6E516" w:rsidR="00343D61" w:rsidRPr="009C343C" w:rsidRDefault="0062114B" w:rsidP="007F0DD4">
          <w:pPr>
            <w:jc w:val="center"/>
            <w:rPr>
              <w:rFonts w:ascii="Cognizant Sans" w:hAnsi="Cognizant Sans"/>
              <w:sz w:val="28"/>
              <w:szCs w:val="32"/>
            </w:rPr>
          </w:pPr>
          <w:r w:rsidRPr="009C343C">
            <w:rPr>
              <w:rFonts w:ascii="Cognizant Sans" w:hAnsi="Cognizant Sans"/>
              <w:sz w:val="28"/>
              <w:szCs w:val="32"/>
            </w:rPr>
            <w:t>CLIENT NAME</w:t>
          </w:r>
        </w:p>
      </w:sdtContent>
    </w:sdt>
    <w:p w14:paraId="565974B4" w14:textId="32658BBE" w:rsidR="007F0DD4" w:rsidRPr="009C343C" w:rsidRDefault="005771B4" w:rsidP="005771B4">
      <w:pPr>
        <w:jc w:val="center"/>
        <w:rPr>
          <w:rFonts w:ascii="Cognizant Sans" w:hAnsi="Cognizant Sans"/>
          <w:sz w:val="32"/>
          <w:szCs w:val="32"/>
        </w:rPr>
      </w:pPr>
      <w:r w:rsidRPr="009C343C">
        <w:rPr>
          <w:rFonts w:ascii="Cognizant Sans" w:hAnsi="Cognizant Sans"/>
          <w:sz w:val="32"/>
          <w:szCs w:val="32"/>
        </w:rPr>
        <w:fldChar w:fldCharType="begin"/>
      </w:r>
      <w:r w:rsidRPr="009C343C">
        <w:rPr>
          <w:rFonts w:ascii="Cognizant Sans" w:hAnsi="Cognizant Sans"/>
          <w:sz w:val="32"/>
          <w:szCs w:val="32"/>
        </w:rPr>
        <w:instrText xml:space="preserve"> DATE \@ "M/d/yyyy" </w:instrText>
      </w:r>
      <w:r w:rsidRPr="009C343C">
        <w:rPr>
          <w:rFonts w:ascii="Cognizant Sans" w:hAnsi="Cognizant Sans"/>
          <w:sz w:val="32"/>
          <w:szCs w:val="32"/>
        </w:rPr>
        <w:fldChar w:fldCharType="separate"/>
      </w:r>
      <w:r w:rsidR="009C343C">
        <w:rPr>
          <w:rFonts w:ascii="Cognizant Sans" w:hAnsi="Cognizant Sans"/>
          <w:noProof/>
          <w:sz w:val="32"/>
          <w:szCs w:val="32"/>
        </w:rPr>
        <w:t>2/9/2021</w:t>
      </w:r>
      <w:r w:rsidRPr="009C343C">
        <w:rPr>
          <w:rFonts w:ascii="Cognizant Sans" w:hAnsi="Cognizant Sans"/>
          <w:sz w:val="32"/>
          <w:szCs w:val="32"/>
        </w:rPr>
        <w:fldChar w:fldCharType="end"/>
      </w:r>
    </w:p>
    <w:p w14:paraId="66D6BE11" w14:textId="3B13DD90" w:rsidR="005771B4" w:rsidRPr="009C343C" w:rsidRDefault="005771B4" w:rsidP="00C40DBD">
      <w:pPr>
        <w:rPr>
          <w:rFonts w:ascii="Cognizant Sans" w:hAnsi="Cognizant Sans"/>
        </w:rPr>
      </w:pPr>
    </w:p>
    <w:p w14:paraId="07BC241B" w14:textId="7AAFECEC" w:rsidR="002627F2" w:rsidRPr="009C343C" w:rsidRDefault="002627F2" w:rsidP="00C40DBD">
      <w:pPr>
        <w:rPr>
          <w:rFonts w:ascii="Cognizant Sans" w:hAnsi="Cognizant Sans"/>
        </w:rPr>
      </w:pPr>
    </w:p>
    <w:p w14:paraId="171502FF" w14:textId="38ABFB8F" w:rsidR="002627F2" w:rsidRPr="009C343C" w:rsidRDefault="002627F2" w:rsidP="00C40DBD">
      <w:pPr>
        <w:rPr>
          <w:rFonts w:ascii="Cognizant Sans" w:hAnsi="Cognizant Sans"/>
        </w:rPr>
      </w:pPr>
    </w:p>
    <w:p w14:paraId="3ABE9DA3" w14:textId="25353D5C" w:rsidR="00E865C3" w:rsidRPr="009C343C" w:rsidRDefault="00E865C3" w:rsidP="00C40DBD">
      <w:pPr>
        <w:rPr>
          <w:rFonts w:ascii="Cognizant Sans" w:hAnsi="Cognizant Sans"/>
        </w:rPr>
      </w:pPr>
    </w:p>
    <w:p w14:paraId="5532CDD0" w14:textId="77777777" w:rsidR="00E865C3" w:rsidRPr="009C343C" w:rsidRDefault="00E865C3" w:rsidP="007F0DD4">
      <w:pPr>
        <w:spacing w:after="0" w:line="240" w:lineRule="auto"/>
        <w:jc w:val="right"/>
        <w:rPr>
          <w:rFonts w:ascii="Cognizant Sans" w:hAnsi="Cognizant Sans"/>
        </w:rPr>
      </w:pPr>
    </w:p>
    <w:p w14:paraId="1FA2167F" w14:textId="77777777" w:rsidR="009C343C" w:rsidRPr="009C343C" w:rsidRDefault="009C343C" w:rsidP="009C343C">
      <w:pPr>
        <w:spacing w:after="0" w:line="240" w:lineRule="auto"/>
        <w:jc w:val="right"/>
        <w:rPr>
          <w:rFonts w:ascii="Cognizant Sans" w:hAnsi="Cognizant Sans"/>
        </w:rPr>
      </w:pPr>
    </w:p>
    <w:p w14:paraId="199A836C" w14:textId="77777777" w:rsidR="009C343C" w:rsidRPr="009C343C" w:rsidRDefault="009C343C" w:rsidP="009C343C">
      <w:pPr>
        <w:spacing w:after="0" w:line="240" w:lineRule="auto"/>
        <w:jc w:val="right"/>
        <w:rPr>
          <w:rFonts w:ascii="Cognizant Sans" w:hAnsi="Cognizant Sans"/>
        </w:rPr>
      </w:pPr>
    </w:p>
    <w:p w14:paraId="18A95073" w14:textId="57B07464" w:rsidR="009C343C" w:rsidRPr="009C343C" w:rsidRDefault="009C343C" w:rsidP="009C343C">
      <w:pPr>
        <w:spacing w:after="0" w:line="240" w:lineRule="auto"/>
        <w:jc w:val="right"/>
        <w:rPr>
          <w:rFonts w:ascii="Cognizant Sans" w:hAnsi="Cognizant Sans"/>
        </w:rPr>
      </w:pPr>
      <w:r w:rsidRPr="009C343C">
        <w:rPr>
          <w:rFonts w:ascii="Cognizant Sans" w:hAnsi="Cognizant Sans"/>
        </w:rPr>
        <w:t>Cognizant Microsoft Business Group</w:t>
      </w:r>
    </w:p>
    <w:p w14:paraId="32801056" w14:textId="77777777" w:rsidR="009C343C" w:rsidRPr="009C343C" w:rsidRDefault="009C343C" w:rsidP="009C343C">
      <w:pPr>
        <w:spacing w:after="0" w:line="240" w:lineRule="auto"/>
        <w:jc w:val="right"/>
        <w:rPr>
          <w:rFonts w:ascii="Cognizant Sans" w:hAnsi="Cognizant Sans"/>
        </w:rPr>
      </w:pPr>
      <w:r w:rsidRPr="009C343C">
        <w:rPr>
          <w:rFonts w:ascii="Cognizant Sans" w:hAnsi="Cognizant Sans"/>
          <w:color w:val="222222"/>
          <w:shd w:val="clear" w:color="auto" w:fill="FFFFFF"/>
        </w:rPr>
        <w:t>20 North Wacker Drive #530</w:t>
      </w:r>
    </w:p>
    <w:p w14:paraId="75FF94CC" w14:textId="77777777" w:rsidR="009C343C" w:rsidRPr="009C343C" w:rsidRDefault="009C343C" w:rsidP="009C343C">
      <w:pPr>
        <w:spacing w:after="0" w:line="240" w:lineRule="auto"/>
        <w:jc w:val="right"/>
        <w:rPr>
          <w:rFonts w:ascii="Cognizant Sans" w:hAnsi="Cognizant Sans"/>
        </w:rPr>
      </w:pPr>
      <w:r w:rsidRPr="009C343C">
        <w:rPr>
          <w:rFonts w:ascii="Cognizant Sans" w:hAnsi="Cognizant Sans"/>
        </w:rPr>
        <w:t>Chicago, IL 60606</w:t>
      </w:r>
    </w:p>
    <w:p w14:paraId="68FC42FA" w14:textId="77777777" w:rsidR="009C343C" w:rsidRPr="009C343C" w:rsidRDefault="009C343C" w:rsidP="009C343C">
      <w:pPr>
        <w:spacing w:after="0" w:line="240" w:lineRule="auto"/>
        <w:jc w:val="right"/>
        <w:rPr>
          <w:rFonts w:ascii="Cognizant Sans" w:hAnsi="Cognizant Sans"/>
        </w:rPr>
      </w:pPr>
    </w:p>
    <w:p w14:paraId="30A26E2D" w14:textId="77777777" w:rsidR="009C343C" w:rsidRPr="009C343C" w:rsidRDefault="009C343C" w:rsidP="009C343C">
      <w:pPr>
        <w:tabs>
          <w:tab w:val="right" w:pos="10800"/>
        </w:tabs>
        <w:spacing w:after="0" w:line="240" w:lineRule="auto"/>
        <w:rPr>
          <w:rFonts w:ascii="Cognizant Sans" w:hAnsi="Cognizant Sans"/>
          <w:u w:val="single"/>
        </w:rPr>
      </w:pPr>
      <w:r w:rsidRPr="009C343C">
        <w:rPr>
          <w:rFonts w:ascii="Cognizant Sans" w:hAnsi="Cognizant Sans"/>
          <w:u w:val="single"/>
        </w:rPr>
        <w:t xml:space="preserve">Notice of </w:t>
      </w:r>
      <w:proofErr w:type="gramStart"/>
      <w:r w:rsidRPr="009C343C">
        <w:rPr>
          <w:rFonts w:ascii="Cognizant Sans" w:hAnsi="Cognizant Sans"/>
          <w:u w:val="single"/>
        </w:rPr>
        <w:t xml:space="preserve">Confidentiality  </w:t>
      </w:r>
      <w:r w:rsidRPr="009C343C">
        <w:rPr>
          <w:rFonts w:ascii="Cognizant Sans" w:hAnsi="Cognizant Sans"/>
          <w:u w:val="single"/>
        </w:rPr>
        <w:tab/>
      </w:r>
      <w:proofErr w:type="gramEnd"/>
      <w:r w:rsidRPr="009C343C">
        <w:rPr>
          <w:rFonts w:ascii="Cognizant Sans" w:hAnsi="Cognizant Sans"/>
          <w:u w:val="single"/>
        </w:rPr>
        <w:t>©2021 Cognizant Microsoft Business Group All rights reserved.</w:t>
      </w:r>
    </w:p>
    <w:p w14:paraId="626989C4" w14:textId="77777777" w:rsidR="009C343C" w:rsidRPr="009C343C" w:rsidRDefault="009C343C" w:rsidP="009C343C">
      <w:pPr>
        <w:tabs>
          <w:tab w:val="right" w:pos="9270"/>
        </w:tabs>
        <w:spacing w:after="0" w:line="240" w:lineRule="auto"/>
        <w:rPr>
          <w:rFonts w:ascii="Cognizant Sans" w:hAnsi="Cognizant Sans"/>
          <w:u w:val="single"/>
        </w:rPr>
      </w:pPr>
    </w:p>
    <w:p w14:paraId="4CD0A1D2" w14:textId="0075BC25" w:rsidR="009C343C" w:rsidRPr="009C343C" w:rsidRDefault="009C343C" w:rsidP="00533E57">
      <w:pPr>
        <w:tabs>
          <w:tab w:val="right" w:pos="9270"/>
        </w:tabs>
        <w:spacing w:after="0" w:line="240" w:lineRule="auto"/>
        <w:rPr>
          <w:rFonts w:ascii="Cognizant Sans" w:hAnsi="Cognizant Sans"/>
          <w:u w:val="single"/>
        </w:rPr>
      </w:pPr>
      <w:r w:rsidRPr="009C343C">
        <w:rPr>
          <w:rFonts w:ascii="Cognizant Sans" w:hAnsi="Cognizant Sans"/>
          <w:sz w:val="20"/>
          <w:szCs w:val="20"/>
        </w:rPr>
        <w:t>IS SUBJECT TO THE TERMS OF THE COGNIZANT MICROSOFT BUSINESS GROUP NON-DISCLOSURE AGREEMENT. NEITHER THIS DOCUMENT NOR ITS CONTENTS MAY BE REVEALED OR DISCLOSED TO UNAUTHORIZED PERSONS OR SENT OUTSIDE THE AFOREMENTIONED COMPANY WITHOUT PRIOR PERMISSION FROM COGNIZANT MICROSOFT BUSINESS GROUP.</w:t>
      </w:r>
    </w:p>
    <w:sdt>
      <w:sdtPr>
        <w:rPr>
          <w:rFonts w:ascii="Cognizant Sans" w:eastAsia="Calibri" w:hAnsi="Cognizant Sans" w:cs="Times New Roman"/>
          <w:b w:val="0"/>
          <w:caps w:val="0"/>
          <w:color w:val="auto"/>
          <w:spacing w:val="0"/>
          <w:sz w:val="22"/>
          <w:szCs w:val="22"/>
        </w:rPr>
        <w:id w:val="-1905137442"/>
        <w:docPartObj>
          <w:docPartGallery w:val="Table of Contents"/>
          <w:docPartUnique/>
        </w:docPartObj>
      </w:sdtPr>
      <w:sdtEndPr>
        <w:rPr>
          <w:noProof/>
        </w:rPr>
      </w:sdtEndPr>
      <w:sdtContent>
        <w:p w14:paraId="75899690" w14:textId="170C3696" w:rsidR="00D41636" w:rsidRPr="009C343C" w:rsidRDefault="00087E5B">
          <w:pPr>
            <w:pStyle w:val="TOCHeading"/>
            <w:rPr>
              <w:rStyle w:val="Heading1Char"/>
            </w:rPr>
          </w:pPr>
          <w:r w:rsidRPr="009C343C">
            <w:rPr>
              <w:rStyle w:val="Heading1Char"/>
            </w:rPr>
            <w:t xml:space="preserve">Table of </w:t>
          </w:r>
          <w:r w:rsidR="00D41636" w:rsidRPr="009C343C">
            <w:rPr>
              <w:rStyle w:val="Heading1Char"/>
            </w:rPr>
            <w:t>Contents</w:t>
          </w:r>
        </w:p>
        <w:p w14:paraId="7E97CC03" w14:textId="301495FB" w:rsidR="00732556" w:rsidRPr="009C343C" w:rsidRDefault="00D41636">
          <w:pPr>
            <w:pStyle w:val="TOC1"/>
            <w:tabs>
              <w:tab w:val="right" w:leader="dot" w:pos="10790"/>
            </w:tabs>
            <w:rPr>
              <w:rFonts w:ascii="Cognizant Sans" w:eastAsiaTheme="minorEastAsia" w:hAnsi="Cognizant Sans" w:cstheme="minorBidi"/>
              <w:noProof/>
            </w:rPr>
          </w:pPr>
          <w:r w:rsidRPr="009C343C">
            <w:rPr>
              <w:rFonts w:ascii="Cognizant Sans" w:hAnsi="Cognizant Sans"/>
            </w:rPr>
            <w:fldChar w:fldCharType="begin"/>
          </w:r>
          <w:r w:rsidRPr="009C343C">
            <w:rPr>
              <w:rFonts w:ascii="Cognizant Sans" w:hAnsi="Cognizant Sans"/>
            </w:rPr>
            <w:instrText xml:space="preserve"> TOC \o "1-3" \h \z \u </w:instrText>
          </w:r>
          <w:r w:rsidRPr="009C343C">
            <w:rPr>
              <w:rFonts w:ascii="Cognizant Sans" w:hAnsi="Cognizant Sans"/>
            </w:rPr>
            <w:fldChar w:fldCharType="separate"/>
          </w:r>
          <w:hyperlink w:anchor="_Toc13484763" w:history="1">
            <w:r w:rsidR="00732556" w:rsidRPr="009C343C">
              <w:rPr>
                <w:rStyle w:val="Hyperlink"/>
                <w:rFonts w:ascii="Cognizant Sans" w:hAnsi="Cognizant Sans"/>
                <w:noProof/>
              </w:rPr>
              <w:t>Summary</w:t>
            </w:r>
            <w:r w:rsidR="00732556" w:rsidRPr="009C343C">
              <w:rPr>
                <w:rFonts w:ascii="Cognizant Sans" w:hAnsi="Cognizant Sans"/>
                <w:noProof/>
                <w:webHidden/>
              </w:rPr>
              <w:tab/>
            </w:r>
            <w:r w:rsidR="00732556" w:rsidRPr="009C343C">
              <w:rPr>
                <w:rFonts w:ascii="Cognizant Sans" w:hAnsi="Cognizant Sans"/>
                <w:noProof/>
                <w:webHidden/>
              </w:rPr>
              <w:fldChar w:fldCharType="begin"/>
            </w:r>
            <w:r w:rsidR="00732556" w:rsidRPr="009C343C">
              <w:rPr>
                <w:rFonts w:ascii="Cognizant Sans" w:hAnsi="Cognizant Sans"/>
                <w:noProof/>
                <w:webHidden/>
              </w:rPr>
              <w:instrText xml:space="preserve"> PAGEREF _Toc13484763 \h </w:instrText>
            </w:r>
            <w:r w:rsidR="00732556" w:rsidRPr="009C343C">
              <w:rPr>
                <w:rFonts w:ascii="Cognizant Sans" w:hAnsi="Cognizant Sans"/>
                <w:noProof/>
                <w:webHidden/>
              </w:rPr>
            </w:r>
            <w:r w:rsidR="00732556" w:rsidRPr="009C343C">
              <w:rPr>
                <w:rFonts w:ascii="Cognizant Sans" w:hAnsi="Cognizant Sans"/>
                <w:noProof/>
                <w:webHidden/>
              </w:rPr>
              <w:fldChar w:fldCharType="separate"/>
            </w:r>
            <w:r w:rsidR="00732556" w:rsidRPr="009C343C">
              <w:rPr>
                <w:rFonts w:ascii="Cognizant Sans" w:hAnsi="Cognizant Sans"/>
                <w:noProof/>
                <w:webHidden/>
              </w:rPr>
              <w:t>3</w:t>
            </w:r>
            <w:r w:rsidR="00732556" w:rsidRPr="009C343C">
              <w:rPr>
                <w:rFonts w:ascii="Cognizant Sans" w:hAnsi="Cognizant Sans"/>
                <w:noProof/>
                <w:webHidden/>
              </w:rPr>
              <w:fldChar w:fldCharType="end"/>
            </w:r>
          </w:hyperlink>
        </w:p>
        <w:p w14:paraId="207A7F7C" w14:textId="1A66A440" w:rsidR="00732556" w:rsidRPr="009C343C" w:rsidRDefault="0013292D">
          <w:pPr>
            <w:pStyle w:val="TOC1"/>
            <w:tabs>
              <w:tab w:val="right" w:leader="dot" w:pos="10790"/>
            </w:tabs>
            <w:rPr>
              <w:rFonts w:ascii="Cognizant Sans" w:eastAsiaTheme="minorEastAsia" w:hAnsi="Cognizant Sans" w:cstheme="minorBidi"/>
              <w:noProof/>
            </w:rPr>
          </w:pPr>
          <w:hyperlink w:anchor="_Toc13484764" w:history="1">
            <w:r w:rsidR="00732556" w:rsidRPr="009C343C">
              <w:rPr>
                <w:rStyle w:val="Hyperlink"/>
                <w:rFonts w:ascii="Cognizant Sans" w:hAnsi="Cognizant Sans"/>
                <w:noProof/>
              </w:rPr>
              <w:t>Prerequisite Activities</w:t>
            </w:r>
            <w:r w:rsidR="00732556" w:rsidRPr="009C343C">
              <w:rPr>
                <w:rFonts w:ascii="Cognizant Sans" w:hAnsi="Cognizant Sans"/>
                <w:noProof/>
                <w:webHidden/>
              </w:rPr>
              <w:tab/>
            </w:r>
            <w:r w:rsidR="00732556" w:rsidRPr="009C343C">
              <w:rPr>
                <w:rFonts w:ascii="Cognizant Sans" w:hAnsi="Cognizant Sans"/>
                <w:noProof/>
                <w:webHidden/>
              </w:rPr>
              <w:fldChar w:fldCharType="begin"/>
            </w:r>
            <w:r w:rsidR="00732556" w:rsidRPr="009C343C">
              <w:rPr>
                <w:rFonts w:ascii="Cognizant Sans" w:hAnsi="Cognizant Sans"/>
                <w:noProof/>
                <w:webHidden/>
              </w:rPr>
              <w:instrText xml:space="preserve"> PAGEREF _Toc13484764 \h </w:instrText>
            </w:r>
            <w:r w:rsidR="00732556" w:rsidRPr="009C343C">
              <w:rPr>
                <w:rFonts w:ascii="Cognizant Sans" w:hAnsi="Cognizant Sans"/>
                <w:noProof/>
                <w:webHidden/>
              </w:rPr>
            </w:r>
            <w:r w:rsidR="00732556" w:rsidRPr="009C343C">
              <w:rPr>
                <w:rFonts w:ascii="Cognizant Sans" w:hAnsi="Cognizant Sans"/>
                <w:noProof/>
                <w:webHidden/>
              </w:rPr>
              <w:fldChar w:fldCharType="separate"/>
            </w:r>
            <w:r w:rsidR="00732556" w:rsidRPr="009C343C">
              <w:rPr>
                <w:rFonts w:ascii="Cognizant Sans" w:hAnsi="Cognizant Sans"/>
                <w:noProof/>
                <w:webHidden/>
              </w:rPr>
              <w:t>4</w:t>
            </w:r>
            <w:r w:rsidR="00732556" w:rsidRPr="009C343C">
              <w:rPr>
                <w:rFonts w:ascii="Cognizant Sans" w:hAnsi="Cognizant Sans"/>
                <w:noProof/>
                <w:webHidden/>
              </w:rPr>
              <w:fldChar w:fldCharType="end"/>
            </w:r>
          </w:hyperlink>
        </w:p>
        <w:p w14:paraId="16797D35" w14:textId="498CBA2F" w:rsidR="00732556" w:rsidRPr="009C343C" w:rsidRDefault="0013292D">
          <w:pPr>
            <w:pStyle w:val="TOC1"/>
            <w:tabs>
              <w:tab w:val="right" w:leader="dot" w:pos="10790"/>
            </w:tabs>
            <w:rPr>
              <w:rFonts w:ascii="Cognizant Sans" w:eastAsiaTheme="minorEastAsia" w:hAnsi="Cognizant Sans" w:cstheme="minorBidi"/>
              <w:noProof/>
            </w:rPr>
          </w:pPr>
          <w:hyperlink w:anchor="_Toc13484765" w:history="1">
            <w:r w:rsidR="00732556" w:rsidRPr="009C343C">
              <w:rPr>
                <w:rStyle w:val="Hyperlink"/>
                <w:rFonts w:ascii="Cognizant Sans" w:hAnsi="Cognizant Sans"/>
                <w:noProof/>
              </w:rPr>
              <w:t>Deployment</w:t>
            </w:r>
            <w:r w:rsidR="00732556" w:rsidRPr="009C343C">
              <w:rPr>
                <w:rFonts w:ascii="Cognizant Sans" w:hAnsi="Cognizant Sans"/>
                <w:noProof/>
                <w:webHidden/>
              </w:rPr>
              <w:tab/>
            </w:r>
            <w:r w:rsidR="00732556" w:rsidRPr="009C343C">
              <w:rPr>
                <w:rFonts w:ascii="Cognizant Sans" w:hAnsi="Cognizant Sans"/>
                <w:noProof/>
                <w:webHidden/>
              </w:rPr>
              <w:fldChar w:fldCharType="begin"/>
            </w:r>
            <w:r w:rsidR="00732556" w:rsidRPr="009C343C">
              <w:rPr>
                <w:rFonts w:ascii="Cognizant Sans" w:hAnsi="Cognizant Sans"/>
                <w:noProof/>
                <w:webHidden/>
              </w:rPr>
              <w:instrText xml:space="preserve"> PAGEREF _Toc13484765 \h </w:instrText>
            </w:r>
            <w:r w:rsidR="00732556" w:rsidRPr="009C343C">
              <w:rPr>
                <w:rFonts w:ascii="Cognizant Sans" w:hAnsi="Cognizant Sans"/>
                <w:noProof/>
                <w:webHidden/>
              </w:rPr>
            </w:r>
            <w:r w:rsidR="00732556" w:rsidRPr="009C343C">
              <w:rPr>
                <w:rFonts w:ascii="Cognizant Sans" w:hAnsi="Cognizant Sans"/>
                <w:noProof/>
                <w:webHidden/>
              </w:rPr>
              <w:fldChar w:fldCharType="separate"/>
            </w:r>
            <w:r w:rsidR="00732556" w:rsidRPr="009C343C">
              <w:rPr>
                <w:rFonts w:ascii="Cognizant Sans" w:hAnsi="Cognizant Sans"/>
                <w:noProof/>
                <w:webHidden/>
              </w:rPr>
              <w:t>4</w:t>
            </w:r>
            <w:r w:rsidR="00732556" w:rsidRPr="009C343C">
              <w:rPr>
                <w:rFonts w:ascii="Cognizant Sans" w:hAnsi="Cognizant Sans"/>
                <w:noProof/>
                <w:webHidden/>
              </w:rPr>
              <w:fldChar w:fldCharType="end"/>
            </w:r>
          </w:hyperlink>
        </w:p>
        <w:p w14:paraId="3A62088D" w14:textId="24E19EDA" w:rsidR="00D41636" w:rsidRPr="009C343C" w:rsidRDefault="00D41636">
          <w:pPr>
            <w:rPr>
              <w:rFonts w:ascii="Cognizant Sans" w:hAnsi="Cognizant Sans"/>
            </w:rPr>
          </w:pPr>
          <w:r w:rsidRPr="009C343C">
            <w:rPr>
              <w:rFonts w:ascii="Cognizant Sans" w:hAnsi="Cognizant Sans"/>
              <w:noProof/>
            </w:rPr>
            <w:fldChar w:fldCharType="end"/>
          </w:r>
        </w:p>
      </w:sdtContent>
    </w:sdt>
    <w:p w14:paraId="1E5AAC11" w14:textId="4FF3D7A3" w:rsidR="00D70BB2" w:rsidRPr="009C343C" w:rsidRDefault="00AC7155" w:rsidP="002D03AF">
      <w:pPr>
        <w:rPr>
          <w:rFonts w:ascii="Cognizant Sans" w:hAnsi="Cognizant Sans"/>
          <w:color w:val="F26322"/>
        </w:rPr>
      </w:pPr>
      <w:r w:rsidRPr="009C343C">
        <w:rPr>
          <w:rFonts w:ascii="Cognizant Sans" w:hAnsi="Cognizant Sans"/>
        </w:rPr>
        <w:br w:type="page"/>
      </w:r>
    </w:p>
    <w:p w14:paraId="3846AF5A" w14:textId="7CD4702C" w:rsidR="00535979" w:rsidRPr="009C343C" w:rsidRDefault="00840551" w:rsidP="00535979">
      <w:pPr>
        <w:pStyle w:val="Heading1"/>
        <w:rPr>
          <w:rFonts w:ascii="Cognizant Sans" w:hAnsi="Cognizant Sans"/>
          <w:bCs w:val="0"/>
        </w:rPr>
      </w:pPr>
      <w:bookmarkStart w:id="0" w:name="_Toc13484763"/>
      <w:r w:rsidRPr="009C343C">
        <w:rPr>
          <w:rFonts w:ascii="Cognizant Sans" w:hAnsi="Cognizant Sans"/>
          <w:bCs w:val="0"/>
        </w:rPr>
        <w:lastRenderedPageBreak/>
        <w:t>S</w:t>
      </w:r>
      <w:r w:rsidR="0075592A" w:rsidRPr="009C343C">
        <w:rPr>
          <w:rFonts w:ascii="Cognizant Sans" w:hAnsi="Cognizant Sans"/>
          <w:bCs w:val="0"/>
        </w:rPr>
        <w:t>ummary</w:t>
      </w:r>
      <w:bookmarkEnd w:id="0"/>
    </w:p>
    <w:p w14:paraId="39EDDDDC" w14:textId="7CAF10B3" w:rsidR="005E5024" w:rsidRPr="009C343C" w:rsidRDefault="0075592A" w:rsidP="00533FFD">
      <w:pPr>
        <w:rPr>
          <w:rFonts w:ascii="Cognizant Sans" w:hAnsi="Cognizant Sans"/>
        </w:rPr>
      </w:pPr>
      <w:r w:rsidRPr="009C343C">
        <w:rPr>
          <w:rFonts w:ascii="Cognizant Sans" w:hAnsi="Cognizant Sans"/>
        </w:rPr>
        <w:t>This doc</w:t>
      </w:r>
      <w:r w:rsidR="00CE4145" w:rsidRPr="009C343C">
        <w:rPr>
          <w:rFonts w:ascii="Cognizant Sans" w:hAnsi="Cognizant Sans"/>
        </w:rPr>
        <w:t>ument</w:t>
      </w:r>
      <w:r w:rsidR="009E75D4" w:rsidRPr="009C343C">
        <w:rPr>
          <w:rFonts w:ascii="Cognizant Sans" w:hAnsi="Cognizant Sans"/>
        </w:rPr>
        <w:t xml:space="preserve"> Is Intended to</w:t>
      </w:r>
      <w:r w:rsidR="00CE4145" w:rsidRPr="009C343C">
        <w:rPr>
          <w:rFonts w:ascii="Cognizant Sans" w:hAnsi="Cognizant Sans"/>
        </w:rPr>
        <w:t xml:space="preserve"> </w:t>
      </w:r>
      <w:r w:rsidR="001B495E" w:rsidRPr="009C343C">
        <w:rPr>
          <w:rFonts w:ascii="Cognizant Sans" w:hAnsi="Cognizant Sans"/>
        </w:rPr>
        <w:t>describ</w:t>
      </w:r>
      <w:r w:rsidR="009E75D4" w:rsidRPr="009C343C">
        <w:rPr>
          <w:rFonts w:ascii="Cognizant Sans" w:hAnsi="Cognizant Sans"/>
        </w:rPr>
        <w:t>e</w:t>
      </w:r>
      <w:r w:rsidR="001B495E" w:rsidRPr="009C343C">
        <w:rPr>
          <w:rFonts w:ascii="Cognizant Sans" w:hAnsi="Cognizant Sans"/>
        </w:rPr>
        <w:t xml:space="preserve"> </w:t>
      </w:r>
      <w:r w:rsidR="008B70BE" w:rsidRPr="009C343C">
        <w:rPr>
          <w:rFonts w:ascii="Cognizant Sans" w:hAnsi="Cognizant Sans"/>
        </w:rPr>
        <w:t xml:space="preserve">Azure Site Recovery (ASR) </w:t>
      </w:r>
      <w:r w:rsidR="001B495E" w:rsidRPr="009C343C">
        <w:rPr>
          <w:rFonts w:ascii="Cognizant Sans" w:hAnsi="Cognizant Sans"/>
        </w:rPr>
        <w:t xml:space="preserve">architecture </w:t>
      </w:r>
      <w:r w:rsidR="005B43D5" w:rsidRPr="009C343C">
        <w:rPr>
          <w:rFonts w:ascii="Cognizant Sans" w:hAnsi="Cognizant Sans"/>
        </w:rPr>
        <w:t xml:space="preserve">and </w:t>
      </w:r>
      <w:r w:rsidR="00FB5E68" w:rsidRPr="009C343C">
        <w:rPr>
          <w:rFonts w:ascii="Cognizant Sans" w:hAnsi="Cognizant Sans"/>
        </w:rPr>
        <w:t xml:space="preserve">the </w:t>
      </w:r>
      <w:r w:rsidR="005B43D5" w:rsidRPr="009C343C">
        <w:rPr>
          <w:rFonts w:ascii="Cognizant Sans" w:hAnsi="Cognizant Sans"/>
        </w:rPr>
        <w:t xml:space="preserve">deployment </w:t>
      </w:r>
      <w:r w:rsidR="00812F5B" w:rsidRPr="009C343C">
        <w:rPr>
          <w:rFonts w:ascii="Cognizant Sans" w:hAnsi="Cognizant Sans"/>
        </w:rPr>
        <w:t>in</w:t>
      </w:r>
      <w:r w:rsidR="001B495E" w:rsidRPr="009C343C">
        <w:rPr>
          <w:rFonts w:ascii="Cognizant Sans" w:hAnsi="Cognizant Sans"/>
        </w:rPr>
        <w:t xml:space="preserve"> the </w:t>
      </w:r>
      <w:sdt>
        <w:sdtPr>
          <w:rPr>
            <w:rFonts w:ascii="Cognizant Sans" w:hAnsi="Cognizant Sans"/>
          </w:rPr>
          <w:alias w:val="Abstract"/>
          <w:tag w:val=""/>
          <w:id w:val="23905003"/>
          <w:placeholder>
            <w:docPart w:val="F02941A023A04343BBB5CD6D9E69A0A9"/>
          </w:placeholder>
          <w:dataBinding w:prefixMappings="xmlns:ns0='http://schemas.microsoft.com/office/2006/coverPageProps' " w:xpath="/ns0:CoverPageProperties[1]/ns0:Abstract[1]" w:storeItemID="{55AF091B-3C7A-41E3-B477-F2FDAA23CFDA}"/>
          <w:text/>
        </w:sdtPr>
        <w:sdtEndPr/>
        <w:sdtContent>
          <w:r w:rsidR="0062114B" w:rsidRPr="009C343C">
            <w:rPr>
              <w:rFonts w:ascii="Cognizant Sans" w:hAnsi="Cognizant Sans"/>
            </w:rPr>
            <w:t>CLIENT NAME</w:t>
          </w:r>
        </w:sdtContent>
      </w:sdt>
      <w:r w:rsidR="001B495E" w:rsidRPr="009C343C">
        <w:rPr>
          <w:rFonts w:ascii="Cognizant Sans" w:hAnsi="Cognizant Sans"/>
        </w:rPr>
        <w:t xml:space="preserve"> environment</w:t>
      </w:r>
      <w:r w:rsidR="00486023" w:rsidRPr="009C343C">
        <w:rPr>
          <w:rFonts w:ascii="Cognizant Sans" w:hAnsi="Cognizant Sans"/>
        </w:rPr>
        <w:t xml:space="preserve"> to support the</w:t>
      </w:r>
      <w:r w:rsidR="00DD5395" w:rsidRPr="009C343C">
        <w:rPr>
          <w:rFonts w:ascii="Cognizant Sans" w:hAnsi="Cognizant Sans"/>
        </w:rPr>
        <w:t>ir</w:t>
      </w:r>
      <w:r w:rsidR="00486023" w:rsidRPr="009C343C">
        <w:rPr>
          <w:rFonts w:ascii="Cognizant Sans" w:hAnsi="Cognizant Sans"/>
        </w:rPr>
        <w:t xml:space="preserve"> </w:t>
      </w:r>
      <w:r w:rsidR="00FC137A" w:rsidRPr="009C343C">
        <w:rPr>
          <w:rFonts w:ascii="Cognizant Sans" w:hAnsi="Cognizant Sans"/>
        </w:rPr>
        <w:t xml:space="preserve">Azure </w:t>
      </w:r>
      <w:r w:rsidR="00486023" w:rsidRPr="009C343C">
        <w:rPr>
          <w:rFonts w:ascii="Cognizant Sans" w:hAnsi="Cognizant Sans"/>
        </w:rPr>
        <w:t>migration</w:t>
      </w:r>
      <w:r w:rsidR="001B495E" w:rsidRPr="009C343C">
        <w:rPr>
          <w:rFonts w:ascii="Cognizant Sans" w:hAnsi="Cognizant Sans"/>
        </w:rPr>
        <w:t>.</w:t>
      </w:r>
      <w:r w:rsidR="00533FFD" w:rsidRPr="009C343C">
        <w:rPr>
          <w:rFonts w:ascii="Cognizant Sans" w:hAnsi="Cognizant Sans"/>
        </w:rPr>
        <w:t xml:space="preserve"> </w:t>
      </w:r>
      <w:r w:rsidR="005E5024" w:rsidRPr="009C343C">
        <w:rPr>
          <w:rFonts w:ascii="Cognizant Sans" w:hAnsi="Cognizant Sans"/>
        </w:rPr>
        <w:t>A</w:t>
      </w:r>
      <w:r w:rsidR="008B70BE" w:rsidRPr="009C343C">
        <w:rPr>
          <w:rFonts w:ascii="Cognizant Sans" w:hAnsi="Cognizant Sans"/>
        </w:rPr>
        <w:t xml:space="preserve">SR </w:t>
      </w:r>
      <w:r w:rsidR="005E5024" w:rsidRPr="009C343C">
        <w:rPr>
          <w:rFonts w:ascii="Cognizant Sans" w:hAnsi="Cognizant Sans"/>
        </w:rPr>
        <w:t xml:space="preserve">is the tool that </w:t>
      </w:r>
      <w:r w:rsidR="009C343C">
        <w:rPr>
          <w:rFonts w:ascii="Cognizant Sans" w:hAnsi="Cognizant Sans"/>
        </w:rPr>
        <w:t xml:space="preserve">Cognizant Microsoft Business Group </w:t>
      </w:r>
      <w:r w:rsidR="005E5024" w:rsidRPr="009C343C">
        <w:rPr>
          <w:rFonts w:ascii="Cognizant Sans" w:hAnsi="Cognizant Sans"/>
        </w:rPr>
        <w:t xml:space="preserve">uses to migrate machines from on-premises to the Azure Cloud. ASR provides a simple solution to migrate virtual and physical workloads while maintaining app consistency, flexible failovers, and testing in the cloud. </w:t>
      </w:r>
    </w:p>
    <w:p w14:paraId="43BA9143" w14:textId="444D9E4A" w:rsidR="005E5024" w:rsidRPr="009C343C" w:rsidRDefault="00DA17C8" w:rsidP="009C343C">
      <w:pPr>
        <w:rPr>
          <w:rFonts w:ascii="Cognizant Sans" w:hAnsi="Cognizant Sans"/>
          <w:b/>
          <w:bCs/>
          <w:sz w:val="24"/>
          <w:szCs w:val="24"/>
        </w:rPr>
      </w:pPr>
      <w:r w:rsidRPr="009C343C">
        <w:rPr>
          <w:rFonts w:ascii="Cognizant Sans" w:hAnsi="Cognizant Sans"/>
          <w:b/>
          <w:bCs/>
          <w:sz w:val="24"/>
          <w:szCs w:val="24"/>
        </w:rPr>
        <w:t>ASR Base Architecture</w:t>
      </w:r>
    </w:p>
    <w:p w14:paraId="3E5B5FDE" w14:textId="336A0422" w:rsidR="00F732F8" w:rsidRPr="009C343C" w:rsidRDefault="00031FA8" w:rsidP="00F732F8">
      <w:pPr>
        <w:pStyle w:val="NoSpacing"/>
        <w:jc w:val="center"/>
        <w:rPr>
          <w:rFonts w:ascii="Cognizant Sans" w:hAnsi="Cognizant Sans"/>
        </w:rPr>
      </w:pPr>
      <w:r w:rsidRPr="009C343C">
        <w:rPr>
          <w:rFonts w:ascii="Cognizant Sans" w:hAnsi="Cognizant Sans"/>
          <w:noProof/>
        </w:rPr>
        <w:drawing>
          <wp:inline distT="0" distB="0" distL="0" distR="0" wp14:anchorId="052D4EF7" wp14:editId="0C7D1FC6">
            <wp:extent cx="5848708" cy="2874532"/>
            <wp:effectExtent l="0" t="0" r="0" b="2540"/>
            <wp:docPr id="16384808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5848708" cy="2874532"/>
                    </a:xfrm>
                    <a:prstGeom prst="rect">
                      <a:avLst/>
                    </a:prstGeom>
                  </pic:spPr>
                </pic:pic>
              </a:graphicData>
            </a:graphic>
          </wp:inline>
        </w:drawing>
      </w:r>
    </w:p>
    <w:p w14:paraId="713EEAAC" w14:textId="77777777" w:rsidR="00F732F8" w:rsidRPr="009C343C" w:rsidRDefault="00F732F8" w:rsidP="00F732F8">
      <w:pPr>
        <w:pStyle w:val="NoSpacing"/>
        <w:rPr>
          <w:rFonts w:ascii="Cognizant Sans" w:hAnsi="Cognizant Sans"/>
        </w:rPr>
      </w:pPr>
    </w:p>
    <w:p w14:paraId="15BDAE51" w14:textId="419B1BF0" w:rsidR="00F732F8" w:rsidRPr="009C343C" w:rsidRDefault="00F732F8" w:rsidP="00F732F8">
      <w:pPr>
        <w:pStyle w:val="NoSpacing"/>
        <w:rPr>
          <w:rFonts w:ascii="Cognizant Sans" w:hAnsi="Cognizant Sans"/>
          <w:b/>
          <w:bCs/>
          <w:sz w:val="24"/>
          <w:szCs w:val="24"/>
        </w:rPr>
      </w:pPr>
      <w:r w:rsidRPr="009C343C">
        <w:rPr>
          <w:rFonts w:ascii="Cognizant Sans" w:hAnsi="Cognizant Sans"/>
          <w:b/>
          <w:bCs/>
          <w:sz w:val="24"/>
          <w:szCs w:val="24"/>
        </w:rPr>
        <w:t>Core Components</w:t>
      </w:r>
      <w:r w:rsidR="00185751">
        <w:rPr>
          <w:rFonts w:ascii="Cognizant Sans" w:hAnsi="Cognizant Sans"/>
          <w:b/>
          <w:bCs/>
          <w:sz w:val="24"/>
          <w:szCs w:val="24"/>
        </w:rPr>
        <w:br/>
      </w:r>
    </w:p>
    <w:p w14:paraId="0F82556C" w14:textId="56BF99E7" w:rsidR="00F732F8" w:rsidRPr="009C343C" w:rsidRDefault="00F732F8" w:rsidP="00F732F8">
      <w:pPr>
        <w:pStyle w:val="NoSpacing"/>
        <w:rPr>
          <w:rFonts w:ascii="Cognizant Sans" w:hAnsi="Cognizant Sans"/>
        </w:rPr>
      </w:pPr>
      <w:r w:rsidRPr="00185751">
        <w:rPr>
          <w:rFonts w:ascii="Cognizant Sans" w:hAnsi="Cognizant Sans"/>
          <w:b/>
          <w:bCs/>
        </w:rPr>
        <w:t>Configuration Server</w:t>
      </w:r>
      <w:r w:rsidRPr="009C343C">
        <w:rPr>
          <w:rFonts w:ascii="Cognizant Sans" w:hAnsi="Cognizant Sans"/>
        </w:rPr>
        <w:t xml:space="preserve"> – Used for centralized </w:t>
      </w:r>
      <w:r w:rsidR="00485B7C" w:rsidRPr="009C343C">
        <w:rPr>
          <w:rFonts w:ascii="Cognizant Sans" w:hAnsi="Cognizant Sans"/>
        </w:rPr>
        <w:t xml:space="preserve">migration </w:t>
      </w:r>
      <w:r w:rsidRPr="009C343C">
        <w:rPr>
          <w:rFonts w:ascii="Cognizant Sans" w:hAnsi="Cognizant Sans"/>
        </w:rPr>
        <w:t>management.</w:t>
      </w:r>
      <w:r w:rsidR="00185751">
        <w:rPr>
          <w:rFonts w:ascii="Cognizant Sans" w:hAnsi="Cognizant Sans"/>
        </w:rPr>
        <w:br/>
      </w:r>
    </w:p>
    <w:p w14:paraId="1613C98F" w14:textId="5EAABA72" w:rsidR="00F732F8" w:rsidRPr="009C343C" w:rsidRDefault="00F732F8" w:rsidP="00F732F8">
      <w:pPr>
        <w:pStyle w:val="NoSpacing"/>
        <w:rPr>
          <w:rFonts w:ascii="Cognizant Sans" w:hAnsi="Cognizant Sans"/>
        </w:rPr>
      </w:pPr>
      <w:r w:rsidRPr="00185751">
        <w:rPr>
          <w:rFonts w:ascii="Cognizant Sans" w:hAnsi="Cognizant Sans"/>
          <w:b/>
          <w:bCs/>
        </w:rPr>
        <w:t>Process Server</w:t>
      </w:r>
      <w:r w:rsidRPr="009C343C">
        <w:rPr>
          <w:rFonts w:ascii="Cognizant Sans" w:hAnsi="Cognizant Sans"/>
        </w:rPr>
        <w:t xml:space="preserve"> – Used for caching, compression, and encryption.</w:t>
      </w:r>
      <w:r w:rsidR="00243BAA" w:rsidRPr="009C343C">
        <w:rPr>
          <w:rFonts w:ascii="Cognizant Sans" w:hAnsi="Cognizant Sans"/>
        </w:rPr>
        <w:t xml:space="preserve"> The process server can also be scaled out to allow for additional replication capacity per ASR instance.</w:t>
      </w:r>
      <w:r w:rsidR="00185751">
        <w:rPr>
          <w:rFonts w:ascii="Cognizant Sans" w:hAnsi="Cognizant Sans"/>
        </w:rPr>
        <w:br/>
      </w:r>
    </w:p>
    <w:p w14:paraId="102824B4" w14:textId="53FAFC37" w:rsidR="00F732F8" w:rsidRPr="009C343C" w:rsidRDefault="00F732F8" w:rsidP="00F732F8">
      <w:pPr>
        <w:pStyle w:val="NoSpacing"/>
        <w:rPr>
          <w:rFonts w:ascii="Cognizant Sans" w:hAnsi="Cognizant Sans"/>
        </w:rPr>
      </w:pPr>
      <w:r w:rsidRPr="00185751">
        <w:rPr>
          <w:rFonts w:ascii="Cognizant Sans" w:hAnsi="Cognizant Sans"/>
          <w:b/>
          <w:bCs/>
        </w:rPr>
        <w:t>Master Target Server</w:t>
      </w:r>
      <w:r w:rsidRPr="009C343C">
        <w:rPr>
          <w:rFonts w:ascii="Cognizant Sans" w:hAnsi="Cognizant Sans"/>
        </w:rPr>
        <w:t xml:space="preserve"> – Used only during failback to route replication data to the on-prem configuration and process service.</w:t>
      </w:r>
      <w:r w:rsidR="00B91810" w:rsidRPr="009C343C">
        <w:rPr>
          <w:rFonts w:ascii="Cognizant Sans" w:hAnsi="Cognizant Sans"/>
        </w:rPr>
        <w:t xml:space="preserve"> This component is not needed for a migration</w:t>
      </w:r>
      <w:r w:rsidR="006D73AE" w:rsidRPr="009C343C">
        <w:rPr>
          <w:rFonts w:ascii="Cognizant Sans" w:hAnsi="Cognizant Sans"/>
        </w:rPr>
        <w:t xml:space="preserve"> only project</w:t>
      </w:r>
      <w:r w:rsidR="00B91810" w:rsidRPr="009C343C">
        <w:rPr>
          <w:rFonts w:ascii="Cognizant Sans" w:hAnsi="Cognizant Sans"/>
        </w:rPr>
        <w:t>.</w:t>
      </w:r>
      <w:r w:rsidR="00185751">
        <w:rPr>
          <w:rFonts w:ascii="Cognizant Sans" w:hAnsi="Cognizant Sans"/>
        </w:rPr>
        <w:br/>
      </w:r>
    </w:p>
    <w:p w14:paraId="6F14D83E" w14:textId="5A49958C" w:rsidR="00F732F8" w:rsidRPr="00185751" w:rsidRDefault="00F732F8" w:rsidP="00F732F8">
      <w:pPr>
        <w:pStyle w:val="NoSpacing"/>
        <w:rPr>
          <w:rFonts w:ascii="Cognizant Sans" w:hAnsi="Cognizant Sans"/>
          <w:b/>
          <w:bCs/>
        </w:rPr>
      </w:pPr>
      <w:r w:rsidRPr="00185751">
        <w:rPr>
          <w:rFonts w:ascii="Cognizant Sans" w:hAnsi="Cognizant Sans"/>
          <w:b/>
          <w:bCs/>
        </w:rPr>
        <w:t>Mobility Agent</w:t>
      </w:r>
      <w:r w:rsidRPr="009C343C">
        <w:rPr>
          <w:rFonts w:ascii="Cognizant Sans" w:hAnsi="Cognizant Sans"/>
        </w:rPr>
        <w:t xml:space="preserve"> – </w:t>
      </w:r>
      <w:r w:rsidR="00B06EC7" w:rsidRPr="009C343C">
        <w:rPr>
          <w:rFonts w:ascii="Cognizant Sans" w:hAnsi="Cognizant Sans"/>
        </w:rPr>
        <w:t>Light-weight a</w:t>
      </w:r>
      <w:r w:rsidRPr="009C343C">
        <w:rPr>
          <w:rFonts w:ascii="Cognizant Sans" w:hAnsi="Cognizant Sans"/>
        </w:rPr>
        <w:t>gent installed on the source machines that sends the configuration and replication data to the configuration and process services.</w:t>
      </w:r>
      <w:r w:rsidR="00185751">
        <w:rPr>
          <w:rFonts w:ascii="Cognizant Sans" w:hAnsi="Cognizant Sans"/>
        </w:rPr>
        <w:br/>
      </w:r>
    </w:p>
    <w:p w14:paraId="68D829DA" w14:textId="085C5C32" w:rsidR="00007358" w:rsidRPr="009C343C" w:rsidRDefault="00007358" w:rsidP="00007358">
      <w:pPr>
        <w:pStyle w:val="NoSpacing"/>
        <w:rPr>
          <w:rFonts w:ascii="Cognizant Sans" w:hAnsi="Cognizant Sans"/>
        </w:rPr>
      </w:pPr>
      <w:r w:rsidRPr="00185751">
        <w:rPr>
          <w:rFonts w:ascii="Cognizant Sans" w:hAnsi="Cognizant Sans"/>
          <w:b/>
          <w:bCs/>
        </w:rPr>
        <w:t>Recovery Services Vault</w:t>
      </w:r>
      <w:r w:rsidRPr="009C343C">
        <w:rPr>
          <w:rFonts w:ascii="Cognizant Sans" w:hAnsi="Cognizant Sans"/>
        </w:rPr>
        <w:t xml:space="preserve"> – The Azure cloud target storage entity that houses the source replication data to be used to create the </w:t>
      </w:r>
      <w:r w:rsidR="005952A2" w:rsidRPr="009C343C">
        <w:rPr>
          <w:rFonts w:ascii="Cognizant Sans" w:hAnsi="Cognizant Sans"/>
        </w:rPr>
        <w:t xml:space="preserve">Azure </w:t>
      </w:r>
      <w:r w:rsidRPr="009C343C">
        <w:rPr>
          <w:rFonts w:ascii="Cognizant Sans" w:hAnsi="Cognizant Sans"/>
        </w:rPr>
        <w:t>VMs.</w:t>
      </w:r>
      <w:r w:rsidR="00185751">
        <w:rPr>
          <w:rFonts w:ascii="Cognizant Sans" w:hAnsi="Cognizant Sans"/>
        </w:rPr>
        <w:br/>
      </w:r>
    </w:p>
    <w:p w14:paraId="615A095B" w14:textId="26D04EF9" w:rsidR="00812F5B" w:rsidRPr="009C343C" w:rsidRDefault="00812F5B" w:rsidP="00F732F8">
      <w:pPr>
        <w:pStyle w:val="NoSpacing"/>
        <w:rPr>
          <w:rFonts w:ascii="Cognizant Sans" w:hAnsi="Cognizant Sans"/>
        </w:rPr>
      </w:pPr>
      <w:r w:rsidRPr="00185751">
        <w:rPr>
          <w:rFonts w:ascii="Cognizant Sans" w:hAnsi="Cognizant Sans"/>
          <w:b/>
          <w:bCs/>
        </w:rPr>
        <w:t>Cache Storage Account</w:t>
      </w:r>
      <w:r w:rsidRPr="009C343C">
        <w:rPr>
          <w:rFonts w:ascii="Cognizant Sans" w:hAnsi="Cognizant Sans"/>
        </w:rPr>
        <w:t xml:space="preserve"> – </w:t>
      </w:r>
      <w:r w:rsidR="002B2A1D" w:rsidRPr="009C343C">
        <w:rPr>
          <w:rFonts w:ascii="Cognizant Sans" w:hAnsi="Cognizant Sans"/>
        </w:rPr>
        <w:t>A</w:t>
      </w:r>
      <w:r w:rsidRPr="009C343C">
        <w:rPr>
          <w:rFonts w:ascii="Cognizant Sans" w:hAnsi="Cognizant Sans"/>
        </w:rPr>
        <w:t>n Azure storage account used to cache</w:t>
      </w:r>
      <w:r w:rsidR="004C58BD" w:rsidRPr="009C343C">
        <w:rPr>
          <w:rFonts w:ascii="Cognizant Sans" w:hAnsi="Cognizant Sans"/>
        </w:rPr>
        <w:t xml:space="preserve"> incoming ASR</w:t>
      </w:r>
      <w:r w:rsidRPr="009C343C">
        <w:rPr>
          <w:rFonts w:ascii="Cognizant Sans" w:hAnsi="Cognizant Sans"/>
        </w:rPr>
        <w:t xml:space="preserve"> replication </w:t>
      </w:r>
      <w:r w:rsidR="002B2A1D" w:rsidRPr="009C343C">
        <w:rPr>
          <w:rFonts w:ascii="Cognizant Sans" w:hAnsi="Cognizant Sans"/>
        </w:rPr>
        <w:t>data</w:t>
      </w:r>
      <w:r w:rsidR="004C58BD" w:rsidRPr="009C343C">
        <w:rPr>
          <w:rFonts w:ascii="Cognizant Sans" w:hAnsi="Cognizant Sans"/>
        </w:rPr>
        <w:t xml:space="preserve"> </w:t>
      </w:r>
      <w:r w:rsidR="002B2A1D" w:rsidRPr="009C343C">
        <w:rPr>
          <w:rFonts w:ascii="Cognizant Sans" w:hAnsi="Cognizant Sans"/>
        </w:rPr>
        <w:t>before being written to the Recovery Services Vault.</w:t>
      </w:r>
    </w:p>
    <w:p w14:paraId="00F6EF38" w14:textId="77777777" w:rsidR="00F732F8" w:rsidRPr="009C343C" w:rsidRDefault="00F732F8" w:rsidP="00F732F8">
      <w:pPr>
        <w:pStyle w:val="NoSpacing"/>
        <w:rPr>
          <w:rFonts w:ascii="Cognizant Sans" w:hAnsi="Cognizant Sans"/>
        </w:rPr>
      </w:pPr>
    </w:p>
    <w:p w14:paraId="6459A406" w14:textId="77777777" w:rsidR="00185751" w:rsidRDefault="00185751" w:rsidP="00F732F8">
      <w:pPr>
        <w:pStyle w:val="NoSpacing"/>
        <w:rPr>
          <w:rFonts w:ascii="Cognizant Sans" w:hAnsi="Cognizant Sans"/>
          <w:b/>
          <w:bCs/>
          <w:sz w:val="24"/>
          <w:szCs w:val="24"/>
        </w:rPr>
      </w:pPr>
    </w:p>
    <w:p w14:paraId="51800D44" w14:textId="77777777" w:rsidR="00185751" w:rsidRDefault="00185751" w:rsidP="00F732F8">
      <w:pPr>
        <w:pStyle w:val="NoSpacing"/>
        <w:rPr>
          <w:rFonts w:ascii="Cognizant Sans" w:hAnsi="Cognizant Sans"/>
          <w:b/>
          <w:bCs/>
          <w:sz w:val="24"/>
          <w:szCs w:val="24"/>
        </w:rPr>
      </w:pPr>
    </w:p>
    <w:p w14:paraId="1C43EEF1" w14:textId="0F8021BD" w:rsidR="00F732F8" w:rsidRPr="009C343C" w:rsidRDefault="00F732F8" w:rsidP="00F732F8">
      <w:pPr>
        <w:pStyle w:val="NoSpacing"/>
        <w:rPr>
          <w:rFonts w:ascii="Cognizant Sans" w:hAnsi="Cognizant Sans"/>
          <w:b/>
          <w:bCs/>
          <w:sz w:val="24"/>
          <w:szCs w:val="24"/>
        </w:rPr>
      </w:pPr>
      <w:r w:rsidRPr="009C343C">
        <w:rPr>
          <w:rFonts w:ascii="Cognizant Sans" w:hAnsi="Cognizant Sans"/>
          <w:b/>
          <w:bCs/>
          <w:sz w:val="24"/>
          <w:szCs w:val="24"/>
        </w:rPr>
        <w:t>Network Communication</w:t>
      </w:r>
      <w:r w:rsidR="00185751">
        <w:rPr>
          <w:rFonts w:ascii="Cognizant Sans" w:hAnsi="Cognizant Sans"/>
          <w:b/>
          <w:bCs/>
          <w:sz w:val="24"/>
          <w:szCs w:val="24"/>
        </w:rPr>
        <w:br/>
      </w:r>
    </w:p>
    <w:p w14:paraId="2953C13F" w14:textId="1649125B" w:rsidR="00F732F8" w:rsidRPr="009C343C" w:rsidRDefault="00F732F8" w:rsidP="00F732F8">
      <w:pPr>
        <w:pStyle w:val="NoSpacing"/>
        <w:rPr>
          <w:rFonts w:ascii="Cognizant Sans" w:hAnsi="Cognizant Sans"/>
        </w:rPr>
      </w:pPr>
      <w:r w:rsidRPr="009C343C">
        <w:rPr>
          <w:rFonts w:ascii="Cognizant Sans" w:hAnsi="Cognizant Sans"/>
          <w:b/>
          <w:bCs/>
        </w:rPr>
        <w:t>HTTPS Port 443</w:t>
      </w:r>
      <w:r w:rsidRPr="009C343C">
        <w:rPr>
          <w:rFonts w:ascii="Cognizant Sans" w:hAnsi="Cognizant Sans"/>
        </w:rPr>
        <w:t xml:space="preserve"> – Used for replication management from the mobility agent on the source VMs to the configuration server. Also used by the configuration and process servers to communicate outbound to Azure to facilitate replication.</w:t>
      </w:r>
      <w:r w:rsidR="009C343C">
        <w:rPr>
          <w:rFonts w:ascii="Cognizant Sans" w:hAnsi="Cognizant Sans"/>
        </w:rPr>
        <w:br/>
      </w:r>
    </w:p>
    <w:p w14:paraId="0D29590B" w14:textId="77777777" w:rsidR="00F732F8" w:rsidRPr="009C343C" w:rsidRDefault="00F732F8" w:rsidP="00F732F8">
      <w:pPr>
        <w:pStyle w:val="NoSpacing"/>
        <w:rPr>
          <w:rFonts w:ascii="Cognizant Sans" w:hAnsi="Cognizant Sans"/>
        </w:rPr>
      </w:pPr>
      <w:r w:rsidRPr="009C343C">
        <w:rPr>
          <w:rFonts w:ascii="Cognizant Sans" w:hAnsi="Cognizant Sans"/>
          <w:b/>
          <w:bCs/>
        </w:rPr>
        <w:t>HTTPS Port 9443</w:t>
      </w:r>
      <w:r w:rsidRPr="009C343C">
        <w:rPr>
          <w:rFonts w:ascii="Cognizant Sans" w:hAnsi="Cognizant Sans"/>
        </w:rPr>
        <w:t xml:space="preserve"> – Used by the mobility agent on the VMs to send replication data to the process server.</w:t>
      </w:r>
    </w:p>
    <w:p w14:paraId="59C67485" w14:textId="7A568A16" w:rsidR="00F732F8" w:rsidRPr="009C343C" w:rsidRDefault="00F732F8" w:rsidP="00F732F8">
      <w:pPr>
        <w:pStyle w:val="NoSpacing"/>
        <w:rPr>
          <w:rFonts w:ascii="Cognizant Sans" w:hAnsi="Cognizant Sans"/>
        </w:rPr>
      </w:pPr>
      <w:r w:rsidRPr="009C343C">
        <w:rPr>
          <w:rFonts w:ascii="Cognizant Sans" w:hAnsi="Cognizant Sans"/>
        </w:rPr>
        <w:t>Port 20004 – Used for communicat</w:t>
      </w:r>
      <w:r w:rsidR="0028307E" w:rsidRPr="009C343C">
        <w:rPr>
          <w:rFonts w:ascii="Cognizant Sans" w:hAnsi="Cognizant Sans"/>
        </w:rPr>
        <w:t>ion</w:t>
      </w:r>
      <w:r w:rsidRPr="009C343C">
        <w:rPr>
          <w:rFonts w:ascii="Cognizant Sans" w:hAnsi="Cognizant Sans"/>
        </w:rPr>
        <w:t xml:space="preserve"> between VMs to facilitate application consistency.</w:t>
      </w:r>
    </w:p>
    <w:p w14:paraId="4F756484" w14:textId="77777777" w:rsidR="00185751" w:rsidRDefault="00185751" w:rsidP="00185751">
      <w:pPr>
        <w:rPr>
          <w:rFonts w:ascii="Cognizant Sans" w:hAnsi="Cognizant Sans"/>
        </w:rPr>
      </w:pPr>
      <w:bookmarkStart w:id="1" w:name="_Toc13484764"/>
    </w:p>
    <w:p w14:paraId="47732D2A" w14:textId="4B63D1D3" w:rsidR="000D1897" w:rsidRPr="009C343C" w:rsidRDefault="000D1897" w:rsidP="00185751">
      <w:pPr>
        <w:pStyle w:val="Heading1"/>
      </w:pPr>
      <w:r w:rsidRPr="009C343C">
        <w:t>Prerequisite Activities</w:t>
      </w:r>
      <w:bookmarkEnd w:id="1"/>
    </w:p>
    <w:p w14:paraId="6A72A650" w14:textId="3BBCF3EF" w:rsidR="000D1897" w:rsidRPr="00185751" w:rsidRDefault="000D1897" w:rsidP="003E0A42">
      <w:pPr>
        <w:rPr>
          <w:rFonts w:ascii="Cognizant Sans" w:hAnsi="Cognizant Sans"/>
          <w:b/>
          <w:bCs/>
        </w:rPr>
      </w:pPr>
      <w:r w:rsidRPr="00185751">
        <w:rPr>
          <w:rFonts w:ascii="Cognizant Sans" w:hAnsi="Cognizant Sans"/>
          <w:b/>
          <w:bCs/>
        </w:rPr>
        <w:t xml:space="preserve">The following prerequisites </w:t>
      </w:r>
      <w:r w:rsidR="00D33D09" w:rsidRPr="00185751">
        <w:rPr>
          <w:rFonts w:ascii="Cognizant Sans" w:hAnsi="Cognizant Sans"/>
          <w:b/>
          <w:bCs/>
        </w:rPr>
        <w:t>need to</w:t>
      </w:r>
      <w:r w:rsidRPr="00185751">
        <w:rPr>
          <w:rFonts w:ascii="Cognizant Sans" w:hAnsi="Cognizant Sans"/>
          <w:b/>
          <w:bCs/>
        </w:rPr>
        <w:t xml:space="preserve"> be completed before the deployment</w:t>
      </w:r>
      <w:r w:rsidR="00D33D09" w:rsidRPr="00185751">
        <w:rPr>
          <w:rFonts w:ascii="Cognizant Sans" w:hAnsi="Cognizant Sans"/>
          <w:b/>
          <w:bCs/>
        </w:rPr>
        <w:t xml:space="preserve"> activities are</w:t>
      </w:r>
      <w:r w:rsidRPr="00185751">
        <w:rPr>
          <w:rFonts w:ascii="Cognizant Sans" w:hAnsi="Cognizant Sans"/>
          <w:b/>
          <w:bCs/>
        </w:rPr>
        <w:t xml:space="preserve"> scheduled:</w:t>
      </w:r>
    </w:p>
    <w:p w14:paraId="34B209B2" w14:textId="403CFA91" w:rsidR="001A66CC" w:rsidRPr="009C343C" w:rsidRDefault="001A66CC" w:rsidP="003E0A42">
      <w:pPr>
        <w:pStyle w:val="ListParagraph"/>
        <w:numPr>
          <w:ilvl w:val="0"/>
          <w:numId w:val="44"/>
        </w:numPr>
        <w:rPr>
          <w:rFonts w:ascii="Cognizant Sans" w:hAnsi="Cognizant Sans"/>
        </w:rPr>
      </w:pPr>
      <w:r w:rsidRPr="009C343C">
        <w:rPr>
          <w:rFonts w:ascii="Cognizant Sans" w:hAnsi="Cognizant Sans"/>
        </w:rPr>
        <w:t xml:space="preserve">Details have been provided </w:t>
      </w:r>
      <w:r w:rsidR="00840551" w:rsidRPr="009C343C">
        <w:rPr>
          <w:rFonts w:ascii="Cognizant Sans" w:hAnsi="Cognizant Sans"/>
        </w:rPr>
        <w:t>on</w:t>
      </w:r>
      <w:r w:rsidRPr="009C343C">
        <w:rPr>
          <w:rFonts w:ascii="Cognizant Sans" w:hAnsi="Cognizant Sans"/>
        </w:rPr>
        <w:t xml:space="preserve"> source environment – location, vCenter server name/IP</w:t>
      </w:r>
    </w:p>
    <w:p w14:paraId="6DBD8F86" w14:textId="6F100036" w:rsidR="001A66CC" w:rsidRPr="009C343C" w:rsidRDefault="001A66CC" w:rsidP="003E0A42">
      <w:pPr>
        <w:pStyle w:val="ListParagraph"/>
        <w:numPr>
          <w:ilvl w:val="0"/>
          <w:numId w:val="44"/>
        </w:numPr>
        <w:rPr>
          <w:rFonts w:ascii="Cognizant Sans" w:hAnsi="Cognizant Sans"/>
        </w:rPr>
      </w:pPr>
      <w:r w:rsidRPr="009C343C">
        <w:rPr>
          <w:rFonts w:ascii="Cognizant Sans" w:hAnsi="Cognizant Sans"/>
        </w:rPr>
        <w:t>Details have been provided on which Azure subscriptions are the intended migration targets</w:t>
      </w:r>
    </w:p>
    <w:p w14:paraId="668420D1" w14:textId="70BE56DE" w:rsidR="00E61729" w:rsidRPr="009C343C" w:rsidRDefault="00A05DD0" w:rsidP="003E0A42">
      <w:pPr>
        <w:pStyle w:val="ListParagraph"/>
        <w:numPr>
          <w:ilvl w:val="0"/>
          <w:numId w:val="44"/>
        </w:numPr>
        <w:rPr>
          <w:rFonts w:ascii="Cognizant Sans" w:hAnsi="Cognizant Sans"/>
        </w:rPr>
      </w:pPr>
      <w:r w:rsidRPr="009C343C">
        <w:rPr>
          <w:rFonts w:ascii="Cognizant Sans" w:hAnsi="Cognizant Sans"/>
        </w:rPr>
        <w:t>Environment l</w:t>
      </w:r>
      <w:r w:rsidR="00A13BB3" w:rsidRPr="009C343C">
        <w:rPr>
          <w:rFonts w:ascii="Cognizant Sans" w:hAnsi="Cognizant Sans"/>
        </w:rPr>
        <w:t xml:space="preserve">anding </w:t>
      </w:r>
      <w:r w:rsidRPr="009C343C">
        <w:rPr>
          <w:rFonts w:ascii="Cognizant Sans" w:hAnsi="Cognizant Sans"/>
        </w:rPr>
        <w:t xml:space="preserve">area and IP details have been </w:t>
      </w:r>
      <w:r w:rsidR="00B56C29" w:rsidRPr="009C343C">
        <w:rPr>
          <w:rFonts w:ascii="Cognizant Sans" w:hAnsi="Cognizant Sans"/>
        </w:rPr>
        <w:t>decided for the management servers. For example</w:t>
      </w:r>
      <w:r w:rsidR="001C21BC" w:rsidRPr="009C343C">
        <w:rPr>
          <w:rFonts w:ascii="Cognizant Sans" w:hAnsi="Cognizant Sans"/>
        </w:rPr>
        <w:t>,</w:t>
      </w:r>
      <w:r w:rsidR="00B56C29" w:rsidRPr="009C343C">
        <w:rPr>
          <w:rFonts w:ascii="Cognizant Sans" w:hAnsi="Cognizant Sans"/>
        </w:rPr>
        <w:t xml:space="preserve"> what vSphere cluster</w:t>
      </w:r>
      <w:r w:rsidR="003B451D" w:rsidRPr="009C343C">
        <w:rPr>
          <w:rFonts w:ascii="Cognizant Sans" w:hAnsi="Cognizant Sans"/>
        </w:rPr>
        <w:t>, storage, and</w:t>
      </w:r>
      <w:r w:rsidR="00B56C29" w:rsidRPr="009C343C">
        <w:rPr>
          <w:rFonts w:ascii="Cognizant Sans" w:hAnsi="Cognizant Sans"/>
        </w:rPr>
        <w:t xml:space="preserve"> port</w:t>
      </w:r>
      <w:r w:rsidR="009C343C">
        <w:rPr>
          <w:rFonts w:ascii="Cognizant Sans" w:hAnsi="Cognizant Sans"/>
        </w:rPr>
        <w:t xml:space="preserve"> </w:t>
      </w:r>
      <w:r w:rsidR="00B56C29" w:rsidRPr="009C343C">
        <w:rPr>
          <w:rFonts w:ascii="Cognizant Sans" w:hAnsi="Cognizant Sans"/>
        </w:rPr>
        <w:t>group the servers will be deployed to, what IP address will be assigned if static, etc.</w:t>
      </w:r>
    </w:p>
    <w:p w14:paraId="43B215B6" w14:textId="0D148D0F" w:rsidR="003E0A42" w:rsidRPr="009C343C" w:rsidRDefault="00A474C5" w:rsidP="003E0A42">
      <w:pPr>
        <w:pStyle w:val="ListParagraph"/>
        <w:numPr>
          <w:ilvl w:val="0"/>
          <w:numId w:val="44"/>
        </w:numPr>
        <w:rPr>
          <w:rFonts w:ascii="Cognizant Sans" w:hAnsi="Cognizant Sans"/>
        </w:rPr>
      </w:pPr>
      <w:r w:rsidRPr="009C343C">
        <w:rPr>
          <w:rFonts w:ascii="Cognizant Sans" w:hAnsi="Cognizant Sans"/>
        </w:rPr>
        <w:t xml:space="preserve">The </w:t>
      </w:r>
      <w:sdt>
        <w:sdtPr>
          <w:rPr>
            <w:rFonts w:ascii="Cognizant Sans" w:hAnsi="Cognizant Sans"/>
          </w:rPr>
          <w:alias w:val="Abstract"/>
          <w:tag w:val=""/>
          <w:id w:val="1916361577"/>
          <w:placeholder>
            <w:docPart w:val="ADA7F1747949434EA06B4BFF283C921B"/>
          </w:placeholder>
          <w:dataBinding w:prefixMappings="xmlns:ns0='http://schemas.microsoft.com/office/2006/coverPageProps' " w:xpath="/ns0:CoverPageProperties[1]/ns0:Abstract[1]" w:storeItemID="{55AF091B-3C7A-41E3-B477-F2FDAA23CFDA}"/>
          <w:text/>
        </w:sdtPr>
        <w:sdtEndPr/>
        <w:sdtContent>
          <w:r w:rsidR="0062114B" w:rsidRPr="009C343C">
            <w:rPr>
              <w:rFonts w:ascii="Cognizant Sans" w:hAnsi="Cognizant Sans"/>
            </w:rPr>
            <w:t>CLIENT NAME</w:t>
          </w:r>
        </w:sdtContent>
      </w:sdt>
      <w:r w:rsidRPr="009C343C">
        <w:rPr>
          <w:rFonts w:ascii="Cognizant Sans" w:hAnsi="Cognizant Sans"/>
        </w:rPr>
        <w:t xml:space="preserve"> Network Team </w:t>
      </w:r>
      <w:r w:rsidR="00E61729" w:rsidRPr="009C343C">
        <w:rPr>
          <w:rFonts w:ascii="Cognizant Sans" w:hAnsi="Cognizant Sans"/>
        </w:rPr>
        <w:t xml:space="preserve">has reviewed the ASR planning guide and allowed the necessary </w:t>
      </w:r>
      <w:r w:rsidR="0004116A" w:rsidRPr="009C343C">
        <w:rPr>
          <w:rFonts w:ascii="Cognizant Sans" w:hAnsi="Cognizant Sans"/>
        </w:rPr>
        <w:t>traffic</w:t>
      </w:r>
      <w:r w:rsidR="001C21BC" w:rsidRPr="009C343C">
        <w:rPr>
          <w:rFonts w:ascii="Cognizant Sans" w:hAnsi="Cognizant Sans"/>
        </w:rPr>
        <w:t>.</w:t>
      </w:r>
    </w:p>
    <w:p w14:paraId="633832B1" w14:textId="56501E89" w:rsidR="001C21BC" w:rsidRPr="009C343C" w:rsidRDefault="001C21BC" w:rsidP="003E0A42">
      <w:pPr>
        <w:pStyle w:val="ListParagraph"/>
        <w:numPr>
          <w:ilvl w:val="0"/>
          <w:numId w:val="44"/>
        </w:numPr>
        <w:rPr>
          <w:rFonts w:ascii="Cognizant Sans" w:hAnsi="Cognizant Sans"/>
        </w:rPr>
      </w:pPr>
      <w:r w:rsidRPr="009C343C">
        <w:rPr>
          <w:rFonts w:ascii="Cognizant Sans" w:hAnsi="Cognizant Sans"/>
        </w:rPr>
        <w:t xml:space="preserve">The </w:t>
      </w:r>
      <w:sdt>
        <w:sdtPr>
          <w:rPr>
            <w:rFonts w:ascii="Cognizant Sans" w:hAnsi="Cognizant Sans"/>
          </w:rPr>
          <w:alias w:val="Abstract"/>
          <w:tag w:val=""/>
          <w:id w:val="-489331539"/>
          <w:placeholder>
            <w:docPart w:val="FD4D45D079DB42948978CE18279D8ACD"/>
          </w:placeholder>
          <w:dataBinding w:prefixMappings="xmlns:ns0='http://schemas.microsoft.com/office/2006/coverPageProps' " w:xpath="/ns0:CoverPageProperties[1]/ns0:Abstract[1]" w:storeItemID="{55AF091B-3C7A-41E3-B477-F2FDAA23CFDA}"/>
          <w:text/>
        </w:sdtPr>
        <w:sdtEndPr/>
        <w:sdtContent>
          <w:r w:rsidR="0062114B" w:rsidRPr="009C343C">
            <w:rPr>
              <w:rFonts w:ascii="Cognizant Sans" w:hAnsi="Cognizant Sans"/>
            </w:rPr>
            <w:t>CLIENT NAME</w:t>
          </w:r>
        </w:sdtContent>
      </w:sdt>
      <w:r w:rsidRPr="009C343C">
        <w:rPr>
          <w:rFonts w:ascii="Cognizant Sans" w:hAnsi="Cognizant Sans"/>
        </w:rPr>
        <w:t xml:space="preserve"> Network Team has assigned </w:t>
      </w:r>
      <w:r w:rsidR="0096550E" w:rsidRPr="009C343C">
        <w:rPr>
          <w:rFonts w:ascii="Cognizant Sans" w:hAnsi="Cognizant Sans"/>
        </w:rPr>
        <w:t xml:space="preserve">and documented </w:t>
      </w:r>
      <w:r w:rsidRPr="009C343C">
        <w:rPr>
          <w:rFonts w:ascii="Cognizant Sans" w:hAnsi="Cognizant Sans"/>
        </w:rPr>
        <w:t>a</w:t>
      </w:r>
      <w:r w:rsidR="00694FF9" w:rsidRPr="009C343C">
        <w:rPr>
          <w:rFonts w:ascii="Cognizant Sans" w:hAnsi="Cognizant Sans"/>
        </w:rPr>
        <w:t xml:space="preserve">n IP </w:t>
      </w:r>
      <w:r w:rsidR="0096550E" w:rsidRPr="009C343C">
        <w:rPr>
          <w:rFonts w:ascii="Cognizant Sans" w:hAnsi="Cognizant Sans"/>
        </w:rPr>
        <w:t>space</w:t>
      </w:r>
      <w:r w:rsidRPr="009C343C">
        <w:rPr>
          <w:rFonts w:ascii="Cognizant Sans" w:hAnsi="Cognizant Sans"/>
        </w:rPr>
        <w:t xml:space="preserve"> to use for the testing VNET, if applicable.</w:t>
      </w:r>
    </w:p>
    <w:p w14:paraId="7EFD1658" w14:textId="56320B5B" w:rsidR="001E0E04" w:rsidRPr="009C343C" w:rsidRDefault="001E0E04" w:rsidP="00664693">
      <w:pPr>
        <w:pStyle w:val="ListParagraph"/>
        <w:numPr>
          <w:ilvl w:val="0"/>
          <w:numId w:val="44"/>
        </w:numPr>
        <w:rPr>
          <w:rFonts w:ascii="Cognizant Sans" w:hAnsi="Cognizant Sans"/>
        </w:rPr>
      </w:pPr>
      <w:r w:rsidRPr="009C343C">
        <w:rPr>
          <w:rFonts w:ascii="Cognizant Sans" w:hAnsi="Cognizant Sans"/>
        </w:rPr>
        <w:t xml:space="preserve">The </w:t>
      </w:r>
      <w:r w:rsidR="001859B5" w:rsidRPr="009C343C">
        <w:rPr>
          <w:rFonts w:ascii="Cognizant Sans" w:hAnsi="Cognizant Sans"/>
        </w:rPr>
        <w:t xml:space="preserve">ASR Management Server OVF </w:t>
      </w:r>
      <w:r w:rsidR="00B455A2" w:rsidRPr="009C343C">
        <w:rPr>
          <w:rFonts w:ascii="Cognizant Sans" w:hAnsi="Cognizant Sans"/>
        </w:rPr>
        <w:t xml:space="preserve">template </w:t>
      </w:r>
      <w:r w:rsidR="001859B5" w:rsidRPr="009C343C">
        <w:rPr>
          <w:rFonts w:ascii="Cognizant Sans" w:hAnsi="Cognizant Sans"/>
        </w:rPr>
        <w:t>should be downloaded and ready to deploy in the source environment</w:t>
      </w:r>
      <w:r w:rsidR="003D734F" w:rsidRPr="009C343C">
        <w:rPr>
          <w:rFonts w:ascii="Cognizant Sans" w:hAnsi="Cognizant Sans"/>
        </w:rPr>
        <w:t>(s)</w:t>
      </w:r>
      <w:r w:rsidR="001859B5" w:rsidRPr="009C343C">
        <w:rPr>
          <w:rFonts w:ascii="Cognizant Sans" w:hAnsi="Cognizant Sans"/>
        </w:rPr>
        <w:t xml:space="preserve">. </w:t>
      </w:r>
      <w:r w:rsidR="00664693" w:rsidRPr="009C343C">
        <w:rPr>
          <w:rFonts w:ascii="Cognizant Sans" w:hAnsi="Cognizant Sans"/>
        </w:rPr>
        <w:t xml:space="preserve">You can download the OVF template from </w:t>
      </w:r>
      <w:hyperlink r:id="rId14" w:history="1">
        <w:r w:rsidR="00664693" w:rsidRPr="009C343C">
          <w:rPr>
            <w:rStyle w:val="Hyperlink"/>
            <w:rFonts w:ascii="Cognizant Sans" w:hAnsi="Cognizant Sans"/>
          </w:rPr>
          <w:t>http://aka.ms/asrconfigurationserver_cus</w:t>
        </w:r>
      </w:hyperlink>
      <w:r w:rsidR="00664693" w:rsidRPr="009C343C">
        <w:rPr>
          <w:rFonts w:ascii="Cognizant Sans" w:hAnsi="Cognizant Sans"/>
        </w:rPr>
        <w:t>.</w:t>
      </w:r>
    </w:p>
    <w:p w14:paraId="1E971C93" w14:textId="77777777" w:rsidR="003B451D" w:rsidRPr="009C343C" w:rsidRDefault="003B451D" w:rsidP="003B451D">
      <w:pPr>
        <w:pStyle w:val="ListParagraph"/>
        <w:rPr>
          <w:rFonts w:ascii="Cognizant Sans" w:hAnsi="Cognizant Sans"/>
        </w:rPr>
      </w:pPr>
    </w:p>
    <w:p w14:paraId="75E8D976" w14:textId="014ECF4B" w:rsidR="007776DD" w:rsidRPr="009C343C" w:rsidRDefault="001B4D67" w:rsidP="00A226A8">
      <w:pPr>
        <w:pStyle w:val="Heading1"/>
        <w:rPr>
          <w:rFonts w:ascii="Cognizant Sans" w:hAnsi="Cognizant Sans"/>
          <w:bCs w:val="0"/>
          <w:highlight w:val="yellow"/>
        </w:rPr>
      </w:pPr>
      <w:bookmarkStart w:id="2" w:name="_Toc13484765"/>
      <w:r w:rsidRPr="009C343C">
        <w:rPr>
          <w:rFonts w:ascii="Cognizant Sans" w:hAnsi="Cognizant Sans"/>
          <w:bCs w:val="0"/>
        </w:rPr>
        <w:t>Deployment</w:t>
      </w:r>
      <w:bookmarkEnd w:id="2"/>
    </w:p>
    <w:p w14:paraId="090100C5" w14:textId="0CDDF1C8" w:rsidR="00267500" w:rsidRPr="009C343C" w:rsidRDefault="00267500" w:rsidP="00EE261C">
      <w:pPr>
        <w:rPr>
          <w:rFonts w:ascii="Cognizant Sans" w:hAnsi="Cognizant Sans"/>
        </w:rPr>
      </w:pPr>
      <w:r w:rsidRPr="009C343C">
        <w:rPr>
          <w:rFonts w:ascii="Cognizant Sans" w:hAnsi="Cognizant Sans"/>
        </w:rPr>
        <w:t>T</w:t>
      </w:r>
      <w:r w:rsidR="001E52BA" w:rsidRPr="009C343C">
        <w:rPr>
          <w:rFonts w:ascii="Cognizant Sans" w:hAnsi="Cognizant Sans"/>
        </w:rPr>
        <w:t xml:space="preserve">he deployment activities </w:t>
      </w:r>
      <w:r w:rsidRPr="009C343C">
        <w:rPr>
          <w:rFonts w:ascii="Cognizant Sans" w:hAnsi="Cognizant Sans"/>
        </w:rPr>
        <w:t xml:space="preserve">should be a collaborative effort between </w:t>
      </w:r>
      <w:r w:rsidR="009C343C">
        <w:rPr>
          <w:rFonts w:ascii="Cognizant Sans" w:hAnsi="Cognizant Sans"/>
        </w:rPr>
        <w:t xml:space="preserve">Cognizant Microsoft Business Group </w:t>
      </w:r>
      <w:r w:rsidR="001E52BA" w:rsidRPr="009C343C">
        <w:rPr>
          <w:rFonts w:ascii="Cognizant Sans" w:hAnsi="Cognizant Sans"/>
        </w:rPr>
        <w:t xml:space="preserve">and </w:t>
      </w:r>
      <w:sdt>
        <w:sdtPr>
          <w:rPr>
            <w:rFonts w:ascii="Cognizant Sans" w:hAnsi="Cognizant Sans"/>
          </w:rPr>
          <w:alias w:val="Abstract"/>
          <w:tag w:val=""/>
          <w:id w:val="-422026582"/>
          <w:placeholder>
            <w:docPart w:val="F7D9CD28AD004710A6271B7E7EE05112"/>
          </w:placeholder>
          <w:dataBinding w:prefixMappings="xmlns:ns0='http://schemas.microsoft.com/office/2006/coverPageProps' " w:xpath="/ns0:CoverPageProperties[1]/ns0:Abstract[1]" w:storeItemID="{55AF091B-3C7A-41E3-B477-F2FDAA23CFDA}"/>
          <w:text/>
        </w:sdtPr>
        <w:sdtEndPr/>
        <w:sdtContent>
          <w:r w:rsidR="0062114B" w:rsidRPr="009C343C">
            <w:rPr>
              <w:rFonts w:ascii="Cognizant Sans" w:hAnsi="Cognizant Sans"/>
            </w:rPr>
            <w:t>CLIENT NAME</w:t>
          </w:r>
        </w:sdtContent>
      </w:sdt>
      <w:r w:rsidR="001E52BA" w:rsidRPr="009C343C">
        <w:rPr>
          <w:rFonts w:ascii="Cognizant Sans" w:hAnsi="Cognizant Sans"/>
        </w:rPr>
        <w:t xml:space="preserve"> IT staff. The following work will be completed remotely.</w:t>
      </w:r>
      <w:r w:rsidR="00ED7B4A" w:rsidRPr="009C343C">
        <w:rPr>
          <w:rFonts w:ascii="Cognizant Sans" w:hAnsi="Cognizant Sans"/>
        </w:rPr>
        <w:t xml:space="preserve"> </w:t>
      </w:r>
      <w:r w:rsidR="009C343C">
        <w:rPr>
          <w:rFonts w:ascii="Cognizant Sans" w:hAnsi="Cognizant Sans"/>
        </w:rPr>
        <w:t xml:space="preserve">Cognizant Microsoft Business Group </w:t>
      </w:r>
      <w:r w:rsidR="00ED7B4A" w:rsidRPr="009C343C">
        <w:rPr>
          <w:rFonts w:ascii="Cognizant Sans" w:hAnsi="Cognizant Sans"/>
        </w:rPr>
        <w:t>will host Microsoft Teams meetings with screensharing to collabora</w:t>
      </w:r>
      <w:r w:rsidR="00514FC9" w:rsidRPr="009C343C">
        <w:rPr>
          <w:rFonts w:ascii="Cognizant Sans" w:hAnsi="Cognizant Sans"/>
        </w:rPr>
        <w:t xml:space="preserve">tively </w:t>
      </w:r>
      <w:r w:rsidR="00ED7B4A" w:rsidRPr="009C343C">
        <w:rPr>
          <w:rFonts w:ascii="Cognizant Sans" w:hAnsi="Cognizant Sans"/>
        </w:rPr>
        <w:t>complete the activities</w:t>
      </w:r>
      <w:r w:rsidR="00514FC9" w:rsidRPr="009C343C">
        <w:rPr>
          <w:rFonts w:ascii="Cognizant Sans" w:hAnsi="Cognizant Sans"/>
        </w:rPr>
        <w:t>.</w:t>
      </w:r>
    </w:p>
    <w:p w14:paraId="0F22B9E4" w14:textId="00BBE9D3" w:rsidR="009E39F8" w:rsidRPr="009C343C" w:rsidRDefault="005A328A" w:rsidP="00EE261C">
      <w:pPr>
        <w:rPr>
          <w:rFonts w:ascii="Cognizant Sans" w:hAnsi="Cognizant Sans"/>
        </w:rPr>
      </w:pPr>
      <w:r w:rsidRPr="009C343C">
        <w:rPr>
          <w:rFonts w:ascii="Cognizant Sans" w:hAnsi="Cognizant Sans"/>
        </w:rPr>
        <w:t xml:space="preserve">The </w:t>
      </w:r>
      <w:r w:rsidR="009E39F8" w:rsidRPr="009C343C">
        <w:rPr>
          <w:rFonts w:ascii="Cognizant Sans" w:hAnsi="Cognizant Sans"/>
        </w:rPr>
        <w:t xml:space="preserve">ASR deployment </w:t>
      </w:r>
      <w:r w:rsidR="004945AE" w:rsidRPr="009C343C">
        <w:rPr>
          <w:rFonts w:ascii="Cognizant Sans" w:hAnsi="Cognizant Sans"/>
        </w:rPr>
        <w:t>consists of the following steps:</w:t>
      </w:r>
    </w:p>
    <w:p w14:paraId="121486DA" w14:textId="05D0AE0A" w:rsidR="004945AE" w:rsidRPr="009C343C" w:rsidRDefault="004945AE" w:rsidP="004945AE">
      <w:pPr>
        <w:pStyle w:val="ListParagraph"/>
        <w:numPr>
          <w:ilvl w:val="0"/>
          <w:numId w:val="42"/>
        </w:numPr>
        <w:rPr>
          <w:rFonts w:ascii="Cognizant Sans" w:hAnsi="Cognizant Sans"/>
        </w:rPr>
      </w:pPr>
      <w:r w:rsidRPr="009C343C">
        <w:rPr>
          <w:rFonts w:ascii="Cognizant Sans" w:hAnsi="Cognizant Sans"/>
        </w:rPr>
        <w:t xml:space="preserve">Setup </w:t>
      </w:r>
      <w:r w:rsidR="002427AB" w:rsidRPr="009C343C">
        <w:rPr>
          <w:rFonts w:ascii="Cognizant Sans" w:hAnsi="Cognizant Sans"/>
        </w:rPr>
        <w:t>supporting Azure components</w:t>
      </w:r>
    </w:p>
    <w:p w14:paraId="31B16CA2" w14:textId="15466823" w:rsidR="00745F19" w:rsidRPr="009C343C" w:rsidRDefault="009C343C" w:rsidP="00745F19">
      <w:pPr>
        <w:pStyle w:val="ListParagraph"/>
        <w:numPr>
          <w:ilvl w:val="1"/>
          <w:numId w:val="42"/>
        </w:numPr>
        <w:rPr>
          <w:rFonts w:ascii="Cognizant Sans" w:hAnsi="Cognizant Sans"/>
        </w:rPr>
      </w:pPr>
      <w:r>
        <w:rPr>
          <w:rFonts w:ascii="Cognizant Sans" w:hAnsi="Cognizant Sans"/>
        </w:rPr>
        <w:t xml:space="preserve">Cognizant Microsoft Business Group </w:t>
      </w:r>
      <w:r w:rsidR="00745F19" w:rsidRPr="009C343C">
        <w:rPr>
          <w:rFonts w:ascii="Cognizant Sans" w:hAnsi="Cognizant Sans"/>
        </w:rPr>
        <w:t>will deploy</w:t>
      </w:r>
      <w:r w:rsidR="00AE4F2D" w:rsidRPr="009C343C">
        <w:rPr>
          <w:rFonts w:ascii="Cognizant Sans" w:hAnsi="Cognizant Sans"/>
        </w:rPr>
        <w:t xml:space="preserve"> the following in each target subscription</w:t>
      </w:r>
      <w:r w:rsidR="00474A32" w:rsidRPr="009C343C">
        <w:rPr>
          <w:rFonts w:ascii="Cognizant Sans" w:hAnsi="Cognizant Sans"/>
        </w:rPr>
        <w:t xml:space="preserve"> via ARM templates:</w:t>
      </w:r>
    </w:p>
    <w:p w14:paraId="074A2890" w14:textId="76A62E2D" w:rsidR="00474A32" w:rsidRPr="009C343C" w:rsidRDefault="4C7A1EB4" w:rsidP="00474A32">
      <w:pPr>
        <w:pStyle w:val="ListParagraph"/>
        <w:numPr>
          <w:ilvl w:val="2"/>
          <w:numId w:val="42"/>
        </w:numPr>
        <w:rPr>
          <w:rFonts w:ascii="Cognizant Sans" w:hAnsi="Cognizant Sans"/>
        </w:rPr>
      </w:pPr>
      <w:r w:rsidRPr="009C343C">
        <w:rPr>
          <w:rFonts w:ascii="Cognizant Sans" w:hAnsi="Cognizant Sans"/>
        </w:rPr>
        <w:t xml:space="preserve">A </w:t>
      </w:r>
      <w:r w:rsidR="005010B9" w:rsidRPr="009C343C">
        <w:rPr>
          <w:rFonts w:ascii="Cognizant Sans" w:hAnsi="Cognizant Sans"/>
        </w:rPr>
        <w:t>R</w:t>
      </w:r>
      <w:r w:rsidRPr="009C343C">
        <w:rPr>
          <w:rFonts w:ascii="Cognizant Sans" w:hAnsi="Cognizant Sans"/>
        </w:rPr>
        <w:t xml:space="preserve">esource </w:t>
      </w:r>
      <w:r w:rsidR="005010B9" w:rsidRPr="009C343C">
        <w:rPr>
          <w:rFonts w:ascii="Cognizant Sans" w:hAnsi="Cognizant Sans"/>
        </w:rPr>
        <w:t>G</w:t>
      </w:r>
      <w:r w:rsidRPr="009C343C">
        <w:rPr>
          <w:rFonts w:ascii="Cognizant Sans" w:hAnsi="Cognizant Sans"/>
        </w:rPr>
        <w:t xml:space="preserve">roup in </w:t>
      </w:r>
      <w:r w:rsidR="009103C2" w:rsidRPr="009C343C">
        <w:rPr>
          <w:rFonts w:ascii="Cognizant Sans" w:hAnsi="Cognizant Sans"/>
        </w:rPr>
        <w:t>each</w:t>
      </w:r>
      <w:r w:rsidRPr="009C343C">
        <w:rPr>
          <w:rFonts w:ascii="Cognizant Sans" w:hAnsi="Cognizant Sans"/>
        </w:rPr>
        <w:t xml:space="preserve"> subscription to contain </w:t>
      </w:r>
      <w:proofErr w:type="gramStart"/>
      <w:r w:rsidRPr="009C343C">
        <w:rPr>
          <w:rFonts w:ascii="Cognizant Sans" w:hAnsi="Cognizant Sans"/>
        </w:rPr>
        <w:t>all of</w:t>
      </w:r>
      <w:proofErr w:type="gramEnd"/>
      <w:r w:rsidRPr="009C343C">
        <w:rPr>
          <w:rFonts w:ascii="Cognizant Sans" w:hAnsi="Cognizant Sans"/>
        </w:rPr>
        <w:t xml:space="preserve"> the ASR migration components. This makes cleanup easier when the migration is complete.</w:t>
      </w:r>
    </w:p>
    <w:p w14:paraId="2FD7A427" w14:textId="10EF88B8" w:rsidR="00AB4089" w:rsidRPr="009C343C" w:rsidRDefault="00474A32" w:rsidP="00474A32">
      <w:pPr>
        <w:pStyle w:val="ListParagraph"/>
        <w:numPr>
          <w:ilvl w:val="2"/>
          <w:numId w:val="42"/>
        </w:numPr>
        <w:rPr>
          <w:rFonts w:ascii="Cognizant Sans" w:hAnsi="Cognizant Sans"/>
        </w:rPr>
      </w:pPr>
      <w:r w:rsidRPr="009C343C">
        <w:rPr>
          <w:rFonts w:ascii="Cognizant Sans" w:hAnsi="Cognizant Sans"/>
        </w:rPr>
        <w:t xml:space="preserve">A </w:t>
      </w:r>
      <w:r w:rsidR="003F68C7" w:rsidRPr="009C343C">
        <w:rPr>
          <w:rFonts w:ascii="Cognizant Sans" w:hAnsi="Cognizant Sans"/>
        </w:rPr>
        <w:t xml:space="preserve">VNET </w:t>
      </w:r>
      <w:r w:rsidR="00D113C4" w:rsidRPr="009C343C">
        <w:rPr>
          <w:rFonts w:ascii="Cognizant Sans" w:hAnsi="Cognizant Sans"/>
        </w:rPr>
        <w:t>in each sub</w:t>
      </w:r>
      <w:r w:rsidR="0071448B" w:rsidRPr="009C343C">
        <w:rPr>
          <w:rFonts w:ascii="Cognizant Sans" w:hAnsi="Cognizant Sans"/>
        </w:rPr>
        <w:t>scription</w:t>
      </w:r>
      <w:r w:rsidR="00D113C4" w:rsidRPr="009C343C">
        <w:rPr>
          <w:rFonts w:ascii="Cognizant Sans" w:hAnsi="Cognizant Sans"/>
        </w:rPr>
        <w:t xml:space="preserve"> </w:t>
      </w:r>
      <w:r w:rsidR="003F68C7" w:rsidRPr="009C343C">
        <w:rPr>
          <w:rFonts w:ascii="Cognizant Sans" w:hAnsi="Cognizant Sans"/>
        </w:rPr>
        <w:t>to serve as a landing zone for</w:t>
      </w:r>
      <w:r w:rsidR="00AB4089" w:rsidRPr="009C343C">
        <w:rPr>
          <w:rFonts w:ascii="Cognizant Sans" w:hAnsi="Cognizant Sans"/>
        </w:rPr>
        <w:t xml:space="preserve"> testing</w:t>
      </w:r>
      <w:r w:rsidR="003F68C7" w:rsidRPr="009C343C">
        <w:rPr>
          <w:rFonts w:ascii="Cognizant Sans" w:hAnsi="Cognizant Sans"/>
        </w:rPr>
        <w:t xml:space="preserve"> migrat</w:t>
      </w:r>
      <w:r w:rsidR="00AB4089" w:rsidRPr="009C343C">
        <w:rPr>
          <w:rFonts w:ascii="Cognizant Sans" w:hAnsi="Cognizant Sans"/>
        </w:rPr>
        <w:t>ed servers</w:t>
      </w:r>
    </w:p>
    <w:p w14:paraId="7053FC5E" w14:textId="05D2C9FC" w:rsidR="004773FC" w:rsidRPr="009C343C" w:rsidRDefault="00AA4C02" w:rsidP="00474A32">
      <w:pPr>
        <w:pStyle w:val="ListParagraph"/>
        <w:numPr>
          <w:ilvl w:val="2"/>
          <w:numId w:val="42"/>
        </w:numPr>
        <w:rPr>
          <w:rFonts w:ascii="Cognizant Sans" w:hAnsi="Cognizant Sans"/>
        </w:rPr>
      </w:pPr>
      <w:r w:rsidRPr="009C343C">
        <w:rPr>
          <w:rFonts w:ascii="Cognizant Sans" w:hAnsi="Cognizant Sans"/>
        </w:rPr>
        <w:t xml:space="preserve">A NSG </w:t>
      </w:r>
      <w:r w:rsidR="00D113C4" w:rsidRPr="009C343C">
        <w:rPr>
          <w:rFonts w:ascii="Cognizant Sans" w:hAnsi="Cognizant Sans"/>
        </w:rPr>
        <w:t>in each sub</w:t>
      </w:r>
      <w:r w:rsidR="0071448B" w:rsidRPr="009C343C">
        <w:rPr>
          <w:rFonts w:ascii="Cognizant Sans" w:hAnsi="Cognizant Sans"/>
        </w:rPr>
        <w:t>scription</w:t>
      </w:r>
      <w:r w:rsidR="00D113C4" w:rsidRPr="009C343C">
        <w:rPr>
          <w:rFonts w:ascii="Cognizant Sans" w:hAnsi="Cognizant Sans"/>
        </w:rPr>
        <w:t xml:space="preserve"> </w:t>
      </w:r>
      <w:r w:rsidRPr="009C343C">
        <w:rPr>
          <w:rFonts w:ascii="Cognizant Sans" w:hAnsi="Cognizant Sans"/>
        </w:rPr>
        <w:t>to isolate the testing VNET</w:t>
      </w:r>
    </w:p>
    <w:p w14:paraId="22A941A8" w14:textId="08161782" w:rsidR="004411A4" w:rsidRPr="009C343C" w:rsidRDefault="00AB4089" w:rsidP="00474A32">
      <w:pPr>
        <w:pStyle w:val="ListParagraph"/>
        <w:numPr>
          <w:ilvl w:val="2"/>
          <w:numId w:val="42"/>
        </w:numPr>
        <w:rPr>
          <w:rFonts w:ascii="Cognizant Sans" w:hAnsi="Cognizant Sans"/>
        </w:rPr>
      </w:pPr>
      <w:r w:rsidRPr="009C343C">
        <w:rPr>
          <w:rFonts w:ascii="Cognizant Sans" w:hAnsi="Cognizant Sans"/>
        </w:rPr>
        <w:lastRenderedPageBreak/>
        <w:t>A Recovery Services Vault</w:t>
      </w:r>
      <w:r w:rsidR="00D113C4" w:rsidRPr="009C343C">
        <w:rPr>
          <w:rFonts w:ascii="Cognizant Sans" w:hAnsi="Cognizant Sans"/>
        </w:rPr>
        <w:t xml:space="preserve"> in each sub</w:t>
      </w:r>
      <w:r w:rsidR="0071448B" w:rsidRPr="009C343C">
        <w:rPr>
          <w:rFonts w:ascii="Cognizant Sans" w:hAnsi="Cognizant Sans"/>
        </w:rPr>
        <w:t>scription</w:t>
      </w:r>
      <w:r w:rsidR="004411A4" w:rsidRPr="009C343C">
        <w:rPr>
          <w:rFonts w:ascii="Cognizant Sans" w:hAnsi="Cognizant Sans"/>
        </w:rPr>
        <w:t xml:space="preserve"> configured to log to a Log Analytics Workspace</w:t>
      </w:r>
    </w:p>
    <w:p w14:paraId="5865FAE1" w14:textId="49D1C403" w:rsidR="00D1577A" w:rsidRPr="009C343C" w:rsidRDefault="00D74308" w:rsidP="00474A32">
      <w:pPr>
        <w:pStyle w:val="ListParagraph"/>
        <w:numPr>
          <w:ilvl w:val="2"/>
          <w:numId w:val="42"/>
        </w:numPr>
        <w:rPr>
          <w:rFonts w:ascii="Cognizant Sans" w:hAnsi="Cognizant Sans"/>
        </w:rPr>
      </w:pPr>
      <w:r w:rsidRPr="009C343C">
        <w:rPr>
          <w:rFonts w:ascii="Cognizant Sans" w:hAnsi="Cognizant Sans"/>
        </w:rPr>
        <w:t xml:space="preserve">An Automation Account </w:t>
      </w:r>
      <w:r w:rsidR="0071448B" w:rsidRPr="009C343C">
        <w:rPr>
          <w:rFonts w:ascii="Cognizant Sans" w:hAnsi="Cognizant Sans"/>
        </w:rPr>
        <w:t xml:space="preserve">in each subscription </w:t>
      </w:r>
      <w:r w:rsidRPr="009C343C">
        <w:rPr>
          <w:rFonts w:ascii="Cognizant Sans" w:hAnsi="Cognizant Sans"/>
        </w:rPr>
        <w:t>for creating migration runbooks</w:t>
      </w:r>
    </w:p>
    <w:p w14:paraId="5B0CF6D8" w14:textId="6F0F63F4" w:rsidR="00474A32" w:rsidRPr="009C343C" w:rsidRDefault="004411A4" w:rsidP="00474A32">
      <w:pPr>
        <w:pStyle w:val="ListParagraph"/>
        <w:numPr>
          <w:ilvl w:val="2"/>
          <w:numId w:val="42"/>
        </w:numPr>
        <w:rPr>
          <w:rFonts w:ascii="Cognizant Sans" w:hAnsi="Cognizant Sans"/>
        </w:rPr>
      </w:pPr>
      <w:r w:rsidRPr="009C343C">
        <w:rPr>
          <w:rFonts w:ascii="Cognizant Sans" w:hAnsi="Cognizant Sans"/>
        </w:rPr>
        <w:t xml:space="preserve">Optional: </w:t>
      </w:r>
      <w:r w:rsidR="00A9359B" w:rsidRPr="009C343C">
        <w:rPr>
          <w:rFonts w:ascii="Cognizant Sans" w:hAnsi="Cognizant Sans"/>
        </w:rPr>
        <w:t>A</w:t>
      </w:r>
      <w:r w:rsidRPr="009C343C">
        <w:rPr>
          <w:rFonts w:ascii="Cognizant Sans" w:hAnsi="Cognizant Sans"/>
        </w:rPr>
        <w:t xml:space="preserve"> Log Analytics Workspace dedicated to </w:t>
      </w:r>
      <w:r w:rsidR="00D1577A" w:rsidRPr="009C343C">
        <w:rPr>
          <w:rFonts w:ascii="Cognizant Sans" w:hAnsi="Cognizant Sans"/>
        </w:rPr>
        <w:t>migration</w:t>
      </w:r>
      <w:r w:rsidR="007D62E1" w:rsidRPr="009C343C">
        <w:rPr>
          <w:rFonts w:ascii="Cognizant Sans" w:hAnsi="Cognizant Sans"/>
        </w:rPr>
        <w:t xml:space="preserve"> will be created</w:t>
      </w:r>
      <w:r w:rsidR="003F68C7" w:rsidRPr="009C343C">
        <w:rPr>
          <w:rFonts w:ascii="Cognizant Sans" w:hAnsi="Cognizant Sans"/>
        </w:rPr>
        <w:t xml:space="preserve"> </w:t>
      </w:r>
      <w:r w:rsidR="00A1714E" w:rsidRPr="009C343C">
        <w:rPr>
          <w:rFonts w:ascii="Cognizant Sans" w:hAnsi="Cognizant Sans"/>
        </w:rPr>
        <w:t>or an existing shared Log Analytics workspace can be used.</w:t>
      </w:r>
    </w:p>
    <w:p w14:paraId="6BC85BEE" w14:textId="757C066F" w:rsidR="002427AB" w:rsidRPr="009C343C" w:rsidRDefault="002427AB" w:rsidP="004945AE">
      <w:pPr>
        <w:pStyle w:val="ListParagraph"/>
        <w:numPr>
          <w:ilvl w:val="0"/>
          <w:numId w:val="42"/>
        </w:numPr>
        <w:rPr>
          <w:rFonts w:ascii="Cognizant Sans" w:hAnsi="Cognizant Sans"/>
        </w:rPr>
      </w:pPr>
      <w:r w:rsidRPr="009C343C">
        <w:rPr>
          <w:rFonts w:ascii="Cognizant Sans" w:hAnsi="Cognizant Sans"/>
        </w:rPr>
        <w:t xml:space="preserve">Deployment of </w:t>
      </w:r>
      <w:r w:rsidR="00C81EBA" w:rsidRPr="009C343C">
        <w:rPr>
          <w:rFonts w:ascii="Cognizant Sans" w:hAnsi="Cognizant Sans"/>
        </w:rPr>
        <w:t>four</w:t>
      </w:r>
      <w:r w:rsidR="00C81087" w:rsidRPr="009C343C">
        <w:rPr>
          <w:rFonts w:ascii="Cognizant Sans" w:hAnsi="Cognizant Sans"/>
        </w:rPr>
        <w:t xml:space="preserve"> (</w:t>
      </w:r>
      <w:r w:rsidR="00C81EBA" w:rsidRPr="009C343C">
        <w:rPr>
          <w:rFonts w:ascii="Cognizant Sans" w:hAnsi="Cognizant Sans"/>
        </w:rPr>
        <w:t>4</w:t>
      </w:r>
      <w:r w:rsidR="00C81087" w:rsidRPr="009C343C">
        <w:rPr>
          <w:rFonts w:ascii="Cognizant Sans" w:hAnsi="Cognizant Sans"/>
        </w:rPr>
        <w:t>)</w:t>
      </w:r>
      <w:r w:rsidRPr="009C343C">
        <w:rPr>
          <w:rFonts w:ascii="Cognizant Sans" w:hAnsi="Cognizant Sans"/>
        </w:rPr>
        <w:t xml:space="preserve"> </w:t>
      </w:r>
      <w:r w:rsidR="00C81087" w:rsidRPr="009C343C">
        <w:rPr>
          <w:rFonts w:ascii="Cognizant Sans" w:hAnsi="Cognizant Sans"/>
        </w:rPr>
        <w:t xml:space="preserve">ASR </w:t>
      </w:r>
      <w:r w:rsidR="00040230" w:rsidRPr="009C343C">
        <w:rPr>
          <w:rFonts w:ascii="Cognizant Sans" w:hAnsi="Cognizant Sans"/>
        </w:rPr>
        <w:t>Management</w:t>
      </w:r>
      <w:r w:rsidRPr="009C343C">
        <w:rPr>
          <w:rFonts w:ascii="Cognizant Sans" w:hAnsi="Cognizant Sans"/>
        </w:rPr>
        <w:t xml:space="preserve"> Server on-</w:t>
      </w:r>
      <w:r w:rsidR="0028307E" w:rsidRPr="009C343C">
        <w:rPr>
          <w:rFonts w:ascii="Cognizant Sans" w:hAnsi="Cognizant Sans"/>
        </w:rPr>
        <w:t>premises</w:t>
      </w:r>
      <w:r w:rsidR="00440842" w:rsidRPr="009C343C">
        <w:rPr>
          <w:rFonts w:ascii="Cognizant Sans" w:hAnsi="Cognizant Sans"/>
        </w:rPr>
        <w:t xml:space="preserve"> – two in the MSP DC, and two in the Milwaukee DC</w:t>
      </w:r>
      <w:r w:rsidR="00DD6AA4" w:rsidRPr="009C343C">
        <w:rPr>
          <w:rFonts w:ascii="Cognizant Sans" w:hAnsi="Cognizant Sans"/>
        </w:rPr>
        <w:t>. A preconfigured virtual appliance (OVF template) is available and will be used for this deployment.</w:t>
      </w:r>
      <w:r w:rsidR="00275C4C" w:rsidRPr="009C343C">
        <w:rPr>
          <w:rFonts w:ascii="Cognizant Sans" w:hAnsi="Cognizant Sans"/>
        </w:rPr>
        <w:t xml:space="preserve"> The base </w:t>
      </w:r>
      <w:r w:rsidR="00EE1F92" w:rsidRPr="009C343C">
        <w:rPr>
          <w:rFonts w:ascii="Cognizant Sans" w:hAnsi="Cognizant Sans"/>
        </w:rPr>
        <w:t xml:space="preserve">specifications for the </w:t>
      </w:r>
      <w:r w:rsidR="00CE2A96" w:rsidRPr="009C343C">
        <w:rPr>
          <w:rFonts w:ascii="Cognizant Sans" w:hAnsi="Cognizant Sans"/>
        </w:rPr>
        <w:t>appliances</w:t>
      </w:r>
      <w:r w:rsidR="00EE1F92" w:rsidRPr="009C343C">
        <w:rPr>
          <w:rFonts w:ascii="Cognizant Sans" w:hAnsi="Cognizant Sans"/>
        </w:rPr>
        <w:t xml:space="preserve"> are </w:t>
      </w:r>
      <w:r w:rsidR="00440842" w:rsidRPr="009C343C">
        <w:rPr>
          <w:rFonts w:ascii="Cognizant Sans" w:hAnsi="Cognizant Sans"/>
        </w:rPr>
        <w:t>8</w:t>
      </w:r>
      <w:r w:rsidR="00EE1F92" w:rsidRPr="009C343C">
        <w:rPr>
          <w:rFonts w:ascii="Cognizant Sans" w:hAnsi="Cognizant Sans"/>
        </w:rPr>
        <w:t xml:space="preserve"> CPU, 16GB RAM, 1.2TB disk space</w:t>
      </w:r>
      <w:r w:rsidR="00F96124" w:rsidRPr="009C343C">
        <w:rPr>
          <w:rFonts w:ascii="Cognizant Sans" w:hAnsi="Cognizant Sans"/>
        </w:rPr>
        <w:t xml:space="preserve"> per appliance</w:t>
      </w:r>
      <w:r w:rsidR="00EE1F92" w:rsidRPr="009C343C">
        <w:rPr>
          <w:rFonts w:ascii="Cognizant Sans" w:hAnsi="Cognizant Sans"/>
        </w:rPr>
        <w:t>.</w:t>
      </w:r>
    </w:p>
    <w:p w14:paraId="64FF1D7C" w14:textId="5B93265B" w:rsidR="00427419" w:rsidRPr="009C343C" w:rsidRDefault="0013292D" w:rsidP="00427419">
      <w:pPr>
        <w:pStyle w:val="ListParagraph"/>
        <w:numPr>
          <w:ilvl w:val="1"/>
          <w:numId w:val="42"/>
        </w:numPr>
        <w:rPr>
          <w:rFonts w:ascii="Cognizant Sans" w:hAnsi="Cognizant Sans"/>
        </w:rPr>
      </w:pPr>
      <w:sdt>
        <w:sdtPr>
          <w:rPr>
            <w:rFonts w:ascii="Cognizant Sans" w:hAnsi="Cognizant Sans"/>
          </w:rPr>
          <w:alias w:val="Abstract"/>
          <w:tag w:val=""/>
          <w:id w:val="72486556"/>
          <w:placeholder>
            <w:docPart w:val="1FC7414C96BB484C8ECB3C39F46B5536"/>
          </w:placeholder>
          <w:dataBinding w:prefixMappings="xmlns:ns0='http://schemas.microsoft.com/office/2006/coverPageProps' " w:xpath="/ns0:CoverPageProperties[1]/ns0:Abstract[1]" w:storeItemID="{55AF091B-3C7A-41E3-B477-F2FDAA23CFDA}"/>
          <w:text/>
        </w:sdtPr>
        <w:sdtEndPr/>
        <w:sdtContent>
          <w:r w:rsidR="0062114B" w:rsidRPr="009C343C">
            <w:rPr>
              <w:rFonts w:ascii="Cognizant Sans" w:hAnsi="Cognizant Sans"/>
            </w:rPr>
            <w:t>CLIENT NAME</w:t>
          </w:r>
        </w:sdtContent>
      </w:sdt>
      <w:r w:rsidR="00DA7DAD" w:rsidRPr="009C343C">
        <w:rPr>
          <w:rFonts w:ascii="Cognizant Sans" w:hAnsi="Cognizant Sans"/>
        </w:rPr>
        <w:t xml:space="preserve"> </w:t>
      </w:r>
      <w:r w:rsidR="00427419" w:rsidRPr="009C343C">
        <w:rPr>
          <w:rFonts w:ascii="Cognizant Sans" w:hAnsi="Cognizant Sans"/>
        </w:rPr>
        <w:t>IT staff will deploy the following:</w:t>
      </w:r>
    </w:p>
    <w:p w14:paraId="4157B9BA" w14:textId="776D7A9B" w:rsidR="009649BF" w:rsidRPr="009C343C" w:rsidRDefault="00AC38DE" w:rsidP="00D706E8">
      <w:pPr>
        <w:pStyle w:val="ListParagraph"/>
        <w:numPr>
          <w:ilvl w:val="2"/>
          <w:numId w:val="42"/>
        </w:numPr>
        <w:rPr>
          <w:rFonts w:ascii="Cognizant Sans" w:hAnsi="Cognizant Sans"/>
        </w:rPr>
      </w:pPr>
      <w:r w:rsidRPr="009C343C">
        <w:rPr>
          <w:rFonts w:ascii="Cognizant Sans" w:hAnsi="Cognizant Sans"/>
        </w:rPr>
        <w:t>4</w:t>
      </w:r>
      <w:r w:rsidR="009649BF" w:rsidRPr="009C343C">
        <w:rPr>
          <w:rFonts w:ascii="Cognizant Sans" w:hAnsi="Cognizant Sans"/>
        </w:rPr>
        <w:t xml:space="preserve"> ASR Management Servers in the source vCenter environment(s)</w:t>
      </w:r>
      <w:r w:rsidR="00E530BD" w:rsidRPr="009C343C">
        <w:rPr>
          <w:rFonts w:ascii="Cognizant Sans" w:hAnsi="Cognizant Sans"/>
        </w:rPr>
        <w:t xml:space="preserve"> </w:t>
      </w:r>
      <w:r w:rsidR="004268D7" w:rsidRPr="009C343C">
        <w:rPr>
          <w:rFonts w:ascii="Cognizant Sans" w:hAnsi="Cognizant Sans"/>
        </w:rPr>
        <w:t>from</w:t>
      </w:r>
      <w:r w:rsidR="00E530BD" w:rsidRPr="009C343C">
        <w:rPr>
          <w:rFonts w:ascii="Cognizant Sans" w:hAnsi="Cognizant Sans"/>
        </w:rPr>
        <w:t xml:space="preserve"> OVF template</w:t>
      </w:r>
    </w:p>
    <w:p w14:paraId="2C635111" w14:textId="7C0C92BF" w:rsidR="00E530BD" w:rsidRPr="009C343C" w:rsidRDefault="00E530BD" w:rsidP="00D706E8">
      <w:pPr>
        <w:pStyle w:val="ListParagraph"/>
        <w:numPr>
          <w:ilvl w:val="2"/>
          <w:numId w:val="42"/>
        </w:numPr>
        <w:rPr>
          <w:rFonts w:ascii="Cognizant Sans" w:hAnsi="Cognizant Sans"/>
        </w:rPr>
      </w:pPr>
      <w:r w:rsidRPr="009C343C">
        <w:rPr>
          <w:rFonts w:ascii="Cognizant Sans" w:hAnsi="Cognizant Sans"/>
        </w:rPr>
        <w:t xml:space="preserve">Configure the servers </w:t>
      </w:r>
      <w:r w:rsidR="002F7A9A" w:rsidRPr="009C343C">
        <w:rPr>
          <w:rFonts w:ascii="Cognizant Sans" w:hAnsi="Cognizant Sans"/>
        </w:rPr>
        <w:t>to</w:t>
      </w:r>
      <w:r w:rsidRPr="009C343C">
        <w:rPr>
          <w:rFonts w:ascii="Cognizant Sans" w:hAnsi="Cognizant Sans"/>
        </w:rPr>
        <w:t xml:space="preserve"> </w:t>
      </w:r>
      <w:r w:rsidR="002F7A9A" w:rsidRPr="009C343C">
        <w:rPr>
          <w:rFonts w:ascii="Cognizant Sans" w:hAnsi="Cognizant Sans"/>
        </w:rPr>
        <w:t xml:space="preserve">proper </w:t>
      </w:r>
      <w:r w:rsidRPr="009C343C">
        <w:rPr>
          <w:rFonts w:ascii="Cognizant Sans" w:hAnsi="Cognizant Sans"/>
        </w:rPr>
        <w:t>naming</w:t>
      </w:r>
      <w:r w:rsidR="002F7A9A" w:rsidRPr="009C343C">
        <w:rPr>
          <w:rFonts w:ascii="Cognizant Sans" w:hAnsi="Cognizant Sans"/>
        </w:rPr>
        <w:t xml:space="preserve"> convention and </w:t>
      </w:r>
      <w:sdt>
        <w:sdtPr>
          <w:rPr>
            <w:rFonts w:ascii="Cognizant Sans" w:hAnsi="Cognizant Sans"/>
          </w:rPr>
          <w:alias w:val="Abstract"/>
          <w:tag w:val=""/>
          <w:id w:val="-365832119"/>
          <w:placeholder>
            <w:docPart w:val="FD3AB2E142B14CC79F35916BF00AEE6E"/>
          </w:placeholder>
          <w:dataBinding w:prefixMappings="xmlns:ns0='http://schemas.microsoft.com/office/2006/coverPageProps' " w:xpath="/ns0:CoverPageProperties[1]/ns0:Abstract[1]" w:storeItemID="{55AF091B-3C7A-41E3-B477-F2FDAA23CFDA}"/>
          <w:text/>
        </w:sdtPr>
        <w:sdtEndPr/>
        <w:sdtContent>
          <w:r w:rsidR="0062114B" w:rsidRPr="009C343C">
            <w:rPr>
              <w:rFonts w:ascii="Cognizant Sans" w:hAnsi="Cognizant Sans"/>
            </w:rPr>
            <w:t>CLIENT NAME</w:t>
          </w:r>
        </w:sdtContent>
      </w:sdt>
      <w:r w:rsidR="009D3794" w:rsidRPr="009C343C">
        <w:rPr>
          <w:rFonts w:ascii="Cognizant Sans" w:hAnsi="Cognizant Sans"/>
        </w:rPr>
        <w:t xml:space="preserve"> </w:t>
      </w:r>
      <w:r w:rsidR="002F7A9A" w:rsidRPr="009C343C">
        <w:rPr>
          <w:rFonts w:ascii="Cognizant Sans" w:hAnsi="Cognizant Sans"/>
        </w:rPr>
        <w:t xml:space="preserve">standards, configure </w:t>
      </w:r>
      <w:r w:rsidRPr="009C343C">
        <w:rPr>
          <w:rFonts w:ascii="Cognizant Sans" w:hAnsi="Cognizant Sans"/>
        </w:rPr>
        <w:t>network connectivity</w:t>
      </w:r>
      <w:r w:rsidR="002F7A9A" w:rsidRPr="009C343C">
        <w:rPr>
          <w:rFonts w:ascii="Cognizant Sans" w:hAnsi="Cognizant Sans"/>
        </w:rPr>
        <w:t>.</w:t>
      </w:r>
    </w:p>
    <w:p w14:paraId="5F88FFFB" w14:textId="09B2A72A" w:rsidR="00C756F9" w:rsidRPr="009C343C" w:rsidRDefault="00C756F9" w:rsidP="00D706E8">
      <w:pPr>
        <w:pStyle w:val="ListParagraph"/>
        <w:numPr>
          <w:ilvl w:val="2"/>
          <w:numId w:val="42"/>
        </w:numPr>
        <w:rPr>
          <w:rFonts w:ascii="Cognizant Sans" w:hAnsi="Cognizant Sans"/>
        </w:rPr>
      </w:pPr>
      <w:r w:rsidRPr="009C343C">
        <w:rPr>
          <w:rFonts w:ascii="Cognizant Sans" w:hAnsi="Cognizant Sans"/>
        </w:rPr>
        <w:t>Update the servers to the latest patch level and add to standard patching process to ensure they are kept up to date.</w:t>
      </w:r>
    </w:p>
    <w:p w14:paraId="793CFA3D" w14:textId="0E2E401E" w:rsidR="002427AB" w:rsidRPr="009C343C" w:rsidRDefault="005500B7" w:rsidP="004945AE">
      <w:pPr>
        <w:pStyle w:val="ListParagraph"/>
        <w:numPr>
          <w:ilvl w:val="0"/>
          <w:numId w:val="42"/>
        </w:numPr>
        <w:rPr>
          <w:rFonts w:ascii="Cognizant Sans" w:hAnsi="Cognizant Sans"/>
        </w:rPr>
      </w:pPr>
      <w:r w:rsidRPr="009C343C">
        <w:rPr>
          <w:rFonts w:ascii="Cognizant Sans" w:hAnsi="Cognizant Sans"/>
        </w:rPr>
        <w:t>Configur</w:t>
      </w:r>
      <w:r w:rsidR="004D3719" w:rsidRPr="009C343C">
        <w:rPr>
          <w:rFonts w:ascii="Cognizant Sans" w:hAnsi="Cognizant Sans"/>
        </w:rPr>
        <w:t>e</w:t>
      </w:r>
      <w:r w:rsidRPr="009C343C">
        <w:rPr>
          <w:rFonts w:ascii="Cognizant Sans" w:hAnsi="Cognizant Sans"/>
        </w:rPr>
        <w:t xml:space="preserve"> the</w:t>
      </w:r>
      <w:r w:rsidR="00040230" w:rsidRPr="009C343C">
        <w:rPr>
          <w:rFonts w:ascii="Cognizant Sans" w:hAnsi="Cognizant Sans"/>
        </w:rPr>
        <w:t xml:space="preserve"> Management Server(s)</w:t>
      </w:r>
    </w:p>
    <w:p w14:paraId="2B08FB64" w14:textId="4C51EA95" w:rsidR="00034741" w:rsidRPr="009C343C" w:rsidRDefault="009C343C" w:rsidP="00034741">
      <w:pPr>
        <w:pStyle w:val="ListParagraph"/>
        <w:numPr>
          <w:ilvl w:val="1"/>
          <w:numId w:val="42"/>
        </w:numPr>
        <w:rPr>
          <w:rFonts w:ascii="Cognizant Sans" w:hAnsi="Cognizant Sans"/>
        </w:rPr>
      </w:pPr>
      <w:r>
        <w:rPr>
          <w:rFonts w:ascii="Cognizant Sans" w:hAnsi="Cognizant Sans"/>
        </w:rPr>
        <w:t xml:space="preserve">Cognizant Microsoft Business Group </w:t>
      </w:r>
      <w:r w:rsidR="00034741" w:rsidRPr="009C343C">
        <w:rPr>
          <w:rFonts w:ascii="Cognizant Sans" w:hAnsi="Cognizant Sans"/>
        </w:rPr>
        <w:t xml:space="preserve">will </w:t>
      </w:r>
      <w:r w:rsidR="00DA689E" w:rsidRPr="009C343C">
        <w:rPr>
          <w:rFonts w:ascii="Cognizant Sans" w:hAnsi="Cognizant Sans"/>
        </w:rPr>
        <w:t xml:space="preserve">work with </w:t>
      </w:r>
      <w:sdt>
        <w:sdtPr>
          <w:rPr>
            <w:rFonts w:ascii="Cognizant Sans" w:hAnsi="Cognizant Sans"/>
          </w:rPr>
          <w:alias w:val="Abstract"/>
          <w:tag w:val=""/>
          <w:id w:val="-1558621074"/>
          <w:placeholder>
            <w:docPart w:val="5189B894E27E4E78A6EC1373105182F9"/>
          </w:placeholder>
          <w:dataBinding w:prefixMappings="xmlns:ns0='http://schemas.microsoft.com/office/2006/coverPageProps' " w:xpath="/ns0:CoverPageProperties[1]/ns0:Abstract[1]" w:storeItemID="{55AF091B-3C7A-41E3-B477-F2FDAA23CFDA}"/>
          <w:text/>
        </w:sdtPr>
        <w:sdtEndPr/>
        <w:sdtContent>
          <w:r w:rsidR="0062114B" w:rsidRPr="009C343C">
            <w:rPr>
              <w:rFonts w:ascii="Cognizant Sans" w:hAnsi="Cognizant Sans"/>
            </w:rPr>
            <w:t>CLIENT NAME</w:t>
          </w:r>
        </w:sdtContent>
      </w:sdt>
      <w:r w:rsidR="00DA689E" w:rsidRPr="009C343C">
        <w:rPr>
          <w:rFonts w:ascii="Cognizant Sans" w:hAnsi="Cognizant Sans"/>
        </w:rPr>
        <w:t xml:space="preserve"> IT staff to </w:t>
      </w:r>
      <w:r w:rsidR="00034741" w:rsidRPr="009C343C">
        <w:rPr>
          <w:rFonts w:ascii="Cognizant Sans" w:hAnsi="Cognizant Sans"/>
        </w:rPr>
        <w:t>configure the ASR Management Server(s) and connect them to the</w:t>
      </w:r>
      <w:r w:rsidR="00DC3586" w:rsidRPr="009C343C">
        <w:rPr>
          <w:rFonts w:ascii="Cognizant Sans" w:hAnsi="Cognizant Sans"/>
        </w:rPr>
        <w:t xml:space="preserve"> source vCenter server and</w:t>
      </w:r>
      <w:r w:rsidR="00034741" w:rsidRPr="009C343C">
        <w:rPr>
          <w:rFonts w:ascii="Cognizant Sans" w:hAnsi="Cognizant Sans"/>
        </w:rPr>
        <w:t xml:space="preserve"> target Recover</w:t>
      </w:r>
      <w:r w:rsidR="00DC3586" w:rsidRPr="009C343C">
        <w:rPr>
          <w:rFonts w:ascii="Cognizant Sans" w:hAnsi="Cognizant Sans"/>
        </w:rPr>
        <w:t>y</w:t>
      </w:r>
      <w:r w:rsidR="00034741" w:rsidRPr="009C343C">
        <w:rPr>
          <w:rFonts w:ascii="Cognizant Sans" w:hAnsi="Cognizant Sans"/>
        </w:rPr>
        <w:t xml:space="preserve"> Services Vaults</w:t>
      </w:r>
      <w:r w:rsidR="009D3794" w:rsidRPr="009C343C">
        <w:rPr>
          <w:rFonts w:ascii="Cognizant Sans" w:hAnsi="Cognizant Sans"/>
        </w:rPr>
        <w:t>.</w:t>
      </w:r>
    </w:p>
    <w:p w14:paraId="14A95C83" w14:textId="359DD416" w:rsidR="00601201" w:rsidRPr="009C343C" w:rsidRDefault="00601201" w:rsidP="004945AE">
      <w:pPr>
        <w:pStyle w:val="ListParagraph"/>
        <w:numPr>
          <w:ilvl w:val="0"/>
          <w:numId w:val="42"/>
        </w:numPr>
        <w:rPr>
          <w:rFonts w:ascii="Cognizant Sans" w:hAnsi="Cognizant Sans"/>
        </w:rPr>
      </w:pPr>
      <w:r w:rsidRPr="009C343C">
        <w:rPr>
          <w:rFonts w:ascii="Cognizant Sans" w:hAnsi="Cognizant Sans"/>
        </w:rPr>
        <w:t>Verify</w:t>
      </w:r>
      <w:r w:rsidR="00E73B08" w:rsidRPr="009C343C">
        <w:rPr>
          <w:rFonts w:ascii="Cognizant Sans" w:hAnsi="Cognizant Sans"/>
        </w:rPr>
        <w:t xml:space="preserve"> and test</w:t>
      </w:r>
    </w:p>
    <w:p w14:paraId="702D8D6F" w14:textId="7FFBD44A" w:rsidR="00DA7DAD" w:rsidRPr="009C343C" w:rsidRDefault="009C343C" w:rsidP="00DA7DAD">
      <w:pPr>
        <w:pStyle w:val="ListParagraph"/>
        <w:numPr>
          <w:ilvl w:val="1"/>
          <w:numId w:val="42"/>
        </w:numPr>
        <w:rPr>
          <w:rFonts w:ascii="Cognizant Sans" w:hAnsi="Cognizant Sans"/>
        </w:rPr>
      </w:pPr>
      <w:r>
        <w:rPr>
          <w:rFonts w:ascii="Cognizant Sans" w:hAnsi="Cognizant Sans"/>
        </w:rPr>
        <w:t xml:space="preserve">Cognizant Microsoft Business Group </w:t>
      </w:r>
      <w:r w:rsidR="00DA7DAD" w:rsidRPr="009C343C">
        <w:rPr>
          <w:rFonts w:ascii="Cognizant Sans" w:hAnsi="Cognizant Sans"/>
        </w:rPr>
        <w:t xml:space="preserve">will verify that </w:t>
      </w:r>
      <w:r w:rsidR="000E5EA1" w:rsidRPr="009C343C">
        <w:rPr>
          <w:rFonts w:ascii="Cognizant Sans" w:hAnsi="Cognizant Sans"/>
        </w:rPr>
        <w:t>resources are being discovered in the Recovery Services Vault and replication can be started.</w:t>
      </w:r>
    </w:p>
    <w:p w14:paraId="7657DF27" w14:textId="18EB3E97" w:rsidR="00AB67DD" w:rsidRPr="009C343C" w:rsidRDefault="009C343C" w:rsidP="00AB67DD">
      <w:pPr>
        <w:pStyle w:val="ListParagraph"/>
        <w:numPr>
          <w:ilvl w:val="1"/>
          <w:numId w:val="42"/>
        </w:numPr>
        <w:rPr>
          <w:rFonts w:ascii="Cognizant Sans" w:hAnsi="Cognizant Sans"/>
        </w:rPr>
      </w:pPr>
      <w:r>
        <w:rPr>
          <w:rFonts w:ascii="Cognizant Sans" w:hAnsi="Cognizant Sans"/>
        </w:rPr>
        <w:t xml:space="preserve">Cognizant Microsoft Business Group </w:t>
      </w:r>
      <w:r w:rsidR="00AB67DD" w:rsidRPr="009C343C">
        <w:rPr>
          <w:rFonts w:ascii="Cognizant Sans" w:hAnsi="Cognizant Sans"/>
        </w:rPr>
        <w:t xml:space="preserve">will work with </w:t>
      </w:r>
      <w:sdt>
        <w:sdtPr>
          <w:rPr>
            <w:rFonts w:ascii="Cognizant Sans" w:hAnsi="Cognizant Sans"/>
          </w:rPr>
          <w:alias w:val="Abstract"/>
          <w:tag w:val=""/>
          <w:id w:val="943737413"/>
          <w:placeholder>
            <w:docPart w:val="D67375ECA43D49DE952CD380DDF67F94"/>
          </w:placeholder>
          <w:dataBinding w:prefixMappings="xmlns:ns0='http://schemas.microsoft.com/office/2006/coverPageProps' " w:xpath="/ns0:CoverPageProperties[1]/ns0:Abstract[1]" w:storeItemID="{55AF091B-3C7A-41E3-B477-F2FDAA23CFDA}"/>
          <w:text/>
        </w:sdtPr>
        <w:sdtEndPr/>
        <w:sdtContent>
          <w:r w:rsidR="0062114B" w:rsidRPr="009C343C">
            <w:rPr>
              <w:rFonts w:ascii="Cognizant Sans" w:hAnsi="Cognizant Sans"/>
            </w:rPr>
            <w:t>CLIENT NAME</w:t>
          </w:r>
        </w:sdtContent>
      </w:sdt>
      <w:r w:rsidR="00AB67DD" w:rsidRPr="009C343C">
        <w:rPr>
          <w:rFonts w:ascii="Cognizant Sans" w:hAnsi="Cognizant Sans"/>
        </w:rPr>
        <w:t xml:space="preserve"> IT staff to remediate any issues that are found. </w:t>
      </w:r>
    </w:p>
    <w:p w14:paraId="3FD3448C" w14:textId="2D3646DB" w:rsidR="001B4D67" w:rsidRPr="009C343C" w:rsidRDefault="009C343C" w:rsidP="00EE261C">
      <w:pPr>
        <w:pStyle w:val="ListParagraph"/>
        <w:numPr>
          <w:ilvl w:val="1"/>
          <w:numId w:val="42"/>
        </w:numPr>
        <w:rPr>
          <w:rFonts w:ascii="Cognizant Sans" w:hAnsi="Cognizant Sans"/>
        </w:rPr>
      </w:pPr>
      <w:r>
        <w:rPr>
          <w:rFonts w:ascii="Cognizant Sans" w:hAnsi="Cognizant Sans"/>
        </w:rPr>
        <w:t xml:space="preserve">Cognizant Microsoft Business Group </w:t>
      </w:r>
      <w:r w:rsidR="006309EE" w:rsidRPr="009C343C">
        <w:rPr>
          <w:rFonts w:ascii="Cognizant Sans" w:hAnsi="Cognizant Sans"/>
        </w:rPr>
        <w:t xml:space="preserve">will work with </w:t>
      </w:r>
      <w:sdt>
        <w:sdtPr>
          <w:rPr>
            <w:rFonts w:ascii="Cognizant Sans" w:hAnsi="Cognizant Sans"/>
          </w:rPr>
          <w:alias w:val="Abstract"/>
          <w:tag w:val=""/>
          <w:id w:val="779140607"/>
          <w:placeholder>
            <w:docPart w:val="58FFD155FFE64D2BA7F7DD6C00C472B1"/>
          </w:placeholder>
          <w:dataBinding w:prefixMappings="xmlns:ns0='http://schemas.microsoft.com/office/2006/coverPageProps' " w:xpath="/ns0:CoverPageProperties[1]/ns0:Abstract[1]" w:storeItemID="{55AF091B-3C7A-41E3-B477-F2FDAA23CFDA}"/>
          <w:text/>
        </w:sdtPr>
        <w:sdtEndPr/>
        <w:sdtContent>
          <w:r w:rsidR="0062114B" w:rsidRPr="009C343C">
            <w:rPr>
              <w:rFonts w:ascii="Cognizant Sans" w:hAnsi="Cognizant Sans"/>
            </w:rPr>
            <w:t>CLIENT NAME</w:t>
          </w:r>
        </w:sdtContent>
      </w:sdt>
      <w:r w:rsidR="006309EE" w:rsidRPr="009C343C">
        <w:rPr>
          <w:rFonts w:ascii="Cognizant Sans" w:hAnsi="Cognizant Sans"/>
        </w:rPr>
        <w:t xml:space="preserve"> IT staff to plan migration and failover testing. </w:t>
      </w:r>
    </w:p>
    <w:p w14:paraId="4B5D6AF6" w14:textId="77777777" w:rsidR="001B4D67" w:rsidRPr="009C343C" w:rsidRDefault="001B4D67" w:rsidP="00EE261C">
      <w:pPr>
        <w:rPr>
          <w:rFonts w:ascii="Cognizant Sans" w:hAnsi="Cognizant Sans"/>
        </w:rPr>
      </w:pPr>
    </w:p>
    <w:p w14:paraId="3E15A25F" w14:textId="659E0620" w:rsidR="00BD7612" w:rsidRPr="00185751" w:rsidRDefault="00E805DF" w:rsidP="00185751">
      <w:pPr>
        <w:rPr>
          <w:rFonts w:ascii="Cognizant Sans" w:hAnsi="Cognizant Sans"/>
          <w:b/>
          <w:bCs/>
        </w:rPr>
      </w:pPr>
      <w:r w:rsidRPr="00185751">
        <w:rPr>
          <w:rFonts w:ascii="Cognizant Sans" w:hAnsi="Cognizant Sans"/>
          <w:b/>
          <w:bCs/>
        </w:rPr>
        <w:t>Resources to be Deployed</w:t>
      </w:r>
    </w:p>
    <w:tbl>
      <w:tblPr>
        <w:tblStyle w:val="GridTable4-Accent1"/>
        <w:tblW w:w="10795" w:type="dxa"/>
        <w:tblLayout w:type="fixed"/>
        <w:tblLook w:val="04A0" w:firstRow="1" w:lastRow="0" w:firstColumn="1" w:lastColumn="0" w:noHBand="0" w:noVBand="1"/>
      </w:tblPr>
      <w:tblGrid>
        <w:gridCol w:w="3325"/>
        <w:gridCol w:w="3335"/>
        <w:gridCol w:w="1890"/>
        <w:gridCol w:w="2245"/>
      </w:tblGrid>
      <w:tr w:rsidR="00C34AC1" w:rsidRPr="009C343C" w14:paraId="4AB8DCE1" w14:textId="0F717ABC" w:rsidTr="00185751">
        <w:trPr>
          <w:cnfStyle w:val="100000000000" w:firstRow="1" w:lastRow="0" w:firstColumn="0" w:lastColumn="0" w:oddVBand="0" w:evenVBand="0" w:oddHBand="0"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3325" w:type="dxa"/>
            <w:hideMark/>
          </w:tcPr>
          <w:p w14:paraId="3DEA56B1" w14:textId="2EE9D6E7" w:rsidR="00C34AC1" w:rsidRPr="009C343C" w:rsidRDefault="00C34AC1" w:rsidP="00185751">
            <w:pPr>
              <w:keepNext/>
              <w:keepLines/>
              <w:rPr>
                <w:rFonts w:ascii="Cognizant Sans" w:eastAsia="Times New Roman" w:hAnsi="Cognizant Sans"/>
                <w:b w:val="0"/>
                <w:bCs w:val="0"/>
              </w:rPr>
            </w:pPr>
            <w:r w:rsidRPr="009C343C">
              <w:rPr>
                <w:rFonts w:ascii="Cognizant Sans" w:eastAsia="Times New Roman" w:hAnsi="Cognizant Sans"/>
                <w:b w:val="0"/>
                <w:bCs w:val="0"/>
              </w:rPr>
              <w:t>Resource</w:t>
            </w:r>
          </w:p>
        </w:tc>
        <w:tc>
          <w:tcPr>
            <w:tcW w:w="3335" w:type="dxa"/>
          </w:tcPr>
          <w:p w14:paraId="4C2F2223" w14:textId="1D44DB59" w:rsidR="00C34AC1" w:rsidRPr="009C343C" w:rsidRDefault="00C34AC1" w:rsidP="00185751">
            <w:pPr>
              <w:keepNext/>
              <w:keepLines/>
              <w:cnfStyle w:val="100000000000" w:firstRow="1" w:lastRow="0" w:firstColumn="0" w:lastColumn="0" w:oddVBand="0" w:evenVBand="0" w:oddHBand="0" w:evenHBand="0" w:firstRowFirstColumn="0" w:firstRowLastColumn="0" w:lastRowFirstColumn="0" w:lastRowLastColumn="0"/>
              <w:rPr>
                <w:rFonts w:ascii="Cognizant Sans" w:eastAsia="Times New Roman" w:hAnsi="Cognizant Sans"/>
                <w:b w:val="0"/>
                <w:bCs w:val="0"/>
              </w:rPr>
            </w:pPr>
            <w:r w:rsidRPr="009C343C">
              <w:rPr>
                <w:rFonts w:ascii="Cognizant Sans" w:eastAsia="Times New Roman" w:hAnsi="Cognizant Sans"/>
                <w:b w:val="0"/>
                <w:bCs w:val="0"/>
              </w:rPr>
              <w:t>Name</w:t>
            </w:r>
          </w:p>
        </w:tc>
        <w:tc>
          <w:tcPr>
            <w:tcW w:w="1890" w:type="dxa"/>
          </w:tcPr>
          <w:p w14:paraId="2DF5575F" w14:textId="5BAA8885" w:rsidR="00C34AC1" w:rsidRPr="009C343C" w:rsidRDefault="00C34AC1" w:rsidP="00185751">
            <w:pPr>
              <w:keepNext/>
              <w:keepLines/>
              <w:cnfStyle w:val="100000000000" w:firstRow="1" w:lastRow="0" w:firstColumn="0" w:lastColumn="0" w:oddVBand="0" w:evenVBand="0" w:oddHBand="0" w:evenHBand="0" w:firstRowFirstColumn="0" w:firstRowLastColumn="0" w:lastRowFirstColumn="0" w:lastRowLastColumn="0"/>
              <w:rPr>
                <w:rFonts w:ascii="Cognizant Sans" w:eastAsia="Times New Roman" w:hAnsi="Cognizant Sans"/>
                <w:b w:val="0"/>
                <w:bCs w:val="0"/>
              </w:rPr>
            </w:pPr>
            <w:r w:rsidRPr="009C343C">
              <w:rPr>
                <w:rFonts w:ascii="Cognizant Sans" w:eastAsia="Times New Roman" w:hAnsi="Cognizant Sans"/>
                <w:b w:val="0"/>
                <w:bCs w:val="0"/>
              </w:rPr>
              <w:t>Deployment Method</w:t>
            </w:r>
          </w:p>
        </w:tc>
        <w:tc>
          <w:tcPr>
            <w:tcW w:w="2245" w:type="dxa"/>
          </w:tcPr>
          <w:p w14:paraId="0F7E355F" w14:textId="0397C192" w:rsidR="00C34AC1" w:rsidRPr="009C343C" w:rsidRDefault="00AD281F" w:rsidP="00185751">
            <w:pPr>
              <w:keepNext/>
              <w:keepLines/>
              <w:cnfStyle w:val="100000000000" w:firstRow="1" w:lastRow="0" w:firstColumn="0" w:lastColumn="0" w:oddVBand="0" w:evenVBand="0" w:oddHBand="0" w:evenHBand="0" w:firstRowFirstColumn="0" w:firstRowLastColumn="0" w:lastRowFirstColumn="0" w:lastRowLastColumn="0"/>
              <w:rPr>
                <w:rFonts w:ascii="Cognizant Sans" w:eastAsia="Times New Roman" w:hAnsi="Cognizant Sans"/>
                <w:b w:val="0"/>
                <w:bCs w:val="0"/>
              </w:rPr>
            </w:pPr>
            <w:r w:rsidRPr="009C343C">
              <w:rPr>
                <w:rFonts w:ascii="Cognizant Sans" w:eastAsia="Times New Roman" w:hAnsi="Cognizant Sans"/>
                <w:b w:val="0"/>
                <w:bCs w:val="0"/>
              </w:rPr>
              <w:t>Location</w:t>
            </w:r>
          </w:p>
        </w:tc>
      </w:tr>
      <w:tr w:rsidR="00FE3282" w:rsidRPr="009C343C" w14:paraId="7730A095" w14:textId="77777777" w:rsidTr="001857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25" w:type="dxa"/>
            <w:noWrap/>
          </w:tcPr>
          <w:p w14:paraId="2E08514D" w14:textId="5F43B037" w:rsidR="00FE3282" w:rsidRPr="009C343C" w:rsidRDefault="00FE3282" w:rsidP="00185751">
            <w:pPr>
              <w:rPr>
                <w:rFonts w:ascii="Cognizant Sans" w:eastAsia="Times New Roman" w:hAnsi="Cognizant Sans" w:cs="Calibri"/>
                <w:b w:val="0"/>
                <w:bCs w:val="0"/>
                <w:color w:val="000000"/>
              </w:rPr>
            </w:pPr>
            <w:r w:rsidRPr="009C343C">
              <w:rPr>
                <w:rFonts w:ascii="Cognizant Sans" w:eastAsia="Times New Roman" w:hAnsi="Cognizant Sans" w:cs="Calibri"/>
                <w:b w:val="0"/>
                <w:bCs w:val="0"/>
                <w:color w:val="000000"/>
              </w:rPr>
              <w:t xml:space="preserve">ASR </w:t>
            </w:r>
            <w:r w:rsidR="00732556" w:rsidRPr="009C343C">
              <w:rPr>
                <w:rFonts w:ascii="Cognizant Sans" w:eastAsia="Times New Roman" w:hAnsi="Cognizant Sans" w:cs="Calibri"/>
                <w:b w:val="0"/>
                <w:bCs w:val="0"/>
                <w:color w:val="000000"/>
              </w:rPr>
              <w:t xml:space="preserve">Shared </w:t>
            </w:r>
            <w:r w:rsidRPr="009C343C">
              <w:rPr>
                <w:rFonts w:ascii="Cognizant Sans" w:eastAsia="Times New Roman" w:hAnsi="Cognizant Sans" w:cs="Calibri"/>
                <w:b w:val="0"/>
                <w:bCs w:val="0"/>
                <w:color w:val="000000"/>
              </w:rPr>
              <w:t>Log Analytics Workspace</w:t>
            </w:r>
            <w:r w:rsidR="00200016" w:rsidRPr="009C343C">
              <w:rPr>
                <w:rFonts w:ascii="Cognizant Sans" w:eastAsia="Times New Roman" w:hAnsi="Cognizant Sans" w:cs="Calibri"/>
                <w:b w:val="0"/>
                <w:bCs w:val="0"/>
                <w:color w:val="000000"/>
              </w:rPr>
              <w:t xml:space="preserve"> (if not existing)</w:t>
            </w:r>
          </w:p>
        </w:tc>
        <w:tc>
          <w:tcPr>
            <w:tcW w:w="3335" w:type="dxa"/>
          </w:tcPr>
          <w:p w14:paraId="1023B398" w14:textId="7823A381" w:rsidR="00FE3282" w:rsidRPr="009C343C" w:rsidRDefault="00CB6A7B" w:rsidP="00185751">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rPr>
            </w:pPr>
            <w:r w:rsidRPr="009C343C">
              <w:rPr>
                <w:rFonts w:ascii="Cognizant Sans" w:eastAsia="Times New Roman" w:hAnsi="Cognizant Sans" w:cs="Calibri"/>
                <w:color w:val="000000"/>
              </w:rPr>
              <w:t>&lt;</w:t>
            </w:r>
            <w:r w:rsidR="00EB387B" w:rsidRPr="009C343C">
              <w:rPr>
                <w:rFonts w:ascii="Cognizant Sans" w:eastAsia="Times New Roman" w:hAnsi="Cognizant Sans" w:cs="Calibri"/>
                <w:color w:val="000000"/>
              </w:rPr>
              <w:t>resource name to convention&gt;</w:t>
            </w:r>
          </w:p>
        </w:tc>
        <w:tc>
          <w:tcPr>
            <w:tcW w:w="1890" w:type="dxa"/>
          </w:tcPr>
          <w:p w14:paraId="44AD7FAC" w14:textId="03EE8ABE" w:rsidR="00FE3282" w:rsidRPr="009C343C" w:rsidRDefault="00FE3282" w:rsidP="00185751">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rPr>
            </w:pPr>
            <w:r w:rsidRPr="009C343C">
              <w:rPr>
                <w:rFonts w:ascii="Cognizant Sans" w:eastAsia="Times New Roman" w:hAnsi="Cognizant Sans" w:cs="Calibri"/>
                <w:color w:val="000000"/>
              </w:rPr>
              <w:t>ARM Template</w:t>
            </w:r>
          </w:p>
        </w:tc>
        <w:tc>
          <w:tcPr>
            <w:tcW w:w="2245" w:type="dxa"/>
          </w:tcPr>
          <w:p w14:paraId="4F07BED4" w14:textId="3EB6B3B0" w:rsidR="00FE3282" w:rsidRPr="009C343C" w:rsidRDefault="00FE3282" w:rsidP="00185751">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rPr>
            </w:pPr>
            <w:r w:rsidRPr="009C343C">
              <w:rPr>
                <w:rFonts w:ascii="Cognizant Sans" w:eastAsia="Times New Roman" w:hAnsi="Cognizant Sans" w:cs="Calibri"/>
                <w:color w:val="000000"/>
              </w:rPr>
              <w:t xml:space="preserve">Azure – </w:t>
            </w:r>
            <w:r w:rsidR="00EB387B" w:rsidRPr="009C343C">
              <w:rPr>
                <w:rFonts w:ascii="Cognizant Sans" w:eastAsia="Times New Roman" w:hAnsi="Cognizant Sans" w:cs="Calibri"/>
                <w:color w:val="000000"/>
              </w:rPr>
              <w:t>&lt;subscription name&gt;</w:t>
            </w:r>
          </w:p>
        </w:tc>
      </w:tr>
      <w:tr w:rsidR="00047BA3" w:rsidRPr="009C343C" w14:paraId="12C79B00" w14:textId="77777777" w:rsidTr="00185751">
        <w:trPr>
          <w:trHeight w:val="300"/>
        </w:trPr>
        <w:tc>
          <w:tcPr>
            <w:cnfStyle w:val="001000000000" w:firstRow="0" w:lastRow="0" w:firstColumn="1" w:lastColumn="0" w:oddVBand="0" w:evenVBand="0" w:oddHBand="0" w:evenHBand="0" w:firstRowFirstColumn="0" w:firstRowLastColumn="0" w:lastRowFirstColumn="0" w:lastRowLastColumn="0"/>
            <w:tcW w:w="3325" w:type="dxa"/>
            <w:noWrap/>
          </w:tcPr>
          <w:p w14:paraId="3570E771" w14:textId="3F056CF4" w:rsidR="00047BA3" w:rsidRPr="009C343C" w:rsidRDefault="00047BA3" w:rsidP="00185751">
            <w:pPr>
              <w:rPr>
                <w:rFonts w:ascii="Cognizant Sans" w:eastAsia="Times New Roman" w:hAnsi="Cognizant Sans" w:cs="Calibri"/>
                <w:b w:val="0"/>
                <w:bCs w:val="0"/>
                <w:color w:val="000000"/>
              </w:rPr>
            </w:pPr>
            <w:r w:rsidRPr="009C343C">
              <w:rPr>
                <w:rFonts w:ascii="Cognizant Sans" w:eastAsia="Times New Roman" w:hAnsi="Cognizant Sans" w:cs="Calibri"/>
                <w:b w:val="0"/>
                <w:bCs w:val="0"/>
                <w:color w:val="000000"/>
              </w:rPr>
              <w:t>ASR Resource Group</w:t>
            </w:r>
          </w:p>
        </w:tc>
        <w:tc>
          <w:tcPr>
            <w:tcW w:w="3335" w:type="dxa"/>
          </w:tcPr>
          <w:p w14:paraId="476BB264" w14:textId="604943BE" w:rsidR="00047BA3" w:rsidRPr="009C343C" w:rsidRDefault="00047BA3" w:rsidP="00185751">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rPr>
            </w:pPr>
          </w:p>
        </w:tc>
        <w:tc>
          <w:tcPr>
            <w:tcW w:w="1890" w:type="dxa"/>
          </w:tcPr>
          <w:p w14:paraId="09A78617" w14:textId="5F59EA8C" w:rsidR="00047BA3" w:rsidRPr="009C343C" w:rsidRDefault="00047BA3" w:rsidP="00185751">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rPr>
            </w:pPr>
            <w:r w:rsidRPr="009C343C">
              <w:rPr>
                <w:rFonts w:ascii="Cognizant Sans" w:eastAsia="Times New Roman" w:hAnsi="Cognizant Sans" w:cs="Calibri"/>
                <w:color w:val="000000"/>
              </w:rPr>
              <w:t>ARM Template</w:t>
            </w:r>
          </w:p>
        </w:tc>
        <w:tc>
          <w:tcPr>
            <w:tcW w:w="2245" w:type="dxa"/>
          </w:tcPr>
          <w:p w14:paraId="7ACFD913" w14:textId="73656C7F" w:rsidR="00047BA3" w:rsidRPr="009C343C" w:rsidRDefault="00047BA3" w:rsidP="00185751">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rPr>
            </w:pPr>
          </w:p>
        </w:tc>
      </w:tr>
      <w:tr w:rsidR="00047BA3" w:rsidRPr="009C343C" w14:paraId="1C65F0FD" w14:textId="77777777" w:rsidTr="001857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25" w:type="dxa"/>
            <w:noWrap/>
          </w:tcPr>
          <w:p w14:paraId="7F6D204C" w14:textId="539A47CC" w:rsidR="00047BA3" w:rsidRPr="009C343C" w:rsidRDefault="00047BA3" w:rsidP="00185751">
            <w:pPr>
              <w:rPr>
                <w:rFonts w:ascii="Cognizant Sans" w:eastAsia="Times New Roman" w:hAnsi="Cognizant Sans" w:cs="Calibri"/>
                <w:b w:val="0"/>
                <w:bCs w:val="0"/>
                <w:color w:val="000000"/>
              </w:rPr>
            </w:pPr>
            <w:r w:rsidRPr="009C343C">
              <w:rPr>
                <w:rFonts w:ascii="Cognizant Sans" w:eastAsia="Times New Roman" w:hAnsi="Cognizant Sans" w:cs="Calibri"/>
                <w:b w:val="0"/>
                <w:bCs w:val="0"/>
                <w:color w:val="000000"/>
              </w:rPr>
              <w:t>ASR Resource Group</w:t>
            </w:r>
          </w:p>
        </w:tc>
        <w:tc>
          <w:tcPr>
            <w:tcW w:w="3335" w:type="dxa"/>
          </w:tcPr>
          <w:p w14:paraId="187CF774" w14:textId="75B8A9B6" w:rsidR="00047BA3" w:rsidRPr="009C343C" w:rsidRDefault="00047BA3" w:rsidP="00185751">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rPr>
            </w:pPr>
          </w:p>
        </w:tc>
        <w:tc>
          <w:tcPr>
            <w:tcW w:w="1890" w:type="dxa"/>
          </w:tcPr>
          <w:p w14:paraId="0D2DC9BA" w14:textId="60C14FAC" w:rsidR="00047BA3" w:rsidRPr="009C343C" w:rsidRDefault="00047BA3" w:rsidP="00185751">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rPr>
            </w:pPr>
            <w:r w:rsidRPr="009C343C">
              <w:rPr>
                <w:rFonts w:ascii="Cognizant Sans" w:eastAsia="Times New Roman" w:hAnsi="Cognizant Sans" w:cs="Calibri"/>
                <w:color w:val="000000"/>
              </w:rPr>
              <w:t>ARM Template</w:t>
            </w:r>
          </w:p>
        </w:tc>
        <w:tc>
          <w:tcPr>
            <w:tcW w:w="2245" w:type="dxa"/>
          </w:tcPr>
          <w:p w14:paraId="30A09AF8" w14:textId="15003D13" w:rsidR="00047BA3" w:rsidRPr="009C343C" w:rsidRDefault="00047BA3" w:rsidP="00185751">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rPr>
            </w:pPr>
          </w:p>
        </w:tc>
      </w:tr>
      <w:tr w:rsidR="00047BA3" w:rsidRPr="009C343C" w14:paraId="1A66D3B3" w14:textId="77777777" w:rsidTr="00185751">
        <w:trPr>
          <w:trHeight w:val="300"/>
        </w:trPr>
        <w:tc>
          <w:tcPr>
            <w:cnfStyle w:val="001000000000" w:firstRow="0" w:lastRow="0" w:firstColumn="1" w:lastColumn="0" w:oddVBand="0" w:evenVBand="0" w:oddHBand="0" w:evenHBand="0" w:firstRowFirstColumn="0" w:firstRowLastColumn="0" w:lastRowFirstColumn="0" w:lastRowLastColumn="0"/>
            <w:tcW w:w="3325" w:type="dxa"/>
            <w:noWrap/>
          </w:tcPr>
          <w:p w14:paraId="2968BE8F" w14:textId="5E73C274" w:rsidR="00047BA3" w:rsidRPr="009C343C" w:rsidRDefault="00047BA3" w:rsidP="00185751">
            <w:pPr>
              <w:rPr>
                <w:rFonts w:ascii="Cognizant Sans" w:eastAsia="Times New Roman" w:hAnsi="Cognizant Sans" w:cs="Calibri"/>
                <w:b w:val="0"/>
                <w:bCs w:val="0"/>
                <w:color w:val="000000"/>
              </w:rPr>
            </w:pPr>
            <w:r w:rsidRPr="009C343C">
              <w:rPr>
                <w:rFonts w:ascii="Cognizant Sans" w:eastAsia="Times New Roman" w:hAnsi="Cognizant Sans" w:cs="Calibri"/>
                <w:b w:val="0"/>
                <w:bCs w:val="0"/>
                <w:color w:val="000000"/>
              </w:rPr>
              <w:t>ASR Resource Group</w:t>
            </w:r>
          </w:p>
        </w:tc>
        <w:tc>
          <w:tcPr>
            <w:tcW w:w="3335" w:type="dxa"/>
          </w:tcPr>
          <w:p w14:paraId="32633164" w14:textId="48539537" w:rsidR="00047BA3" w:rsidRPr="009C343C" w:rsidRDefault="00047BA3" w:rsidP="00185751">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rPr>
            </w:pPr>
          </w:p>
        </w:tc>
        <w:tc>
          <w:tcPr>
            <w:tcW w:w="1890" w:type="dxa"/>
          </w:tcPr>
          <w:p w14:paraId="226AA112" w14:textId="5234EB84" w:rsidR="00047BA3" w:rsidRPr="009C343C" w:rsidRDefault="00047BA3" w:rsidP="00185751">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rPr>
            </w:pPr>
            <w:r w:rsidRPr="009C343C">
              <w:rPr>
                <w:rFonts w:ascii="Cognizant Sans" w:eastAsia="Times New Roman" w:hAnsi="Cognizant Sans" w:cs="Calibri"/>
                <w:color w:val="000000"/>
              </w:rPr>
              <w:t>ARM Template</w:t>
            </w:r>
          </w:p>
        </w:tc>
        <w:tc>
          <w:tcPr>
            <w:tcW w:w="2245" w:type="dxa"/>
          </w:tcPr>
          <w:p w14:paraId="6FB1FDE9" w14:textId="4533BBF9" w:rsidR="00047BA3" w:rsidRPr="009C343C" w:rsidRDefault="00047BA3" w:rsidP="00185751">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rPr>
            </w:pPr>
          </w:p>
        </w:tc>
      </w:tr>
      <w:tr w:rsidR="00047BA3" w:rsidRPr="009C343C" w14:paraId="344DC4B2" w14:textId="77777777" w:rsidTr="001857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25" w:type="dxa"/>
            <w:noWrap/>
          </w:tcPr>
          <w:p w14:paraId="5D64A06E" w14:textId="3ED4EA7B" w:rsidR="00047BA3" w:rsidRPr="009C343C" w:rsidRDefault="00047BA3" w:rsidP="00185751">
            <w:pPr>
              <w:rPr>
                <w:rFonts w:ascii="Cognizant Sans" w:eastAsia="Times New Roman" w:hAnsi="Cognizant Sans" w:cs="Calibri"/>
                <w:b w:val="0"/>
                <w:bCs w:val="0"/>
                <w:color w:val="000000"/>
              </w:rPr>
            </w:pPr>
            <w:r w:rsidRPr="009C343C">
              <w:rPr>
                <w:rFonts w:ascii="Cognizant Sans" w:eastAsia="Times New Roman" w:hAnsi="Cognizant Sans" w:cs="Calibri"/>
                <w:b w:val="0"/>
                <w:bCs w:val="0"/>
                <w:color w:val="000000"/>
              </w:rPr>
              <w:t>ASR Resource Group</w:t>
            </w:r>
          </w:p>
        </w:tc>
        <w:tc>
          <w:tcPr>
            <w:tcW w:w="3335" w:type="dxa"/>
          </w:tcPr>
          <w:p w14:paraId="786B94F8" w14:textId="4990409D" w:rsidR="00047BA3" w:rsidRPr="009C343C" w:rsidRDefault="00047BA3" w:rsidP="00185751">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rPr>
            </w:pPr>
          </w:p>
        </w:tc>
        <w:tc>
          <w:tcPr>
            <w:tcW w:w="1890" w:type="dxa"/>
          </w:tcPr>
          <w:p w14:paraId="523ED558" w14:textId="352D3316" w:rsidR="00047BA3" w:rsidRPr="009C343C" w:rsidRDefault="00047BA3" w:rsidP="00185751">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rPr>
            </w:pPr>
            <w:r w:rsidRPr="009C343C">
              <w:rPr>
                <w:rFonts w:ascii="Cognizant Sans" w:eastAsia="Times New Roman" w:hAnsi="Cognizant Sans" w:cs="Calibri"/>
                <w:color w:val="000000"/>
              </w:rPr>
              <w:t>ARM Template</w:t>
            </w:r>
          </w:p>
        </w:tc>
        <w:tc>
          <w:tcPr>
            <w:tcW w:w="2245" w:type="dxa"/>
          </w:tcPr>
          <w:p w14:paraId="4F8B767F" w14:textId="6CBF1087" w:rsidR="00047BA3" w:rsidRPr="009C343C" w:rsidRDefault="00047BA3" w:rsidP="00185751">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rPr>
            </w:pPr>
          </w:p>
        </w:tc>
      </w:tr>
      <w:tr w:rsidR="001B7283" w:rsidRPr="009C343C" w14:paraId="68C0B64A" w14:textId="77777777" w:rsidTr="00185751">
        <w:trPr>
          <w:trHeight w:val="300"/>
        </w:trPr>
        <w:tc>
          <w:tcPr>
            <w:cnfStyle w:val="001000000000" w:firstRow="0" w:lastRow="0" w:firstColumn="1" w:lastColumn="0" w:oddVBand="0" w:evenVBand="0" w:oddHBand="0" w:evenHBand="0" w:firstRowFirstColumn="0" w:firstRowLastColumn="0" w:lastRowFirstColumn="0" w:lastRowLastColumn="0"/>
            <w:tcW w:w="3325" w:type="dxa"/>
            <w:noWrap/>
            <w:hideMark/>
          </w:tcPr>
          <w:p w14:paraId="436E64D2" w14:textId="11EF93D8" w:rsidR="001B7283" w:rsidRPr="009C343C" w:rsidRDefault="001B7283" w:rsidP="00185751">
            <w:pPr>
              <w:rPr>
                <w:rFonts w:ascii="Cognizant Sans" w:eastAsiaTheme="minorHAnsi" w:hAnsi="Cognizant Sans"/>
                <w:b w:val="0"/>
                <w:bCs w:val="0"/>
                <w:color w:val="000000"/>
              </w:rPr>
            </w:pPr>
            <w:r w:rsidRPr="009C343C">
              <w:rPr>
                <w:rFonts w:ascii="Cognizant Sans" w:hAnsi="Cognizant Sans"/>
                <w:b w:val="0"/>
                <w:bCs w:val="0"/>
                <w:color w:val="000000"/>
              </w:rPr>
              <w:t xml:space="preserve">ASR </w:t>
            </w:r>
            <w:r w:rsidR="00200016" w:rsidRPr="009C343C">
              <w:rPr>
                <w:rFonts w:ascii="Cognizant Sans" w:hAnsi="Cognizant Sans"/>
                <w:b w:val="0"/>
                <w:bCs w:val="0"/>
                <w:color w:val="000000"/>
              </w:rPr>
              <w:t xml:space="preserve">Cache </w:t>
            </w:r>
            <w:r w:rsidRPr="009C343C">
              <w:rPr>
                <w:rFonts w:ascii="Cognizant Sans" w:hAnsi="Cognizant Sans"/>
                <w:b w:val="0"/>
                <w:bCs w:val="0"/>
                <w:color w:val="000000"/>
              </w:rPr>
              <w:t>Storage Account</w:t>
            </w:r>
          </w:p>
        </w:tc>
        <w:tc>
          <w:tcPr>
            <w:tcW w:w="3335" w:type="dxa"/>
          </w:tcPr>
          <w:p w14:paraId="7D1E9D36" w14:textId="3E0B9483" w:rsidR="001B7283" w:rsidRPr="009C343C" w:rsidRDefault="001B7283" w:rsidP="00185751">
            <w:pPr>
              <w:cnfStyle w:val="000000000000" w:firstRow="0" w:lastRow="0" w:firstColumn="0" w:lastColumn="0" w:oddVBand="0" w:evenVBand="0" w:oddHBand="0" w:evenHBand="0" w:firstRowFirstColumn="0" w:firstRowLastColumn="0" w:lastRowFirstColumn="0" w:lastRowLastColumn="0"/>
              <w:rPr>
                <w:rFonts w:ascii="Cognizant Sans" w:hAnsi="Cognizant Sans"/>
                <w:color w:val="000000"/>
              </w:rPr>
            </w:pPr>
          </w:p>
        </w:tc>
        <w:tc>
          <w:tcPr>
            <w:tcW w:w="1890" w:type="dxa"/>
            <w:hideMark/>
          </w:tcPr>
          <w:p w14:paraId="1A82180E" w14:textId="77777777" w:rsidR="001B7283" w:rsidRPr="009C343C" w:rsidRDefault="001B7283" w:rsidP="00185751">
            <w:pPr>
              <w:cnfStyle w:val="000000000000" w:firstRow="0" w:lastRow="0" w:firstColumn="0" w:lastColumn="0" w:oddVBand="0" w:evenVBand="0" w:oddHBand="0" w:evenHBand="0" w:firstRowFirstColumn="0" w:firstRowLastColumn="0" w:lastRowFirstColumn="0" w:lastRowLastColumn="0"/>
              <w:rPr>
                <w:rFonts w:ascii="Cognizant Sans" w:hAnsi="Cognizant Sans"/>
                <w:color w:val="000000"/>
              </w:rPr>
            </w:pPr>
            <w:r w:rsidRPr="009C343C">
              <w:rPr>
                <w:rFonts w:ascii="Cognizant Sans" w:hAnsi="Cognizant Sans"/>
                <w:color w:val="000000"/>
              </w:rPr>
              <w:t>ARM Template</w:t>
            </w:r>
          </w:p>
        </w:tc>
        <w:tc>
          <w:tcPr>
            <w:tcW w:w="2245" w:type="dxa"/>
          </w:tcPr>
          <w:p w14:paraId="0BE1993F" w14:textId="78E9F969" w:rsidR="001B7283" w:rsidRPr="009C343C" w:rsidRDefault="001B7283" w:rsidP="00185751">
            <w:pPr>
              <w:cnfStyle w:val="000000000000" w:firstRow="0" w:lastRow="0" w:firstColumn="0" w:lastColumn="0" w:oddVBand="0" w:evenVBand="0" w:oddHBand="0" w:evenHBand="0" w:firstRowFirstColumn="0" w:firstRowLastColumn="0" w:lastRowFirstColumn="0" w:lastRowLastColumn="0"/>
              <w:rPr>
                <w:rFonts w:ascii="Cognizant Sans" w:hAnsi="Cognizant Sans"/>
                <w:color w:val="000000"/>
              </w:rPr>
            </w:pPr>
          </w:p>
        </w:tc>
      </w:tr>
      <w:tr w:rsidR="00200016" w:rsidRPr="009C343C" w14:paraId="6ABF94BB" w14:textId="77777777" w:rsidTr="001857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25" w:type="dxa"/>
            <w:noWrap/>
            <w:hideMark/>
          </w:tcPr>
          <w:p w14:paraId="1BF8AF0F" w14:textId="2562FA16" w:rsidR="00200016" w:rsidRPr="009C343C" w:rsidRDefault="00200016" w:rsidP="00185751">
            <w:pPr>
              <w:rPr>
                <w:rFonts w:ascii="Cognizant Sans" w:eastAsiaTheme="minorHAnsi" w:hAnsi="Cognizant Sans"/>
                <w:b w:val="0"/>
                <w:bCs w:val="0"/>
                <w:color w:val="000000"/>
              </w:rPr>
            </w:pPr>
            <w:r w:rsidRPr="009C343C">
              <w:rPr>
                <w:rFonts w:ascii="Cognizant Sans" w:hAnsi="Cognizant Sans"/>
                <w:b w:val="0"/>
                <w:bCs w:val="0"/>
                <w:color w:val="000000"/>
              </w:rPr>
              <w:t>ASR Cache Storage Account</w:t>
            </w:r>
          </w:p>
        </w:tc>
        <w:tc>
          <w:tcPr>
            <w:tcW w:w="3335" w:type="dxa"/>
          </w:tcPr>
          <w:p w14:paraId="2E6098F5" w14:textId="5D4D3862" w:rsidR="00200016" w:rsidRPr="009C343C" w:rsidRDefault="00200016" w:rsidP="00185751">
            <w:pPr>
              <w:cnfStyle w:val="000000100000" w:firstRow="0" w:lastRow="0" w:firstColumn="0" w:lastColumn="0" w:oddVBand="0" w:evenVBand="0" w:oddHBand="1" w:evenHBand="0" w:firstRowFirstColumn="0" w:firstRowLastColumn="0" w:lastRowFirstColumn="0" w:lastRowLastColumn="0"/>
              <w:rPr>
                <w:rFonts w:ascii="Cognizant Sans" w:hAnsi="Cognizant Sans"/>
                <w:color w:val="000000"/>
              </w:rPr>
            </w:pPr>
          </w:p>
        </w:tc>
        <w:tc>
          <w:tcPr>
            <w:tcW w:w="1890" w:type="dxa"/>
            <w:hideMark/>
          </w:tcPr>
          <w:p w14:paraId="4AD8C5EC" w14:textId="77777777" w:rsidR="00200016" w:rsidRPr="009C343C" w:rsidRDefault="00200016" w:rsidP="00185751">
            <w:pPr>
              <w:cnfStyle w:val="000000100000" w:firstRow="0" w:lastRow="0" w:firstColumn="0" w:lastColumn="0" w:oddVBand="0" w:evenVBand="0" w:oddHBand="1" w:evenHBand="0" w:firstRowFirstColumn="0" w:firstRowLastColumn="0" w:lastRowFirstColumn="0" w:lastRowLastColumn="0"/>
              <w:rPr>
                <w:rFonts w:ascii="Cognizant Sans" w:hAnsi="Cognizant Sans"/>
                <w:color w:val="000000"/>
              </w:rPr>
            </w:pPr>
            <w:r w:rsidRPr="009C343C">
              <w:rPr>
                <w:rFonts w:ascii="Cognizant Sans" w:hAnsi="Cognizant Sans"/>
                <w:color w:val="000000"/>
              </w:rPr>
              <w:t>ARM Template</w:t>
            </w:r>
          </w:p>
        </w:tc>
        <w:tc>
          <w:tcPr>
            <w:tcW w:w="2245" w:type="dxa"/>
          </w:tcPr>
          <w:p w14:paraId="792DBD2E" w14:textId="4312206A" w:rsidR="00200016" w:rsidRPr="009C343C" w:rsidRDefault="00200016" w:rsidP="00185751">
            <w:pPr>
              <w:cnfStyle w:val="000000100000" w:firstRow="0" w:lastRow="0" w:firstColumn="0" w:lastColumn="0" w:oddVBand="0" w:evenVBand="0" w:oddHBand="1" w:evenHBand="0" w:firstRowFirstColumn="0" w:firstRowLastColumn="0" w:lastRowFirstColumn="0" w:lastRowLastColumn="0"/>
              <w:rPr>
                <w:rFonts w:ascii="Cognizant Sans" w:hAnsi="Cognizant Sans"/>
                <w:color w:val="000000"/>
              </w:rPr>
            </w:pPr>
          </w:p>
        </w:tc>
      </w:tr>
      <w:tr w:rsidR="00200016" w:rsidRPr="009C343C" w14:paraId="0591A5DE" w14:textId="77777777" w:rsidTr="00185751">
        <w:trPr>
          <w:trHeight w:val="300"/>
        </w:trPr>
        <w:tc>
          <w:tcPr>
            <w:cnfStyle w:val="001000000000" w:firstRow="0" w:lastRow="0" w:firstColumn="1" w:lastColumn="0" w:oddVBand="0" w:evenVBand="0" w:oddHBand="0" w:evenHBand="0" w:firstRowFirstColumn="0" w:firstRowLastColumn="0" w:lastRowFirstColumn="0" w:lastRowLastColumn="0"/>
            <w:tcW w:w="3325" w:type="dxa"/>
            <w:noWrap/>
            <w:hideMark/>
          </w:tcPr>
          <w:p w14:paraId="52B9B00F" w14:textId="48C4F891" w:rsidR="00200016" w:rsidRPr="009C343C" w:rsidRDefault="00200016" w:rsidP="00185751">
            <w:pPr>
              <w:rPr>
                <w:rFonts w:ascii="Cognizant Sans" w:hAnsi="Cognizant Sans"/>
                <w:b w:val="0"/>
                <w:bCs w:val="0"/>
                <w:color w:val="000000"/>
              </w:rPr>
            </w:pPr>
            <w:r w:rsidRPr="009C343C">
              <w:rPr>
                <w:rFonts w:ascii="Cognizant Sans" w:hAnsi="Cognizant Sans"/>
                <w:b w:val="0"/>
                <w:bCs w:val="0"/>
                <w:color w:val="000000"/>
              </w:rPr>
              <w:t>ASR Cache Storage Account</w:t>
            </w:r>
          </w:p>
        </w:tc>
        <w:tc>
          <w:tcPr>
            <w:tcW w:w="3335" w:type="dxa"/>
          </w:tcPr>
          <w:p w14:paraId="38A41F65" w14:textId="7678FCC9" w:rsidR="00200016" w:rsidRPr="009C343C" w:rsidRDefault="00200016" w:rsidP="00185751">
            <w:pPr>
              <w:cnfStyle w:val="000000000000" w:firstRow="0" w:lastRow="0" w:firstColumn="0" w:lastColumn="0" w:oddVBand="0" w:evenVBand="0" w:oddHBand="0" w:evenHBand="0" w:firstRowFirstColumn="0" w:firstRowLastColumn="0" w:lastRowFirstColumn="0" w:lastRowLastColumn="0"/>
              <w:rPr>
                <w:rFonts w:ascii="Cognizant Sans" w:hAnsi="Cognizant Sans"/>
                <w:color w:val="000000"/>
              </w:rPr>
            </w:pPr>
          </w:p>
        </w:tc>
        <w:tc>
          <w:tcPr>
            <w:tcW w:w="1890" w:type="dxa"/>
            <w:hideMark/>
          </w:tcPr>
          <w:p w14:paraId="0B552768" w14:textId="77777777" w:rsidR="00200016" w:rsidRPr="009C343C" w:rsidRDefault="00200016" w:rsidP="00185751">
            <w:pPr>
              <w:cnfStyle w:val="000000000000" w:firstRow="0" w:lastRow="0" w:firstColumn="0" w:lastColumn="0" w:oddVBand="0" w:evenVBand="0" w:oddHBand="0" w:evenHBand="0" w:firstRowFirstColumn="0" w:firstRowLastColumn="0" w:lastRowFirstColumn="0" w:lastRowLastColumn="0"/>
              <w:rPr>
                <w:rFonts w:ascii="Cognizant Sans" w:hAnsi="Cognizant Sans"/>
                <w:color w:val="000000"/>
              </w:rPr>
            </w:pPr>
            <w:r w:rsidRPr="009C343C">
              <w:rPr>
                <w:rFonts w:ascii="Cognizant Sans" w:hAnsi="Cognizant Sans"/>
                <w:color w:val="000000"/>
              </w:rPr>
              <w:t>ARM Template</w:t>
            </w:r>
          </w:p>
        </w:tc>
        <w:tc>
          <w:tcPr>
            <w:tcW w:w="2245" w:type="dxa"/>
          </w:tcPr>
          <w:p w14:paraId="5CD57FB8" w14:textId="2972524F" w:rsidR="00200016" w:rsidRPr="009C343C" w:rsidRDefault="00200016" w:rsidP="00185751">
            <w:pPr>
              <w:cnfStyle w:val="000000000000" w:firstRow="0" w:lastRow="0" w:firstColumn="0" w:lastColumn="0" w:oddVBand="0" w:evenVBand="0" w:oddHBand="0" w:evenHBand="0" w:firstRowFirstColumn="0" w:firstRowLastColumn="0" w:lastRowFirstColumn="0" w:lastRowLastColumn="0"/>
              <w:rPr>
                <w:rFonts w:ascii="Cognizant Sans" w:hAnsi="Cognizant Sans"/>
                <w:color w:val="000000"/>
              </w:rPr>
            </w:pPr>
          </w:p>
        </w:tc>
      </w:tr>
      <w:tr w:rsidR="00200016" w:rsidRPr="009C343C" w14:paraId="38D1DA53" w14:textId="77777777" w:rsidTr="001857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25" w:type="dxa"/>
            <w:noWrap/>
            <w:hideMark/>
          </w:tcPr>
          <w:p w14:paraId="3F94D7F7" w14:textId="30CE39F3" w:rsidR="00200016" w:rsidRPr="009C343C" w:rsidRDefault="00200016" w:rsidP="00185751">
            <w:pPr>
              <w:rPr>
                <w:rFonts w:ascii="Cognizant Sans" w:hAnsi="Cognizant Sans"/>
                <w:b w:val="0"/>
                <w:bCs w:val="0"/>
                <w:color w:val="000000"/>
              </w:rPr>
            </w:pPr>
            <w:r w:rsidRPr="009C343C">
              <w:rPr>
                <w:rFonts w:ascii="Cognizant Sans" w:hAnsi="Cognizant Sans"/>
                <w:b w:val="0"/>
                <w:bCs w:val="0"/>
                <w:color w:val="000000"/>
              </w:rPr>
              <w:lastRenderedPageBreak/>
              <w:t>ASR Cache Storage Account</w:t>
            </w:r>
          </w:p>
        </w:tc>
        <w:tc>
          <w:tcPr>
            <w:tcW w:w="3335" w:type="dxa"/>
          </w:tcPr>
          <w:p w14:paraId="4C2DFFE9" w14:textId="1A86AE85" w:rsidR="00200016" w:rsidRPr="009C343C" w:rsidRDefault="00200016" w:rsidP="00185751">
            <w:pPr>
              <w:cnfStyle w:val="000000100000" w:firstRow="0" w:lastRow="0" w:firstColumn="0" w:lastColumn="0" w:oddVBand="0" w:evenVBand="0" w:oddHBand="1" w:evenHBand="0" w:firstRowFirstColumn="0" w:firstRowLastColumn="0" w:lastRowFirstColumn="0" w:lastRowLastColumn="0"/>
              <w:rPr>
                <w:rFonts w:ascii="Cognizant Sans" w:hAnsi="Cognizant Sans"/>
                <w:color w:val="000000"/>
              </w:rPr>
            </w:pPr>
          </w:p>
        </w:tc>
        <w:tc>
          <w:tcPr>
            <w:tcW w:w="1890" w:type="dxa"/>
            <w:hideMark/>
          </w:tcPr>
          <w:p w14:paraId="1BBF7E0A" w14:textId="77777777" w:rsidR="00200016" w:rsidRPr="009C343C" w:rsidRDefault="00200016" w:rsidP="00185751">
            <w:pPr>
              <w:cnfStyle w:val="000000100000" w:firstRow="0" w:lastRow="0" w:firstColumn="0" w:lastColumn="0" w:oddVBand="0" w:evenVBand="0" w:oddHBand="1" w:evenHBand="0" w:firstRowFirstColumn="0" w:firstRowLastColumn="0" w:lastRowFirstColumn="0" w:lastRowLastColumn="0"/>
              <w:rPr>
                <w:rFonts w:ascii="Cognizant Sans" w:hAnsi="Cognizant Sans"/>
                <w:color w:val="000000"/>
              </w:rPr>
            </w:pPr>
            <w:r w:rsidRPr="009C343C">
              <w:rPr>
                <w:rFonts w:ascii="Cognizant Sans" w:hAnsi="Cognizant Sans"/>
                <w:color w:val="000000"/>
              </w:rPr>
              <w:t>ARM Template</w:t>
            </w:r>
          </w:p>
        </w:tc>
        <w:tc>
          <w:tcPr>
            <w:tcW w:w="2245" w:type="dxa"/>
          </w:tcPr>
          <w:p w14:paraId="1C530ACB" w14:textId="21CC6556" w:rsidR="00200016" w:rsidRPr="009C343C" w:rsidRDefault="00200016" w:rsidP="00185751">
            <w:pPr>
              <w:cnfStyle w:val="000000100000" w:firstRow="0" w:lastRow="0" w:firstColumn="0" w:lastColumn="0" w:oddVBand="0" w:evenVBand="0" w:oddHBand="1" w:evenHBand="0" w:firstRowFirstColumn="0" w:firstRowLastColumn="0" w:lastRowFirstColumn="0" w:lastRowLastColumn="0"/>
              <w:rPr>
                <w:rFonts w:ascii="Cognizant Sans" w:hAnsi="Cognizant Sans"/>
                <w:color w:val="000000"/>
              </w:rPr>
            </w:pPr>
          </w:p>
        </w:tc>
      </w:tr>
      <w:tr w:rsidR="001B7283" w:rsidRPr="009C343C" w14:paraId="2971C5AF" w14:textId="77777777" w:rsidTr="00185751">
        <w:trPr>
          <w:trHeight w:val="300"/>
        </w:trPr>
        <w:tc>
          <w:tcPr>
            <w:cnfStyle w:val="001000000000" w:firstRow="0" w:lastRow="0" w:firstColumn="1" w:lastColumn="0" w:oddVBand="0" w:evenVBand="0" w:oddHBand="0" w:evenHBand="0" w:firstRowFirstColumn="0" w:firstRowLastColumn="0" w:lastRowFirstColumn="0" w:lastRowLastColumn="0"/>
            <w:tcW w:w="3325" w:type="dxa"/>
            <w:noWrap/>
          </w:tcPr>
          <w:p w14:paraId="08439624" w14:textId="35134987" w:rsidR="00047BA3" w:rsidRPr="009C343C" w:rsidRDefault="00047BA3" w:rsidP="00185751">
            <w:pPr>
              <w:rPr>
                <w:rFonts w:ascii="Cognizant Sans" w:eastAsia="Times New Roman" w:hAnsi="Cognizant Sans" w:cs="Calibri"/>
                <w:b w:val="0"/>
                <w:bCs w:val="0"/>
                <w:color w:val="000000"/>
              </w:rPr>
            </w:pPr>
            <w:r w:rsidRPr="009C343C">
              <w:rPr>
                <w:rFonts w:ascii="Cognizant Sans" w:eastAsia="Times New Roman" w:hAnsi="Cognizant Sans" w:cs="Calibri"/>
                <w:b w:val="0"/>
                <w:bCs w:val="0"/>
                <w:color w:val="000000"/>
              </w:rPr>
              <w:t>Migration Automation Account</w:t>
            </w:r>
          </w:p>
        </w:tc>
        <w:tc>
          <w:tcPr>
            <w:tcW w:w="3335" w:type="dxa"/>
          </w:tcPr>
          <w:p w14:paraId="23E39415" w14:textId="3BE1F5C4" w:rsidR="00047BA3" w:rsidRPr="009C343C" w:rsidRDefault="00047BA3" w:rsidP="00185751">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rPr>
            </w:pPr>
          </w:p>
        </w:tc>
        <w:tc>
          <w:tcPr>
            <w:tcW w:w="1890" w:type="dxa"/>
          </w:tcPr>
          <w:p w14:paraId="6CB4BB86" w14:textId="3D377BAA" w:rsidR="00047BA3" w:rsidRPr="009C343C" w:rsidRDefault="00047BA3" w:rsidP="00185751">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rPr>
            </w:pPr>
            <w:r w:rsidRPr="009C343C">
              <w:rPr>
                <w:rFonts w:ascii="Cognizant Sans" w:eastAsia="Times New Roman" w:hAnsi="Cognizant Sans" w:cs="Calibri"/>
                <w:color w:val="000000"/>
              </w:rPr>
              <w:t>ARM Template</w:t>
            </w:r>
          </w:p>
        </w:tc>
        <w:tc>
          <w:tcPr>
            <w:tcW w:w="2245" w:type="dxa"/>
          </w:tcPr>
          <w:p w14:paraId="6C8AF1F9" w14:textId="39585668" w:rsidR="00047BA3" w:rsidRPr="009C343C" w:rsidRDefault="00047BA3" w:rsidP="00185751">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rPr>
            </w:pPr>
          </w:p>
        </w:tc>
      </w:tr>
      <w:tr w:rsidR="001B7283" w:rsidRPr="009C343C" w14:paraId="5CF20DB1" w14:textId="77777777" w:rsidTr="001857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25" w:type="dxa"/>
            <w:noWrap/>
          </w:tcPr>
          <w:p w14:paraId="56F31086" w14:textId="6E21C6A2" w:rsidR="00047BA3" w:rsidRPr="009C343C" w:rsidRDefault="00047BA3" w:rsidP="00185751">
            <w:pPr>
              <w:rPr>
                <w:rFonts w:ascii="Cognizant Sans" w:eastAsia="Times New Roman" w:hAnsi="Cognizant Sans" w:cs="Calibri"/>
                <w:b w:val="0"/>
                <w:bCs w:val="0"/>
                <w:color w:val="000000"/>
              </w:rPr>
            </w:pPr>
            <w:r w:rsidRPr="009C343C">
              <w:rPr>
                <w:rFonts w:ascii="Cognizant Sans" w:eastAsia="Times New Roman" w:hAnsi="Cognizant Sans" w:cs="Calibri"/>
                <w:b w:val="0"/>
                <w:bCs w:val="0"/>
                <w:color w:val="000000"/>
              </w:rPr>
              <w:t>Migration Automation Account</w:t>
            </w:r>
          </w:p>
        </w:tc>
        <w:tc>
          <w:tcPr>
            <w:tcW w:w="3335" w:type="dxa"/>
          </w:tcPr>
          <w:p w14:paraId="45CDD6B8" w14:textId="669E24B0" w:rsidR="00047BA3" w:rsidRPr="009C343C" w:rsidRDefault="00047BA3" w:rsidP="00185751">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rPr>
            </w:pPr>
          </w:p>
        </w:tc>
        <w:tc>
          <w:tcPr>
            <w:tcW w:w="1890" w:type="dxa"/>
          </w:tcPr>
          <w:p w14:paraId="04B33C38" w14:textId="20100045" w:rsidR="00047BA3" w:rsidRPr="009C343C" w:rsidRDefault="00047BA3" w:rsidP="00185751">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rPr>
            </w:pPr>
            <w:r w:rsidRPr="009C343C">
              <w:rPr>
                <w:rFonts w:ascii="Cognizant Sans" w:eastAsia="Times New Roman" w:hAnsi="Cognizant Sans" w:cs="Calibri"/>
                <w:color w:val="000000"/>
              </w:rPr>
              <w:t>ARM Template</w:t>
            </w:r>
          </w:p>
        </w:tc>
        <w:tc>
          <w:tcPr>
            <w:tcW w:w="2245" w:type="dxa"/>
          </w:tcPr>
          <w:p w14:paraId="6B19EEFB" w14:textId="0CF7962C" w:rsidR="00047BA3" w:rsidRPr="009C343C" w:rsidRDefault="00047BA3" w:rsidP="00185751">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rPr>
            </w:pPr>
          </w:p>
        </w:tc>
      </w:tr>
      <w:tr w:rsidR="001B7283" w:rsidRPr="009C343C" w14:paraId="46CA4CF7" w14:textId="77777777" w:rsidTr="00185751">
        <w:trPr>
          <w:trHeight w:val="300"/>
        </w:trPr>
        <w:tc>
          <w:tcPr>
            <w:cnfStyle w:val="001000000000" w:firstRow="0" w:lastRow="0" w:firstColumn="1" w:lastColumn="0" w:oddVBand="0" w:evenVBand="0" w:oddHBand="0" w:evenHBand="0" w:firstRowFirstColumn="0" w:firstRowLastColumn="0" w:lastRowFirstColumn="0" w:lastRowLastColumn="0"/>
            <w:tcW w:w="3325" w:type="dxa"/>
            <w:noWrap/>
          </w:tcPr>
          <w:p w14:paraId="41DB668A" w14:textId="62CB9A69" w:rsidR="00047BA3" w:rsidRPr="009C343C" w:rsidRDefault="00047BA3" w:rsidP="00185751">
            <w:pPr>
              <w:rPr>
                <w:rFonts w:ascii="Cognizant Sans" w:eastAsia="Times New Roman" w:hAnsi="Cognizant Sans" w:cs="Calibri"/>
                <w:b w:val="0"/>
                <w:bCs w:val="0"/>
                <w:color w:val="000000"/>
              </w:rPr>
            </w:pPr>
            <w:r w:rsidRPr="009C343C">
              <w:rPr>
                <w:rFonts w:ascii="Cognizant Sans" w:eastAsia="Times New Roman" w:hAnsi="Cognizant Sans" w:cs="Calibri"/>
                <w:b w:val="0"/>
                <w:bCs w:val="0"/>
                <w:color w:val="000000"/>
              </w:rPr>
              <w:t>Migration Automation Account</w:t>
            </w:r>
          </w:p>
        </w:tc>
        <w:tc>
          <w:tcPr>
            <w:tcW w:w="3335" w:type="dxa"/>
          </w:tcPr>
          <w:p w14:paraId="18F9887D" w14:textId="5BF24E86" w:rsidR="00047BA3" w:rsidRPr="009C343C" w:rsidRDefault="00047BA3" w:rsidP="00185751">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rPr>
            </w:pPr>
          </w:p>
        </w:tc>
        <w:tc>
          <w:tcPr>
            <w:tcW w:w="1890" w:type="dxa"/>
          </w:tcPr>
          <w:p w14:paraId="37F5DA69" w14:textId="7F1AAADC" w:rsidR="00047BA3" w:rsidRPr="009C343C" w:rsidRDefault="00047BA3" w:rsidP="00185751">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rPr>
            </w:pPr>
            <w:r w:rsidRPr="009C343C">
              <w:rPr>
                <w:rFonts w:ascii="Cognizant Sans" w:eastAsia="Times New Roman" w:hAnsi="Cognizant Sans" w:cs="Calibri"/>
                <w:color w:val="000000"/>
              </w:rPr>
              <w:t>ARM Template</w:t>
            </w:r>
          </w:p>
        </w:tc>
        <w:tc>
          <w:tcPr>
            <w:tcW w:w="2245" w:type="dxa"/>
          </w:tcPr>
          <w:p w14:paraId="6DC8AE0E" w14:textId="1148C6EA" w:rsidR="00047BA3" w:rsidRPr="009C343C" w:rsidRDefault="00047BA3" w:rsidP="00185751">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rPr>
            </w:pPr>
          </w:p>
        </w:tc>
      </w:tr>
      <w:tr w:rsidR="001B7283" w:rsidRPr="009C343C" w14:paraId="089C1213" w14:textId="77777777" w:rsidTr="001857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25" w:type="dxa"/>
            <w:noWrap/>
          </w:tcPr>
          <w:p w14:paraId="05456FB6" w14:textId="1E7C3595" w:rsidR="00047BA3" w:rsidRPr="009C343C" w:rsidRDefault="00047BA3" w:rsidP="00185751">
            <w:pPr>
              <w:rPr>
                <w:rFonts w:ascii="Cognizant Sans" w:eastAsia="Times New Roman" w:hAnsi="Cognizant Sans" w:cs="Calibri"/>
                <w:b w:val="0"/>
                <w:bCs w:val="0"/>
                <w:color w:val="000000"/>
              </w:rPr>
            </w:pPr>
            <w:r w:rsidRPr="009C343C">
              <w:rPr>
                <w:rFonts w:ascii="Cognizant Sans" w:eastAsia="Times New Roman" w:hAnsi="Cognizant Sans" w:cs="Calibri"/>
                <w:b w:val="0"/>
                <w:bCs w:val="0"/>
                <w:color w:val="000000"/>
              </w:rPr>
              <w:t>Migration Automation Account</w:t>
            </w:r>
          </w:p>
        </w:tc>
        <w:tc>
          <w:tcPr>
            <w:tcW w:w="3335" w:type="dxa"/>
          </w:tcPr>
          <w:p w14:paraId="53DB4F5D" w14:textId="79BB5BAB" w:rsidR="00047BA3" w:rsidRPr="009C343C" w:rsidRDefault="00047BA3" w:rsidP="00185751">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rPr>
            </w:pPr>
          </w:p>
        </w:tc>
        <w:tc>
          <w:tcPr>
            <w:tcW w:w="1890" w:type="dxa"/>
          </w:tcPr>
          <w:p w14:paraId="1F80901C" w14:textId="596E3E62" w:rsidR="00047BA3" w:rsidRPr="009C343C" w:rsidRDefault="00047BA3" w:rsidP="00185751">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rPr>
            </w:pPr>
            <w:r w:rsidRPr="009C343C">
              <w:rPr>
                <w:rFonts w:ascii="Cognizant Sans" w:eastAsia="Times New Roman" w:hAnsi="Cognizant Sans" w:cs="Calibri"/>
                <w:color w:val="000000"/>
              </w:rPr>
              <w:t>ARM Template</w:t>
            </w:r>
          </w:p>
        </w:tc>
        <w:tc>
          <w:tcPr>
            <w:tcW w:w="2245" w:type="dxa"/>
          </w:tcPr>
          <w:p w14:paraId="2225362D" w14:textId="3003C9F0" w:rsidR="00047BA3" w:rsidRPr="009C343C" w:rsidRDefault="00047BA3" w:rsidP="00185751">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rPr>
            </w:pPr>
          </w:p>
        </w:tc>
      </w:tr>
      <w:tr w:rsidR="001B7283" w:rsidRPr="009C343C" w14:paraId="5003CE8B" w14:textId="77777777" w:rsidTr="00185751">
        <w:trPr>
          <w:trHeight w:val="300"/>
        </w:trPr>
        <w:tc>
          <w:tcPr>
            <w:cnfStyle w:val="001000000000" w:firstRow="0" w:lastRow="0" w:firstColumn="1" w:lastColumn="0" w:oddVBand="0" w:evenVBand="0" w:oddHBand="0" w:evenHBand="0" w:firstRowFirstColumn="0" w:firstRowLastColumn="0" w:lastRowFirstColumn="0" w:lastRowLastColumn="0"/>
            <w:tcW w:w="3325" w:type="dxa"/>
            <w:noWrap/>
          </w:tcPr>
          <w:p w14:paraId="4B17264C" w14:textId="4C48710A" w:rsidR="00047BA3" w:rsidRPr="009C343C" w:rsidRDefault="00047BA3" w:rsidP="00185751">
            <w:pPr>
              <w:rPr>
                <w:rFonts w:ascii="Cognizant Sans" w:eastAsia="Times New Roman" w:hAnsi="Cognizant Sans" w:cs="Calibri"/>
                <w:b w:val="0"/>
                <w:bCs w:val="0"/>
                <w:color w:val="000000"/>
              </w:rPr>
            </w:pPr>
            <w:r w:rsidRPr="009C343C">
              <w:rPr>
                <w:rFonts w:ascii="Cognizant Sans" w:eastAsia="Times New Roman" w:hAnsi="Cognizant Sans" w:cs="Calibri"/>
                <w:b w:val="0"/>
                <w:bCs w:val="0"/>
                <w:color w:val="000000"/>
              </w:rPr>
              <w:t>Testing VNET</w:t>
            </w:r>
          </w:p>
        </w:tc>
        <w:tc>
          <w:tcPr>
            <w:tcW w:w="3335" w:type="dxa"/>
          </w:tcPr>
          <w:p w14:paraId="52250C0C" w14:textId="24229662" w:rsidR="00047BA3" w:rsidRPr="009C343C" w:rsidRDefault="00047BA3" w:rsidP="00185751">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rPr>
            </w:pPr>
          </w:p>
        </w:tc>
        <w:tc>
          <w:tcPr>
            <w:tcW w:w="1890" w:type="dxa"/>
          </w:tcPr>
          <w:p w14:paraId="724C0B69" w14:textId="3DA59AFA" w:rsidR="00047BA3" w:rsidRPr="009C343C" w:rsidRDefault="00047BA3" w:rsidP="00185751">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rPr>
            </w:pPr>
            <w:r w:rsidRPr="009C343C">
              <w:rPr>
                <w:rFonts w:ascii="Cognizant Sans" w:eastAsia="Times New Roman" w:hAnsi="Cognizant Sans" w:cs="Calibri"/>
                <w:color w:val="000000"/>
              </w:rPr>
              <w:t>ARM Template</w:t>
            </w:r>
          </w:p>
        </w:tc>
        <w:tc>
          <w:tcPr>
            <w:tcW w:w="2245" w:type="dxa"/>
          </w:tcPr>
          <w:p w14:paraId="6A5EC04A" w14:textId="5363115A" w:rsidR="00047BA3" w:rsidRPr="009C343C" w:rsidRDefault="00047BA3" w:rsidP="00185751">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rPr>
            </w:pPr>
            <w:r w:rsidRPr="009C343C">
              <w:rPr>
                <w:rFonts w:ascii="Cognizant Sans" w:eastAsia="Times New Roman" w:hAnsi="Cognizant Sans" w:cs="Calibri"/>
                <w:color w:val="000000"/>
              </w:rPr>
              <w:t>Azure – Customer Experience Prod</w:t>
            </w:r>
          </w:p>
        </w:tc>
      </w:tr>
      <w:tr w:rsidR="001B7283" w:rsidRPr="009C343C" w14:paraId="5029A26F" w14:textId="77777777" w:rsidTr="001857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25" w:type="dxa"/>
            <w:noWrap/>
          </w:tcPr>
          <w:p w14:paraId="27F9F9D3" w14:textId="14D279EB" w:rsidR="00047BA3" w:rsidRPr="009C343C" w:rsidRDefault="00047BA3" w:rsidP="00185751">
            <w:pPr>
              <w:rPr>
                <w:rFonts w:ascii="Cognizant Sans" w:eastAsia="Times New Roman" w:hAnsi="Cognizant Sans" w:cs="Calibri"/>
                <w:b w:val="0"/>
                <w:bCs w:val="0"/>
                <w:color w:val="000000"/>
              </w:rPr>
            </w:pPr>
            <w:r w:rsidRPr="009C343C">
              <w:rPr>
                <w:rFonts w:ascii="Cognizant Sans" w:eastAsia="Times New Roman" w:hAnsi="Cognizant Sans" w:cs="Calibri"/>
                <w:b w:val="0"/>
                <w:bCs w:val="0"/>
                <w:color w:val="000000"/>
              </w:rPr>
              <w:t>Testing VNET</w:t>
            </w:r>
          </w:p>
        </w:tc>
        <w:tc>
          <w:tcPr>
            <w:tcW w:w="3335" w:type="dxa"/>
          </w:tcPr>
          <w:p w14:paraId="3BF1D717" w14:textId="5DEFF48F" w:rsidR="00047BA3" w:rsidRPr="009C343C" w:rsidRDefault="00047BA3" w:rsidP="00185751">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rPr>
            </w:pPr>
          </w:p>
        </w:tc>
        <w:tc>
          <w:tcPr>
            <w:tcW w:w="1890" w:type="dxa"/>
          </w:tcPr>
          <w:p w14:paraId="47D5531D" w14:textId="1A8B8928" w:rsidR="00047BA3" w:rsidRPr="009C343C" w:rsidRDefault="00047BA3" w:rsidP="00185751">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rPr>
            </w:pPr>
            <w:r w:rsidRPr="009C343C">
              <w:rPr>
                <w:rFonts w:ascii="Cognizant Sans" w:eastAsia="Times New Roman" w:hAnsi="Cognizant Sans" w:cs="Calibri"/>
                <w:color w:val="000000"/>
              </w:rPr>
              <w:t>ARM Template</w:t>
            </w:r>
          </w:p>
        </w:tc>
        <w:tc>
          <w:tcPr>
            <w:tcW w:w="2245" w:type="dxa"/>
          </w:tcPr>
          <w:p w14:paraId="5DE25D7E" w14:textId="41A3A0E5" w:rsidR="00047BA3" w:rsidRPr="009C343C" w:rsidRDefault="00047BA3" w:rsidP="00185751">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rPr>
            </w:pPr>
            <w:r w:rsidRPr="009C343C">
              <w:rPr>
                <w:rFonts w:ascii="Cognizant Sans" w:eastAsia="Times New Roman" w:hAnsi="Cognizant Sans" w:cs="Calibri"/>
                <w:color w:val="000000"/>
              </w:rPr>
              <w:t>Azure – Customer Experience Non-Prod</w:t>
            </w:r>
          </w:p>
        </w:tc>
      </w:tr>
      <w:tr w:rsidR="001B7283" w:rsidRPr="009C343C" w14:paraId="5658328C" w14:textId="77777777" w:rsidTr="00185751">
        <w:trPr>
          <w:trHeight w:val="300"/>
        </w:trPr>
        <w:tc>
          <w:tcPr>
            <w:cnfStyle w:val="001000000000" w:firstRow="0" w:lastRow="0" w:firstColumn="1" w:lastColumn="0" w:oddVBand="0" w:evenVBand="0" w:oddHBand="0" w:evenHBand="0" w:firstRowFirstColumn="0" w:firstRowLastColumn="0" w:lastRowFirstColumn="0" w:lastRowLastColumn="0"/>
            <w:tcW w:w="3325" w:type="dxa"/>
            <w:noWrap/>
          </w:tcPr>
          <w:p w14:paraId="1FE10B1E" w14:textId="49E33A4E" w:rsidR="00047BA3" w:rsidRPr="009C343C" w:rsidRDefault="00047BA3" w:rsidP="00185751">
            <w:pPr>
              <w:rPr>
                <w:rFonts w:ascii="Cognizant Sans" w:eastAsia="Times New Roman" w:hAnsi="Cognizant Sans" w:cs="Calibri"/>
                <w:b w:val="0"/>
                <w:bCs w:val="0"/>
                <w:color w:val="000000"/>
              </w:rPr>
            </w:pPr>
            <w:r w:rsidRPr="009C343C">
              <w:rPr>
                <w:rFonts w:ascii="Cognizant Sans" w:eastAsia="Times New Roman" w:hAnsi="Cognizant Sans" w:cs="Calibri"/>
                <w:b w:val="0"/>
                <w:bCs w:val="0"/>
                <w:color w:val="000000"/>
              </w:rPr>
              <w:t>Testing VNET</w:t>
            </w:r>
          </w:p>
        </w:tc>
        <w:tc>
          <w:tcPr>
            <w:tcW w:w="3335" w:type="dxa"/>
          </w:tcPr>
          <w:p w14:paraId="1774490E" w14:textId="5985EC50" w:rsidR="00047BA3" w:rsidRPr="009C343C" w:rsidRDefault="00047BA3" w:rsidP="00185751">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rPr>
            </w:pPr>
          </w:p>
        </w:tc>
        <w:tc>
          <w:tcPr>
            <w:tcW w:w="1890" w:type="dxa"/>
          </w:tcPr>
          <w:p w14:paraId="632358AE" w14:textId="2138CD18" w:rsidR="00047BA3" w:rsidRPr="009C343C" w:rsidRDefault="00047BA3" w:rsidP="00185751">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rPr>
            </w:pPr>
            <w:r w:rsidRPr="009C343C">
              <w:rPr>
                <w:rFonts w:ascii="Cognizant Sans" w:eastAsia="Times New Roman" w:hAnsi="Cognizant Sans" w:cs="Calibri"/>
                <w:color w:val="000000"/>
              </w:rPr>
              <w:t>ARM Template</w:t>
            </w:r>
          </w:p>
        </w:tc>
        <w:tc>
          <w:tcPr>
            <w:tcW w:w="2245" w:type="dxa"/>
          </w:tcPr>
          <w:p w14:paraId="5E0DE6B2" w14:textId="528B9790" w:rsidR="00047BA3" w:rsidRPr="009C343C" w:rsidRDefault="00047BA3" w:rsidP="00185751">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rPr>
            </w:pPr>
            <w:r w:rsidRPr="009C343C">
              <w:rPr>
                <w:rFonts w:ascii="Cognizant Sans" w:eastAsia="Times New Roman" w:hAnsi="Cognizant Sans" w:cs="Calibri"/>
                <w:color w:val="000000"/>
              </w:rPr>
              <w:t>Azure – Core Retail Prod</w:t>
            </w:r>
          </w:p>
        </w:tc>
      </w:tr>
      <w:tr w:rsidR="001B7283" w:rsidRPr="009C343C" w14:paraId="3A8ABFD4" w14:textId="77777777" w:rsidTr="001857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25" w:type="dxa"/>
            <w:noWrap/>
          </w:tcPr>
          <w:p w14:paraId="6F4FBD3B" w14:textId="25F039FA" w:rsidR="00047BA3" w:rsidRPr="009C343C" w:rsidRDefault="00047BA3" w:rsidP="00185751">
            <w:pPr>
              <w:rPr>
                <w:rFonts w:ascii="Cognizant Sans" w:eastAsia="Times New Roman" w:hAnsi="Cognizant Sans" w:cs="Calibri"/>
                <w:b w:val="0"/>
                <w:bCs w:val="0"/>
                <w:color w:val="000000"/>
              </w:rPr>
            </w:pPr>
            <w:r w:rsidRPr="009C343C">
              <w:rPr>
                <w:rFonts w:ascii="Cognizant Sans" w:eastAsia="Times New Roman" w:hAnsi="Cognizant Sans" w:cs="Calibri"/>
                <w:b w:val="0"/>
                <w:bCs w:val="0"/>
                <w:color w:val="000000"/>
              </w:rPr>
              <w:t>Testing VNET</w:t>
            </w:r>
          </w:p>
        </w:tc>
        <w:tc>
          <w:tcPr>
            <w:tcW w:w="3335" w:type="dxa"/>
          </w:tcPr>
          <w:p w14:paraId="611B747F" w14:textId="01C79527" w:rsidR="00047BA3" w:rsidRPr="009C343C" w:rsidRDefault="00047BA3" w:rsidP="00185751">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rPr>
            </w:pPr>
          </w:p>
        </w:tc>
        <w:tc>
          <w:tcPr>
            <w:tcW w:w="1890" w:type="dxa"/>
          </w:tcPr>
          <w:p w14:paraId="755113E9" w14:textId="1D022CF6" w:rsidR="00047BA3" w:rsidRPr="009C343C" w:rsidRDefault="00047BA3" w:rsidP="00185751">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rPr>
            </w:pPr>
            <w:r w:rsidRPr="009C343C">
              <w:rPr>
                <w:rFonts w:ascii="Cognizant Sans" w:eastAsia="Times New Roman" w:hAnsi="Cognizant Sans" w:cs="Calibri"/>
                <w:color w:val="000000"/>
              </w:rPr>
              <w:t>ARM Template</w:t>
            </w:r>
          </w:p>
        </w:tc>
        <w:tc>
          <w:tcPr>
            <w:tcW w:w="2245" w:type="dxa"/>
          </w:tcPr>
          <w:p w14:paraId="4275C170" w14:textId="73DDD135" w:rsidR="00047BA3" w:rsidRPr="009C343C" w:rsidRDefault="00047BA3" w:rsidP="00185751">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rPr>
            </w:pPr>
            <w:r w:rsidRPr="009C343C">
              <w:rPr>
                <w:rFonts w:ascii="Cognizant Sans" w:eastAsia="Times New Roman" w:hAnsi="Cognizant Sans" w:cs="Calibri"/>
                <w:color w:val="000000"/>
              </w:rPr>
              <w:t>Azure – Core Retail Non-Prod</w:t>
            </w:r>
          </w:p>
        </w:tc>
      </w:tr>
      <w:tr w:rsidR="001B7283" w:rsidRPr="009C343C" w14:paraId="78C6E43A" w14:textId="77777777" w:rsidTr="00185751">
        <w:trPr>
          <w:trHeight w:val="300"/>
        </w:trPr>
        <w:tc>
          <w:tcPr>
            <w:cnfStyle w:val="001000000000" w:firstRow="0" w:lastRow="0" w:firstColumn="1" w:lastColumn="0" w:oddVBand="0" w:evenVBand="0" w:oddHBand="0" w:evenHBand="0" w:firstRowFirstColumn="0" w:firstRowLastColumn="0" w:lastRowFirstColumn="0" w:lastRowLastColumn="0"/>
            <w:tcW w:w="3325" w:type="dxa"/>
            <w:noWrap/>
          </w:tcPr>
          <w:p w14:paraId="330A5035" w14:textId="57E72091" w:rsidR="00047BA3" w:rsidRPr="009C343C" w:rsidRDefault="00047BA3" w:rsidP="00185751">
            <w:pPr>
              <w:rPr>
                <w:rFonts w:ascii="Cognizant Sans" w:eastAsia="Times New Roman" w:hAnsi="Cognizant Sans" w:cs="Calibri"/>
                <w:b w:val="0"/>
                <w:bCs w:val="0"/>
                <w:color w:val="000000"/>
              </w:rPr>
            </w:pPr>
            <w:r w:rsidRPr="009C343C">
              <w:rPr>
                <w:rFonts w:ascii="Cognizant Sans" w:eastAsia="Times New Roman" w:hAnsi="Cognizant Sans" w:cs="Calibri"/>
                <w:b w:val="0"/>
                <w:bCs w:val="0"/>
                <w:color w:val="000000"/>
              </w:rPr>
              <w:t>NSG to Isolate Testing VNET</w:t>
            </w:r>
          </w:p>
        </w:tc>
        <w:tc>
          <w:tcPr>
            <w:tcW w:w="3335" w:type="dxa"/>
          </w:tcPr>
          <w:p w14:paraId="2DB3C9C9" w14:textId="29D8BAF9" w:rsidR="00047BA3" w:rsidRPr="009C343C" w:rsidRDefault="00047BA3" w:rsidP="00185751">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rPr>
            </w:pPr>
          </w:p>
        </w:tc>
        <w:tc>
          <w:tcPr>
            <w:tcW w:w="1890" w:type="dxa"/>
          </w:tcPr>
          <w:p w14:paraId="6550F743" w14:textId="21DA0571" w:rsidR="00047BA3" w:rsidRPr="009C343C" w:rsidRDefault="00047BA3" w:rsidP="00185751">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rPr>
            </w:pPr>
            <w:r w:rsidRPr="009C343C">
              <w:rPr>
                <w:rFonts w:ascii="Cognizant Sans" w:eastAsia="Times New Roman" w:hAnsi="Cognizant Sans" w:cs="Calibri"/>
                <w:color w:val="000000"/>
              </w:rPr>
              <w:t>ARM Template</w:t>
            </w:r>
          </w:p>
        </w:tc>
        <w:tc>
          <w:tcPr>
            <w:tcW w:w="2245" w:type="dxa"/>
          </w:tcPr>
          <w:p w14:paraId="6E2ABDF9" w14:textId="6C11D2D5" w:rsidR="00047BA3" w:rsidRPr="009C343C" w:rsidRDefault="00047BA3" w:rsidP="00185751">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rPr>
            </w:pPr>
          </w:p>
        </w:tc>
      </w:tr>
      <w:tr w:rsidR="001B7283" w:rsidRPr="009C343C" w14:paraId="55D3A072" w14:textId="77777777" w:rsidTr="001857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25" w:type="dxa"/>
            <w:noWrap/>
          </w:tcPr>
          <w:p w14:paraId="791ABE5E" w14:textId="6AE3A894" w:rsidR="00047BA3" w:rsidRPr="009C343C" w:rsidRDefault="00047BA3" w:rsidP="00185751">
            <w:pPr>
              <w:rPr>
                <w:rFonts w:ascii="Cognizant Sans" w:eastAsia="Times New Roman" w:hAnsi="Cognizant Sans" w:cs="Calibri"/>
                <w:b w:val="0"/>
                <w:bCs w:val="0"/>
                <w:color w:val="000000"/>
              </w:rPr>
            </w:pPr>
            <w:r w:rsidRPr="009C343C">
              <w:rPr>
                <w:rFonts w:ascii="Cognizant Sans" w:eastAsia="Times New Roman" w:hAnsi="Cognizant Sans" w:cs="Calibri"/>
                <w:b w:val="0"/>
                <w:bCs w:val="0"/>
                <w:color w:val="000000"/>
              </w:rPr>
              <w:t>NSG to Isolate Testing VNET</w:t>
            </w:r>
          </w:p>
        </w:tc>
        <w:tc>
          <w:tcPr>
            <w:tcW w:w="3335" w:type="dxa"/>
          </w:tcPr>
          <w:p w14:paraId="12062725" w14:textId="7A89A238" w:rsidR="00047BA3" w:rsidRPr="009C343C" w:rsidRDefault="00047BA3" w:rsidP="00185751">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rPr>
            </w:pPr>
          </w:p>
        </w:tc>
        <w:tc>
          <w:tcPr>
            <w:tcW w:w="1890" w:type="dxa"/>
          </w:tcPr>
          <w:p w14:paraId="111867D3" w14:textId="07E41778" w:rsidR="00047BA3" w:rsidRPr="009C343C" w:rsidRDefault="00047BA3" w:rsidP="00185751">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rPr>
            </w:pPr>
            <w:r w:rsidRPr="009C343C">
              <w:rPr>
                <w:rFonts w:ascii="Cognizant Sans" w:eastAsia="Times New Roman" w:hAnsi="Cognizant Sans" w:cs="Calibri"/>
                <w:color w:val="000000"/>
              </w:rPr>
              <w:t>ARM Template</w:t>
            </w:r>
          </w:p>
        </w:tc>
        <w:tc>
          <w:tcPr>
            <w:tcW w:w="2245" w:type="dxa"/>
          </w:tcPr>
          <w:p w14:paraId="7053B1A9" w14:textId="02D232F6" w:rsidR="00047BA3" w:rsidRPr="009C343C" w:rsidRDefault="00047BA3" w:rsidP="00185751">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rPr>
            </w:pPr>
          </w:p>
        </w:tc>
      </w:tr>
      <w:tr w:rsidR="001B7283" w:rsidRPr="009C343C" w14:paraId="79381144" w14:textId="77777777" w:rsidTr="00185751">
        <w:trPr>
          <w:trHeight w:val="300"/>
        </w:trPr>
        <w:tc>
          <w:tcPr>
            <w:cnfStyle w:val="001000000000" w:firstRow="0" w:lastRow="0" w:firstColumn="1" w:lastColumn="0" w:oddVBand="0" w:evenVBand="0" w:oddHBand="0" w:evenHBand="0" w:firstRowFirstColumn="0" w:firstRowLastColumn="0" w:lastRowFirstColumn="0" w:lastRowLastColumn="0"/>
            <w:tcW w:w="3325" w:type="dxa"/>
            <w:noWrap/>
          </w:tcPr>
          <w:p w14:paraId="661729B4" w14:textId="6855F19C" w:rsidR="00047BA3" w:rsidRPr="009C343C" w:rsidRDefault="00047BA3" w:rsidP="00185751">
            <w:pPr>
              <w:rPr>
                <w:rFonts w:ascii="Cognizant Sans" w:eastAsia="Times New Roman" w:hAnsi="Cognizant Sans" w:cs="Calibri"/>
                <w:b w:val="0"/>
                <w:bCs w:val="0"/>
                <w:color w:val="000000"/>
              </w:rPr>
            </w:pPr>
            <w:r w:rsidRPr="009C343C">
              <w:rPr>
                <w:rFonts w:ascii="Cognizant Sans" w:eastAsia="Times New Roman" w:hAnsi="Cognizant Sans" w:cs="Calibri"/>
                <w:b w:val="0"/>
                <w:bCs w:val="0"/>
                <w:color w:val="000000"/>
              </w:rPr>
              <w:t>NSG to Isolate Testing VNET</w:t>
            </w:r>
          </w:p>
        </w:tc>
        <w:tc>
          <w:tcPr>
            <w:tcW w:w="3335" w:type="dxa"/>
          </w:tcPr>
          <w:p w14:paraId="21A7CBA3" w14:textId="0D212E4A" w:rsidR="00047BA3" w:rsidRPr="009C343C" w:rsidRDefault="00047BA3" w:rsidP="00185751">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rPr>
            </w:pPr>
          </w:p>
        </w:tc>
        <w:tc>
          <w:tcPr>
            <w:tcW w:w="1890" w:type="dxa"/>
          </w:tcPr>
          <w:p w14:paraId="3D3BFF9C" w14:textId="0B431998" w:rsidR="00047BA3" w:rsidRPr="009C343C" w:rsidRDefault="00047BA3" w:rsidP="00185751">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rPr>
            </w:pPr>
            <w:r w:rsidRPr="009C343C">
              <w:rPr>
                <w:rFonts w:ascii="Cognizant Sans" w:eastAsia="Times New Roman" w:hAnsi="Cognizant Sans" w:cs="Calibri"/>
                <w:color w:val="000000"/>
              </w:rPr>
              <w:t>ARM Template</w:t>
            </w:r>
          </w:p>
        </w:tc>
        <w:tc>
          <w:tcPr>
            <w:tcW w:w="2245" w:type="dxa"/>
          </w:tcPr>
          <w:p w14:paraId="41C9E3E1" w14:textId="54F9CB54" w:rsidR="00047BA3" w:rsidRPr="009C343C" w:rsidRDefault="00047BA3" w:rsidP="00185751">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rPr>
            </w:pPr>
          </w:p>
        </w:tc>
      </w:tr>
      <w:tr w:rsidR="001B7283" w:rsidRPr="009C343C" w14:paraId="74372878" w14:textId="77777777" w:rsidTr="001857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25" w:type="dxa"/>
            <w:noWrap/>
          </w:tcPr>
          <w:p w14:paraId="4131FE5D" w14:textId="42FCD4D4" w:rsidR="00047BA3" w:rsidRPr="009C343C" w:rsidRDefault="00047BA3" w:rsidP="00185751">
            <w:pPr>
              <w:rPr>
                <w:rFonts w:ascii="Cognizant Sans" w:eastAsia="Times New Roman" w:hAnsi="Cognizant Sans" w:cs="Calibri"/>
                <w:b w:val="0"/>
                <w:bCs w:val="0"/>
                <w:color w:val="000000"/>
              </w:rPr>
            </w:pPr>
            <w:r w:rsidRPr="009C343C">
              <w:rPr>
                <w:rFonts w:ascii="Cognizant Sans" w:eastAsia="Times New Roman" w:hAnsi="Cognizant Sans" w:cs="Calibri"/>
                <w:b w:val="0"/>
                <w:bCs w:val="0"/>
                <w:color w:val="000000"/>
              </w:rPr>
              <w:t>NSG to Isolate Testing VNET</w:t>
            </w:r>
          </w:p>
        </w:tc>
        <w:tc>
          <w:tcPr>
            <w:tcW w:w="3335" w:type="dxa"/>
          </w:tcPr>
          <w:p w14:paraId="35F80356" w14:textId="4CF98EBF" w:rsidR="00047BA3" w:rsidRPr="009C343C" w:rsidRDefault="00047BA3" w:rsidP="00185751">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rPr>
            </w:pPr>
          </w:p>
        </w:tc>
        <w:tc>
          <w:tcPr>
            <w:tcW w:w="1890" w:type="dxa"/>
          </w:tcPr>
          <w:p w14:paraId="06A4D403" w14:textId="0639A49B" w:rsidR="00047BA3" w:rsidRPr="009C343C" w:rsidRDefault="00047BA3" w:rsidP="00185751">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rPr>
            </w:pPr>
            <w:r w:rsidRPr="009C343C">
              <w:rPr>
                <w:rFonts w:ascii="Cognizant Sans" w:eastAsia="Times New Roman" w:hAnsi="Cognizant Sans" w:cs="Calibri"/>
                <w:color w:val="000000"/>
              </w:rPr>
              <w:t>ARM Template</w:t>
            </w:r>
          </w:p>
        </w:tc>
        <w:tc>
          <w:tcPr>
            <w:tcW w:w="2245" w:type="dxa"/>
          </w:tcPr>
          <w:p w14:paraId="7C661B6D" w14:textId="0DFA25B2" w:rsidR="00047BA3" w:rsidRPr="009C343C" w:rsidRDefault="00047BA3" w:rsidP="00185751">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rPr>
            </w:pPr>
          </w:p>
        </w:tc>
      </w:tr>
      <w:tr w:rsidR="001B7283" w:rsidRPr="009C343C" w14:paraId="4E010D09" w14:textId="7F026C28" w:rsidTr="00185751">
        <w:trPr>
          <w:trHeight w:val="300"/>
        </w:trPr>
        <w:tc>
          <w:tcPr>
            <w:cnfStyle w:val="001000000000" w:firstRow="0" w:lastRow="0" w:firstColumn="1" w:lastColumn="0" w:oddVBand="0" w:evenVBand="0" w:oddHBand="0" w:evenHBand="0" w:firstRowFirstColumn="0" w:firstRowLastColumn="0" w:lastRowFirstColumn="0" w:lastRowLastColumn="0"/>
            <w:tcW w:w="3325" w:type="dxa"/>
            <w:noWrap/>
          </w:tcPr>
          <w:p w14:paraId="2CBC471E" w14:textId="783FD4CA" w:rsidR="00047BA3" w:rsidRPr="009C343C" w:rsidRDefault="00047BA3" w:rsidP="00185751">
            <w:pPr>
              <w:rPr>
                <w:rFonts w:ascii="Cognizant Sans" w:eastAsia="Times New Roman" w:hAnsi="Cognizant Sans" w:cs="Calibri"/>
                <w:b w:val="0"/>
                <w:bCs w:val="0"/>
                <w:color w:val="000000"/>
              </w:rPr>
            </w:pPr>
            <w:r w:rsidRPr="009C343C">
              <w:rPr>
                <w:rFonts w:ascii="Cognizant Sans" w:eastAsia="Times New Roman" w:hAnsi="Cognizant Sans" w:cs="Calibri"/>
                <w:b w:val="0"/>
                <w:bCs w:val="0"/>
                <w:color w:val="000000"/>
              </w:rPr>
              <w:t>ASR Recovery Services Vault</w:t>
            </w:r>
          </w:p>
        </w:tc>
        <w:tc>
          <w:tcPr>
            <w:tcW w:w="3335" w:type="dxa"/>
          </w:tcPr>
          <w:p w14:paraId="5B7D3A11" w14:textId="1CE60244" w:rsidR="00047BA3" w:rsidRPr="009C343C" w:rsidRDefault="00047BA3" w:rsidP="00185751">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rPr>
            </w:pPr>
          </w:p>
        </w:tc>
        <w:tc>
          <w:tcPr>
            <w:tcW w:w="1890" w:type="dxa"/>
          </w:tcPr>
          <w:p w14:paraId="7FE29F55" w14:textId="544F1B71" w:rsidR="00047BA3" w:rsidRPr="009C343C" w:rsidRDefault="00047BA3" w:rsidP="00185751">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rPr>
            </w:pPr>
            <w:r w:rsidRPr="009C343C">
              <w:rPr>
                <w:rFonts w:ascii="Cognizant Sans" w:eastAsia="Times New Roman" w:hAnsi="Cognizant Sans" w:cs="Calibri"/>
                <w:color w:val="000000"/>
              </w:rPr>
              <w:t>ARM Template</w:t>
            </w:r>
          </w:p>
        </w:tc>
        <w:tc>
          <w:tcPr>
            <w:tcW w:w="2245" w:type="dxa"/>
          </w:tcPr>
          <w:p w14:paraId="1AFC30C5" w14:textId="5084CF6A" w:rsidR="00047BA3" w:rsidRPr="009C343C" w:rsidRDefault="00047BA3" w:rsidP="00185751">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rPr>
            </w:pPr>
          </w:p>
        </w:tc>
      </w:tr>
      <w:tr w:rsidR="001B7283" w:rsidRPr="009C343C" w14:paraId="3B54F71F" w14:textId="77777777" w:rsidTr="001857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25" w:type="dxa"/>
            <w:noWrap/>
          </w:tcPr>
          <w:p w14:paraId="4F72BAEC" w14:textId="341C7EE0" w:rsidR="00047BA3" w:rsidRPr="009C343C" w:rsidRDefault="00047BA3" w:rsidP="00185751">
            <w:pPr>
              <w:rPr>
                <w:rFonts w:ascii="Cognizant Sans" w:eastAsia="Times New Roman" w:hAnsi="Cognizant Sans" w:cs="Calibri"/>
                <w:b w:val="0"/>
                <w:bCs w:val="0"/>
                <w:color w:val="000000"/>
              </w:rPr>
            </w:pPr>
            <w:r w:rsidRPr="009C343C">
              <w:rPr>
                <w:rFonts w:ascii="Cognizant Sans" w:eastAsia="Times New Roman" w:hAnsi="Cognizant Sans" w:cs="Calibri"/>
                <w:b w:val="0"/>
                <w:bCs w:val="0"/>
                <w:color w:val="000000"/>
              </w:rPr>
              <w:t>ASR Recovery Services Vault</w:t>
            </w:r>
          </w:p>
        </w:tc>
        <w:tc>
          <w:tcPr>
            <w:tcW w:w="3335" w:type="dxa"/>
          </w:tcPr>
          <w:p w14:paraId="7F79C513" w14:textId="3EF1AC1E" w:rsidR="00047BA3" w:rsidRPr="009C343C" w:rsidRDefault="00047BA3" w:rsidP="00185751">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rPr>
            </w:pPr>
          </w:p>
        </w:tc>
        <w:tc>
          <w:tcPr>
            <w:tcW w:w="1890" w:type="dxa"/>
          </w:tcPr>
          <w:p w14:paraId="7D8A65D5" w14:textId="5336284A" w:rsidR="00047BA3" w:rsidRPr="009C343C" w:rsidRDefault="00047BA3" w:rsidP="00185751">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rPr>
            </w:pPr>
            <w:r w:rsidRPr="009C343C">
              <w:rPr>
                <w:rFonts w:ascii="Cognizant Sans" w:eastAsia="Times New Roman" w:hAnsi="Cognizant Sans" w:cs="Calibri"/>
                <w:color w:val="000000"/>
              </w:rPr>
              <w:t>ARM Template</w:t>
            </w:r>
          </w:p>
        </w:tc>
        <w:tc>
          <w:tcPr>
            <w:tcW w:w="2245" w:type="dxa"/>
          </w:tcPr>
          <w:p w14:paraId="41718701" w14:textId="121606BA" w:rsidR="00047BA3" w:rsidRPr="009C343C" w:rsidRDefault="00047BA3" w:rsidP="00185751">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rPr>
            </w:pPr>
          </w:p>
        </w:tc>
      </w:tr>
      <w:tr w:rsidR="001B7283" w:rsidRPr="009C343C" w14:paraId="116D9DA9" w14:textId="77777777" w:rsidTr="00185751">
        <w:trPr>
          <w:trHeight w:val="300"/>
        </w:trPr>
        <w:tc>
          <w:tcPr>
            <w:cnfStyle w:val="001000000000" w:firstRow="0" w:lastRow="0" w:firstColumn="1" w:lastColumn="0" w:oddVBand="0" w:evenVBand="0" w:oddHBand="0" w:evenHBand="0" w:firstRowFirstColumn="0" w:firstRowLastColumn="0" w:lastRowFirstColumn="0" w:lastRowLastColumn="0"/>
            <w:tcW w:w="3325" w:type="dxa"/>
            <w:noWrap/>
          </w:tcPr>
          <w:p w14:paraId="459B7938" w14:textId="2D4DF76D" w:rsidR="00047BA3" w:rsidRPr="009C343C" w:rsidRDefault="00047BA3" w:rsidP="00185751">
            <w:pPr>
              <w:rPr>
                <w:rFonts w:ascii="Cognizant Sans" w:eastAsia="Times New Roman" w:hAnsi="Cognizant Sans" w:cs="Calibri"/>
                <w:b w:val="0"/>
                <w:bCs w:val="0"/>
                <w:color w:val="000000"/>
              </w:rPr>
            </w:pPr>
            <w:r w:rsidRPr="009C343C">
              <w:rPr>
                <w:rFonts w:ascii="Cognizant Sans" w:eastAsia="Times New Roman" w:hAnsi="Cognizant Sans" w:cs="Calibri"/>
                <w:b w:val="0"/>
                <w:bCs w:val="0"/>
                <w:color w:val="000000"/>
              </w:rPr>
              <w:t>ASR Recovery Services Vault</w:t>
            </w:r>
          </w:p>
        </w:tc>
        <w:tc>
          <w:tcPr>
            <w:tcW w:w="3335" w:type="dxa"/>
          </w:tcPr>
          <w:p w14:paraId="788636ED" w14:textId="5864C454" w:rsidR="00047BA3" w:rsidRPr="009C343C" w:rsidRDefault="00047BA3" w:rsidP="00185751">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rPr>
            </w:pPr>
          </w:p>
        </w:tc>
        <w:tc>
          <w:tcPr>
            <w:tcW w:w="1890" w:type="dxa"/>
          </w:tcPr>
          <w:p w14:paraId="4FF61D47" w14:textId="33A86358" w:rsidR="00047BA3" w:rsidRPr="009C343C" w:rsidRDefault="00047BA3" w:rsidP="00185751">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rPr>
            </w:pPr>
            <w:r w:rsidRPr="009C343C">
              <w:rPr>
                <w:rFonts w:ascii="Cognizant Sans" w:eastAsia="Times New Roman" w:hAnsi="Cognizant Sans" w:cs="Calibri"/>
                <w:color w:val="000000"/>
              </w:rPr>
              <w:t>ARM Template</w:t>
            </w:r>
          </w:p>
        </w:tc>
        <w:tc>
          <w:tcPr>
            <w:tcW w:w="2245" w:type="dxa"/>
          </w:tcPr>
          <w:p w14:paraId="2FCE1E50" w14:textId="720CD2A7" w:rsidR="00047BA3" w:rsidRPr="009C343C" w:rsidRDefault="00047BA3" w:rsidP="00185751">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rPr>
            </w:pPr>
          </w:p>
        </w:tc>
      </w:tr>
      <w:tr w:rsidR="001B7283" w:rsidRPr="009C343C" w14:paraId="41CCF08C" w14:textId="77777777" w:rsidTr="001857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25" w:type="dxa"/>
            <w:noWrap/>
          </w:tcPr>
          <w:p w14:paraId="33D6C3D7" w14:textId="0617D87C" w:rsidR="00047BA3" w:rsidRPr="009C343C" w:rsidRDefault="00047BA3" w:rsidP="00185751">
            <w:pPr>
              <w:rPr>
                <w:rFonts w:ascii="Cognizant Sans" w:eastAsia="Times New Roman" w:hAnsi="Cognizant Sans" w:cs="Calibri"/>
                <w:b w:val="0"/>
                <w:bCs w:val="0"/>
                <w:color w:val="000000"/>
              </w:rPr>
            </w:pPr>
            <w:r w:rsidRPr="009C343C">
              <w:rPr>
                <w:rFonts w:ascii="Cognizant Sans" w:eastAsia="Times New Roman" w:hAnsi="Cognizant Sans" w:cs="Calibri"/>
                <w:b w:val="0"/>
                <w:bCs w:val="0"/>
                <w:color w:val="000000"/>
              </w:rPr>
              <w:t>ASR Recovery Services Vault</w:t>
            </w:r>
          </w:p>
        </w:tc>
        <w:tc>
          <w:tcPr>
            <w:tcW w:w="3335" w:type="dxa"/>
          </w:tcPr>
          <w:p w14:paraId="5123CE6B" w14:textId="2CCCA4A8" w:rsidR="00047BA3" w:rsidRPr="009C343C" w:rsidRDefault="00047BA3" w:rsidP="00185751">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rPr>
            </w:pPr>
          </w:p>
        </w:tc>
        <w:tc>
          <w:tcPr>
            <w:tcW w:w="1890" w:type="dxa"/>
          </w:tcPr>
          <w:p w14:paraId="65B2CB5E" w14:textId="0336FE0C" w:rsidR="00047BA3" w:rsidRPr="009C343C" w:rsidRDefault="00047BA3" w:rsidP="00185751">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rPr>
            </w:pPr>
            <w:r w:rsidRPr="009C343C">
              <w:rPr>
                <w:rFonts w:ascii="Cognizant Sans" w:eastAsia="Times New Roman" w:hAnsi="Cognizant Sans" w:cs="Calibri"/>
                <w:color w:val="000000"/>
              </w:rPr>
              <w:t>ARM Template</w:t>
            </w:r>
          </w:p>
        </w:tc>
        <w:tc>
          <w:tcPr>
            <w:tcW w:w="2245" w:type="dxa"/>
          </w:tcPr>
          <w:p w14:paraId="1730AF97" w14:textId="70FA3CA3" w:rsidR="00047BA3" w:rsidRPr="009C343C" w:rsidRDefault="00047BA3" w:rsidP="00185751">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rPr>
            </w:pPr>
          </w:p>
        </w:tc>
      </w:tr>
      <w:tr w:rsidR="001B7283" w:rsidRPr="009C343C" w14:paraId="4555588F" w14:textId="77777777" w:rsidTr="00185751">
        <w:trPr>
          <w:trHeight w:val="300"/>
        </w:trPr>
        <w:tc>
          <w:tcPr>
            <w:cnfStyle w:val="001000000000" w:firstRow="0" w:lastRow="0" w:firstColumn="1" w:lastColumn="0" w:oddVBand="0" w:evenVBand="0" w:oddHBand="0" w:evenHBand="0" w:firstRowFirstColumn="0" w:firstRowLastColumn="0" w:lastRowFirstColumn="0" w:lastRowLastColumn="0"/>
            <w:tcW w:w="3325" w:type="dxa"/>
            <w:noWrap/>
          </w:tcPr>
          <w:p w14:paraId="70BD41A9" w14:textId="52F55F7D" w:rsidR="00047BA3" w:rsidRPr="009C343C" w:rsidRDefault="00047BA3" w:rsidP="00185751">
            <w:pPr>
              <w:rPr>
                <w:rFonts w:ascii="Cognizant Sans" w:eastAsia="Times New Roman" w:hAnsi="Cognizant Sans" w:cs="Calibri"/>
                <w:b w:val="0"/>
                <w:bCs w:val="0"/>
                <w:color w:val="000000"/>
              </w:rPr>
            </w:pPr>
            <w:r w:rsidRPr="009C343C">
              <w:rPr>
                <w:rFonts w:ascii="Cognizant Sans" w:eastAsia="Times New Roman" w:hAnsi="Cognizant Sans" w:cs="Calibri"/>
                <w:b w:val="0"/>
                <w:bCs w:val="0"/>
                <w:color w:val="000000"/>
              </w:rPr>
              <w:t>ASR Management Server 1</w:t>
            </w:r>
          </w:p>
        </w:tc>
        <w:tc>
          <w:tcPr>
            <w:tcW w:w="3335" w:type="dxa"/>
          </w:tcPr>
          <w:p w14:paraId="278CDF97" w14:textId="41D58837" w:rsidR="00047BA3" w:rsidRPr="009C343C" w:rsidRDefault="00047BA3" w:rsidP="00185751">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rPr>
            </w:pPr>
          </w:p>
        </w:tc>
        <w:tc>
          <w:tcPr>
            <w:tcW w:w="1890" w:type="dxa"/>
          </w:tcPr>
          <w:p w14:paraId="626A6C9C" w14:textId="6C75ADCA" w:rsidR="00047BA3" w:rsidRPr="009C343C" w:rsidRDefault="00F43B32" w:rsidP="00185751">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rPr>
            </w:pPr>
            <w:r w:rsidRPr="009C343C">
              <w:rPr>
                <w:rFonts w:ascii="Cognizant Sans" w:eastAsia="Times New Roman" w:hAnsi="Cognizant Sans" w:cs="Calibri"/>
                <w:color w:val="000000"/>
              </w:rPr>
              <w:t>TBD</w:t>
            </w:r>
          </w:p>
        </w:tc>
        <w:tc>
          <w:tcPr>
            <w:tcW w:w="2245" w:type="dxa"/>
          </w:tcPr>
          <w:p w14:paraId="27D584D3" w14:textId="7999076E" w:rsidR="00047BA3" w:rsidRPr="009C343C" w:rsidRDefault="00047BA3" w:rsidP="00185751">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rPr>
            </w:pPr>
          </w:p>
        </w:tc>
      </w:tr>
      <w:tr w:rsidR="001B7283" w:rsidRPr="009C343C" w14:paraId="0FDB67E6" w14:textId="77777777" w:rsidTr="001857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25" w:type="dxa"/>
            <w:noWrap/>
          </w:tcPr>
          <w:p w14:paraId="38C6D26E" w14:textId="695E8C68" w:rsidR="00047BA3" w:rsidRPr="009C343C" w:rsidRDefault="00047BA3" w:rsidP="00185751">
            <w:pPr>
              <w:rPr>
                <w:rFonts w:ascii="Cognizant Sans" w:eastAsia="Times New Roman" w:hAnsi="Cognizant Sans" w:cs="Calibri"/>
                <w:b w:val="0"/>
                <w:bCs w:val="0"/>
                <w:color w:val="000000"/>
              </w:rPr>
            </w:pPr>
            <w:r w:rsidRPr="009C343C">
              <w:rPr>
                <w:rFonts w:ascii="Cognizant Sans" w:eastAsia="Times New Roman" w:hAnsi="Cognizant Sans" w:cs="Calibri"/>
                <w:b w:val="0"/>
                <w:bCs w:val="0"/>
                <w:color w:val="000000"/>
              </w:rPr>
              <w:t>ASR Management Server 2</w:t>
            </w:r>
          </w:p>
        </w:tc>
        <w:tc>
          <w:tcPr>
            <w:tcW w:w="3335" w:type="dxa"/>
          </w:tcPr>
          <w:p w14:paraId="3E83A7AB" w14:textId="37D76EE3" w:rsidR="00047BA3" w:rsidRPr="009C343C" w:rsidRDefault="00047BA3" w:rsidP="00185751">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rPr>
            </w:pPr>
          </w:p>
        </w:tc>
        <w:tc>
          <w:tcPr>
            <w:tcW w:w="1890" w:type="dxa"/>
          </w:tcPr>
          <w:p w14:paraId="5BC41F90" w14:textId="08FE289F" w:rsidR="00047BA3" w:rsidRPr="009C343C" w:rsidRDefault="00047BA3" w:rsidP="00185751">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rPr>
            </w:pPr>
            <w:r w:rsidRPr="009C343C">
              <w:rPr>
                <w:rFonts w:ascii="Cognizant Sans" w:eastAsia="Times New Roman" w:hAnsi="Cognizant Sans" w:cs="Calibri"/>
                <w:color w:val="000000"/>
              </w:rPr>
              <w:t>TBD</w:t>
            </w:r>
          </w:p>
        </w:tc>
        <w:tc>
          <w:tcPr>
            <w:tcW w:w="2245" w:type="dxa"/>
          </w:tcPr>
          <w:p w14:paraId="0DFBCC5B" w14:textId="7EBEFA46" w:rsidR="00047BA3" w:rsidRPr="009C343C" w:rsidRDefault="00047BA3" w:rsidP="00185751">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rPr>
            </w:pPr>
          </w:p>
        </w:tc>
      </w:tr>
      <w:tr w:rsidR="001B7283" w:rsidRPr="009C343C" w14:paraId="3C2636FC" w14:textId="77777777" w:rsidTr="00185751">
        <w:trPr>
          <w:trHeight w:val="300"/>
        </w:trPr>
        <w:tc>
          <w:tcPr>
            <w:cnfStyle w:val="001000000000" w:firstRow="0" w:lastRow="0" w:firstColumn="1" w:lastColumn="0" w:oddVBand="0" w:evenVBand="0" w:oddHBand="0" w:evenHBand="0" w:firstRowFirstColumn="0" w:firstRowLastColumn="0" w:lastRowFirstColumn="0" w:lastRowLastColumn="0"/>
            <w:tcW w:w="3325" w:type="dxa"/>
            <w:noWrap/>
          </w:tcPr>
          <w:p w14:paraId="1821872F" w14:textId="15F2DDC1" w:rsidR="00047BA3" w:rsidRPr="009C343C" w:rsidRDefault="00047BA3" w:rsidP="00185751">
            <w:pPr>
              <w:rPr>
                <w:rFonts w:ascii="Cognizant Sans" w:eastAsia="Times New Roman" w:hAnsi="Cognizant Sans" w:cs="Calibri"/>
                <w:b w:val="0"/>
                <w:bCs w:val="0"/>
                <w:color w:val="000000"/>
              </w:rPr>
            </w:pPr>
            <w:r w:rsidRPr="009C343C">
              <w:rPr>
                <w:rFonts w:ascii="Cognizant Sans" w:eastAsia="Times New Roman" w:hAnsi="Cognizant Sans" w:cs="Calibri"/>
                <w:b w:val="0"/>
                <w:bCs w:val="0"/>
                <w:color w:val="000000"/>
              </w:rPr>
              <w:t>ASR Management Server 3</w:t>
            </w:r>
          </w:p>
        </w:tc>
        <w:tc>
          <w:tcPr>
            <w:tcW w:w="3335" w:type="dxa"/>
          </w:tcPr>
          <w:p w14:paraId="594BC4FA" w14:textId="5EC5CA30" w:rsidR="00047BA3" w:rsidRPr="009C343C" w:rsidRDefault="00047BA3" w:rsidP="00185751">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rPr>
            </w:pPr>
          </w:p>
        </w:tc>
        <w:tc>
          <w:tcPr>
            <w:tcW w:w="1890" w:type="dxa"/>
          </w:tcPr>
          <w:p w14:paraId="4AD09FC8" w14:textId="0C85974C" w:rsidR="00047BA3" w:rsidRPr="009C343C" w:rsidRDefault="00047BA3" w:rsidP="00185751">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rPr>
            </w:pPr>
            <w:r w:rsidRPr="009C343C">
              <w:rPr>
                <w:rFonts w:ascii="Cognizant Sans" w:eastAsia="Times New Roman" w:hAnsi="Cognizant Sans" w:cs="Calibri"/>
                <w:color w:val="000000"/>
              </w:rPr>
              <w:t>TBD</w:t>
            </w:r>
          </w:p>
        </w:tc>
        <w:tc>
          <w:tcPr>
            <w:tcW w:w="2245" w:type="dxa"/>
          </w:tcPr>
          <w:p w14:paraId="408EAA40" w14:textId="7F943E3F" w:rsidR="00047BA3" w:rsidRPr="009C343C" w:rsidRDefault="00047BA3" w:rsidP="00185751">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rPr>
            </w:pPr>
          </w:p>
        </w:tc>
      </w:tr>
      <w:tr w:rsidR="001B7283" w:rsidRPr="009C343C" w14:paraId="4405067B" w14:textId="77777777" w:rsidTr="001857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25" w:type="dxa"/>
            <w:noWrap/>
          </w:tcPr>
          <w:p w14:paraId="05432215" w14:textId="14164AA0" w:rsidR="00047BA3" w:rsidRPr="009C343C" w:rsidRDefault="00047BA3" w:rsidP="00185751">
            <w:pPr>
              <w:rPr>
                <w:rFonts w:ascii="Cognizant Sans" w:eastAsia="Times New Roman" w:hAnsi="Cognizant Sans" w:cs="Calibri"/>
                <w:b w:val="0"/>
                <w:bCs w:val="0"/>
                <w:color w:val="000000"/>
              </w:rPr>
            </w:pPr>
            <w:r w:rsidRPr="009C343C">
              <w:rPr>
                <w:rFonts w:ascii="Cognizant Sans" w:eastAsia="Times New Roman" w:hAnsi="Cognizant Sans" w:cs="Calibri"/>
                <w:b w:val="0"/>
                <w:bCs w:val="0"/>
                <w:color w:val="000000"/>
              </w:rPr>
              <w:t>ASR Management Server 4</w:t>
            </w:r>
          </w:p>
        </w:tc>
        <w:tc>
          <w:tcPr>
            <w:tcW w:w="3335" w:type="dxa"/>
          </w:tcPr>
          <w:p w14:paraId="7B7F4037" w14:textId="64EA7777" w:rsidR="00047BA3" w:rsidRPr="009C343C" w:rsidRDefault="00047BA3" w:rsidP="00185751">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rPr>
            </w:pPr>
          </w:p>
        </w:tc>
        <w:tc>
          <w:tcPr>
            <w:tcW w:w="1890" w:type="dxa"/>
          </w:tcPr>
          <w:p w14:paraId="5BCF6DD9" w14:textId="309EBEEA" w:rsidR="00047BA3" w:rsidRPr="009C343C" w:rsidRDefault="00047BA3" w:rsidP="00185751">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rPr>
            </w:pPr>
            <w:r w:rsidRPr="009C343C">
              <w:rPr>
                <w:rFonts w:ascii="Cognizant Sans" w:eastAsia="Times New Roman" w:hAnsi="Cognizant Sans" w:cs="Calibri"/>
                <w:color w:val="000000"/>
              </w:rPr>
              <w:t>TBD</w:t>
            </w:r>
          </w:p>
        </w:tc>
        <w:tc>
          <w:tcPr>
            <w:tcW w:w="2245" w:type="dxa"/>
          </w:tcPr>
          <w:p w14:paraId="3FB5FF04" w14:textId="7524E999" w:rsidR="00047BA3" w:rsidRPr="009C343C" w:rsidRDefault="00047BA3" w:rsidP="00185751">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rPr>
            </w:pPr>
          </w:p>
        </w:tc>
      </w:tr>
    </w:tbl>
    <w:p w14:paraId="3881F1DD" w14:textId="6443F5E5" w:rsidR="00572DB5" w:rsidRPr="009C343C" w:rsidRDefault="00572DB5" w:rsidP="006B6A2D">
      <w:pPr>
        <w:pStyle w:val="NoSpacing"/>
        <w:rPr>
          <w:rFonts w:ascii="Cognizant Sans" w:hAnsi="Cognizant Sans"/>
        </w:rPr>
      </w:pPr>
    </w:p>
    <w:p w14:paraId="1E3D2C42" w14:textId="25BBE4FF" w:rsidR="006B6A2D" w:rsidRDefault="006B6A2D" w:rsidP="006B6A2D">
      <w:pPr>
        <w:pStyle w:val="NoSpacing"/>
        <w:rPr>
          <w:rFonts w:ascii="Cognizant Sans" w:hAnsi="Cognizant Sans"/>
        </w:rPr>
      </w:pPr>
    </w:p>
    <w:p w14:paraId="344CC276" w14:textId="7FCCE8B4" w:rsidR="00185751" w:rsidRDefault="00185751" w:rsidP="006B6A2D">
      <w:pPr>
        <w:pStyle w:val="NoSpacing"/>
        <w:rPr>
          <w:rFonts w:ascii="Cognizant Sans" w:hAnsi="Cognizant Sans"/>
        </w:rPr>
      </w:pPr>
    </w:p>
    <w:p w14:paraId="7308384D" w14:textId="1D64C601" w:rsidR="00185751" w:rsidRDefault="00185751" w:rsidP="006B6A2D">
      <w:pPr>
        <w:pStyle w:val="NoSpacing"/>
        <w:rPr>
          <w:rFonts w:ascii="Cognizant Sans" w:hAnsi="Cognizant Sans"/>
        </w:rPr>
      </w:pPr>
    </w:p>
    <w:p w14:paraId="3E0CDAB9" w14:textId="0E2FB431" w:rsidR="00185751" w:rsidRDefault="00185751" w:rsidP="006B6A2D">
      <w:pPr>
        <w:pStyle w:val="NoSpacing"/>
        <w:rPr>
          <w:rFonts w:ascii="Cognizant Sans" w:hAnsi="Cognizant Sans"/>
        </w:rPr>
      </w:pPr>
    </w:p>
    <w:p w14:paraId="57206C21" w14:textId="11E10DE6" w:rsidR="00185751" w:rsidRDefault="00185751" w:rsidP="006B6A2D">
      <w:pPr>
        <w:pStyle w:val="NoSpacing"/>
        <w:rPr>
          <w:rFonts w:ascii="Cognizant Sans" w:hAnsi="Cognizant Sans"/>
        </w:rPr>
      </w:pPr>
    </w:p>
    <w:p w14:paraId="01DEF737" w14:textId="61BEB778" w:rsidR="00185751" w:rsidRDefault="00185751" w:rsidP="006B6A2D">
      <w:pPr>
        <w:pStyle w:val="NoSpacing"/>
        <w:rPr>
          <w:rFonts w:ascii="Cognizant Sans" w:hAnsi="Cognizant Sans"/>
        </w:rPr>
      </w:pPr>
    </w:p>
    <w:p w14:paraId="6C91632A" w14:textId="20963AAB" w:rsidR="00185751" w:rsidRDefault="00185751" w:rsidP="006B6A2D">
      <w:pPr>
        <w:pStyle w:val="NoSpacing"/>
        <w:rPr>
          <w:rFonts w:ascii="Cognizant Sans" w:hAnsi="Cognizant Sans"/>
        </w:rPr>
      </w:pPr>
    </w:p>
    <w:p w14:paraId="3E558810" w14:textId="7251B4C3" w:rsidR="00185751" w:rsidRDefault="00185751" w:rsidP="006B6A2D">
      <w:pPr>
        <w:pStyle w:val="NoSpacing"/>
        <w:rPr>
          <w:rFonts w:ascii="Cognizant Sans" w:hAnsi="Cognizant Sans"/>
        </w:rPr>
      </w:pPr>
    </w:p>
    <w:p w14:paraId="43908CB5" w14:textId="1B72DCF0" w:rsidR="00185751" w:rsidRDefault="00185751" w:rsidP="006B6A2D">
      <w:pPr>
        <w:pStyle w:val="NoSpacing"/>
        <w:rPr>
          <w:rFonts w:ascii="Cognizant Sans" w:hAnsi="Cognizant Sans"/>
        </w:rPr>
      </w:pPr>
    </w:p>
    <w:p w14:paraId="2092AD38" w14:textId="360C0281" w:rsidR="00185751" w:rsidRDefault="00185751" w:rsidP="006B6A2D">
      <w:pPr>
        <w:pStyle w:val="NoSpacing"/>
        <w:rPr>
          <w:rFonts w:ascii="Cognizant Sans" w:hAnsi="Cognizant Sans"/>
        </w:rPr>
      </w:pPr>
    </w:p>
    <w:p w14:paraId="05C8DB72" w14:textId="059749F5" w:rsidR="00185751" w:rsidRDefault="00185751" w:rsidP="006B6A2D">
      <w:pPr>
        <w:pStyle w:val="NoSpacing"/>
        <w:rPr>
          <w:rFonts w:ascii="Cognizant Sans" w:hAnsi="Cognizant Sans"/>
        </w:rPr>
      </w:pPr>
    </w:p>
    <w:p w14:paraId="17FCEF8F" w14:textId="5D7EF33A" w:rsidR="00185751" w:rsidRDefault="00185751" w:rsidP="006B6A2D">
      <w:pPr>
        <w:pStyle w:val="NoSpacing"/>
        <w:rPr>
          <w:rFonts w:ascii="Cognizant Sans" w:hAnsi="Cognizant Sans"/>
        </w:rPr>
      </w:pPr>
    </w:p>
    <w:p w14:paraId="6A45CD56" w14:textId="12E35135" w:rsidR="00185751" w:rsidRDefault="00185751" w:rsidP="006B6A2D">
      <w:pPr>
        <w:pStyle w:val="NoSpacing"/>
        <w:rPr>
          <w:rFonts w:ascii="Cognizant Sans" w:hAnsi="Cognizant Sans"/>
        </w:rPr>
      </w:pPr>
    </w:p>
    <w:p w14:paraId="35AF267C" w14:textId="1B6440C9" w:rsidR="00185751" w:rsidRDefault="00185751" w:rsidP="006B6A2D">
      <w:pPr>
        <w:pStyle w:val="NoSpacing"/>
        <w:rPr>
          <w:rFonts w:ascii="Cognizant Sans" w:hAnsi="Cognizant Sans"/>
        </w:rPr>
      </w:pPr>
    </w:p>
    <w:p w14:paraId="70161B69" w14:textId="1B26746C" w:rsidR="00185751" w:rsidRDefault="00185751" w:rsidP="006B6A2D">
      <w:pPr>
        <w:pStyle w:val="NoSpacing"/>
        <w:rPr>
          <w:rFonts w:ascii="Cognizant Sans" w:hAnsi="Cognizant Sans"/>
        </w:rPr>
      </w:pPr>
    </w:p>
    <w:p w14:paraId="2D4D0EA7" w14:textId="0037F816" w:rsidR="00185751" w:rsidRDefault="00185751" w:rsidP="006B6A2D">
      <w:pPr>
        <w:pStyle w:val="NoSpacing"/>
        <w:rPr>
          <w:rFonts w:ascii="Cognizant Sans" w:hAnsi="Cognizant Sans"/>
        </w:rPr>
      </w:pPr>
    </w:p>
    <w:p w14:paraId="7E35082E" w14:textId="5387C2A6" w:rsidR="00185751" w:rsidRDefault="00185751" w:rsidP="006B6A2D">
      <w:pPr>
        <w:pStyle w:val="NoSpacing"/>
        <w:rPr>
          <w:rFonts w:ascii="Cognizant Sans" w:hAnsi="Cognizant Sans"/>
        </w:rPr>
      </w:pPr>
    </w:p>
    <w:p w14:paraId="1A433EC9" w14:textId="20CC6EC0" w:rsidR="00185751" w:rsidRDefault="00185751" w:rsidP="006B6A2D">
      <w:pPr>
        <w:pStyle w:val="NoSpacing"/>
        <w:rPr>
          <w:rFonts w:ascii="Cognizant Sans" w:hAnsi="Cognizant Sans"/>
        </w:rPr>
      </w:pPr>
    </w:p>
    <w:p w14:paraId="57843A4D" w14:textId="77777777" w:rsidR="00185751" w:rsidRPr="009C343C" w:rsidRDefault="00185751" w:rsidP="006B6A2D">
      <w:pPr>
        <w:pStyle w:val="NoSpacing"/>
        <w:rPr>
          <w:rFonts w:ascii="Cognizant Sans" w:hAnsi="Cognizant Sans"/>
        </w:rPr>
      </w:pPr>
    </w:p>
    <w:p w14:paraId="59FDE37E" w14:textId="547CD12F" w:rsidR="00C53382" w:rsidRPr="009C343C" w:rsidRDefault="0013292D" w:rsidP="003B1734">
      <w:pPr>
        <w:rPr>
          <w:rFonts w:ascii="Cognizant Sans" w:hAnsi="Cognizant Sans"/>
        </w:rPr>
      </w:pPr>
      <w:sdt>
        <w:sdtPr>
          <w:rPr>
            <w:rFonts w:ascii="Cognizant Sans" w:hAnsi="Cognizant Sans"/>
          </w:rPr>
          <w:alias w:val="Abstract"/>
          <w:tag w:val=""/>
          <w:id w:val="-447090059"/>
          <w:placeholder>
            <w:docPart w:val="CB2D4208E69B4A78AC7F2E1FF69D0180"/>
          </w:placeholder>
          <w:dataBinding w:prefixMappings="xmlns:ns0='http://schemas.microsoft.com/office/2006/coverPageProps' " w:xpath="/ns0:CoverPageProperties[1]/ns0:Abstract[1]" w:storeItemID="{55AF091B-3C7A-41E3-B477-F2FDAA23CFDA}"/>
          <w:text/>
        </w:sdtPr>
        <w:sdtEndPr/>
        <w:sdtContent>
          <w:r w:rsidR="0062114B" w:rsidRPr="009C343C">
            <w:rPr>
              <w:rFonts w:ascii="Cognizant Sans" w:hAnsi="Cognizant Sans"/>
            </w:rPr>
            <w:t>CLIENT NAME</w:t>
          </w:r>
        </w:sdtContent>
      </w:sdt>
      <w:r w:rsidR="00572DB5" w:rsidRPr="009C343C">
        <w:rPr>
          <w:rFonts w:ascii="Cognizant Sans" w:hAnsi="Cognizant Sans"/>
        </w:rPr>
        <w:t xml:space="preserve"> </w:t>
      </w:r>
      <w:r w:rsidR="007857AE" w:rsidRPr="00185751">
        <w:rPr>
          <w:rFonts w:ascii="Cognizant Sans" w:hAnsi="Cognizant Sans"/>
          <w:b/>
          <w:bCs/>
        </w:rPr>
        <w:t xml:space="preserve">Proposed </w:t>
      </w:r>
      <w:r w:rsidR="00572DB5" w:rsidRPr="00185751">
        <w:rPr>
          <w:rFonts w:ascii="Cognizant Sans" w:hAnsi="Cognizant Sans"/>
          <w:b/>
          <w:bCs/>
        </w:rPr>
        <w:t>ASR Architecture</w:t>
      </w:r>
    </w:p>
    <w:p w14:paraId="534066B5" w14:textId="5EE88279" w:rsidR="009119B2" w:rsidRPr="009C343C" w:rsidRDefault="00EC3757" w:rsidP="00647840">
      <w:pPr>
        <w:pStyle w:val="NoSpacing"/>
        <w:rPr>
          <w:rFonts w:ascii="Cognizant Sans" w:hAnsi="Cognizant Sans"/>
          <w:color w:val="FF0000"/>
        </w:rPr>
      </w:pPr>
      <w:r w:rsidRPr="009C343C">
        <w:rPr>
          <w:rFonts w:ascii="Cognizant Sans" w:hAnsi="Cognizant Sans"/>
          <w:color w:val="FF0000"/>
        </w:rPr>
        <w:t>&lt;insert customized diagram below</w:t>
      </w:r>
      <w:r w:rsidR="00C14DA5" w:rsidRPr="009C343C">
        <w:rPr>
          <w:rFonts w:ascii="Cognizant Sans" w:hAnsi="Cognizant Sans"/>
          <w:color w:val="FF0000"/>
        </w:rPr>
        <w:t>, s</w:t>
      </w:r>
      <w:r w:rsidR="00F94A77" w:rsidRPr="009C343C">
        <w:rPr>
          <w:rFonts w:ascii="Cognizant Sans" w:hAnsi="Cognizant Sans"/>
          <w:color w:val="FF0000"/>
        </w:rPr>
        <w:t>tarters can be found in the delivery templates</w:t>
      </w:r>
      <w:r w:rsidRPr="009C343C">
        <w:rPr>
          <w:rFonts w:ascii="Cognizant Sans" w:hAnsi="Cognizant Sans"/>
          <w:color w:val="FF0000"/>
        </w:rPr>
        <w:t>&gt;</w:t>
      </w:r>
    </w:p>
    <w:p w14:paraId="3FC47128" w14:textId="77777777" w:rsidR="00EC3757" w:rsidRPr="009C343C" w:rsidRDefault="00EC3757" w:rsidP="00647840">
      <w:pPr>
        <w:pStyle w:val="NoSpacing"/>
        <w:rPr>
          <w:rFonts w:ascii="Cognizant Sans" w:hAnsi="Cognizant Sans"/>
        </w:rPr>
      </w:pPr>
    </w:p>
    <w:p w14:paraId="4DE1EF1C" w14:textId="1D1DF485" w:rsidR="00572DB5" w:rsidRPr="009C343C" w:rsidRDefault="00924DD1" w:rsidP="00572DB5">
      <w:pPr>
        <w:pStyle w:val="NoSpacing"/>
        <w:rPr>
          <w:rFonts w:ascii="Cognizant Sans" w:hAnsi="Cognizant Sans"/>
        </w:rPr>
      </w:pPr>
      <w:r w:rsidRPr="009C343C">
        <w:rPr>
          <w:rFonts w:ascii="Cognizant Sans" w:hAnsi="Cognizant Sans"/>
          <w:noProof/>
        </w:rPr>
        <w:drawing>
          <wp:inline distT="0" distB="0" distL="0" distR="0" wp14:anchorId="213A4E30" wp14:editId="1786866F">
            <wp:extent cx="6858000" cy="3796030"/>
            <wp:effectExtent l="0" t="0" r="0" b="0"/>
            <wp:docPr id="17811583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5">
                      <a:extLst>
                        <a:ext uri="{28A0092B-C50C-407E-A947-70E740481C1C}">
                          <a14:useLocalDpi xmlns:a14="http://schemas.microsoft.com/office/drawing/2010/main" val="0"/>
                        </a:ext>
                      </a:extLst>
                    </a:blip>
                    <a:stretch>
                      <a:fillRect/>
                    </a:stretch>
                  </pic:blipFill>
                  <pic:spPr>
                    <a:xfrm>
                      <a:off x="0" y="0"/>
                      <a:ext cx="6858000" cy="3796030"/>
                    </a:xfrm>
                    <a:prstGeom prst="rect">
                      <a:avLst/>
                    </a:prstGeom>
                  </pic:spPr>
                </pic:pic>
              </a:graphicData>
            </a:graphic>
          </wp:inline>
        </w:drawing>
      </w:r>
    </w:p>
    <w:sectPr w:rsidR="00572DB5" w:rsidRPr="009C343C" w:rsidSect="009C343C">
      <w:headerReference w:type="default" r:id="rId16"/>
      <w:footerReference w:type="even" r:id="rId17"/>
      <w:footerReference w:type="default" r:id="rId18"/>
      <w:headerReference w:type="first" r:id="rId19"/>
      <w:pgSz w:w="12240" w:h="15840"/>
      <w:pgMar w:top="720" w:right="720" w:bottom="720" w:left="720" w:header="720" w:footer="1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26C2933" w14:textId="77777777" w:rsidR="0013292D" w:rsidRDefault="0013292D" w:rsidP="00637FB4">
      <w:pPr>
        <w:spacing w:after="0" w:line="240" w:lineRule="auto"/>
      </w:pPr>
      <w:r>
        <w:separator/>
      </w:r>
    </w:p>
    <w:p w14:paraId="5A754F36" w14:textId="77777777" w:rsidR="0013292D" w:rsidRDefault="0013292D"/>
  </w:endnote>
  <w:endnote w:type="continuationSeparator" w:id="0">
    <w:p w14:paraId="1F80B318" w14:textId="77777777" w:rsidR="0013292D" w:rsidRDefault="0013292D" w:rsidP="00637FB4">
      <w:pPr>
        <w:spacing w:after="0" w:line="240" w:lineRule="auto"/>
      </w:pPr>
      <w:r>
        <w:continuationSeparator/>
      </w:r>
    </w:p>
    <w:p w14:paraId="276355E5" w14:textId="77777777" w:rsidR="0013292D" w:rsidRDefault="0013292D"/>
  </w:endnote>
  <w:endnote w:type="continuationNotice" w:id="1">
    <w:p w14:paraId="2571AD33" w14:textId="77777777" w:rsidR="0013292D" w:rsidRDefault="0013292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Meiryo">
    <w:panose1 w:val="020B0604030504040204"/>
    <w:charset w:val="80"/>
    <w:family w:val="swiss"/>
    <w:pitch w:val="variable"/>
    <w:sig w:usb0="E00002FF" w:usb1="6AC7FFFF" w:usb2="08000012" w:usb3="00000000" w:csb0="0002009F" w:csb1="00000000"/>
  </w:font>
  <w:font w:name="Tahoma">
    <w:panose1 w:val="020B0604030504040204"/>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AFF" w:usb1="C0007843" w:usb2="00000009" w:usb3="00000000" w:csb0="000001FF" w:csb1="00000000"/>
  </w:font>
  <w:font w:name="MS Minngs">
    <w:altName w:val="Malgun Gothic Semilight"/>
    <w:panose1 w:val="020B0604020202020204"/>
    <w:charset w:val="80"/>
    <w:family w:val="roman"/>
    <w:pitch w:val="fixed"/>
    <w:sig w:usb0="00000000" w:usb1="08070000" w:usb2="00000010" w:usb3="00000000" w:csb0="00020000" w:csb1="00000000"/>
  </w:font>
  <w:font w:name="Futura Bk">
    <w:altName w:val="Century Gothic"/>
    <w:panose1 w:val="020B0602020204020303"/>
    <w:charset w:val="00"/>
    <w:family w:val="swiss"/>
    <w:pitch w:val="variable"/>
    <w:sig w:usb0="80000867" w:usb1="5000204A" w:usb2="00000000" w:usb3="00000000" w:csb0="000001FF" w:csb1="00000000"/>
  </w:font>
  <w:font w:name="Times">
    <w:altName w:val="Times"/>
    <w:panose1 w:val="00000500000000020000"/>
    <w:charset w:val="00"/>
    <w:family w:val="auto"/>
    <w:pitch w:val="variable"/>
    <w:sig w:usb0="E00002FF"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Cognizant Sans">
    <w:altName w:val="Cognizant Sans"/>
    <w:panose1 w:val="02010503030202020204"/>
    <w:charset w:val="4D"/>
    <w:family w:val="auto"/>
    <w:pitch w:val="variable"/>
    <w:sig w:usb0="A000006F" w:usb1="4000207A" w:usb2="00000000" w:usb3="00000000" w:csb0="00000093" w:csb1="00000000"/>
  </w:font>
  <w:font w:name="Montserrat">
    <w:altName w:val="Calibri"/>
    <w:panose1 w:val="020B0604020202020204"/>
    <w:charset w:val="4D"/>
    <w:family w:val="auto"/>
    <w:notTrueType/>
    <w:pitch w:val="variable"/>
    <w:sig w:usb0="20000007" w:usb1="00000001"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112126612"/>
      <w:docPartObj>
        <w:docPartGallery w:val="Page Numbers (Bottom of Page)"/>
        <w:docPartUnique/>
      </w:docPartObj>
    </w:sdtPr>
    <w:sdtEndPr>
      <w:rPr>
        <w:rStyle w:val="PageNumber"/>
      </w:rPr>
    </w:sdtEndPr>
    <w:sdtContent>
      <w:p w14:paraId="270649C5" w14:textId="02219EF3" w:rsidR="006D081F" w:rsidRDefault="006D081F" w:rsidP="009A5E2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E98CF95" w14:textId="77777777" w:rsidR="009B30F7" w:rsidRDefault="009B30F7" w:rsidP="006D081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BD98E3" w14:textId="1C9D4FAE" w:rsidR="006D081F" w:rsidRPr="00D96F43" w:rsidRDefault="006D081F" w:rsidP="006D081F">
    <w:pPr>
      <w:pStyle w:val="Footer"/>
      <w:framePr w:wrap="none" w:vAnchor="text" w:hAnchor="page" w:x="11239" w:y="194"/>
      <w:rPr>
        <w:rStyle w:val="PageNumber"/>
        <w:rFonts w:ascii="Montserrat" w:hAnsi="Montserrat"/>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6"/>
      <w:gridCol w:w="3544"/>
      <w:gridCol w:w="3560"/>
    </w:tblGrid>
    <w:tr w:rsidR="009C343C" w:rsidRPr="001F4B6C" w14:paraId="274A44A0" w14:textId="77777777" w:rsidTr="00F827F1">
      <w:trPr>
        <w:jc w:val="center"/>
      </w:trPr>
      <w:tc>
        <w:tcPr>
          <w:tcW w:w="3596" w:type="dxa"/>
        </w:tcPr>
        <w:p w14:paraId="7299F609" w14:textId="77777777" w:rsidR="009C343C" w:rsidRDefault="009C343C" w:rsidP="009C343C">
          <w:pPr>
            <w:pStyle w:val="Footer"/>
          </w:pPr>
          <w:r>
            <w:rPr>
              <w:noProof/>
            </w:rPr>
            <w:drawing>
              <wp:inline distT="0" distB="0" distL="0" distR="0" wp14:anchorId="673786C3" wp14:editId="5839E278">
                <wp:extent cx="2209800" cy="457200"/>
                <wp:effectExtent l="0" t="0" r="0" b="0"/>
                <wp:docPr id="2" name="Picture 2"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209800" cy="457200"/>
                        </a:xfrm>
                        <a:prstGeom prst="rect">
                          <a:avLst/>
                        </a:prstGeom>
                      </pic:spPr>
                    </pic:pic>
                  </a:graphicData>
                </a:graphic>
              </wp:inline>
            </w:drawing>
          </w:r>
        </w:p>
      </w:tc>
      <w:tc>
        <w:tcPr>
          <w:tcW w:w="3597" w:type="dxa"/>
        </w:tcPr>
        <w:p w14:paraId="05F93A43" w14:textId="77777777" w:rsidR="009C343C" w:rsidRDefault="009C343C" w:rsidP="009C343C">
          <w:pPr>
            <w:pStyle w:val="Footer"/>
            <w:jc w:val="center"/>
          </w:pPr>
        </w:p>
        <w:p w14:paraId="1780A7AA" w14:textId="55645AB8" w:rsidR="009C343C" w:rsidRDefault="009C343C" w:rsidP="009C343C">
          <w:pPr>
            <w:pStyle w:val="Footer"/>
            <w:jc w:val="center"/>
          </w:pPr>
          <w:r>
            <w:fldChar w:fldCharType="begin"/>
          </w:r>
          <w:r>
            <w:instrText xml:space="preserve"> PAGE   \* MERGEFORMAT </w:instrText>
          </w:r>
          <w:r>
            <w:fldChar w:fldCharType="separate"/>
          </w:r>
          <w:r>
            <w:t>7</w:t>
          </w:r>
          <w:r>
            <w:rPr>
              <w:noProof/>
            </w:rPr>
            <w:fldChar w:fldCharType="end"/>
          </w:r>
        </w:p>
      </w:tc>
      <w:tc>
        <w:tcPr>
          <w:tcW w:w="3597" w:type="dxa"/>
        </w:tcPr>
        <w:p w14:paraId="46DE0F0A" w14:textId="77777777" w:rsidR="009C343C" w:rsidRDefault="009C343C" w:rsidP="009C343C">
          <w:pPr>
            <w:pStyle w:val="Footer"/>
          </w:pPr>
        </w:p>
        <w:p w14:paraId="2D96A8F3" w14:textId="453CC1A7" w:rsidR="009C343C" w:rsidRPr="001F4B6C" w:rsidRDefault="009C343C" w:rsidP="009C343C">
          <w:pPr>
            <w:pStyle w:val="Footer"/>
          </w:pPr>
          <w:r>
            <w:t>Proprietary and Confidential</w:t>
          </w:r>
        </w:p>
        <w:p w14:paraId="07DC3E2F" w14:textId="77777777" w:rsidR="009C343C" w:rsidRPr="001F4B6C" w:rsidRDefault="009C343C" w:rsidP="009C343C">
          <w:pPr>
            <w:pStyle w:val="Footer"/>
            <w:jc w:val="right"/>
          </w:pPr>
        </w:p>
      </w:tc>
    </w:tr>
  </w:tbl>
  <w:p w14:paraId="3460AD3C" w14:textId="1B9A2AC2" w:rsidR="006D081F" w:rsidRPr="00D96F43" w:rsidRDefault="006D081F" w:rsidP="009C343C">
    <w:pPr>
      <w:pStyle w:val="Footer"/>
      <w:rPr>
        <w:rFonts w:ascii="Montserrat" w:hAnsi="Montserrat"/>
      </w:rPr>
    </w:pPr>
    <w:r w:rsidRPr="00D96F43">
      <w:rPr>
        <w:rFonts w:ascii="Montserrat" w:hAnsi="Montserrat"/>
        <w:noProof/>
      </w:rPr>
      <mc:AlternateContent>
        <mc:Choice Requires="wps">
          <w:drawing>
            <wp:anchor distT="0" distB="0" distL="114300" distR="114300" simplePos="0" relativeHeight="251658242" behindDoc="0" locked="0" layoutInCell="1" allowOverlap="1" wp14:anchorId="7911D2FC" wp14:editId="3F3F39CC">
              <wp:simplePos x="0" y="0"/>
              <wp:positionH relativeFrom="margin">
                <wp:posOffset>4912995</wp:posOffset>
              </wp:positionH>
              <wp:positionV relativeFrom="paragraph">
                <wp:posOffset>138080</wp:posOffset>
              </wp:positionV>
              <wp:extent cx="1943735" cy="304165"/>
              <wp:effectExtent l="0" t="0" r="0" b="635"/>
              <wp:wrapNone/>
              <wp:docPr id="4" name="Text Box 4"/>
              <wp:cNvGraphicFramePr/>
              <a:graphic xmlns:a="http://schemas.openxmlformats.org/drawingml/2006/main">
                <a:graphicData uri="http://schemas.microsoft.com/office/word/2010/wordprocessingShape">
                  <wps:wsp>
                    <wps:cNvSpPr txBox="1"/>
                    <wps:spPr>
                      <a:xfrm>
                        <a:off x="0" y="0"/>
                        <a:ext cx="1943735" cy="304165"/>
                      </a:xfrm>
                      <a:prstGeom prst="rect">
                        <a:avLst/>
                      </a:prstGeom>
                      <a:solidFill>
                        <a:schemeClr val="lt1"/>
                      </a:solidFill>
                      <a:ln w="6350">
                        <a:noFill/>
                      </a:ln>
                    </wps:spPr>
                    <wps:txbx>
                      <w:txbxContent>
                        <w:p w14:paraId="60959A0E" w14:textId="116AADC6" w:rsidR="006D081F" w:rsidRPr="00D96F43" w:rsidRDefault="006D081F" w:rsidP="006D081F">
                          <w:pPr>
                            <w:jc w:val="right"/>
                            <w:rPr>
                              <w:rFonts w:ascii="Montserrat" w:hAnsi="Montserrat"/>
                              <w:sz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11D2FC" id="_x0000_t202" coordsize="21600,21600" o:spt="202" path="m,l,21600r21600,l21600,xe">
              <v:stroke joinstyle="miter"/>
              <v:path gradientshapeok="t" o:connecttype="rect"/>
            </v:shapetype>
            <v:shape id="Text Box 4" o:spid="_x0000_s1026" type="#_x0000_t202" style="position:absolute;margin-left:386.85pt;margin-top:10.85pt;width:153.05pt;height:23.9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" fillcolor="white [3201]" stroked="f" strokeweight=".5pt">
              <v:textbox>
                <w:txbxContent>
                  <w:p w14:paraId="60959A0E" w14:textId="116AADC6" w:rsidR="006D081F" w:rsidRPr="00D96F43" w:rsidRDefault="006D081F" w:rsidP="006D081F">
                    <w:pPr>
                      <w:jc w:val="right"/>
                      <w:rPr>
                        <w:rFonts w:ascii="Montserrat" w:hAnsi="Montserrat"/>
                        <w:sz w:val="18"/>
                      </w:rPr>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437576C" w14:textId="77777777" w:rsidR="0013292D" w:rsidRDefault="0013292D" w:rsidP="00637FB4">
      <w:pPr>
        <w:spacing w:after="0" w:line="240" w:lineRule="auto"/>
      </w:pPr>
      <w:r>
        <w:separator/>
      </w:r>
    </w:p>
    <w:p w14:paraId="3A21A9B2" w14:textId="77777777" w:rsidR="0013292D" w:rsidRDefault="0013292D"/>
  </w:footnote>
  <w:footnote w:type="continuationSeparator" w:id="0">
    <w:p w14:paraId="682E6C97" w14:textId="77777777" w:rsidR="0013292D" w:rsidRDefault="0013292D" w:rsidP="00637FB4">
      <w:pPr>
        <w:spacing w:after="0" w:line="240" w:lineRule="auto"/>
      </w:pPr>
      <w:r>
        <w:continuationSeparator/>
      </w:r>
    </w:p>
    <w:p w14:paraId="5808C72D" w14:textId="77777777" w:rsidR="0013292D" w:rsidRDefault="0013292D"/>
  </w:footnote>
  <w:footnote w:type="continuationNotice" w:id="1">
    <w:p w14:paraId="70DE6893" w14:textId="77777777" w:rsidR="0013292D" w:rsidRDefault="0013292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4A0" w:firstRow="1" w:lastRow="0" w:firstColumn="1" w:lastColumn="0" w:noHBand="0" w:noVBand="1"/>
    </w:tblPr>
    <w:tblGrid>
      <w:gridCol w:w="3600"/>
      <w:gridCol w:w="3600"/>
      <w:gridCol w:w="3600"/>
    </w:tblGrid>
    <w:tr w:rsidR="3B2B82EA" w14:paraId="7B7E952A" w14:textId="77777777" w:rsidTr="3B2B82EA">
      <w:tc>
        <w:tcPr>
          <w:tcW w:w="3600" w:type="dxa"/>
        </w:tcPr>
        <w:p w14:paraId="24347D6B" w14:textId="6AAB2D51" w:rsidR="3B2B82EA" w:rsidRDefault="3B2B82EA" w:rsidP="3B2B82EA">
          <w:pPr>
            <w:pStyle w:val="Header"/>
            <w:ind w:left="-115"/>
          </w:pPr>
        </w:p>
      </w:tc>
      <w:tc>
        <w:tcPr>
          <w:tcW w:w="3600" w:type="dxa"/>
        </w:tcPr>
        <w:p w14:paraId="7008F28E" w14:textId="5F766681" w:rsidR="3B2B82EA" w:rsidRDefault="3B2B82EA" w:rsidP="3B2B82EA">
          <w:pPr>
            <w:pStyle w:val="Header"/>
            <w:jc w:val="center"/>
          </w:pPr>
        </w:p>
      </w:tc>
      <w:tc>
        <w:tcPr>
          <w:tcW w:w="3600" w:type="dxa"/>
        </w:tcPr>
        <w:p w14:paraId="7556E692" w14:textId="3DB995D5" w:rsidR="3B2B82EA" w:rsidRDefault="3B2B82EA" w:rsidP="3B2B82EA">
          <w:pPr>
            <w:pStyle w:val="Header"/>
            <w:ind w:right="-115"/>
            <w:jc w:val="right"/>
          </w:pPr>
        </w:p>
      </w:tc>
    </w:tr>
  </w:tbl>
  <w:p w14:paraId="5A701D97" w14:textId="5DDD200E" w:rsidR="3B2B82EA" w:rsidRDefault="3B2B82EA" w:rsidP="3B2B82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4A0" w:firstRow="1" w:lastRow="0" w:firstColumn="1" w:lastColumn="0" w:noHBand="0" w:noVBand="1"/>
    </w:tblPr>
    <w:tblGrid>
      <w:gridCol w:w="3600"/>
      <w:gridCol w:w="3600"/>
      <w:gridCol w:w="3600"/>
    </w:tblGrid>
    <w:tr w:rsidR="3B2B82EA" w14:paraId="3696F5E6" w14:textId="77777777" w:rsidTr="3B2B82EA">
      <w:tc>
        <w:tcPr>
          <w:tcW w:w="3600" w:type="dxa"/>
        </w:tcPr>
        <w:p w14:paraId="275C7731" w14:textId="4CB6EFA9" w:rsidR="3B2B82EA" w:rsidRDefault="3B2B82EA" w:rsidP="3B2B82EA">
          <w:pPr>
            <w:pStyle w:val="Header"/>
            <w:ind w:left="-115"/>
          </w:pPr>
        </w:p>
      </w:tc>
      <w:tc>
        <w:tcPr>
          <w:tcW w:w="3600" w:type="dxa"/>
        </w:tcPr>
        <w:p w14:paraId="09AE443B" w14:textId="620CC2E1" w:rsidR="3B2B82EA" w:rsidRDefault="3B2B82EA" w:rsidP="3B2B82EA">
          <w:pPr>
            <w:pStyle w:val="Header"/>
            <w:jc w:val="center"/>
          </w:pPr>
        </w:p>
      </w:tc>
      <w:tc>
        <w:tcPr>
          <w:tcW w:w="3600" w:type="dxa"/>
        </w:tcPr>
        <w:p w14:paraId="4F28FFE1" w14:textId="333BF6AF" w:rsidR="3B2B82EA" w:rsidRDefault="3B2B82EA" w:rsidP="3B2B82EA">
          <w:pPr>
            <w:pStyle w:val="Header"/>
            <w:ind w:right="-115"/>
            <w:jc w:val="right"/>
          </w:pPr>
        </w:p>
      </w:tc>
    </w:tr>
  </w:tbl>
  <w:p w14:paraId="189AEE5D" w14:textId="1B39AC81" w:rsidR="3B2B82EA" w:rsidRDefault="3B2B82EA" w:rsidP="3B2B82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861959"/>
    <w:multiLevelType w:val="hybridMultilevel"/>
    <w:tmpl w:val="9AA2BD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D17487"/>
    <w:multiLevelType w:val="hybridMultilevel"/>
    <w:tmpl w:val="15861A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C215C3"/>
    <w:multiLevelType w:val="hybridMultilevel"/>
    <w:tmpl w:val="FDD8D8F6"/>
    <w:lvl w:ilvl="0" w:tplc="0409001B">
      <w:start w:val="1"/>
      <w:numFmt w:val="decimal"/>
      <w:lvlText w:val="%1."/>
      <w:lvlJc w:val="left"/>
      <w:pPr>
        <w:ind w:left="720" w:hanging="360"/>
      </w:pPr>
      <w:rPr>
        <w:rFonts w:cs="Times New Roman"/>
      </w:rPr>
    </w:lvl>
    <w:lvl w:ilvl="1" w:tplc="04090001">
      <w:start w:val="1"/>
      <w:numFmt w:val="bullet"/>
      <w:lvlText w:val=""/>
      <w:lvlJc w:val="left"/>
      <w:pPr>
        <w:ind w:left="1440" w:hanging="360"/>
      </w:pPr>
      <w:rPr>
        <w:rFonts w:ascii="Symbol" w:hAnsi="Symbol" w:hint="default"/>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3" w15:restartNumberingAfterBreak="0">
    <w:nsid w:val="0BA57391"/>
    <w:multiLevelType w:val="hybridMultilevel"/>
    <w:tmpl w:val="148A60F4"/>
    <w:lvl w:ilvl="0" w:tplc="CF9C13F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47601E"/>
    <w:multiLevelType w:val="hybridMultilevel"/>
    <w:tmpl w:val="E3249DD4"/>
    <w:lvl w:ilvl="0" w:tplc="819CC7EA">
      <w:start w:val="2"/>
      <w:numFmt w:val="bullet"/>
      <w:lvlText w:val="-"/>
      <w:lvlJc w:val="left"/>
      <w:pPr>
        <w:ind w:left="720" w:hanging="360"/>
      </w:pPr>
      <w:rPr>
        <w:rFonts w:ascii="Calibri" w:eastAsia="Calibri"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0D2551"/>
    <w:multiLevelType w:val="hybridMultilevel"/>
    <w:tmpl w:val="9B687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BF21B5"/>
    <w:multiLevelType w:val="hybridMultilevel"/>
    <w:tmpl w:val="8A94F6CC"/>
    <w:lvl w:ilvl="0" w:tplc="56021E8E">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676F95"/>
    <w:multiLevelType w:val="hybridMultilevel"/>
    <w:tmpl w:val="D6A06C6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4BF751C"/>
    <w:multiLevelType w:val="hybridMultilevel"/>
    <w:tmpl w:val="8998FAAC"/>
    <w:lvl w:ilvl="0" w:tplc="0409000F">
      <w:start w:val="1"/>
      <w:numFmt w:val="decimal"/>
      <w:lvlText w:val="%1."/>
      <w:lvlJc w:val="left"/>
      <w:pPr>
        <w:ind w:left="720" w:hanging="360"/>
      </w:pPr>
      <w:rPr>
        <w:rFonts w:hint="default"/>
        <w:b/>
        <w:sz w:val="22"/>
      </w:rPr>
    </w:lvl>
    <w:lvl w:ilvl="1" w:tplc="04090001">
      <w:start w:val="1"/>
      <w:numFmt w:val="bullet"/>
      <w:lvlText w:val=""/>
      <w:lvlJc w:val="left"/>
      <w:pPr>
        <w:ind w:left="1440" w:hanging="360"/>
      </w:pPr>
      <w:rPr>
        <w:rFonts w:ascii="Symbol" w:hAnsi="Symbol" w:hint="default"/>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9" w15:restartNumberingAfterBreak="0">
    <w:nsid w:val="26C80B8B"/>
    <w:multiLevelType w:val="hybridMultilevel"/>
    <w:tmpl w:val="0D409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3F490E"/>
    <w:multiLevelType w:val="hybridMultilevel"/>
    <w:tmpl w:val="BFC80B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1154BB"/>
    <w:multiLevelType w:val="hybridMultilevel"/>
    <w:tmpl w:val="C382D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520C3A"/>
    <w:multiLevelType w:val="hybridMultilevel"/>
    <w:tmpl w:val="81ECC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305764"/>
    <w:multiLevelType w:val="hybridMultilevel"/>
    <w:tmpl w:val="0C28DAB2"/>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F407B0"/>
    <w:multiLevelType w:val="hybridMultilevel"/>
    <w:tmpl w:val="292E38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421E5E"/>
    <w:multiLevelType w:val="hybridMultilevel"/>
    <w:tmpl w:val="62D4E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D506D6"/>
    <w:multiLevelType w:val="hybridMultilevel"/>
    <w:tmpl w:val="E534AD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176D0C"/>
    <w:multiLevelType w:val="hybridMultilevel"/>
    <w:tmpl w:val="5D7CC98A"/>
    <w:lvl w:ilvl="0" w:tplc="17E8A266">
      <w:start w:val="1"/>
      <w:numFmt w:val="decimal"/>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885097E"/>
    <w:multiLevelType w:val="hybridMultilevel"/>
    <w:tmpl w:val="A6EA09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E33D78"/>
    <w:multiLevelType w:val="hybridMultilevel"/>
    <w:tmpl w:val="053C35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A30BDC"/>
    <w:multiLevelType w:val="hybridMultilevel"/>
    <w:tmpl w:val="6CBCD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746CB2"/>
    <w:multiLevelType w:val="hybridMultilevel"/>
    <w:tmpl w:val="DF8CBD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E36E7C"/>
    <w:multiLevelType w:val="hybridMultilevel"/>
    <w:tmpl w:val="BAB8C0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FE1D6B"/>
    <w:multiLevelType w:val="hybridMultilevel"/>
    <w:tmpl w:val="A44ED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CB131D"/>
    <w:multiLevelType w:val="hybridMultilevel"/>
    <w:tmpl w:val="C3262534"/>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25" w15:restartNumberingAfterBreak="0">
    <w:nsid w:val="4F693EB3"/>
    <w:multiLevelType w:val="hybridMultilevel"/>
    <w:tmpl w:val="68424D28"/>
    <w:lvl w:ilvl="0" w:tplc="17E8A26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307E1B"/>
    <w:multiLevelType w:val="hybridMultilevel"/>
    <w:tmpl w:val="668091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7A1EE6"/>
    <w:multiLevelType w:val="hybridMultilevel"/>
    <w:tmpl w:val="3524F4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32B53D1"/>
    <w:multiLevelType w:val="hybridMultilevel"/>
    <w:tmpl w:val="90BC28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3C44474"/>
    <w:multiLevelType w:val="hybridMultilevel"/>
    <w:tmpl w:val="A5180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D62145"/>
    <w:multiLevelType w:val="hybridMultilevel"/>
    <w:tmpl w:val="0DF26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BF11D3"/>
    <w:multiLevelType w:val="hybridMultilevel"/>
    <w:tmpl w:val="F6D63A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52620E"/>
    <w:multiLevelType w:val="hybridMultilevel"/>
    <w:tmpl w:val="F8764F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890E9E"/>
    <w:multiLevelType w:val="hybridMultilevel"/>
    <w:tmpl w:val="E1FAAF34"/>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34" w15:restartNumberingAfterBreak="0">
    <w:nsid w:val="78372920"/>
    <w:multiLevelType w:val="hybridMultilevel"/>
    <w:tmpl w:val="E0022A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8A345D8"/>
    <w:multiLevelType w:val="hybridMultilevel"/>
    <w:tmpl w:val="AE463F66"/>
    <w:lvl w:ilvl="0" w:tplc="B3F0AFB0">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9092ED1"/>
    <w:multiLevelType w:val="hybridMultilevel"/>
    <w:tmpl w:val="636810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8"/>
  </w:num>
  <w:num w:numId="3">
    <w:abstractNumId w:val="7"/>
  </w:num>
  <w:num w:numId="4">
    <w:abstractNumId w:val="8"/>
  </w:num>
  <w:num w:numId="5">
    <w:abstractNumId w:val="8"/>
    <w:lvlOverride w:ilvl="0">
      <w:startOverride w:val="1"/>
    </w:lvlOverride>
  </w:num>
  <w:num w:numId="6">
    <w:abstractNumId w:val="4"/>
  </w:num>
  <w:num w:numId="7">
    <w:abstractNumId w:val="0"/>
  </w:num>
  <w:num w:numId="8">
    <w:abstractNumId w:val="6"/>
  </w:num>
  <w:num w:numId="9">
    <w:abstractNumId w:val="21"/>
  </w:num>
  <w:num w:numId="10">
    <w:abstractNumId w:val="34"/>
  </w:num>
  <w:num w:numId="11">
    <w:abstractNumId w:val="14"/>
  </w:num>
  <w:num w:numId="12">
    <w:abstractNumId w:val="8"/>
  </w:num>
  <w:num w:numId="13">
    <w:abstractNumId w:val="36"/>
  </w:num>
  <w:num w:numId="14">
    <w:abstractNumId w:val="25"/>
  </w:num>
  <w:num w:numId="15">
    <w:abstractNumId w:val="1"/>
  </w:num>
  <w:num w:numId="16">
    <w:abstractNumId w:val="5"/>
  </w:num>
  <w:num w:numId="17">
    <w:abstractNumId w:val="19"/>
  </w:num>
  <w:num w:numId="18">
    <w:abstractNumId w:val="8"/>
    <w:lvlOverride w:ilvl="0">
      <w:startOverride w:val="1"/>
    </w:lvlOverride>
  </w:num>
  <w:num w:numId="19">
    <w:abstractNumId w:val="11"/>
  </w:num>
  <w:num w:numId="20">
    <w:abstractNumId w:val="22"/>
  </w:num>
  <w:num w:numId="21">
    <w:abstractNumId w:val="35"/>
  </w:num>
  <w:num w:numId="22">
    <w:abstractNumId w:val="8"/>
    <w:lvlOverride w:ilvl="0">
      <w:startOverride w:val="1"/>
    </w:lvlOverride>
  </w:num>
  <w:num w:numId="23">
    <w:abstractNumId w:val="8"/>
  </w:num>
  <w:num w:numId="24">
    <w:abstractNumId w:val="33"/>
  </w:num>
  <w:num w:numId="25">
    <w:abstractNumId w:val="2"/>
  </w:num>
  <w:num w:numId="26">
    <w:abstractNumId w:val="24"/>
  </w:num>
  <w:num w:numId="27">
    <w:abstractNumId w:val="17"/>
  </w:num>
  <w:num w:numId="28">
    <w:abstractNumId w:val="3"/>
  </w:num>
  <w:num w:numId="29">
    <w:abstractNumId w:val="13"/>
  </w:num>
  <w:num w:numId="30">
    <w:abstractNumId w:val="16"/>
  </w:num>
  <w:num w:numId="31">
    <w:abstractNumId w:val="26"/>
  </w:num>
  <w:num w:numId="32">
    <w:abstractNumId w:val="20"/>
  </w:num>
  <w:num w:numId="33">
    <w:abstractNumId w:val="12"/>
  </w:num>
  <w:num w:numId="34">
    <w:abstractNumId w:val="31"/>
  </w:num>
  <w:num w:numId="35">
    <w:abstractNumId w:val="15"/>
  </w:num>
  <w:num w:numId="36">
    <w:abstractNumId w:val="27"/>
  </w:num>
  <w:num w:numId="37">
    <w:abstractNumId w:val="29"/>
  </w:num>
  <w:num w:numId="38">
    <w:abstractNumId w:val="23"/>
  </w:num>
  <w:num w:numId="39">
    <w:abstractNumId w:val="30"/>
  </w:num>
  <w:num w:numId="40">
    <w:abstractNumId w:val="9"/>
  </w:num>
  <w:num w:numId="41">
    <w:abstractNumId w:val="10"/>
  </w:num>
  <w:num w:numId="42">
    <w:abstractNumId w:val="18"/>
  </w:num>
  <w:num w:numId="43">
    <w:abstractNumId w:val="28"/>
  </w:num>
  <w:num w:numId="44">
    <w:abstractNumId w:val="3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jY0NDA3N7QwMDcwM7JQ0lEKTi0uzszPAykwrAUAm+lwuSwAAAA="/>
  </w:docVars>
  <w:rsids>
    <w:rsidRoot w:val="004E435B"/>
    <w:rsid w:val="000009CF"/>
    <w:rsid w:val="00000C4B"/>
    <w:rsid w:val="000012E9"/>
    <w:rsid w:val="0000162E"/>
    <w:rsid w:val="000018B2"/>
    <w:rsid w:val="00004A3C"/>
    <w:rsid w:val="00005C78"/>
    <w:rsid w:val="000061CC"/>
    <w:rsid w:val="00007358"/>
    <w:rsid w:val="0001340D"/>
    <w:rsid w:val="00013FAD"/>
    <w:rsid w:val="0001503D"/>
    <w:rsid w:val="00020BB2"/>
    <w:rsid w:val="000242EC"/>
    <w:rsid w:val="00026106"/>
    <w:rsid w:val="00031F77"/>
    <w:rsid w:val="00031FA8"/>
    <w:rsid w:val="0003213E"/>
    <w:rsid w:val="00034741"/>
    <w:rsid w:val="00036F4A"/>
    <w:rsid w:val="00040058"/>
    <w:rsid w:val="00040230"/>
    <w:rsid w:val="00040AEE"/>
    <w:rsid w:val="00040CCA"/>
    <w:rsid w:val="0004116A"/>
    <w:rsid w:val="00043B2C"/>
    <w:rsid w:val="00047BA3"/>
    <w:rsid w:val="000508DD"/>
    <w:rsid w:val="00050D4E"/>
    <w:rsid w:val="000530E3"/>
    <w:rsid w:val="00054121"/>
    <w:rsid w:val="00054931"/>
    <w:rsid w:val="00057522"/>
    <w:rsid w:val="0005783C"/>
    <w:rsid w:val="00057E73"/>
    <w:rsid w:val="0006007F"/>
    <w:rsid w:val="000628ED"/>
    <w:rsid w:val="00062E7D"/>
    <w:rsid w:val="00063A6C"/>
    <w:rsid w:val="00063F01"/>
    <w:rsid w:val="0006652B"/>
    <w:rsid w:val="00067173"/>
    <w:rsid w:val="00071A7B"/>
    <w:rsid w:val="00072005"/>
    <w:rsid w:val="00073916"/>
    <w:rsid w:val="00074D3E"/>
    <w:rsid w:val="00075809"/>
    <w:rsid w:val="0007606A"/>
    <w:rsid w:val="00076C55"/>
    <w:rsid w:val="00081890"/>
    <w:rsid w:val="000830E5"/>
    <w:rsid w:val="00083147"/>
    <w:rsid w:val="0008498B"/>
    <w:rsid w:val="00087E5B"/>
    <w:rsid w:val="00090C6D"/>
    <w:rsid w:val="000910ED"/>
    <w:rsid w:val="000917FB"/>
    <w:rsid w:val="00091DEB"/>
    <w:rsid w:val="0009250C"/>
    <w:rsid w:val="00093793"/>
    <w:rsid w:val="00093AD3"/>
    <w:rsid w:val="000A161D"/>
    <w:rsid w:val="000A1C4A"/>
    <w:rsid w:val="000A1E05"/>
    <w:rsid w:val="000A24EC"/>
    <w:rsid w:val="000A2C21"/>
    <w:rsid w:val="000A3B28"/>
    <w:rsid w:val="000A502A"/>
    <w:rsid w:val="000A67FF"/>
    <w:rsid w:val="000A6FE6"/>
    <w:rsid w:val="000B0D1B"/>
    <w:rsid w:val="000B1713"/>
    <w:rsid w:val="000B18F7"/>
    <w:rsid w:val="000B1A64"/>
    <w:rsid w:val="000B2C99"/>
    <w:rsid w:val="000B30B8"/>
    <w:rsid w:val="000B330C"/>
    <w:rsid w:val="000B35FC"/>
    <w:rsid w:val="000B5933"/>
    <w:rsid w:val="000B6118"/>
    <w:rsid w:val="000B77FD"/>
    <w:rsid w:val="000C18AD"/>
    <w:rsid w:val="000C1FD1"/>
    <w:rsid w:val="000C2566"/>
    <w:rsid w:val="000C25DE"/>
    <w:rsid w:val="000C2F10"/>
    <w:rsid w:val="000C4383"/>
    <w:rsid w:val="000C5686"/>
    <w:rsid w:val="000C59B2"/>
    <w:rsid w:val="000C5FFA"/>
    <w:rsid w:val="000C660D"/>
    <w:rsid w:val="000C78B4"/>
    <w:rsid w:val="000C7A00"/>
    <w:rsid w:val="000D0460"/>
    <w:rsid w:val="000D059B"/>
    <w:rsid w:val="000D0CC4"/>
    <w:rsid w:val="000D1897"/>
    <w:rsid w:val="000D24DB"/>
    <w:rsid w:val="000D3F48"/>
    <w:rsid w:val="000D53F7"/>
    <w:rsid w:val="000D68EF"/>
    <w:rsid w:val="000D7B73"/>
    <w:rsid w:val="000E0211"/>
    <w:rsid w:val="000E0328"/>
    <w:rsid w:val="000E0650"/>
    <w:rsid w:val="000E20CD"/>
    <w:rsid w:val="000E2108"/>
    <w:rsid w:val="000E33DB"/>
    <w:rsid w:val="000E35E3"/>
    <w:rsid w:val="000E4492"/>
    <w:rsid w:val="000E54A2"/>
    <w:rsid w:val="000E5EA1"/>
    <w:rsid w:val="000E5F8F"/>
    <w:rsid w:val="000E6759"/>
    <w:rsid w:val="000E6A0C"/>
    <w:rsid w:val="000E7D6F"/>
    <w:rsid w:val="000F00CC"/>
    <w:rsid w:val="000F23A8"/>
    <w:rsid w:val="000F51CF"/>
    <w:rsid w:val="000F5A40"/>
    <w:rsid w:val="000F6628"/>
    <w:rsid w:val="000F752E"/>
    <w:rsid w:val="0010416E"/>
    <w:rsid w:val="0010485B"/>
    <w:rsid w:val="00110127"/>
    <w:rsid w:val="00113D51"/>
    <w:rsid w:val="001144C2"/>
    <w:rsid w:val="00114673"/>
    <w:rsid w:val="00115046"/>
    <w:rsid w:val="00117546"/>
    <w:rsid w:val="00117AE0"/>
    <w:rsid w:val="00117BAA"/>
    <w:rsid w:val="00121C61"/>
    <w:rsid w:val="00121E9C"/>
    <w:rsid w:val="00122D93"/>
    <w:rsid w:val="001256A3"/>
    <w:rsid w:val="00126848"/>
    <w:rsid w:val="00126ACA"/>
    <w:rsid w:val="00131726"/>
    <w:rsid w:val="0013292D"/>
    <w:rsid w:val="001332A1"/>
    <w:rsid w:val="0013375A"/>
    <w:rsid w:val="001352D0"/>
    <w:rsid w:val="00136519"/>
    <w:rsid w:val="00136C1C"/>
    <w:rsid w:val="00136EA1"/>
    <w:rsid w:val="00137074"/>
    <w:rsid w:val="00137521"/>
    <w:rsid w:val="00137ABF"/>
    <w:rsid w:val="00141330"/>
    <w:rsid w:val="001427ED"/>
    <w:rsid w:val="00142DD9"/>
    <w:rsid w:val="00144229"/>
    <w:rsid w:val="00144F7D"/>
    <w:rsid w:val="001467B4"/>
    <w:rsid w:val="001467C7"/>
    <w:rsid w:val="00150E6E"/>
    <w:rsid w:val="00151ACC"/>
    <w:rsid w:val="00152F04"/>
    <w:rsid w:val="00153CEB"/>
    <w:rsid w:val="001547E3"/>
    <w:rsid w:val="00156322"/>
    <w:rsid w:val="001576F1"/>
    <w:rsid w:val="00163493"/>
    <w:rsid w:val="00163629"/>
    <w:rsid w:val="00163677"/>
    <w:rsid w:val="00163823"/>
    <w:rsid w:val="00163B2C"/>
    <w:rsid w:val="00164802"/>
    <w:rsid w:val="001652D9"/>
    <w:rsid w:val="0016725C"/>
    <w:rsid w:val="00167C19"/>
    <w:rsid w:val="001722ED"/>
    <w:rsid w:val="001722EE"/>
    <w:rsid w:val="001723D2"/>
    <w:rsid w:val="001729C1"/>
    <w:rsid w:val="00173017"/>
    <w:rsid w:val="00176CA8"/>
    <w:rsid w:val="001772A9"/>
    <w:rsid w:val="001803DF"/>
    <w:rsid w:val="001837A7"/>
    <w:rsid w:val="00183D86"/>
    <w:rsid w:val="00185751"/>
    <w:rsid w:val="001859B5"/>
    <w:rsid w:val="001866CE"/>
    <w:rsid w:val="00186BAB"/>
    <w:rsid w:val="001904F8"/>
    <w:rsid w:val="00190535"/>
    <w:rsid w:val="001979D4"/>
    <w:rsid w:val="001A0B02"/>
    <w:rsid w:val="001A0C91"/>
    <w:rsid w:val="001A43BF"/>
    <w:rsid w:val="001A4F18"/>
    <w:rsid w:val="001A5A48"/>
    <w:rsid w:val="001A5CB4"/>
    <w:rsid w:val="001A60CB"/>
    <w:rsid w:val="001A66CC"/>
    <w:rsid w:val="001B0B12"/>
    <w:rsid w:val="001B105E"/>
    <w:rsid w:val="001B2AC3"/>
    <w:rsid w:val="001B36B0"/>
    <w:rsid w:val="001B441C"/>
    <w:rsid w:val="001B44C9"/>
    <w:rsid w:val="001B46A3"/>
    <w:rsid w:val="001B495E"/>
    <w:rsid w:val="001B4CA7"/>
    <w:rsid w:val="001B4D67"/>
    <w:rsid w:val="001B5A9B"/>
    <w:rsid w:val="001B5AF6"/>
    <w:rsid w:val="001B69D0"/>
    <w:rsid w:val="001B7283"/>
    <w:rsid w:val="001B7ABE"/>
    <w:rsid w:val="001C1587"/>
    <w:rsid w:val="001C17ED"/>
    <w:rsid w:val="001C1CAC"/>
    <w:rsid w:val="001C21BC"/>
    <w:rsid w:val="001C3141"/>
    <w:rsid w:val="001C33AE"/>
    <w:rsid w:val="001C3CA6"/>
    <w:rsid w:val="001C5C77"/>
    <w:rsid w:val="001C66B5"/>
    <w:rsid w:val="001D0411"/>
    <w:rsid w:val="001D126F"/>
    <w:rsid w:val="001D2F37"/>
    <w:rsid w:val="001D5630"/>
    <w:rsid w:val="001D5AB9"/>
    <w:rsid w:val="001D61E2"/>
    <w:rsid w:val="001D72A9"/>
    <w:rsid w:val="001D7463"/>
    <w:rsid w:val="001E0E04"/>
    <w:rsid w:val="001E15FD"/>
    <w:rsid w:val="001E2622"/>
    <w:rsid w:val="001E3195"/>
    <w:rsid w:val="001E3EDB"/>
    <w:rsid w:val="001E43E2"/>
    <w:rsid w:val="001E4D89"/>
    <w:rsid w:val="001E4F45"/>
    <w:rsid w:val="001E52BA"/>
    <w:rsid w:val="001E64BE"/>
    <w:rsid w:val="001F0DEB"/>
    <w:rsid w:val="001F23F9"/>
    <w:rsid w:val="001F29A9"/>
    <w:rsid w:val="001F369E"/>
    <w:rsid w:val="001F3C89"/>
    <w:rsid w:val="001F3DFC"/>
    <w:rsid w:val="001F4B6C"/>
    <w:rsid w:val="001F4E26"/>
    <w:rsid w:val="001F5B06"/>
    <w:rsid w:val="001F5EC2"/>
    <w:rsid w:val="001F6312"/>
    <w:rsid w:val="001F64ED"/>
    <w:rsid w:val="001F7075"/>
    <w:rsid w:val="00200016"/>
    <w:rsid w:val="00200A97"/>
    <w:rsid w:val="00201443"/>
    <w:rsid w:val="0020407C"/>
    <w:rsid w:val="00206E66"/>
    <w:rsid w:val="002100FB"/>
    <w:rsid w:val="00210F1F"/>
    <w:rsid w:val="0021134B"/>
    <w:rsid w:val="00211511"/>
    <w:rsid w:val="00211977"/>
    <w:rsid w:val="00214F31"/>
    <w:rsid w:val="0021638E"/>
    <w:rsid w:val="00216AE7"/>
    <w:rsid w:val="002205C7"/>
    <w:rsid w:val="002205C8"/>
    <w:rsid w:val="002209E1"/>
    <w:rsid w:val="00221FC2"/>
    <w:rsid w:val="00225046"/>
    <w:rsid w:val="00225970"/>
    <w:rsid w:val="00225B37"/>
    <w:rsid w:val="002268A6"/>
    <w:rsid w:val="002272AF"/>
    <w:rsid w:val="0022790F"/>
    <w:rsid w:val="00227A80"/>
    <w:rsid w:val="0023038A"/>
    <w:rsid w:val="002307DC"/>
    <w:rsid w:val="0023376B"/>
    <w:rsid w:val="00235912"/>
    <w:rsid w:val="00236364"/>
    <w:rsid w:val="002376D0"/>
    <w:rsid w:val="0024132F"/>
    <w:rsid w:val="0024256C"/>
    <w:rsid w:val="002427AB"/>
    <w:rsid w:val="00243BAA"/>
    <w:rsid w:val="0024442A"/>
    <w:rsid w:val="002464F3"/>
    <w:rsid w:val="00250497"/>
    <w:rsid w:val="002517DB"/>
    <w:rsid w:val="00253367"/>
    <w:rsid w:val="00254404"/>
    <w:rsid w:val="0025516F"/>
    <w:rsid w:val="00255786"/>
    <w:rsid w:val="0025675C"/>
    <w:rsid w:val="00260948"/>
    <w:rsid w:val="002622E8"/>
    <w:rsid w:val="002627F2"/>
    <w:rsid w:val="002629EC"/>
    <w:rsid w:val="002639BB"/>
    <w:rsid w:val="002650BF"/>
    <w:rsid w:val="00266288"/>
    <w:rsid w:val="002665CB"/>
    <w:rsid w:val="00267500"/>
    <w:rsid w:val="00267EBD"/>
    <w:rsid w:val="00271D65"/>
    <w:rsid w:val="0027380C"/>
    <w:rsid w:val="0027388E"/>
    <w:rsid w:val="00273D43"/>
    <w:rsid w:val="002745B9"/>
    <w:rsid w:val="00274CBA"/>
    <w:rsid w:val="00274CFB"/>
    <w:rsid w:val="00275C4C"/>
    <w:rsid w:val="002771A9"/>
    <w:rsid w:val="00280886"/>
    <w:rsid w:val="00281958"/>
    <w:rsid w:val="002821C8"/>
    <w:rsid w:val="0028307E"/>
    <w:rsid w:val="00283125"/>
    <w:rsid w:val="002832E8"/>
    <w:rsid w:val="00283666"/>
    <w:rsid w:val="00283F07"/>
    <w:rsid w:val="00284B86"/>
    <w:rsid w:val="002851C7"/>
    <w:rsid w:val="00285367"/>
    <w:rsid w:val="00285914"/>
    <w:rsid w:val="00285DA3"/>
    <w:rsid w:val="00285F56"/>
    <w:rsid w:val="00286754"/>
    <w:rsid w:val="002869B4"/>
    <w:rsid w:val="00286B20"/>
    <w:rsid w:val="00287292"/>
    <w:rsid w:val="0028790A"/>
    <w:rsid w:val="002902CF"/>
    <w:rsid w:val="0029347D"/>
    <w:rsid w:val="00293512"/>
    <w:rsid w:val="00293621"/>
    <w:rsid w:val="00293625"/>
    <w:rsid w:val="00293A7E"/>
    <w:rsid w:val="0029411C"/>
    <w:rsid w:val="002948D2"/>
    <w:rsid w:val="00295590"/>
    <w:rsid w:val="00295977"/>
    <w:rsid w:val="002967FF"/>
    <w:rsid w:val="0029686A"/>
    <w:rsid w:val="00297639"/>
    <w:rsid w:val="00297666"/>
    <w:rsid w:val="00297CBF"/>
    <w:rsid w:val="002A02DE"/>
    <w:rsid w:val="002A0743"/>
    <w:rsid w:val="002A1CAB"/>
    <w:rsid w:val="002A3486"/>
    <w:rsid w:val="002A35C1"/>
    <w:rsid w:val="002A6306"/>
    <w:rsid w:val="002A7E27"/>
    <w:rsid w:val="002B0766"/>
    <w:rsid w:val="002B09E9"/>
    <w:rsid w:val="002B13D4"/>
    <w:rsid w:val="002B2A1D"/>
    <w:rsid w:val="002B4CC4"/>
    <w:rsid w:val="002B517D"/>
    <w:rsid w:val="002B5BE5"/>
    <w:rsid w:val="002B6576"/>
    <w:rsid w:val="002B73D0"/>
    <w:rsid w:val="002B7618"/>
    <w:rsid w:val="002B7BCB"/>
    <w:rsid w:val="002C017F"/>
    <w:rsid w:val="002C0891"/>
    <w:rsid w:val="002C4443"/>
    <w:rsid w:val="002C5394"/>
    <w:rsid w:val="002D028A"/>
    <w:rsid w:val="002D03AF"/>
    <w:rsid w:val="002D200D"/>
    <w:rsid w:val="002D2E18"/>
    <w:rsid w:val="002E017E"/>
    <w:rsid w:val="002E03F9"/>
    <w:rsid w:val="002E1083"/>
    <w:rsid w:val="002E11ED"/>
    <w:rsid w:val="002E1EBE"/>
    <w:rsid w:val="002E2B65"/>
    <w:rsid w:val="002E5E9F"/>
    <w:rsid w:val="002E61D3"/>
    <w:rsid w:val="002E6C0C"/>
    <w:rsid w:val="002E7E9D"/>
    <w:rsid w:val="002F1C47"/>
    <w:rsid w:val="002F2A0F"/>
    <w:rsid w:val="002F6165"/>
    <w:rsid w:val="002F7A9A"/>
    <w:rsid w:val="00301E75"/>
    <w:rsid w:val="00302391"/>
    <w:rsid w:val="003032A1"/>
    <w:rsid w:val="003048C0"/>
    <w:rsid w:val="003066C6"/>
    <w:rsid w:val="00306B30"/>
    <w:rsid w:val="00310C84"/>
    <w:rsid w:val="00311103"/>
    <w:rsid w:val="00311AB7"/>
    <w:rsid w:val="00312C0F"/>
    <w:rsid w:val="0031412B"/>
    <w:rsid w:val="0031433A"/>
    <w:rsid w:val="003147B0"/>
    <w:rsid w:val="0031690F"/>
    <w:rsid w:val="00317188"/>
    <w:rsid w:val="00317656"/>
    <w:rsid w:val="003223D1"/>
    <w:rsid w:val="00323693"/>
    <w:rsid w:val="0032458A"/>
    <w:rsid w:val="00324B8A"/>
    <w:rsid w:val="00326D12"/>
    <w:rsid w:val="003306B0"/>
    <w:rsid w:val="00334421"/>
    <w:rsid w:val="003366C3"/>
    <w:rsid w:val="003435BF"/>
    <w:rsid w:val="00343D08"/>
    <w:rsid w:val="00343D61"/>
    <w:rsid w:val="003447D3"/>
    <w:rsid w:val="00346B17"/>
    <w:rsid w:val="00347F5B"/>
    <w:rsid w:val="00347FB2"/>
    <w:rsid w:val="00350745"/>
    <w:rsid w:val="003508E1"/>
    <w:rsid w:val="00350A30"/>
    <w:rsid w:val="00351FF9"/>
    <w:rsid w:val="00354C20"/>
    <w:rsid w:val="00354D50"/>
    <w:rsid w:val="00355991"/>
    <w:rsid w:val="0035732B"/>
    <w:rsid w:val="00361CA3"/>
    <w:rsid w:val="00362432"/>
    <w:rsid w:val="00363C76"/>
    <w:rsid w:val="00366C8A"/>
    <w:rsid w:val="00373178"/>
    <w:rsid w:val="003745AE"/>
    <w:rsid w:val="00374952"/>
    <w:rsid w:val="003767D4"/>
    <w:rsid w:val="003772E7"/>
    <w:rsid w:val="003774C0"/>
    <w:rsid w:val="00380885"/>
    <w:rsid w:val="0038311C"/>
    <w:rsid w:val="00386DC9"/>
    <w:rsid w:val="00390887"/>
    <w:rsid w:val="00391EDA"/>
    <w:rsid w:val="00394288"/>
    <w:rsid w:val="00396A14"/>
    <w:rsid w:val="00397117"/>
    <w:rsid w:val="003A46FD"/>
    <w:rsid w:val="003A7C2C"/>
    <w:rsid w:val="003B03A2"/>
    <w:rsid w:val="003B05F0"/>
    <w:rsid w:val="003B09B9"/>
    <w:rsid w:val="003B1734"/>
    <w:rsid w:val="003B1865"/>
    <w:rsid w:val="003B230C"/>
    <w:rsid w:val="003B43F6"/>
    <w:rsid w:val="003B451D"/>
    <w:rsid w:val="003B51B8"/>
    <w:rsid w:val="003B60B4"/>
    <w:rsid w:val="003B7A69"/>
    <w:rsid w:val="003C01DA"/>
    <w:rsid w:val="003C1A7A"/>
    <w:rsid w:val="003C2F9C"/>
    <w:rsid w:val="003C2FB2"/>
    <w:rsid w:val="003C4065"/>
    <w:rsid w:val="003C49B9"/>
    <w:rsid w:val="003C70C0"/>
    <w:rsid w:val="003D086A"/>
    <w:rsid w:val="003D1F37"/>
    <w:rsid w:val="003D29D7"/>
    <w:rsid w:val="003D4CDE"/>
    <w:rsid w:val="003D4F5C"/>
    <w:rsid w:val="003D58F4"/>
    <w:rsid w:val="003D66DA"/>
    <w:rsid w:val="003D6C5B"/>
    <w:rsid w:val="003D734F"/>
    <w:rsid w:val="003D7724"/>
    <w:rsid w:val="003D7772"/>
    <w:rsid w:val="003E0A42"/>
    <w:rsid w:val="003E1AB1"/>
    <w:rsid w:val="003E2755"/>
    <w:rsid w:val="003E3A05"/>
    <w:rsid w:val="003E4A34"/>
    <w:rsid w:val="003E6EE6"/>
    <w:rsid w:val="003E7F82"/>
    <w:rsid w:val="003F0892"/>
    <w:rsid w:val="003F100D"/>
    <w:rsid w:val="003F16DA"/>
    <w:rsid w:val="003F19CE"/>
    <w:rsid w:val="003F1E49"/>
    <w:rsid w:val="003F3661"/>
    <w:rsid w:val="003F68C7"/>
    <w:rsid w:val="00400CB8"/>
    <w:rsid w:val="00402011"/>
    <w:rsid w:val="004032F7"/>
    <w:rsid w:val="00404070"/>
    <w:rsid w:val="004040C2"/>
    <w:rsid w:val="004071AF"/>
    <w:rsid w:val="004116E6"/>
    <w:rsid w:val="00412B73"/>
    <w:rsid w:val="00412F04"/>
    <w:rsid w:val="00413D50"/>
    <w:rsid w:val="00414AAD"/>
    <w:rsid w:val="00414F91"/>
    <w:rsid w:val="004150FD"/>
    <w:rsid w:val="00415BE3"/>
    <w:rsid w:val="004167A0"/>
    <w:rsid w:val="00421E22"/>
    <w:rsid w:val="00422220"/>
    <w:rsid w:val="00422F13"/>
    <w:rsid w:val="00425E9F"/>
    <w:rsid w:val="004268D7"/>
    <w:rsid w:val="00426A2D"/>
    <w:rsid w:val="00427240"/>
    <w:rsid w:val="00427419"/>
    <w:rsid w:val="00427719"/>
    <w:rsid w:val="004301FF"/>
    <w:rsid w:val="0043043A"/>
    <w:rsid w:val="0043191B"/>
    <w:rsid w:val="0043194C"/>
    <w:rsid w:val="0043295B"/>
    <w:rsid w:val="00434282"/>
    <w:rsid w:val="004349B4"/>
    <w:rsid w:val="004362B4"/>
    <w:rsid w:val="004403E0"/>
    <w:rsid w:val="00440842"/>
    <w:rsid w:val="004411A4"/>
    <w:rsid w:val="00442AD0"/>
    <w:rsid w:val="004431F5"/>
    <w:rsid w:val="00443D6E"/>
    <w:rsid w:val="0044422E"/>
    <w:rsid w:val="00444D96"/>
    <w:rsid w:val="00444E63"/>
    <w:rsid w:val="004453E8"/>
    <w:rsid w:val="00445A31"/>
    <w:rsid w:val="00450C37"/>
    <w:rsid w:val="0045174D"/>
    <w:rsid w:val="0045305D"/>
    <w:rsid w:val="00453578"/>
    <w:rsid w:val="00454418"/>
    <w:rsid w:val="00454CBE"/>
    <w:rsid w:val="00454E27"/>
    <w:rsid w:val="00457A37"/>
    <w:rsid w:val="00460935"/>
    <w:rsid w:val="0046117A"/>
    <w:rsid w:val="0046177E"/>
    <w:rsid w:val="00463A28"/>
    <w:rsid w:val="00465004"/>
    <w:rsid w:val="00465EA4"/>
    <w:rsid w:val="0046657B"/>
    <w:rsid w:val="00467491"/>
    <w:rsid w:val="00471EC9"/>
    <w:rsid w:val="00471EFA"/>
    <w:rsid w:val="00472926"/>
    <w:rsid w:val="0047358C"/>
    <w:rsid w:val="00474A32"/>
    <w:rsid w:val="00475208"/>
    <w:rsid w:val="00476C66"/>
    <w:rsid w:val="004773FC"/>
    <w:rsid w:val="00480B84"/>
    <w:rsid w:val="00480FBB"/>
    <w:rsid w:val="0048109A"/>
    <w:rsid w:val="00481BDF"/>
    <w:rsid w:val="00485452"/>
    <w:rsid w:val="00485B7C"/>
    <w:rsid w:val="00486023"/>
    <w:rsid w:val="00487A40"/>
    <w:rsid w:val="004900B1"/>
    <w:rsid w:val="00490872"/>
    <w:rsid w:val="00490911"/>
    <w:rsid w:val="004945AE"/>
    <w:rsid w:val="00495F8F"/>
    <w:rsid w:val="004A1178"/>
    <w:rsid w:val="004A16CE"/>
    <w:rsid w:val="004A21D1"/>
    <w:rsid w:val="004A523A"/>
    <w:rsid w:val="004A632B"/>
    <w:rsid w:val="004A7957"/>
    <w:rsid w:val="004B29DD"/>
    <w:rsid w:val="004B362D"/>
    <w:rsid w:val="004B4FAA"/>
    <w:rsid w:val="004B5219"/>
    <w:rsid w:val="004B615D"/>
    <w:rsid w:val="004B7431"/>
    <w:rsid w:val="004B7BDA"/>
    <w:rsid w:val="004C0BC2"/>
    <w:rsid w:val="004C24D4"/>
    <w:rsid w:val="004C46AB"/>
    <w:rsid w:val="004C5637"/>
    <w:rsid w:val="004C58BD"/>
    <w:rsid w:val="004C7D66"/>
    <w:rsid w:val="004D042F"/>
    <w:rsid w:val="004D062E"/>
    <w:rsid w:val="004D2CCD"/>
    <w:rsid w:val="004D2E0C"/>
    <w:rsid w:val="004D3719"/>
    <w:rsid w:val="004D3B70"/>
    <w:rsid w:val="004D3F03"/>
    <w:rsid w:val="004D43D7"/>
    <w:rsid w:val="004D5365"/>
    <w:rsid w:val="004D5679"/>
    <w:rsid w:val="004D56EF"/>
    <w:rsid w:val="004D601E"/>
    <w:rsid w:val="004D60B3"/>
    <w:rsid w:val="004D64DB"/>
    <w:rsid w:val="004D7CA5"/>
    <w:rsid w:val="004E0302"/>
    <w:rsid w:val="004E1115"/>
    <w:rsid w:val="004E435B"/>
    <w:rsid w:val="004E43B1"/>
    <w:rsid w:val="004E644F"/>
    <w:rsid w:val="004E6545"/>
    <w:rsid w:val="004E799E"/>
    <w:rsid w:val="004F02AF"/>
    <w:rsid w:val="004F0C3A"/>
    <w:rsid w:val="004F0EE4"/>
    <w:rsid w:val="004F0FB0"/>
    <w:rsid w:val="004F21E4"/>
    <w:rsid w:val="004F418F"/>
    <w:rsid w:val="004F48BD"/>
    <w:rsid w:val="004F54B6"/>
    <w:rsid w:val="004F72AC"/>
    <w:rsid w:val="004F7947"/>
    <w:rsid w:val="005010B9"/>
    <w:rsid w:val="00501F56"/>
    <w:rsid w:val="00502925"/>
    <w:rsid w:val="005050A3"/>
    <w:rsid w:val="00505E62"/>
    <w:rsid w:val="00506175"/>
    <w:rsid w:val="005061B7"/>
    <w:rsid w:val="00511026"/>
    <w:rsid w:val="0051269C"/>
    <w:rsid w:val="0051397F"/>
    <w:rsid w:val="00513AB9"/>
    <w:rsid w:val="005149E6"/>
    <w:rsid w:val="00514FC9"/>
    <w:rsid w:val="0051515A"/>
    <w:rsid w:val="00515634"/>
    <w:rsid w:val="005169F9"/>
    <w:rsid w:val="00517477"/>
    <w:rsid w:val="00521147"/>
    <w:rsid w:val="00523307"/>
    <w:rsid w:val="00523F4F"/>
    <w:rsid w:val="0052440D"/>
    <w:rsid w:val="00525633"/>
    <w:rsid w:val="00530A33"/>
    <w:rsid w:val="0053139E"/>
    <w:rsid w:val="00533264"/>
    <w:rsid w:val="005338E9"/>
    <w:rsid w:val="00533E57"/>
    <w:rsid w:val="00533FFD"/>
    <w:rsid w:val="005340D9"/>
    <w:rsid w:val="00534A9B"/>
    <w:rsid w:val="00534C6F"/>
    <w:rsid w:val="00535290"/>
    <w:rsid w:val="0053575F"/>
    <w:rsid w:val="00535979"/>
    <w:rsid w:val="0053603C"/>
    <w:rsid w:val="00536C4F"/>
    <w:rsid w:val="0053733E"/>
    <w:rsid w:val="00540C21"/>
    <w:rsid w:val="0054134C"/>
    <w:rsid w:val="00542711"/>
    <w:rsid w:val="00542D6A"/>
    <w:rsid w:val="005500B7"/>
    <w:rsid w:val="005517D3"/>
    <w:rsid w:val="00551BC4"/>
    <w:rsid w:val="0055252B"/>
    <w:rsid w:val="00552F57"/>
    <w:rsid w:val="0055441A"/>
    <w:rsid w:val="005557B2"/>
    <w:rsid w:val="00555A35"/>
    <w:rsid w:val="005561D9"/>
    <w:rsid w:val="00556943"/>
    <w:rsid w:val="0055797F"/>
    <w:rsid w:val="005601C3"/>
    <w:rsid w:val="005618C7"/>
    <w:rsid w:val="005620E5"/>
    <w:rsid w:val="005625B8"/>
    <w:rsid w:val="005628A7"/>
    <w:rsid w:val="00563E50"/>
    <w:rsid w:val="00566384"/>
    <w:rsid w:val="00566898"/>
    <w:rsid w:val="00570172"/>
    <w:rsid w:val="005717CF"/>
    <w:rsid w:val="00572DB5"/>
    <w:rsid w:val="00573746"/>
    <w:rsid w:val="00574CDB"/>
    <w:rsid w:val="0057539F"/>
    <w:rsid w:val="005762D6"/>
    <w:rsid w:val="005771B4"/>
    <w:rsid w:val="00586620"/>
    <w:rsid w:val="00587A17"/>
    <w:rsid w:val="005952A2"/>
    <w:rsid w:val="00595B95"/>
    <w:rsid w:val="00595DEB"/>
    <w:rsid w:val="005A065E"/>
    <w:rsid w:val="005A10DD"/>
    <w:rsid w:val="005A328A"/>
    <w:rsid w:val="005A3C04"/>
    <w:rsid w:val="005A3ED1"/>
    <w:rsid w:val="005A615A"/>
    <w:rsid w:val="005A627C"/>
    <w:rsid w:val="005A7DDA"/>
    <w:rsid w:val="005B00E1"/>
    <w:rsid w:val="005B151B"/>
    <w:rsid w:val="005B337A"/>
    <w:rsid w:val="005B344C"/>
    <w:rsid w:val="005B3E87"/>
    <w:rsid w:val="005B43D5"/>
    <w:rsid w:val="005B4515"/>
    <w:rsid w:val="005B5D6A"/>
    <w:rsid w:val="005C27AF"/>
    <w:rsid w:val="005C31A0"/>
    <w:rsid w:val="005C4D4D"/>
    <w:rsid w:val="005C64D3"/>
    <w:rsid w:val="005C7D6C"/>
    <w:rsid w:val="005D1110"/>
    <w:rsid w:val="005D133B"/>
    <w:rsid w:val="005D1E20"/>
    <w:rsid w:val="005D3FD5"/>
    <w:rsid w:val="005D4B87"/>
    <w:rsid w:val="005D5ACF"/>
    <w:rsid w:val="005D6BD4"/>
    <w:rsid w:val="005E0CD8"/>
    <w:rsid w:val="005E22A6"/>
    <w:rsid w:val="005E2A67"/>
    <w:rsid w:val="005E2EA5"/>
    <w:rsid w:val="005E3171"/>
    <w:rsid w:val="005E3379"/>
    <w:rsid w:val="005E46A0"/>
    <w:rsid w:val="005E5024"/>
    <w:rsid w:val="005E5ACE"/>
    <w:rsid w:val="005E7560"/>
    <w:rsid w:val="005F284B"/>
    <w:rsid w:val="005F2EAB"/>
    <w:rsid w:val="005F7ACF"/>
    <w:rsid w:val="00601201"/>
    <w:rsid w:val="006014E5"/>
    <w:rsid w:val="00602FD8"/>
    <w:rsid w:val="006032FC"/>
    <w:rsid w:val="00606582"/>
    <w:rsid w:val="00607AF4"/>
    <w:rsid w:val="00610A05"/>
    <w:rsid w:val="00611478"/>
    <w:rsid w:val="00611ADC"/>
    <w:rsid w:val="0061242F"/>
    <w:rsid w:val="00615CD1"/>
    <w:rsid w:val="006172D0"/>
    <w:rsid w:val="006206F3"/>
    <w:rsid w:val="00620A1A"/>
    <w:rsid w:val="0062114B"/>
    <w:rsid w:val="00621D49"/>
    <w:rsid w:val="00624C21"/>
    <w:rsid w:val="00626539"/>
    <w:rsid w:val="0063041F"/>
    <w:rsid w:val="0063055A"/>
    <w:rsid w:val="006309EE"/>
    <w:rsid w:val="00633774"/>
    <w:rsid w:val="00633DB5"/>
    <w:rsid w:val="0063527E"/>
    <w:rsid w:val="006372B4"/>
    <w:rsid w:val="00637FB4"/>
    <w:rsid w:val="00640EA1"/>
    <w:rsid w:val="006420C5"/>
    <w:rsid w:val="00642D9C"/>
    <w:rsid w:val="00643763"/>
    <w:rsid w:val="00645485"/>
    <w:rsid w:val="00645EA4"/>
    <w:rsid w:val="00646CD0"/>
    <w:rsid w:val="00647840"/>
    <w:rsid w:val="00647EF5"/>
    <w:rsid w:val="006513E9"/>
    <w:rsid w:val="00652FA1"/>
    <w:rsid w:val="006530C0"/>
    <w:rsid w:val="00660181"/>
    <w:rsid w:val="00661938"/>
    <w:rsid w:val="00662E11"/>
    <w:rsid w:val="00663051"/>
    <w:rsid w:val="00664693"/>
    <w:rsid w:val="00671387"/>
    <w:rsid w:val="00671854"/>
    <w:rsid w:val="00672FD4"/>
    <w:rsid w:val="006738C4"/>
    <w:rsid w:val="006742C7"/>
    <w:rsid w:val="00674A5B"/>
    <w:rsid w:val="00676921"/>
    <w:rsid w:val="00676A70"/>
    <w:rsid w:val="00676C0D"/>
    <w:rsid w:val="006770B8"/>
    <w:rsid w:val="006775F3"/>
    <w:rsid w:val="00677C81"/>
    <w:rsid w:val="00681966"/>
    <w:rsid w:val="00683895"/>
    <w:rsid w:val="00684602"/>
    <w:rsid w:val="00687C37"/>
    <w:rsid w:val="00690423"/>
    <w:rsid w:val="006907AE"/>
    <w:rsid w:val="00691383"/>
    <w:rsid w:val="00691DD2"/>
    <w:rsid w:val="00692A6B"/>
    <w:rsid w:val="00694FF9"/>
    <w:rsid w:val="006959D3"/>
    <w:rsid w:val="006966B5"/>
    <w:rsid w:val="006966C5"/>
    <w:rsid w:val="00696C39"/>
    <w:rsid w:val="0069723D"/>
    <w:rsid w:val="00697460"/>
    <w:rsid w:val="006A103B"/>
    <w:rsid w:val="006A42A0"/>
    <w:rsid w:val="006A4453"/>
    <w:rsid w:val="006A665D"/>
    <w:rsid w:val="006A6B14"/>
    <w:rsid w:val="006A7CF1"/>
    <w:rsid w:val="006B16C7"/>
    <w:rsid w:val="006B2796"/>
    <w:rsid w:val="006B2ECA"/>
    <w:rsid w:val="006B4A09"/>
    <w:rsid w:val="006B6255"/>
    <w:rsid w:val="006B6A2D"/>
    <w:rsid w:val="006B7CF3"/>
    <w:rsid w:val="006C0F82"/>
    <w:rsid w:val="006C193B"/>
    <w:rsid w:val="006C1D5D"/>
    <w:rsid w:val="006C360A"/>
    <w:rsid w:val="006C3F53"/>
    <w:rsid w:val="006C408A"/>
    <w:rsid w:val="006C7DDD"/>
    <w:rsid w:val="006D03B3"/>
    <w:rsid w:val="006D057B"/>
    <w:rsid w:val="006D081F"/>
    <w:rsid w:val="006D3A7F"/>
    <w:rsid w:val="006D4CEB"/>
    <w:rsid w:val="006D6864"/>
    <w:rsid w:val="006D7238"/>
    <w:rsid w:val="006D73AE"/>
    <w:rsid w:val="006E1C22"/>
    <w:rsid w:val="006E1F69"/>
    <w:rsid w:val="006E3D07"/>
    <w:rsid w:val="006E4203"/>
    <w:rsid w:val="006E544F"/>
    <w:rsid w:val="006E6C9B"/>
    <w:rsid w:val="006F2BD0"/>
    <w:rsid w:val="006F3586"/>
    <w:rsid w:val="006F42BB"/>
    <w:rsid w:val="006F4EA6"/>
    <w:rsid w:val="006F53CB"/>
    <w:rsid w:val="006F69EB"/>
    <w:rsid w:val="00700219"/>
    <w:rsid w:val="007011C6"/>
    <w:rsid w:val="00701942"/>
    <w:rsid w:val="00703202"/>
    <w:rsid w:val="00705294"/>
    <w:rsid w:val="00705996"/>
    <w:rsid w:val="00706290"/>
    <w:rsid w:val="00706DAF"/>
    <w:rsid w:val="00707092"/>
    <w:rsid w:val="007071B8"/>
    <w:rsid w:val="00710B11"/>
    <w:rsid w:val="00710B78"/>
    <w:rsid w:val="0071152F"/>
    <w:rsid w:val="00711CA6"/>
    <w:rsid w:val="00712ED3"/>
    <w:rsid w:val="0071448B"/>
    <w:rsid w:val="007150D9"/>
    <w:rsid w:val="00715343"/>
    <w:rsid w:val="00717C20"/>
    <w:rsid w:val="007218F8"/>
    <w:rsid w:val="00721E11"/>
    <w:rsid w:val="00723056"/>
    <w:rsid w:val="0072366F"/>
    <w:rsid w:val="00723B42"/>
    <w:rsid w:val="0072475A"/>
    <w:rsid w:val="007249F5"/>
    <w:rsid w:val="0072566D"/>
    <w:rsid w:val="00726C91"/>
    <w:rsid w:val="0073234D"/>
    <w:rsid w:val="00732556"/>
    <w:rsid w:val="007342EC"/>
    <w:rsid w:val="0073439F"/>
    <w:rsid w:val="00734DA8"/>
    <w:rsid w:val="007363EF"/>
    <w:rsid w:val="0073680A"/>
    <w:rsid w:val="00741857"/>
    <w:rsid w:val="00742715"/>
    <w:rsid w:val="00744BE0"/>
    <w:rsid w:val="00745409"/>
    <w:rsid w:val="00745F19"/>
    <w:rsid w:val="00745F72"/>
    <w:rsid w:val="0074636C"/>
    <w:rsid w:val="00746E06"/>
    <w:rsid w:val="00746F9E"/>
    <w:rsid w:val="00747E42"/>
    <w:rsid w:val="00747F4C"/>
    <w:rsid w:val="00750080"/>
    <w:rsid w:val="007504CC"/>
    <w:rsid w:val="007521EE"/>
    <w:rsid w:val="00752922"/>
    <w:rsid w:val="00752B3E"/>
    <w:rsid w:val="00752D20"/>
    <w:rsid w:val="00752E29"/>
    <w:rsid w:val="00753889"/>
    <w:rsid w:val="00754B8A"/>
    <w:rsid w:val="0075592A"/>
    <w:rsid w:val="00756D53"/>
    <w:rsid w:val="0076064E"/>
    <w:rsid w:val="007609B0"/>
    <w:rsid w:val="0076128F"/>
    <w:rsid w:val="00762770"/>
    <w:rsid w:val="007638CA"/>
    <w:rsid w:val="0076681A"/>
    <w:rsid w:val="0077006F"/>
    <w:rsid w:val="0077017C"/>
    <w:rsid w:val="00770871"/>
    <w:rsid w:val="007734AE"/>
    <w:rsid w:val="00774206"/>
    <w:rsid w:val="007761F3"/>
    <w:rsid w:val="00776802"/>
    <w:rsid w:val="007776DD"/>
    <w:rsid w:val="007811EC"/>
    <w:rsid w:val="00782071"/>
    <w:rsid w:val="00782BC7"/>
    <w:rsid w:val="00782F3D"/>
    <w:rsid w:val="0078326F"/>
    <w:rsid w:val="00783918"/>
    <w:rsid w:val="00784BE1"/>
    <w:rsid w:val="007852AF"/>
    <w:rsid w:val="007857AE"/>
    <w:rsid w:val="00786ABD"/>
    <w:rsid w:val="00791A7E"/>
    <w:rsid w:val="00791BD5"/>
    <w:rsid w:val="0079455B"/>
    <w:rsid w:val="007A0805"/>
    <w:rsid w:val="007A1342"/>
    <w:rsid w:val="007A2DD7"/>
    <w:rsid w:val="007A35B2"/>
    <w:rsid w:val="007A67E0"/>
    <w:rsid w:val="007B0E1D"/>
    <w:rsid w:val="007B14A1"/>
    <w:rsid w:val="007B1E35"/>
    <w:rsid w:val="007B2C10"/>
    <w:rsid w:val="007B381C"/>
    <w:rsid w:val="007B3CE7"/>
    <w:rsid w:val="007B7D63"/>
    <w:rsid w:val="007C0C0E"/>
    <w:rsid w:val="007C0EAC"/>
    <w:rsid w:val="007C1B4C"/>
    <w:rsid w:val="007C2790"/>
    <w:rsid w:val="007C2F5D"/>
    <w:rsid w:val="007C40E8"/>
    <w:rsid w:val="007C5315"/>
    <w:rsid w:val="007D04B5"/>
    <w:rsid w:val="007D0F97"/>
    <w:rsid w:val="007D2456"/>
    <w:rsid w:val="007D4C67"/>
    <w:rsid w:val="007D541B"/>
    <w:rsid w:val="007D62E1"/>
    <w:rsid w:val="007E3F94"/>
    <w:rsid w:val="007E650A"/>
    <w:rsid w:val="007F0B21"/>
    <w:rsid w:val="007F0DD4"/>
    <w:rsid w:val="007F3B2B"/>
    <w:rsid w:val="007F3DBE"/>
    <w:rsid w:val="007F3E88"/>
    <w:rsid w:val="007F40C2"/>
    <w:rsid w:val="007F4D8A"/>
    <w:rsid w:val="007F4D9A"/>
    <w:rsid w:val="007F5938"/>
    <w:rsid w:val="007F71FE"/>
    <w:rsid w:val="007F7FD9"/>
    <w:rsid w:val="00801C0F"/>
    <w:rsid w:val="0080271B"/>
    <w:rsid w:val="008043AD"/>
    <w:rsid w:val="00806183"/>
    <w:rsid w:val="00810BC6"/>
    <w:rsid w:val="008116E5"/>
    <w:rsid w:val="00811826"/>
    <w:rsid w:val="00812C65"/>
    <w:rsid w:val="00812F5B"/>
    <w:rsid w:val="00817E90"/>
    <w:rsid w:val="00823310"/>
    <w:rsid w:val="00826E67"/>
    <w:rsid w:val="00827CCD"/>
    <w:rsid w:val="008307C5"/>
    <w:rsid w:val="00833405"/>
    <w:rsid w:val="00833C23"/>
    <w:rsid w:val="00834264"/>
    <w:rsid w:val="00836928"/>
    <w:rsid w:val="00837BD9"/>
    <w:rsid w:val="00840551"/>
    <w:rsid w:val="00841767"/>
    <w:rsid w:val="008441FD"/>
    <w:rsid w:val="0084439F"/>
    <w:rsid w:val="008453B2"/>
    <w:rsid w:val="008524CC"/>
    <w:rsid w:val="00853780"/>
    <w:rsid w:val="00854C1F"/>
    <w:rsid w:val="00856598"/>
    <w:rsid w:val="0085688E"/>
    <w:rsid w:val="00860A33"/>
    <w:rsid w:val="00860AB0"/>
    <w:rsid w:val="00863476"/>
    <w:rsid w:val="00864268"/>
    <w:rsid w:val="0086763C"/>
    <w:rsid w:val="00870A63"/>
    <w:rsid w:val="0087538C"/>
    <w:rsid w:val="00877B81"/>
    <w:rsid w:val="008815F8"/>
    <w:rsid w:val="0088246A"/>
    <w:rsid w:val="0088393E"/>
    <w:rsid w:val="0088423B"/>
    <w:rsid w:val="00884ADC"/>
    <w:rsid w:val="00884DDB"/>
    <w:rsid w:val="008854BD"/>
    <w:rsid w:val="00885A4F"/>
    <w:rsid w:val="008864EA"/>
    <w:rsid w:val="00886F5A"/>
    <w:rsid w:val="00890038"/>
    <w:rsid w:val="00891719"/>
    <w:rsid w:val="00892AB5"/>
    <w:rsid w:val="008939F2"/>
    <w:rsid w:val="00894DC7"/>
    <w:rsid w:val="00895C70"/>
    <w:rsid w:val="008A1085"/>
    <w:rsid w:val="008A112F"/>
    <w:rsid w:val="008A1C6C"/>
    <w:rsid w:val="008A23F6"/>
    <w:rsid w:val="008A2D85"/>
    <w:rsid w:val="008A2DB4"/>
    <w:rsid w:val="008A3E07"/>
    <w:rsid w:val="008A4D52"/>
    <w:rsid w:val="008A6965"/>
    <w:rsid w:val="008A7133"/>
    <w:rsid w:val="008B019C"/>
    <w:rsid w:val="008B0AD1"/>
    <w:rsid w:val="008B1C78"/>
    <w:rsid w:val="008B2376"/>
    <w:rsid w:val="008B5AD8"/>
    <w:rsid w:val="008B6773"/>
    <w:rsid w:val="008B70BE"/>
    <w:rsid w:val="008C311B"/>
    <w:rsid w:val="008C3261"/>
    <w:rsid w:val="008C4480"/>
    <w:rsid w:val="008C72A5"/>
    <w:rsid w:val="008C7F74"/>
    <w:rsid w:val="008D0058"/>
    <w:rsid w:val="008D05FD"/>
    <w:rsid w:val="008D3B80"/>
    <w:rsid w:val="008D3FC5"/>
    <w:rsid w:val="008D40BB"/>
    <w:rsid w:val="008D6FEE"/>
    <w:rsid w:val="008E0263"/>
    <w:rsid w:val="008E1E0F"/>
    <w:rsid w:val="008E2401"/>
    <w:rsid w:val="008E2500"/>
    <w:rsid w:val="008E53CB"/>
    <w:rsid w:val="008E5511"/>
    <w:rsid w:val="008E5A3D"/>
    <w:rsid w:val="008E608B"/>
    <w:rsid w:val="008F096F"/>
    <w:rsid w:val="008F25C3"/>
    <w:rsid w:val="008F2C6E"/>
    <w:rsid w:val="008F4828"/>
    <w:rsid w:val="008F4E24"/>
    <w:rsid w:val="008F52EF"/>
    <w:rsid w:val="008F6372"/>
    <w:rsid w:val="008F6C2D"/>
    <w:rsid w:val="008F7094"/>
    <w:rsid w:val="008F7D77"/>
    <w:rsid w:val="009010CA"/>
    <w:rsid w:val="0090621C"/>
    <w:rsid w:val="0090713D"/>
    <w:rsid w:val="009103C2"/>
    <w:rsid w:val="00911320"/>
    <w:rsid w:val="0091184F"/>
    <w:rsid w:val="009119B2"/>
    <w:rsid w:val="00912603"/>
    <w:rsid w:val="00912CF1"/>
    <w:rsid w:val="00912E9C"/>
    <w:rsid w:val="00913587"/>
    <w:rsid w:val="00914B9B"/>
    <w:rsid w:val="0091613C"/>
    <w:rsid w:val="009177EF"/>
    <w:rsid w:val="00917B6A"/>
    <w:rsid w:val="0092038B"/>
    <w:rsid w:val="00921A0E"/>
    <w:rsid w:val="0092355B"/>
    <w:rsid w:val="00923B52"/>
    <w:rsid w:val="00923ED6"/>
    <w:rsid w:val="00924A27"/>
    <w:rsid w:val="00924DD1"/>
    <w:rsid w:val="00927B25"/>
    <w:rsid w:val="00932D52"/>
    <w:rsid w:val="0093302A"/>
    <w:rsid w:val="0093406D"/>
    <w:rsid w:val="009351E8"/>
    <w:rsid w:val="00937DD1"/>
    <w:rsid w:val="009406CA"/>
    <w:rsid w:val="00940A70"/>
    <w:rsid w:val="00941F02"/>
    <w:rsid w:val="009434F9"/>
    <w:rsid w:val="0094455C"/>
    <w:rsid w:val="00945845"/>
    <w:rsid w:val="0095142E"/>
    <w:rsid w:val="00951C3C"/>
    <w:rsid w:val="00951E8C"/>
    <w:rsid w:val="00955CC3"/>
    <w:rsid w:val="00955F49"/>
    <w:rsid w:val="009579EE"/>
    <w:rsid w:val="009600A7"/>
    <w:rsid w:val="00960C90"/>
    <w:rsid w:val="00962DE6"/>
    <w:rsid w:val="0096346C"/>
    <w:rsid w:val="00963DDD"/>
    <w:rsid w:val="00964523"/>
    <w:rsid w:val="009649BF"/>
    <w:rsid w:val="0096550E"/>
    <w:rsid w:val="00965EB1"/>
    <w:rsid w:val="0096798A"/>
    <w:rsid w:val="00973D74"/>
    <w:rsid w:val="00973DF6"/>
    <w:rsid w:val="0097403D"/>
    <w:rsid w:val="0097439A"/>
    <w:rsid w:val="009747AB"/>
    <w:rsid w:val="00975F47"/>
    <w:rsid w:val="009767DF"/>
    <w:rsid w:val="00976DA5"/>
    <w:rsid w:val="00977F8A"/>
    <w:rsid w:val="009802E3"/>
    <w:rsid w:val="009803BC"/>
    <w:rsid w:val="00984BBF"/>
    <w:rsid w:val="00985A29"/>
    <w:rsid w:val="009861CF"/>
    <w:rsid w:val="00986C55"/>
    <w:rsid w:val="00990ABC"/>
    <w:rsid w:val="00991A4B"/>
    <w:rsid w:val="0099495A"/>
    <w:rsid w:val="00996198"/>
    <w:rsid w:val="0099622C"/>
    <w:rsid w:val="009A0354"/>
    <w:rsid w:val="009A4780"/>
    <w:rsid w:val="009A5E29"/>
    <w:rsid w:val="009A5EDF"/>
    <w:rsid w:val="009B177B"/>
    <w:rsid w:val="009B30F7"/>
    <w:rsid w:val="009B58A6"/>
    <w:rsid w:val="009B5C7F"/>
    <w:rsid w:val="009B63B5"/>
    <w:rsid w:val="009B7383"/>
    <w:rsid w:val="009B75A5"/>
    <w:rsid w:val="009B7E59"/>
    <w:rsid w:val="009C0185"/>
    <w:rsid w:val="009C0700"/>
    <w:rsid w:val="009C15EC"/>
    <w:rsid w:val="009C1B85"/>
    <w:rsid w:val="009C222A"/>
    <w:rsid w:val="009C343C"/>
    <w:rsid w:val="009C3F59"/>
    <w:rsid w:val="009C4458"/>
    <w:rsid w:val="009C467E"/>
    <w:rsid w:val="009C500E"/>
    <w:rsid w:val="009C721E"/>
    <w:rsid w:val="009D35A3"/>
    <w:rsid w:val="009D3794"/>
    <w:rsid w:val="009D4148"/>
    <w:rsid w:val="009D49AF"/>
    <w:rsid w:val="009E0721"/>
    <w:rsid w:val="009E09ED"/>
    <w:rsid w:val="009E1E07"/>
    <w:rsid w:val="009E39F8"/>
    <w:rsid w:val="009E7001"/>
    <w:rsid w:val="009E72F4"/>
    <w:rsid w:val="009E75D4"/>
    <w:rsid w:val="009E7792"/>
    <w:rsid w:val="009F0EF6"/>
    <w:rsid w:val="009F1272"/>
    <w:rsid w:val="009F13B9"/>
    <w:rsid w:val="009F179A"/>
    <w:rsid w:val="009F2C74"/>
    <w:rsid w:val="009F2E5A"/>
    <w:rsid w:val="009F4166"/>
    <w:rsid w:val="009F5D6E"/>
    <w:rsid w:val="009F625D"/>
    <w:rsid w:val="009F6495"/>
    <w:rsid w:val="009F65D3"/>
    <w:rsid w:val="009F6C4D"/>
    <w:rsid w:val="009F7ACA"/>
    <w:rsid w:val="00A02DF9"/>
    <w:rsid w:val="00A030DD"/>
    <w:rsid w:val="00A049BD"/>
    <w:rsid w:val="00A05516"/>
    <w:rsid w:val="00A05DD0"/>
    <w:rsid w:val="00A073A5"/>
    <w:rsid w:val="00A07F87"/>
    <w:rsid w:val="00A12CEC"/>
    <w:rsid w:val="00A12DBD"/>
    <w:rsid w:val="00A13BB3"/>
    <w:rsid w:val="00A15DA2"/>
    <w:rsid w:val="00A162B9"/>
    <w:rsid w:val="00A1684D"/>
    <w:rsid w:val="00A1714E"/>
    <w:rsid w:val="00A1723C"/>
    <w:rsid w:val="00A1760B"/>
    <w:rsid w:val="00A21ED5"/>
    <w:rsid w:val="00A226A8"/>
    <w:rsid w:val="00A2317A"/>
    <w:rsid w:val="00A23A13"/>
    <w:rsid w:val="00A2693D"/>
    <w:rsid w:val="00A31589"/>
    <w:rsid w:val="00A33EAC"/>
    <w:rsid w:val="00A34006"/>
    <w:rsid w:val="00A37790"/>
    <w:rsid w:val="00A4030B"/>
    <w:rsid w:val="00A40544"/>
    <w:rsid w:val="00A4109D"/>
    <w:rsid w:val="00A411BE"/>
    <w:rsid w:val="00A41F8E"/>
    <w:rsid w:val="00A42D7F"/>
    <w:rsid w:val="00A45657"/>
    <w:rsid w:val="00A45B68"/>
    <w:rsid w:val="00A46E7E"/>
    <w:rsid w:val="00A474C5"/>
    <w:rsid w:val="00A519A8"/>
    <w:rsid w:val="00A51DB6"/>
    <w:rsid w:val="00A527D2"/>
    <w:rsid w:val="00A52883"/>
    <w:rsid w:val="00A54503"/>
    <w:rsid w:val="00A549BA"/>
    <w:rsid w:val="00A55D07"/>
    <w:rsid w:val="00A55E28"/>
    <w:rsid w:val="00A565D7"/>
    <w:rsid w:val="00A57F8D"/>
    <w:rsid w:val="00A611B4"/>
    <w:rsid w:val="00A61CEB"/>
    <w:rsid w:val="00A62219"/>
    <w:rsid w:val="00A63137"/>
    <w:rsid w:val="00A645B5"/>
    <w:rsid w:val="00A64BA8"/>
    <w:rsid w:val="00A6542B"/>
    <w:rsid w:val="00A65F09"/>
    <w:rsid w:val="00A660B0"/>
    <w:rsid w:val="00A67866"/>
    <w:rsid w:val="00A67C95"/>
    <w:rsid w:val="00A70050"/>
    <w:rsid w:val="00A70110"/>
    <w:rsid w:val="00A707A3"/>
    <w:rsid w:val="00A70888"/>
    <w:rsid w:val="00A723B1"/>
    <w:rsid w:val="00A73011"/>
    <w:rsid w:val="00A76042"/>
    <w:rsid w:val="00A77AC8"/>
    <w:rsid w:val="00A81946"/>
    <w:rsid w:val="00A82CF5"/>
    <w:rsid w:val="00A83E02"/>
    <w:rsid w:val="00A84AA7"/>
    <w:rsid w:val="00A85AC7"/>
    <w:rsid w:val="00A85EF6"/>
    <w:rsid w:val="00A86737"/>
    <w:rsid w:val="00A9051B"/>
    <w:rsid w:val="00A9062D"/>
    <w:rsid w:val="00A922C0"/>
    <w:rsid w:val="00A9359B"/>
    <w:rsid w:val="00A97506"/>
    <w:rsid w:val="00A97782"/>
    <w:rsid w:val="00AA130A"/>
    <w:rsid w:val="00AA161B"/>
    <w:rsid w:val="00AA27A0"/>
    <w:rsid w:val="00AA4C02"/>
    <w:rsid w:val="00AA4C13"/>
    <w:rsid w:val="00AB1B3F"/>
    <w:rsid w:val="00AB2342"/>
    <w:rsid w:val="00AB4089"/>
    <w:rsid w:val="00AB6009"/>
    <w:rsid w:val="00AB6428"/>
    <w:rsid w:val="00AB67DD"/>
    <w:rsid w:val="00AB6AA2"/>
    <w:rsid w:val="00AC3474"/>
    <w:rsid w:val="00AC38DE"/>
    <w:rsid w:val="00AC44E6"/>
    <w:rsid w:val="00AC5295"/>
    <w:rsid w:val="00AC7155"/>
    <w:rsid w:val="00AC762F"/>
    <w:rsid w:val="00AD0CBD"/>
    <w:rsid w:val="00AD1332"/>
    <w:rsid w:val="00AD281F"/>
    <w:rsid w:val="00AD6390"/>
    <w:rsid w:val="00AD7FCE"/>
    <w:rsid w:val="00AE055E"/>
    <w:rsid w:val="00AE07F3"/>
    <w:rsid w:val="00AE435B"/>
    <w:rsid w:val="00AE4763"/>
    <w:rsid w:val="00AE4F2D"/>
    <w:rsid w:val="00AE595B"/>
    <w:rsid w:val="00AE5F59"/>
    <w:rsid w:val="00AF171D"/>
    <w:rsid w:val="00AF383F"/>
    <w:rsid w:val="00AF4233"/>
    <w:rsid w:val="00AF42D1"/>
    <w:rsid w:val="00AF4670"/>
    <w:rsid w:val="00AF4D02"/>
    <w:rsid w:val="00AF4DA7"/>
    <w:rsid w:val="00AF556C"/>
    <w:rsid w:val="00AF5D23"/>
    <w:rsid w:val="00AF5E8C"/>
    <w:rsid w:val="00AF646E"/>
    <w:rsid w:val="00AF6991"/>
    <w:rsid w:val="00AF77BF"/>
    <w:rsid w:val="00AF7C52"/>
    <w:rsid w:val="00B00056"/>
    <w:rsid w:val="00B01A61"/>
    <w:rsid w:val="00B040AF"/>
    <w:rsid w:val="00B048B8"/>
    <w:rsid w:val="00B04FAB"/>
    <w:rsid w:val="00B0592C"/>
    <w:rsid w:val="00B06B35"/>
    <w:rsid w:val="00B06EC7"/>
    <w:rsid w:val="00B1089B"/>
    <w:rsid w:val="00B127DB"/>
    <w:rsid w:val="00B132EA"/>
    <w:rsid w:val="00B13891"/>
    <w:rsid w:val="00B204E3"/>
    <w:rsid w:val="00B22033"/>
    <w:rsid w:val="00B22EAF"/>
    <w:rsid w:val="00B22FC2"/>
    <w:rsid w:val="00B243C3"/>
    <w:rsid w:val="00B26696"/>
    <w:rsid w:val="00B275A3"/>
    <w:rsid w:val="00B31464"/>
    <w:rsid w:val="00B32571"/>
    <w:rsid w:val="00B33F14"/>
    <w:rsid w:val="00B33F8F"/>
    <w:rsid w:val="00B34582"/>
    <w:rsid w:val="00B35011"/>
    <w:rsid w:val="00B35F3D"/>
    <w:rsid w:val="00B36B4A"/>
    <w:rsid w:val="00B40497"/>
    <w:rsid w:val="00B41752"/>
    <w:rsid w:val="00B426A9"/>
    <w:rsid w:val="00B455A2"/>
    <w:rsid w:val="00B4579C"/>
    <w:rsid w:val="00B45F73"/>
    <w:rsid w:val="00B531C1"/>
    <w:rsid w:val="00B547AE"/>
    <w:rsid w:val="00B56C29"/>
    <w:rsid w:val="00B62AF2"/>
    <w:rsid w:val="00B63531"/>
    <w:rsid w:val="00B63DF6"/>
    <w:rsid w:val="00B6516A"/>
    <w:rsid w:val="00B6583E"/>
    <w:rsid w:val="00B67896"/>
    <w:rsid w:val="00B7160C"/>
    <w:rsid w:val="00B71D63"/>
    <w:rsid w:val="00B763C6"/>
    <w:rsid w:val="00B77171"/>
    <w:rsid w:val="00B77E9E"/>
    <w:rsid w:val="00B81029"/>
    <w:rsid w:val="00B82728"/>
    <w:rsid w:val="00B84D9B"/>
    <w:rsid w:val="00B852C5"/>
    <w:rsid w:val="00B86A25"/>
    <w:rsid w:val="00B86F06"/>
    <w:rsid w:val="00B876D3"/>
    <w:rsid w:val="00B91810"/>
    <w:rsid w:val="00B92E9E"/>
    <w:rsid w:val="00B9384A"/>
    <w:rsid w:val="00B9561F"/>
    <w:rsid w:val="00B97A4F"/>
    <w:rsid w:val="00B97F9C"/>
    <w:rsid w:val="00BA3028"/>
    <w:rsid w:val="00BA3504"/>
    <w:rsid w:val="00BA3C48"/>
    <w:rsid w:val="00BB03AF"/>
    <w:rsid w:val="00BB3D65"/>
    <w:rsid w:val="00BB41C5"/>
    <w:rsid w:val="00BB6185"/>
    <w:rsid w:val="00BB7089"/>
    <w:rsid w:val="00BB715F"/>
    <w:rsid w:val="00BB7662"/>
    <w:rsid w:val="00BC01E0"/>
    <w:rsid w:val="00BC30D1"/>
    <w:rsid w:val="00BC3D0B"/>
    <w:rsid w:val="00BC62BD"/>
    <w:rsid w:val="00BC694C"/>
    <w:rsid w:val="00BD0648"/>
    <w:rsid w:val="00BD0CDA"/>
    <w:rsid w:val="00BD1E8D"/>
    <w:rsid w:val="00BD5278"/>
    <w:rsid w:val="00BD5DDD"/>
    <w:rsid w:val="00BD6030"/>
    <w:rsid w:val="00BD734A"/>
    <w:rsid w:val="00BD7612"/>
    <w:rsid w:val="00BE1A60"/>
    <w:rsid w:val="00BE3AF1"/>
    <w:rsid w:val="00BE4A96"/>
    <w:rsid w:val="00BE5CB5"/>
    <w:rsid w:val="00BF0462"/>
    <w:rsid w:val="00BF0F66"/>
    <w:rsid w:val="00BF1F71"/>
    <w:rsid w:val="00BF30C6"/>
    <w:rsid w:val="00BF32E5"/>
    <w:rsid w:val="00BF6418"/>
    <w:rsid w:val="00BF6FEA"/>
    <w:rsid w:val="00BF71C6"/>
    <w:rsid w:val="00BF7AFA"/>
    <w:rsid w:val="00C0225B"/>
    <w:rsid w:val="00C023E7"/>
    <w:rsid w:val="00C04647"/>
    <w:rsid w:val="00C048CD"/>
    <w:rsid w:val="00C0746F"/>
    <w:rsid w:val="00C077A9"/>
    <w:rsid w:val="00C107B3"/>
    <w:rsid w:val="00C11190"/>
    <w:rsid w:val="00C14DA5"/>
    <w:rsid w:val="00C1568F"/>
    <w:rsid w:val="00C170DB"/>
    <w:rsid w:val="00C17E62"/>
    <w:rsid w:val="00C17EAC"/>
    <w:rsid w:val="00C20EA9"/>
    <w:rsid w:val="00C228C2"/>
    <w:rsid w:val="00C22A01"/>
    <w:rsid w:val="00C2529C"/>
    <w:rsid w:val="00C26EBC"/>
    <w:rsid w:val="00C26F0F"/>
    <w:rsid w:val="00C30E91"/>
    <w:rsid w:val="00C3452D"/>
    <w:rsid w:val="00C34AC1"/>
    <w:rsid w:val="00C375DA"/>
    <w:rsid w:val="00C37B60"/>
    <w:rsid w:val="00C40DBD"/>
    <w:rsid w:val="00C417FA"/>
    <w:rsid w:val="00C43D58"/>
    <w:rsid w:val="00C4426B"/>
    <w:rsid w:val="00C46B5A"/>
    <w:rsid w:val="00C47756"/>
    <w:rsid w:val="00C50D6D"/>
    <w:rsid w:val="00C53382"/>
    <w:rsid w:val="00C54A2E"/>
    <w:rsid w:val="00C5659F"/>
    <w:rsid w:val="00C568DC"/>
    <w:rsid w:val="00C56B81"/>
    <w:rsid w:val="00C570D8"/>
    <w:rsid w:val="00C575C3"/>
    <w:rsid w:val="00C605C0"/>
    <w:rsid w:val="00C607B2"/>
    <w:rsid w:val="00C6273B"/>
    <w:rsid w:val="00C6321D"/>
    <w:rsid w:val="00C63921"/>
    <w:rsid w:val="00C647B8"/>
    <w:rsid w:val="00C6484B"/>
    <w:rsid w:val="00C64B4E"/>
    <w:rsid w:val="00C64DD5"/>
    <w:rsid w:val="00C65A7C"/>
    <w:rsid w:val="00C66F73"/>
    <w:rsid w:val="00C67F18"/>
    <w:rsid w:val="00C67F6A"/>
    <w:rsid w:val="00C71363"/>
    <w:rsid w:val="00C7174F"/>
    <w:rsid w:val="00C71C05"/>
    <w:rsid w:val="00C72653"/>
    <w:rsid w:val="00C72DDB"/>
    <w:rsid w:val="00C747F3"/>
    <w:rsid w:val="00C749C3"/>
    <w:rsid w:val="00C751E3"/>
    <w:rsid w:val="00C756F9"/>
    <w:rsid w:val="00C76690"/>
    <w:rsid w:val="00C766FA"/>
    <w:rsid w:val="00C76A4B"/>
    <w:rsid w:val="00C77167"/>
    <w:rsid w:val="00C77EAB"/>
    <w:rsid w:val="00C80336"/>
    <w:rsid w:val="00C80B3D"/>
    <w:rsid w:val="00C80B43"/>
    <w:rsid w:val="00C81087"/>
    <w:rsid w:val="00C81EBA"/>
    <w:rsid w:val="00C8243A"/>
    <w:rsid w:val="00C83E37"/>
    <w:rsid w:val="00C85573"/>
    <w:rsid w:val="00C85A5E"/>
    <w:rsid w:val="00C85C87"/>
    <w:rsid w:val="00C90653"/>
    <w:rsid w:val="00C91C59"/>
    <w:rsid w:val="00C926CD"/>
    <w:rsid w:val="00C94577"/>
    <w:rsid w:val="00C977AF"/>
    <w:rsid w:val="00C97974"/>
    <w:rsid w:val="00C97C08"/>
    <w:rsid w:val="00CA0B75"/>
    <w:rsid w:val="00CA15A8"/>
    <w:rsid w:val="00CA21CF"/>
    <w:rsid w:val="00CA2D4E"/>
    <w:rsid w:val="00CA33C2"/>
    <w:rsid w:val="00CA46AC"/>
    <w:rsid w:val="00CA4C4B"/>
    <w:rsid w:val="00CA5CA5"/>
    <w:rsid w:val="00CA6E38"/>
    <w:rsid w:val="00CA7D73"/>
    <w:rsid w:val="00CB3F78"/>
    <w:rsid w:val="00CB4377"/>
    <w:rsid w:val="00CB53BA"/>
    <w:rsid w:val="00CB66B2"/>
    <w:rsid w:val="00CB66FE"/>
    <w:rsid w:val="00CB6A7B"/>
    <w:rsid w:val="00CC0593"/>
    <w:rsid w:val="00CC0D5F"/>
    <w:rsid w:val="00CC19F8"/>
    <w:rsid w:val="00CC1C93"/>
    <w:rsid w:val="00CC6497"/>
    <w:rsid w:val="00CD1EB9"/>
    <w:rsid w:val="00CD459C"/>
    <w:rsid w:val="00CD588E"/>
    <w:rsid w:val="00CE25B6"/>
    <w:rsid w:val="00CE2A96"/>
    <w:rsid w:val="00CE4145"/>
    <w:rsid w:val="00CE52B9"/>
    <w:rsid w:val="00CE7AA2"/>
    <w:rsid w:val="00CE7B1A"/>
    <w:rsid w:val="00CF203D"/>
    <w:rsid w:val="00CF2916"/>
    <w:rsid w:val="00CF41F5"/>
    <w:rsid w:val="00CF4682"/>
    <w:rsid w:val="00CF537C"/>
    <w:rsid w:val="00CF5DE8"/>
    <w:rsid w:val="00CF6404"/>
    <w:rsid w:val="00CF688B"/>
    <w:rsid w:val="00D017C7"/>
    <w:rsid w:val="00D07E86"/>
    <w:rsid w:val="00D113C4"/>
    <w:rsid w:val="00D113F3"/>
    <w:rsid w:val="00D11FA9"/>
    <w:rsid w:val="00D12215"/>
    <w:rsid w:val="00D13A3D"/>
    <w:rsid w:val="00D1577A"/>
    <w:rsid w:val="00D1684D"/>
    <w:rsid w:val="00D16F0B"/>
    <w:rsid w:val="00D201E8"/>
    <w:rsid w:val="00D205FA"/>
    <w:rsid w:val="00D20EB9"/>
    <w:rsid w:val="00D21B12"/>
    <w:rsid w:val="00D239ED"/>
    <w:rsid w:val="00D254DD"/>
    <w:rsid w:val="00D26F31"/>
    <w:rsid w:val="00D27262"/>
    <w:rsid w:val="00D313A1"/>
    <w:rsid w:val="00D320CE"/>
    <w:rsid w:val="00D32DFB"/>
    <w:rsid w:val="00D3371D"/>
    <w:rsid w:val="00D33916"/>
    <w:rsid w:val="00D33D09"/>
    <w:rsid w:val="00D348A7"/>
    <w:rsid w:val="00D409E6"/>
    <w:rsid w:val="00D41573"/>
    <w:rsid w:val="00D4159F"/>
    <w:rsid w:val="00D41636"/>
    <w:rsid w:val="00D41C8C"/>
    <w:rsid w:val="00D41EAF"/>
    <w:rsid w:val="00D4234E"/>
    <w:rsid w:val="00D4280C"/>
    <w:rsid w:val="00D441B4"/>
    <w:rsid w:val="00D44A32"/>
    <w:rsid w:val="00D44D3A"/>
    <w:rsid w:val="00D4508C"/>
    <w:rsid w:val="00D4678E"/>
    <w:rsid w:val="00D47824"/>
    <w:rsid w:val="00D50530"/>
    <w:rsid w:val="00D50FAC"/>
    <w:rsid w:val="00D51D30"/>
    <w:rsid w:val="00D53961"/>
    <w:rsid w:val="00D60182"/>
    <w:rsid w:val="00D60947"/>
    <w:rsid w:val="00D61E5E"/>
    <w:rsid w:val="00D6234F"/>
    <w:rsid w:val="00D64EEF"/>
    <w:rsid w:val="00D65F4E"/>
    <w:rsid w:val="00D662E4"/>
    <w:rsid w:val="00D66753"/>
    <w:rsid w:val="00D66D0F"/>
    <w:rsid w:val="00D706E8"/>
    <w:rsid w:val="00D70BB2"/>
    <w:rsid w:val="00D72C04"/>
    <w:rsid w:val="00D730EC"/>
    <w:rsid w:val="00D73F21"/>
    <w:rsid w:val="00D74308"/>
    <w:rsid w:val="00D743CE"/>
    <w:rsid w:val="00D759AD"/>
    <w:rsid w:val="00D75B35"/>
    <w:rsid w:val="00D816BF"/>
    <w:rsid w:val="00D8511D"/>
    <w:rsid w:val="00D852C7"/>
    <w:rsid w:val="00D85310"/>
    <w:rsid w:val="00D85A0E"/>
    <w:rsid w:val="00D87C67"/>
    <w:rsid w:val="00D9057B"/>
    <w:rsid w:val="00D9209C"/>
    <w:rsid w:val="00D939A6"/>
    <w:rsid w:val="00D94A6C"/>
    <w:rsid w:val="00D95863"/>
    <w:rsid w:val="00D95874"/>
    <w:rsid w:val="00D96F43"/>
    <w:rsid w:val="00D973D2"/>
    <w:rsid w:val="00DA05F3"/>
    <w:rsid w:val="00DA104A"/>
    <w:rsid w:val="00DA17C8"/>
    <w:rsid w:val="00DA1915"/>
    <w:rsid w:val="00DA3B71"/>
    <w:rsid w:val="00DA48B4"/>
    <w:rsid w:val="00DA689E"/>
    <w:rsid w:val="00DA7DAD"/>
    <w:rsid w:val="00DB0BA9"/>
    <w:rsid w:val="00DB27A4"/>
    <w:rsid w:val="00DB2D86"/>
    <w:rsid w:val="00DB2E86"/>
    <w:rsid w:val="00DB3ACD"/>
    <w:rsid w:val="00DB6F6F"/>
    <w:rsid w:val="00DB70BA"/>
    <w:rsid w:val="00DB77C6"/>
    <w:rsid w:val="00DB78BA"/>
    <w:rsid w:val="00DB7BD5"/>
    <w:rsid w:val="00DC0E09"/>
    <w:rsid w:val="00DC24DD"/>
    <w:rsid w:val="00DC3586"/>
    <w:rsid w:val="00DC42CC"/>
    <w:rsid w:val="00DC612B"/>
    <w:rsid w:val="00DC78DA"/>
    <w:rsid w:val="00DD0226"/>
    <w:rsid w:val="00DD0BF1"/>
    <w:rsid w:val="00DD1087"/>
    <w:rsid w:val="00DD201C"/>
    <w:rsid w:val="00DD2AD7"/>
    <w:rsid w:val="00DD3E8B"/>
    <w:rsid w:val="00DD5395"/>
    <w:rsid w:val="00DD5AA1"/>
    <w:rsid w:val="00DD6AA4"/>
    <w:rsid w:val="00DD7BB5"/>
    <w:rsid w:val="00DD7BE4"/>
    <w:rsid w:val="00DE008E"/>
    <w:rsid w:val="00DE08F8"/>
    <w:rsid w:val="00DE2482"/>
    <w:rsid w:val="00DE2F67"/>
    <w:rsid w:val="00DE5B54"/>
    <w:rsid w:val="00DF4897"/>
    <w:rsid w:val="00DF51C5"/>
    <w:rsid w:val="00DF5FA5"/>
    <w:rsid w:val="00DF6085"/>
    <w:rsid w:val="00E0138F"/>
    <w:rsid w:val="00E019BF"/>
    <w:rsid w:val="00E01F1D"/>
    <w:rsid w:val="00E02B82"/>
    <w:rsid w:val="00E02E15"/>
    <w:rsid w:val="00E03722"/>
    <w:rsid w:val="00E0381E"/>
    <w:rsid w:val="00E040A8"/>
    <w:rsid w:val="00E05D6E"/>
    <w:rsid w:val="00E12CA2"/>
    <w:rsid w:val="00E16D35"/>
    <w:rsid w:val="00E17C7F"/>
    <w:rsid w:val="00E17FDF"/>
    <w:rsid w:val="00E23112"/>
    <w:rsid w:val="00E255F8"/>
    <w:rsid w:val="00E25DC3"/>
    <w:rsid w:val="00E25E6D"/>
    <w:rsid w:val="00E27706"/>
    <w:rsid w:val="00E32233"/>
    <w:rsid w:val="00E32257"/>
    <w:rsid w:val="00E34351"/>
    <w:rsid w:val="00E411E9"/>
    <w:rsid w:val="00E4300D"/>
    <w:rsid w:val="00E47118"/>
    <w:rsid w:val="00E47E02"/>
    <w:rsid w:val="00E530BD"/>
    <w:rsid w:val="00E55841"/>
    <w:rsid w:val="00E56300"/>
    <w:rsid w:val="00E61729"/>
    <w:rsid w:val="00E62421"/>
    <w:rsid w:val="00E649C9"/>
    <w:rsid w:val="00E67BBE"/>
    <w:rsid w:val="00E72DB1"/>
    <w:rsid w:val="00E73B08"/>
    <w:rsid w:val="00E73FAC"/>
    <w:rsid w:val="00E741B5"/>
    <w:rsid w:val="00E7535E"/>
    <w:rsid w:val="00E753E1"/>
    <w:rsid w:val="00E75656"/>
    <w:rsid w:val="00E767D4"/>
    <w:rsid w:val="00E773A4"/>
    <w:rsid w:val="00E805DF"/>
    <w:rsid w:val="00E809FA"/>
    <w:rsid w:val="00E81452"/>
    <w:rsid w:val="00E818AE"/>
    <w:rsid w:val="00E81FE0"/>
    <w:rsid w:val="00E825DA"/>
    <w:rsid w:val="00E82EF9"/>
    <w:rsid w:val="00E865C3"/>
    <w:rsid w:val="00E86C58"/>
    <w:rsid w:val="00E86C72"/>
    <w:rsid w:val="00E8792A"/>
    <w:rsid w:val="00E9030E"/>
    <w:rsid w:val="00E903EC"/>
    <w:rsid w:val="00E9268C"/>
    <w:rsid w:val="00E93308"/>
    <w:rsid w:val="00E95D87"/>
    <w:rsid w:val="00E97AC3"/>
    <w:rsid w:val="00EA20DF"/>
    <w:rsid w:val="00EA216D"/>
    <w:rsid w:val="00EA2B38"/>
    <w:rsid w:val="00EA4C07"/>
    <w:rsid w:val="00EA704B"/>
    <w:rsid w:val="00EB0C17"/>
    <w:rsid w:val="00EB2299"/>
    <w:rsid w:val="00EB387B"/>
    <w:rsid w:val="00EB4049"/>
    <w:rsid w:val="00EB641A"/>
    <w:rsid w:val="00EC04C3"/>
    <w:rsid w:val="00EC18A9"/>
    <w:rsid w:val="00EC18B0"/>
    <w:rsid w:val="00EC1B80"/>
    <w:rsid w:val="00EC3757"/>
    <w:rsid w:val="00EC3D46"/>
    <w:rsid w:val="00EC473F"/>
    <w:rsid w:val="00EC4973"/>
    <w:rsid w:val="00EC549B"/>
    <w:rsid w:val="00EC575B"/>
    <w:rsid w:val="00EC6F56"/>
    <w:rsid w:val="00EC76A1"/>
    <w:rsid w:val="00ED168F"/>
    <w:rsid w:val="00ED16B2"/>
    <w:rsid w:val="00ED196D"/>
    <w:rsid w:val="00ED1AA5"/>
    <w:rsid w:val="00ED451A"/>
    <w:rsid w:val="00ED514D"/>
    <w:rsid w:val="00ED53B5"/>
    <w:rsid w:val="00ED7B4A"/>
    <w:rsid w:val="00EE083D"/>
    <w:rsid w:val="00EE0C03"/>
    <w:rsid w:val="00EE1F92"/>
    <w:rsid w:val="00EE261C"/>
    <w:rsid w:val="00EE3A3F"/>
    <w:rsid w:val="00EE54A7"/>
    <w:rsid w:val="00EE5CAC"/>
    <w:rsid w:val="00EF4637"/>
    <w:rsid w:val="00EF4BF7"/>
    <w:rsid w:val="00EF4E1E"/>
    <w:rsid w:val="00EF557E"/>
    <w:rsid w:val="00EF5853"/>
    <w:rsid w:val="00F01003"/>
    <w:rsid w:val="00F02362"/>
    <w:rsid w:val="00F023E8"/>
    <w:rsid w:val="00F02A1B"/>
    <w:rsid w:val="00F04A73"/>
    <w:rsid w:val="00F05F5D"/>
    <w:rsid w:val="00F1100D"/>
    <w:rsid w:val="00F11494"/>
    <w:rsid w:val="00F12E87"/>
    <w:rsid w:val="00F132B7"/>
    <w:rsid w:val="00F13376"/>
    <w:rsid w:val="00F14C29"/>
    <w:rsid w:val="00F15E68"/>
    <w:rsid w:val="00F201C3"/>
    <w:rsid w:val="00F24E31"/>
    <w:rsid w:val="00F305CF"/>
    <w:rsid w:val="00F30FD8"/>
    <w:rsid w:val="00F31765"/>
    <w:rsid w:val="00F31DC9"/>
    <w:rsid w:val="00F32089"/>
    <w:rsid w:val="00F32B19"/>
    <w:rsid w:val="00F3547C"/>
    <w:rsid w:val="00F359EC"/>
    <w:rsid w:val="00F36E80"/>
    <w:rsid w:val="00F377BC"/>
    <w:rsid w:val="00F40C29"/>
    <w:rsid w:val="00F414D0"/>
    <w:rsid w:val="00F41F0E"/>
    <w:rsid w:val="00F42315"/>
    <w:rsid w:val="00F42531"/>
    <w:rsid w:val="00F42C21"/>
    <w:rsid w:val="00F43B32"/>
    <w:rsid w:val="00F44782"/>
    <w:rsid w:val="00F45116"/>
    <w:rsid w:val="00F479CA"/>
    <w:rsid w:val="00F517A1"/>
    <w:rsid w:val="00F5255C"/>
    <w:rsid w:val="00F533E0"/>
    <w:rsid w:val="00F54C7A"/>
    <w:rsid w:val="00F563D8"/>
    <w:rsid w:val="00F579EE"/>
    <w:rsid w:val="00F600ED"/>
    <w:rsid w:val="00F601B6"/>
    <w:rsid w:val="00F6041B"/>
    <w:rsid w:val="00F61DD9"/>
    <w:rsid w:val="00F64295"/>
    <w:rsid w:val="00F64996"/>
    <w:rsid w:val="00F6584B"/>
    <w:rsid w:val="00F65C3A"/>
    <w:rsid w:val="00F66D6E"/>
    <w:rsid w:val="00F67E20"/>
    <w:rsid w:val="00F70834"/>
    <w:rsid w:val="00F732F8"/>
    <w:rsid w:val="00F740C9"/>
    <w:rsid w:val="00F75EE9"/>
    <w:rsid w:val="00F76BDA"/>
    <w:rsid w:val="00F77CF3"/>
    <w:rsid w:val="00F8049C"/>
    <w:rsid w:val="00F81391"/>
    <w:rsid w:val="00F81688"/>
    <w:rsid w:val="00F81CB1"/>
    <w:rsid w:val="00F82E52"/>
    <w:rsid w:val="00F834EF"/>
    <w:rsid w:val="00F83F3C"/>
    <w:rsid w:val="00F853CA"/>
    <w:rsid w:val="00F8688E"/>
    <w:rsid w:val="00F908F3"/>
    <w:rsid w:val="00F916DF"/>
    <w:rsid w:val="00F91F24"/>
    <w:rsid w:val="00F92724"/>
    <w:rsid w:val="00F92A6D"/>
    <w:rsid w:val="00F937D9"/>
    <w:rsid w:val="00F941BD"/>
    <w:rsid w:val="00F94A77"/>
    <w:rsid w:val="00F96124"/>
    <w:rsid w:val="00F96877"/>
    <w:rsid w:val="00F9724B"/>
    <w:rsid w:val="00F97D08"/>
    <w:rsid w:val="00FA49CE"/>
    <w:rsid w:val="00FA679B"/>
    <w:rsid w:val="00FA6FED"/>
    <w:rsid w:val="00FA751C"/>
    <w:rsid w:val="00FB2AE7"/>
    <w:rsid w:val="00FB2C5C"/>
    <w:rsid w:val="00FB5663"/>
    <w:rsid w:val="00FB5DE4"/>
    <w:rsid w:val="00FB5E68"/>
    <w:rsid w:val="00FB629E"/>
    <w:rsid w:val="00FC137A"/>
    <w:rsid w:val="00FC1398"/>
    <w:rsid w:val="00FC5D60"/>
    <w:rsid w:val="00FC61F6"/>
    <w:rsid w:val="00FC67F2"/>
    <w:rsid w:val="00FC6A28"/>
    <w:rsid w:val="00FC762D"/>
    <w:rsid w:val="00FD04CE"/>
    <w:rsid w:val="00FD0C1B"/>
    <w:rsid w:val="00FD30EA"/>
    <w:rsid w:val="00FD44BC"/>
    <w:rsid w:val="00FD4CBE"/>
    <w:rsid w:val="00FD6257"/>
    <w:rsid w:val="00FD7D1F"/>
    <w:rsid w:val="00FE1F72"/>
    <w:rsid w:val="00FE28F9"/>
    <w:rsid w:val="00FE3282"/>
    <w:rsid w:val="00FE38A9"/>
    <w:rsid w:val="00FE3BC0"/>
    <w:rsid w:val="00FE474F"/>
    <w:rsid w:val="00FE6350"/>
    <w:rsid w:val="00FE7A8A"/>
    <w:rsid w:val="00FE7DA4"/>
    <w:rsid w:val="00FF21D4"/>
    <w:rsid w:val="00FF44EA"/>
    <w:rsid w:val="00FF5084"/>
    <w:rsid w:val="00FF50E7"/>
    <w:rsid w:val="00FF64C6"/>
    <w:rsid w:val="00FF7888"/>
    <w:rsid w:val="00FF7A64"/>
    <w:rsid w:val="0D9CF76A"/>
    <w:rsid w:val="3B2B82EA"/>
    <w:rsid w:val="4C7A1EB4"/>
    <w:rsid w:val="74C13C99"/>
    <w:rsid w:val="7B9264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7AD2129"/>
  <w15:docId w15:val="{65899A94-68C3-4CED-8EEF-7365418F3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5A7C"/>
    <w:rPr>
      <w:rFonts w:eastAsia="Calibri" w:cs="Times New Roman"/>
    </w:rPr>
  </w:style>
  <w:style w:type="paragraph" w:styleId="Heading1">
    <w:name w:val="heading 1"/>
    <w:basedOn w:val="Normal"/>
    <w:next w:val="Normal"/>
    <w:link w:val="Heading1Char"/>
    <w:autoRedefine/>
    <w:uiPriority w:val="9"/>
    <w:qFormat/>
    <w:rsid w:val="009C343C"/>
    <w:pPr>
      <w:keepNext/>
      <w:pBdr>
        <w:top w:val="single" w:sz="24" w:space="1" w:color="0033A0"/>
        <w:left w:val="single" w:sz="24" w:space="4" w:color="0033A0"/>
        <w:bottom w:val="single" w:sz="24" w:space="1" w:color="0033A0"/>
        <w:right w:val="single" w:sz="24" w:space="4" w:color="0033A0"/>
      </w:pBdr>
      <w:shd w:val="clear" w:color="auto" w:fill="0033A0"/>
      <w:spacing w:before="120"/>
      <w:outlineLvl w:val="0"/>
    </w:pPr>
    <w:rPr>
      <w:rFonts w:asciiTheme="majorHAnsi" w:eastAsiaTheme="majorEastAsia" w:hAnsiTheme="majorHAnsi" w:cstheme="majorBidi"/>
      <w:bCs/>
      <w:caps/>
      <w:color w:val="FFFFFF" w:themeColor="background1"/>
      <w:spacing w:val="15"/>
      <w:sz w:val="24"/>
      <w:szCs w:val="28"/>
    </w:rPr>
  </w:style>
  <w:style w:type="paragraph" w:styleId="Heading2">
    <w:name w:val="heading 2"/>
    <w:basedOn w:val="Normal"/>
    <w:next w:val="Normal"/>
    <w:link w:val="Heading2Char"/>
    <w:autoRedefine/>
    <w:uiPriority w:val="9"/>
    <w:unhideWhenUsed/>
    <w:qFormat/>
    <w:rsid w:val="00CE52B9"/>
    <w:pPr>
      <w:keepNext/>
      <w:pBdr>
        <w:top w:val="single" w:sz="24" w:space="1" w:color="BEAC9E"/>
        <w:left w:val="single" w:sz="24" w:space="4" w:color="BEAC9E"/>
        <w:bottom w:val="single" w:sz="24" w:space="1" w:color="BEAC9E"/>
        <w:right w:val="single" w:sz="24" w:space="4" w:color="BEAC9E"/>
      </w:pBdr>
      <w:shd w:val="clear" w:color="auto" w:fill="BEAC9E"/>
      <w:spacing w:before="120"/>
      <w:outlineLvl w:val="1"/>
    </w:pPr>
    <w:rPr>
      <w:rFonts w:asciiTheme="majorHAnsi" w:hAnsiTheme="majorHAnsi" w:cstheme="majorBidi"/>
      <w:bCs/>
      <w:caps/>
      <w:color w:val="FFFFFF" w:themeColor="background1"/>
      <w:spacing w:val="15"/>
      <w:szCs w:val="26"/>
    </w:rPr>
  </w:style>
  <w:style w:type="paragraph" w:styleId="Heading3">
    <w:name w:val="heading 3"/>
    <w:basedOn w:val="Normal"/>
    <w:next w:val="Normal"/>
    <w:link w:val="Heading3Char"/>
    <w:autoRedefine/>
    <w:uiPriority w:val="9"/>
    <w:unhideWhenUsed/>
    <w:qFormat/>
    <w:rsid w:val="00CE52B9"/>
    <w:pPr>
      <w:keepNext/>
      <w:keepLines/>
      <w:spacing w:before="40" w:after="0" w:line="259" w:lineRule="auto"/>
      <w:outlineLvl w:val="2"/>
    </w:pPr>
    <w:rPr>
      <w:rFonts w:asciiTheme="majorHAnsi" w:eastAsiaTheme="majorEastAsia" w:hAnsiTheme="majorHAnsi" w:cstheme="majorBidi"/>
      <w:color w:val="215691"/>
      <w:sz w:val="24"/>
      <w:szCs w:val="24"/>
    </w:rPr>
  </w:style>
  <w:style w:type="paragraph" w:styleId="Heading4">
    <w:name w:val="heading 4"/>
    <w:basedOn w:val="Normal"/>
    <w:next w:val="Normal"/>
    <w:link w:val="Heading4Char"/>
    <w:uiPriority w:val="9"/>
    <w:semiHidden/>
    <w:unhideWhenUsed/>
    <w:qFormat/>
    <w:rsid w:val="00CE52B9"/>
    <w:pPr>
      <w:keepNext/>
      <w:keepLines/>
      <w:spacing w:before="40" w:after="0"/>
      <w:outlineLvl w:val="3"/>
    </w:pPr>
    <w:rPr>
      <w:rFonts w:asciiTheme="majorHAnsi" w:eastAsiaTheme="majorEastAsia" w:hAnsiTheme="majorHAnsi" w:cstheme="majorBidi"/>
      <w:i/>
      <w:iCs/>
      <w:color w:val="6DA4C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B81029"/>
    <w:pPr>
      <w:ind w:left="720"/>
      <w:contextualSpacing/>
    </w:pPr>
  </w:style>
  <w:style w:type="table" w:styleId="TableGrid">
    <w:name w:val="Table Grid"/>
    <w:aliases w:val="Tabla Microsoft Servicios,Deloitte"/>
    <w:basedOn w:val="TableNormal"/>
    <w:uiPriority w:val="39"/>
    <w:rsid w:val="00E01F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97A4F"/>
    <w:pPr>
      <w:spacing w:after="0" w:line="240" w:lineRule="auto"/>
    </w:pPr>
    <w:rPr>
      <w:rFonts w:ascii="Times New Roman" w:eastAsiaTheme="minorHAnsi" w:hAnsi="Times New Roman"/>
      <w:sz w:val="24"/>
      <w:szCs w:val="24"/>
    </w:rPr>
  </w:style>
  <w:style w:type="character" w:customStyle="1" w:styleId="zm-spellcheck-misspelled">
    <w:name w:val="zm-spellcheck-misspelled"/>
    <w:basedOn w:val="DefaultParagraphFont"/>
    <w:rsid w:val="00B97A4F"/>
  </w:style>
  <w:style w:type="character" w:customStyle="1" w:styleId="zm-spellcheck-fixed">
    <w:name w:val="zm-spellcheck-fixed"/>
    <w:basedOn w:val="DefaultParagraphFont"/>
    <w:rsid w:val="00B97A4F"/>
  </w:style>
  <w:style w:type="paragraph" w:styleId="BalloonText">
    <w:name w:val="Balloon Text"/>
    <w:basedOn w:val="Normal"/>
    <w:link w:val="BalloonTextChar"/>
    <w:uiPriority w:val="99"/>
    <w:semiHidden/>
    <w:unhideWhenUsed/>
    <w:rsid w:val="00D852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52C7"/>
    <w:rPr>
      <w:rFonts w:ascii="Tahoma" w:eastAsia="Calibri" w:hAnsi="Tahoma" w:cs="Tahoma"/>
      <w:sz w:val="16"/>
      <w:szCs w:val="16"/>
    </w:rPr>
  </w:style>
  <w:style w:type="paragraph" w:styleId="Header">
    <w:name w:val="header"/>
    <w:basedOn w:val="Normal"/>
    <w:link w:val="HeaderChar"/>
    <w:uiPriority w:val="99"/>
    <w:unhideWhenUsed/>
    <w:rsid w:val="00637F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7FB4"/>
    <w:rPr>
      <w:rFonts w:ascii="Calibri" w:eastAsia="Calibri" w:hAnsi="Calibri" w:cs="Times New Roman"/>
    </w:rPr>
  </w:style>
  <w:style w:type="paragraph" w:styleId="Footer">
    <w:name w:val="footer"/>
    <w:basedOn w:val="Normal"/>
    <w:link w:val="FooterChar"/>
    <w:uiPriority w:val="99"/>
    <w:unhideWhenUsed/>
    <w:rsid w:val="00637F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7FB4"/>
    <w:rPr>
      <w:rFonts w:ascii="Calibri" w:eastAsia="Calibri" w:hAnsi="Calibri" w:cs="Times New Roman"/>
    </w:rPr>
  </w:style>
  <w:style w:type="paragraph" w:styleId="BodyText">
    <w:name w:val="Body Text"/>
    <w:basedOn w:val="Normal"/>
    <w:link w:val="BodyTextChar"/>
    <w:uiPriority w:val="99"/>
    <w:unhideWhenUsed/>
    <w:qFormat/>
    <w:rsid w:val="00B81029"/>
    <w:pPr>
      <w:spacing w:after="240" w:line="240" w:lineRule="auto"/>
    </w:pPr>
    <w:rPr>
      <w:rFonts w:ascii="Garamond" w:eastAsiaTheme="minorHAnsi" w:hAnsi="Garamond" w:cstheme="minorBidi"/>
      <w:sz w:val="24"/>
    </w:rPr>
  </w:style>
  <w:style w:type="character" w:customStyle="1" w:styleId="BodyTextChar">
    <w:name w:val="Body Text Char"/>
    <w:basedOn w:val="DefaultParagraphFont"/>
    <w:link w:val="BodyText"/>
    <w:uiPriority w:val="99"/>
    <w:rsid w:val="00B81029"/>
    <w:rPr>
      <w:rFonts w:ascii="Garamond" w:hAnsi="Garamond"/>
      <w:sz w:val="24"/>
    </w:rPr>
  </w:style>
  <w:style w:type="character" w:customStyle="1" w:styleId="Heading2Char">
    <w:name w:val="Heading 2 Char"/>
    <w:basedOn w:val="DefaultParagraphFont"/>
    <w:link w:val="Heading2"/>
    <w:uiPriority w:val="9"/>
    <w:rsid w:val="00CE52B9"/>
    <w:rPr>
      <w:rFonts w:asciiTheme="majorHAnsi" w:eastAsia="Calibri" w:hAnsiTheme="majorHAnsi" w:cstheme="majorBidi"/>
      <w:bCs/>
      <w:caps/>
      <w:color w:val="FFFFFF" w:themeColor="background1"/>
      <w:spacing w:val="15"/>
      <w:szCs w:val="26"/>
      <w:shd w:val="clear" w:color="auto" w:fill="BEAC9E"/>
    </w:rPr>
  </w:style>
  <w:style w:type="character" w:customStyle="1" w:styleId="Heading1Char">
    <w:name w:val="Heading 1 Char"/>
    <w:basedOn w:val="DefaultParagraphFont"/>
    <w:link w:val="Heading1"/>
    <w:uiPriority w:val="9"/>
    <w:rsid w:val="009C343C"/>
    <w:rPr>
      <w:rFonts w:asciiTheme="majorHAnsi" w:eastAsiaTheme="majorEastAsia" w:hAnsiTheme="majorHAnsi" w:cstheme="majorBidi"/>
      <w:bCs/>
      <w:caps/>
      <w:color w:val="FFFFFF" w:themeColor="background1"/>
      <w:spacing w:val="15"/>
      <w:sz w:val="24"/>
      <w:szCs w:val="28"/>
      <w:shd w:val="clear" w:color="auto" w:fill="0033A0"/>
    </w:rPr>
  </w:style>
  <w:style w:type="paragraph" w:customStyle="1" w:styleId="Default">
    <w:name w:val="Default"/>
    <w:rsid w:val="0024256C"/>
    <w:pPr>
      <w:autoSpaceDE w:val="0"/>
      <w:autoSpaceDN w:val="0"/>
      <w:adjustRightInd w:val="0"/>
      <w:spacing w:after="0" w:line="240" w:lineRule="auto"/>
    </w:pPr>
    <w:rPr>
      <w:rFonts w:ascii="Calibri" w:hAnsi="Calibri" w:cs="Calibri"/>
      <w:color w:val="000000"/>
      <w:sz w:val="24"/>
      <w:szCs w:val="24"/>
    </w:rPr>
  </w:style>
  <w:style w:type="character" w:customStyle="1" w:styleId="Heading3Char">
    <w:name w:val="Heading 3 Char"/>
    <w:basedOn w:val="DefaultParagraphFont"/>
    <w:link w:val="Heading3"/>
    <w:uiPriority w:val="9"/>
    <w:rsid w:val="00CE52B9"/>
    <w:rPr>
      <w:rFonts w:asciiTheme="majorHAnsi" w:eastAsiaTheme="majorEastAsia" w:hAnsiTheme="majorHAnsi" w:cstheme="majorBidi"/>
      <w:color w:val="215691"/>
      <w:sz w:val="24"/>
      <w:szCs w:val="24"/>
    </w:rPr>
  </w:style>
  <w:style w:type="paragraph" w:customStyle="1" w:styleId="TableText">
    <w:name w:val="Table Text"/>
    <w:basedOn w:val="Normal"/>
    <w:rsid w:val="00912603"/>
    <w:pPr>
      <w:spacing w:before="60" w:after="60" w:line="240" w:lineRule="auto"/>
    </w:pPr>
    <w:rPr>
      <w:rFonts w:ascii="Arial" w:eastAsia="Times New Roman" w:hAnsi="Arial"/>
      <w:sz w:val="20"/>
      <w:szCs w:val="20"/>
    </w:rPr>
  </w:style>
  <w:style w:type="character" w:styleId="CommentReference">
    <w:name w:val="annotation reference"/>
    <w:basedOn w:val="DefaultParagraphFont"/>
    <w:uiPriority w:val="99"/>
    <w:semiHidden/>
    <w:unhideWhenUsed/>
    <w:rsid w:val="005561D9"/>
    <w:rPr>
      <w:sz w:val="16"/>
      <w:szCs w:val="16"/>
    </w:rPr>
  </w:style>
  <w:style w:type="paragraph" w:styleId="CommentText">
    <w:name w:val="annotation text"/>
    <w:basedOn w:val="Normal"/>
    <w:link w:val="CommentTextChar"/>
    <w:uiPriority w:val="99"/>
    <w:semiHidden/>
    <w:unhideWhenUsed/>
    <w:rsid w:val="005561D9"/>
    <w:pPr>
      <w:spacing w:line="240" w:lineRule="auto"/>
    </w:pPr>
    <w:rPr>
      <w:sz w:val="20"/>
      <w:szCs w:val="20"/>
    </w:rPr>
  </w:style>
  <w:style w:type="character" w:customStyle="1" w:styleId="CommentTextChar">
    <w:name w:val="Comment Text Char"/>
    <w:basedOn w:val="DefaultParagraphFont"/>
    <w:link w:val="CommentText"/>
    <w:uiPriority w:val="99"/>
    <w:semiHidden/>
    <w:rsid w:val="005561D9"/>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5561D9"/>
    <w:rPr>
      <w:b/>
      <w:bCs/>
    </w:rPr>
  </w:style>
  <w:style w:type="character" w:customStyle="1" w:styleId="CommentSubjectChar">
    <w:name w:val="Comment Subject Char"/>
    <w:basedOn w:val="CommentTextChar"/>
    <w:link w:val="CommentSubject"/>
    <w:uiPriority w:val="99"/>
    <w:semiHidden/>
    <w:rsid w:val="005561D9"/>
    <w:rPr>
      <w:rFonts w:ascii="Calibri" w:eastAsia="Calibri" w:hAnsi="Calibri" w:cs="Times New Roman"/>
      <w:b/>
      <w:bCs/>
      <w:sz w:val="20"/>
      <w:szCs w:val="20"/>
    </w:rPr>
  </w:style>
  <w:style w:type="character" w:styleId="PlaceholderText">
    <w:name w:val="Placeholder Text"/>
    <w:basedOn w:val="DefaultParagraphFont"/>
    <w:uiPriority w:val="99"/>
    <w:semiHidden/>
    <w:rsid w:val="00C83E37"/>
    <w:rPr>
      <w:color w:val="808080"/>
    </w:rPr>
  </w:style>
  <w:style w:type="paragraph" w:styleId="Revision">
    <w:name w:val="Revision"/>
    <w:hidden/>
    <w:uiPriority w:val="99"/>
    <w:semiHidden/>
    <w:rsid w:val="00BF6FEA"/>
    <w:pPr>
      <w:spacing w:after="0" w:line="240" w:lineRule="auto"/>
    </w:pPr>
    <w:rPr>
      <w:rFonts w:ascii="Calibri" w:eastAsia="Calibri" w:hAnsi="Calibri" w:cs="Times New Roman"/>
    </w:rPr>
  </w:style>
  <w:style w:type="paragraph" w:customStyle="1" w:styleId="iProNumber1">
    <w:name w:val="iPro: Number 1"/>
    <w:basedOn w:val="Normal"/>
    <w:uiPriority w:val="99"/>
    <w:rsid w:val="005D6BD4"/>
    <w:pPr>
      <w:widowControl w:val="0"/>
      <w:spacing w:before="40" w:after="40" w:line="240" w:lineRule="auto"/>
    </w:pPr>
    <w:rPr>
      <w:rFonts w:ascii="Arial" w:eastAsia="MS Minngs" w:hAnsi="Arial" w:cs="Tahoma"/>
      <w:bCs/>
      <w:color w:val="666666"/>
      <w:sz w:val="20"/>
      <w:szCs w:val="32"/>
    </w:rPr>
  </w:style>
  <w:style w:type="character" w:styleId="IntenseEmphasis">
    <w:name w:val="Intense Emphasis"/>
    <w:uiPriority w:val="21"/>
    <w:qFormat/>
    <w:rsid w:val="00B81029"/>
    <w:rPr>
      <w:b/>
      <w:bCs/>
      <w:i/>
      <w:iCs/>
      <w:color w:val="4F81BD"/>
    </w:rPr>
  </w:style>
  <w:style w:type="paragraph" w:customStyle="1" w:styleId="Body">
    <w:name w:val="Body"/>
    <w:basedOn w:val="Normal"/>
    <w:link w:val="BodyChar"/>
    <w:rsid w:val="005D6BD4"/>
    <w:pPr>
      <w:widowControl w:val="0"/>
      <w:tabs>
        <w:tab w:val="left" w:pos="-720"/>
      </w:tabs>
      <w:suppressAutoHyphens/>
      <w:spacing w:after="240" w:line="240" w:lineRule="auto"/>
      <w:jc w:val="both"/>
    </w:pPr>
    <w:rPr>
      <w:rFonts w:ascii="Times New Roman" w:eastAsia="Times New Roman" w:hAnsi="Times New Roman"/>
      <w:snapToGrid w:val="0"/>
      <w:spacing w:val="-2"/>
      <w:sz w:val="20"/>
      <w:szCs w:val="20"/>
    </w:rPr>
  </w:style>
  <w:style w:type="character" w:customStyle="1" w:styleId="BodyChar">
    <w:name w:val="Body Char"/>
    <w:link w:val="Body"/>
    <w:rsid w:val="005D6BD4"/>
    <w:rPr>
      <w:rFonts w:ascii="Times New Roman" w:eastAsia="Times New Roman" w:hAnsi="Times New Roman" w:cs="Times New Roman"/>
      <w:snapToGrid w:val="0"/>
      <w:spacing w:val="-2"/>
      <w:sz w:val="20"/>
      <w:szCs w:val="20"/>
    </w:rPr>
  </w:style>
  <w:style w:type="character" w:customStyle="1" w:styleId="ListParagraphChar">
    <w:name w:val="List Paragraph Char"/>
    <w:link w:val="ListParagraph"/>
    <w:uiPriority w:val="34"/>
    <w:locked/>
    <w:rsid w:val="00B81029"/>
    <w:rPr>
      <w:rFonts w:ascii="Calibri" w:eastAsia="Calibri" w:hAnsi="Calibri" w:cs="Times New Roman"/>
    </w:rPr>
  </w:style>
  <w:style w:type="paragraph" w:styleId="TOCHeading">
    <w:name w:val="TOC Heading"/>
    <w:basedOn w:val="Heading1"/>
    <w:next w:val="Normal"/>
    <w:uiPriority w:val="39"/>
    <w:unhideWhenUsed/>
    <w:qFormat/>
    <w:rsid w:val="00AB2342"/>
    <w:pPr>
      <w:spacing w:before="240" w:line="259" w:lineRule="auto"/>
      <w:outlineLvl w:val="9"/>
    </w:pPr>
    <w:rPr>
      <w:b/>
      <w:bCs w:val="0"/>
      <w:sz w:val="32"/>
      <w:szCs w:val="32"/>
    </w:rPr>
  </w:style>
  <w:style w:type="paragraph" w:styleId="TOC1">
    <w:name w:val="toc 1"/>
    <w:basedOn w:val="Normal"/>
    <w:next w:val="Normal"/>
    <w:autoRedefine/>
    <w:uiPriority w:val="39"/>
    <w:unhideWhenUsed/>
    <w:rsid w:val="00D41636"/>
    <w:pPr>
      <w:spacing w:after="100"/>
    </w:pPr>
  </w:style>
  <w:style w:type="character" w:styleId="Hyperlink">
    <w:name w:val="Hyperlink"/>
    <w:basedOn w:val="DefaultParagraphFont"/>
    <w:uiPriority w:val="99"/>
    <w:unhideWhenUsed/>
    <w:rsid w:val="00D41636"/>
    <w:rPr>
      <w:color w:val="0000FF" w:themeColor="hyperlink"/>
      <w:u w:val="single"/>
    </w:rPr>
  </w:style>
  <w:style w:type="paragraph" w:styleId="TOC2">
    <w:name w:val="toc 2"/>
    <w:basedOn w:val="Normal"/>
    <w:next w:val="Normal"/>
    <w:autoRedefine/>
    <w:uiPriority w:val="39"/>
    <w:unhideWhenUsed/>
    <w:rsid w:val="00D743CE"/>
    <w:pPr>
      <w:spacing w:after="100"/>
      <w:ind w:left="220"/>
    </w:pPr>
  </w:style>
  <w:style w:type="paragraph" w:customStyle="1" w:styleId="HPBasic">
    <w:name w:val="HP Basic"/>
    <w:basedOn w:val="Normal"/>
    <w:rsid w:val="003447D3"/>
    <w:pPr>
      <w:spacing w:after="0" w:line="230" w:lineRule="exact"/>
    </w:pPr>
    <w:rPr>
      <w:rFonts w:ascii="Futura Bk" w:eastAsia="Times" w:hAnsi="Futura Bk"/>
      <w:sz w:val="18"/>
      <w:szCs w:val="18"/>
      <w:lang w:val="en-CA"/>
    </w:rPr>
  </w:style>
  <w:style w:type="paragraph" w:styleId="BodyText3">
    <w:name w:val="Body Text 3"/>
    <w:basedOn w:val="Normal"/>
    <w:link w:val="BodyText3Char"/>
    <w:uiPriority w:val="99"/>
    <w:semiHidden/>
    <w:unhideWhenUsed/>
    <w:rsid w:val="00A51DB6"/>
    <w:pPr>
      <w:spacing w:after="120"/>
    </w:pPr>
    <w:rPr>
      <w:sz w:val="16"/>
      <w:szCs w:val="16"/>
    </w:rPr>
  </w:style>
  <w:style w:type="character" w:customStyle="1" w:styleId="BodyText3Char">
    <w:name w:val="Body Text 3 Char"/>
    <w:basedOn w:val="DefaultParagraphFont"/>
    <w:link w:val="BodyText3"/>
    <w:uiPriority w:val="99"/>
    <w:semiHidden/>
    <w:rsid w:val="00A51DB6"/>
    <w:rPr>
      <w:rFonts w:ascii="Calibri" w:eastAsia="Calibri" w:hAnsi="Calibri" w:cs="Times New Roman"/>
      <w:sz w:val="16"/>
      <w:szCs w:val="16"/>
    </w:rPr>
  </w:style>
  <w:style w:type="paragraph" w:styleId="NoSpacing">
    <w:name w:val="No Spacing"/>
    <w:link w:val="NoSpacingChar"/>
    <w:uiPriority w:val="1"/>
    <w:qFormat/>
    <w:rsid w:val="00B81029"/>
    <w:pPr>
      <w:spacing w:after="0" w:line="240" w:lineRule="auto"/>
    </w:pPr>
    <w:rPr>
      <w:rFonts w:eastAsiaTheme="minorEastAsia"/>
    </w:rPr>
  </w:style>
  <w:style w:type="character" w:customStyle="1" w:styleId="NoSpacingChar">
    <w:name w:val="No Spacing Char"/>
    <w:basedOn w:val="DefaultParagraphFont"/>
    <w:link w:val="NoSpacing"/>
    <w:uiPriority w:val="1"/>
    <w:rsid w:val="00B81029"/>
    <w:rPr>
      <w:rFonts w:eastAsiaTheme="minorEastAsia"/>
    </w:rPr>
  </w:style>
  <w:style w:type="table" w:customStyle="1" w:styleId="TableGrid1">
    <w:name w:val="Table Grid1"/>
    <w:basedOn w:val="TableNormal"/>
    <w:next w:val="TableGrid"/>
    <w:uiPriority w:val="39"/>
    <w:rsid w:val="003774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copy">
    <w:name w:val="Body copy"/>
    <w:basedOn w:val="Normal"/>
    <w:uiPriority w:val="4"/>
    <w:rsid w:val="00FE7A8A"/>
    <w:pPr>
      <w:spacing w:after="120" w:line="260" w:lineRule="atLeast"/>
    </w:pPr>
    <w:rPr>
      <w:rFonts w:ascii="Segoe UI" w:eastAsiaTheme="minorHAnsi" w:hAnsi="Segoe UI" w:cs="Segoe UI"/>
      <w:sz w:val="18"/>
      <w:szCs w:val="18"/>
    </w:rPr>
  </w:style>
  <w:style w:type="paragraph" w:styleId="Caption">
    <w:name w:val="caption"/>
    <w:basedOn w:val="Normal"/>
    <w:next w:val="Normal"/>
    <w:uiPriority w:val="35"/>
    <w:semiHidden/>
    <w:unhideWhenUsed/>
    <w:qFormat/>
    <w:rsid w:val="00B81029"/>
    <w:pPr>
      <w:spacing w:line="240" w:lineRule="auto"/>
    </w:pPr>
    <w:rPr>
      <w:i/>
      <w:iCs/>
      <w:color w:val="1F497D" w:themeColor="text2"/>
      <w:sz w:val="18"/>
      <w:szCs w:val="18"/>
    </w:rPr>
  </w:style>
  <w:style w:type="table" w:styleId="GridTable4-Accent6">
    <w:name w:val="Grid Table 4 Accent 6"/>
    <w:basedOn w:val="TableNormal"/>
    <w:uiPriority w:val="49"/>
    <w:rsid w:val="00A549BA"/>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FollowedHyperlink">
    <w:name w:val="FollowedHyperlink"/>
    <w:basedOn w:val="DefaultParagraphFont"/>
    <w:uiPriority w:val="99"/>
    <w:semiHidden/>
    <w:unhideWhenUsed/>
    <w:rsid w:val="006D081F"/>
    <w:rPr>
      <w:color w:val="800080" w:themeColor="followedHyperlink"/>
      <w:u w:val="single"/>
    </w:rPr>
  </w:style>
  <w:style w:type="character" w:styleId="PageNumber">
    <w:name w:val="page number"/>
    <w:basedOn w:val="DefaultParagraphFont"/>
    <w:uiPriority w:val="99"/>
    <w:semiHidden/>
    <w:unhideWhenUsed/>
    <w:rsid w:val="006D081F"/>
  </w:style>
  <w:style w:type="character" w:customStyle="1" w:styleId="Heading4Char">
    <w:name w:val="Heading 4 Char"/>
    <w:basedOn w:val="DefaultParagraphFont"/>
    <w:link w:val="Heading4"/>
    <w:uiPriority w:val="9"/>
    <w:semiHidden/>
    <w:rsid w:val="00CE52B9"/>
    <w:rPr>
      <w:rFonts w:asciiTheme="majorHAnsi" w:eastAsiaTheme="majorEastAsia" w:hAnsiTheme="majorHAnsi" w:cstheme="majorBidi"/>
      <w:i/>
      <w:iCs/>
      <w:color w:val="6DA4CE"/>
    </w:rPr>
  </w:style>
  <w:style w:type="character" w:styleId="UnresolvedMention">
    <w:name w:val="Unresolved Mention"/>
    <w:basedOn w:val="DefaultParagraphFont"/>
    <w:uiPriority w:val="99"/>
    <w:semiHidden/>
    <w:unhideWhenUsed/>
    <w:rsid w:val="00664693"/>
    <w:rPr>
      <w:color w:val="605E5C"/>
      <w:shd w:val="clear" w:color="auto" w:fill="E1DFDD"/>
    </w:rPr>
  </w:style>
  <w:style w:type="table" w:styleId="GridTable4-Accent1">
    <w:name w:val="Grid Table 4 Accent 1"/>
    <w:basedOn w:val="TableNormal"/>
    <w:uiPriority w:val="49"/>
    <w:rsid w:val="00185751"/>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7037203">
      <w:bodyDiv w:val="1"/>
      <w:marLeft w:val="0"/>
      <w:marRight w:val="0"/>
      <w:marTop w:val="0"/>
      <w:marBottom w:val="0"/>
      <w:divBdr>
        <w:top w:val="none" w:sz="0" w:space="0" w:color="auto"/>
        <w:left w:val="none" w:sz="0" w:space="0" w:color="auto"/>
        <w:bottom w:val="none" w:sz="0" w:space="0" w:color="auto"/>
        <w:right w:val="none" w:sz="0" w:space="0" w:color="auto"/>
      </w:divBdr>
    </w:div>
    <w:div w:id="293877653">
      <w:bodyDiv w:val="1"/>
      <w:marLeft w:val="0"/>
      <w:marRight w:val="0"/>
      <w:marTop w:val="0"/>
      <w:marBottom w:val="0"/>
      <w:divBdr>
        <w:top w:val="none" w:sz="0" w:space="0" w:color="auto"/>
        <w:left w:val="none" w:sz="0" w:space="0" w:color="auto"/>
        <w:bottom w:val="none" w:sz="0" w:space="0" w:color="auto"/>
        <w:right w:val="none" w:sz="0" w:space="0" w:color="auto"/>
      </w:divBdr>
    </w:div>
    <w:div w:id="301008990">
      <w:bodyDiv w:val="1"/>
      <w:marLeft w:val="0"/>
      <w:marRight w:val="0"/>
      <w:marTop w:val="0"/>
      <w:marBottom w:val="0"/>
      <w:divBdr>
        <w:top w:val="none" w:sz="0" w:space="0" w:color="auto"/>
        <w:left w:val="none" w:sz="0" w:space="0" w:color="auto"/>
        <w:bottom w:val="none" w:sz="0" w:space="0" w:color="auto"/>
        <w:right w:val="none" w:sz="0" w:space="0" w:color="auto"/>
      </w:divBdr>
    </w:div>
    <w:div w:id="338578721">
      <w:bodyDiv w:val="1"/>
      <w:marLeft w:val="0"/>
      <w:marRight w:val="0"/>
      <w:marTop w:val="0"/>
      <w:marBottom w:val="0"/>
      <w:divBdr>
        <w:top w:val="none" w:sz="0" w:space="0" w:color="auto"/>
        <w:left w:val="none" w:sz="0" w:space="0" w:color="auto"/>
        <w:bottom w:val="none" w:sz="0" w:space="0" w:color="auto"/>
        <w:right w:val="none" w:sz="0" w:space="0" w:color="auto"/>
      </w:divBdr>
    </w:div>
    <w:div w:id="340670975">
      <w:bodyDiv w:val="1"/>
      <w:marLeft w:val="0"/>
      <w:marRight w:val="0"/>
      <w:marTop w:val="0"/>
      <w:marBottom w:val="0"/>
      <w:divBdr>
        <w:top w:val="none" w:sz="0" w:space="0" w:color="auto"/>
        <w:left w:val="none" w:sz="0" w:space="0" w:color="auto"/>
        <w:bottom w:val="none" w:sz="0" w:space="0" w:color="auto"/>
        <w:right w:val="none" w:sz="0" w:space="0" w:color="auto"/>
      </w:divBdr>
    </w:div>
    <w:div w:id="405030087">
      <w:bodyDiv w:val="1"/>
      <w:marLeft w:val="0"/>
      <w:marRight w:val="0"/>
      <w:marTop w:val="0"/>
      <w:marBottom w:val="0"/>
      <w:divBdr>
        <w:top w:val="none" w:sz="0" w:space="0" w:color="auto"/>
        <w:left w:val="none" w:sz="0" w:space="0" w:color="auto"/>
        <w:bottom w:val="none" w:sz="0" w:space="0" w:color="auto"/>
        <w:right w:val="none" w:sz="0" w:space="0" w:color="auto"/>
      </w:divBdr>
    </w:div>
    <w:div w:id="514540713">
      <w:bodyDiv w:val="1"/>
      <w:marLeft w:val="0"/>
      <w:marRight w:val="0"/>
      <w:marTop w:val="0"/>
      <w:marBottom w:val="0"/>
      <w:divBdr>
        <w:top w:val="none" w:sz="0" w:space="0" w:color="auto"/>
        <w:left w:val="none" w:sz="0" w:space="0" w:color="auto"/>
        <w:bottom w:val="none" w:sz="0" w:space="0" w:color="auto"/>
        <w:right w:val="none" w:sz="0" w:space="0" w:color="auto"/>
      </w:divBdr>
    </w:div>
    <w:div w:id="579754086">
      <w:bodyDiv w:val="1"/>
      <w:marLeft w:val="0"/>
      <w:marRight w:val="0"/>
      <w:marTop w:val="0"/>
      <w:marBottom w:val="0"/>
      <w:divBdr>
        <w:top w:val="none" w:sz="0" w:space="0" w:color="auto"/>
        <w:left w:val="none" w:sz="0" w:space="0" w:color="auto"/>
        <w:bottom w:val="none" w:sz="0" w:space="0" w:color="auto"/>
        <w:right w:val="none" w:sz="0" w:space="0" w:color="auto"/>
      </w:divBdr>
    </w:div>
    <w:div w:id="679552433">
      <w:bodyDiv w:val="1"/>
      <w:marLeft w:val="0"/>
      <w:marRight w:val="0"/>
      <w:marTop w:val="0"/>
      <w:marBottom w:val="0"/>
      <w:divBdr>
        <w:top w:val="none" w:sz="0" w:space="0" w:color="auto"/>
        <w:left w:val="none" w:sz="0" w:space="0" w:color="auto"/>
        <w:bottom w:val="none" w:sz="0" w:space="0" w:color="auto"/>
        <w:right w:val="none" w:sz="0" w:space="0" w:color="auto"/>
      </w:divBdr>
    </w:div>
    <w:div w:id="816460813">
      <w:bodyDiv w:val="1"/>
      <w:marLeft w:val="0"/>
      <w:marRight w:val="0"/>
      <w:marTop w:val="0"/>
      <w:marBottom w:val="0"/>
      <w:divBdr>
        <w:top w:val="none" w:sz="0" w:space="0" w:color="auto"/>
        <w:left w:val="none" w:sz="0" w:space="0" w:color="auto"/>
        <w:bottom w:val="none" w:sz="0" w:space="0" w:color="auto"/>
        <w:right w:val="none" w:sz="0" w:space="0" w:color="auto"/>
      </w:divBdr>
    </w:div>
    <w:div w:id="851456276">
      <w:bodyDiv w:val="1"/>
      <w:marLeft w:val="0"/>
      <w:marRight w:val="0"/>
      <w:marTop w:val="0"/>
      <w:marBottom w:val="0"/>
      <w:divBdr>
        <w:top w:val="none" w:sz="0" w:space="0" w:color="auto"/>
        <w:left w:val="none" w:sz="0" w:space="0" w:color="auto"/>
        <w:bottom w:val="none" w:sz="0" w:space="0" w:color="auto"/>
        <w:right w:val="none" w:sz="0" w:space="0" w:color="auto"/>
      </w:divBdr>
    </w:div>
    <w:div w:id="1130051306">
      <w:bodyDiv w:val="1"/>
      <w:marLeft w:val="0"/>
      <w:marRight w:val="0"/>
      <w:marTop w:val="0"/>
      <w:marBottom w:val="0"/>
      <w:divBdr>
        <w:top w:val="none" w:sz="0" w:space="0" w:color="auto"/>
        <w:left w:val="none" w:sz="0" w:space="0" w:color="auto"/>
        <w:bottom w:val="none" w:sz="0" w:space="0" w:color="auto"/>
        <w:right w:val="none" w:sz="0" w:space="0" w:color="auto"/>
      </w:divBdr>
    </w:div>
    <w:div w:id="1145704516">
      <w:bodyDiv w:val="1"/>
      <w:marLeft w:val="0"/>
      <w:marRight w:val="0"/>
      <w:marTop w:val="0"/>
      <w:marBottom w:val="0"/>
      <w:divBdr>
        <w:top w:val="none" w:sz="0" w:space="0" w:color="auto"/>
        <w:left w:val="none" w:sz="0" w:space="0" w:color="auto"/>
        <w:bottom w:val="none" w:sz="0" w:space="0" w:color="auto"/>
        <w:right w:val="none" w:sz="0" w:space="0" w:color="auto"/>
      </w:divBdr>
    </w:div>
    <w:div w:id="1151023348">
      <w:bodyDiv w:val="1"/>
      <w:marLeft w:val="0"/>
      <w:marRight w:val="0"/>
      <w:marTop w:val="0"/>
      <w:marBottom w:val="0"/>
      <w:divBdr>
        <w:top w:val="none" w:sz="0" w:space="0" w:color="auto"/>
        <w:left w:val="none" w:sz="0" w:space="0" w:color="auto"/>
        <w:bottom w:val="none" w:sz="0" w:space="0" w:color="auto"/>
        <w:right w:val="none" w:sz="0" w:space="0" w:color="auto"/>
      </w:divBdr>
    </w:div>
    <w:div w:id="1160195916">
      <w:bodyDiv w:val="1"/>
      <w:marLeft w:val="0"/>
      <w:marRight w:val="0"/>
      <w:marTop w:val="0"/>
      <w:marBottom w:val="0"/>
      <w:divBdr>
        <w:top w:val="none" w:sz="0" w:space="0" w:color="auto"/>
        <w:left w:val="none" w:sz="0" w:space="0" w:color="auto"/>
        <w:bottom w:val="none" w:sz="0" w:space="0" w:color="auto"/>
        <w:right w:val="none" w:sz="0" w:space="0" w:color="auto"/>
      </w:divBdr>
    </w:div>
    <w:div w:id="1230723817">
      <w:bodyDiv w:val="1"/>
      <w:marLeft w:val="0"/>
      <w:marRight w:val="0"/>
      <w:marTop w:val="0"/>
      <w:marBottom w:val="0"/>
      <w:divBdr>
        <w:top w:val="none" w:sz="0" w:space="0" w:color="auto"/>
        <w:left w:val="none" w:sz="0" w:space="0" w:color="auto"/>
        <w:bottom w:val="none" w:sz="0" w:space="0" w:color="auto"/>
        <w:right w:val="none" w:sz="0" w:space="0" w:color="auto"/>
      </w:divBdr>
    </w:div>
    <w:div w:id="1298729250">
      <w:bodyDiv w:val="1"/>
      <w:marLeft w:val="0"/>
      <w:marRight w:val="0"/>
      <w:marTop w:val="0"/>
      <w:marBottom w:val="0"/>
      <w:divBdr>
        <w:top w:val="none" w:sz="0" w:space="0" w:color="auto"/>
        <w:left w:val="none" w:sz="0" w:space="0" w:color="auto"/>
        <w:bottom w:val="none" w:sz="0" w:space="0" w:color="auto"/>
        <w:right w:val="none" w:sz="0" w:space="0" w:color="auto"/>
      </w:divBdr>
    </w:div>
    <w:div w:id="1372269981">
      <w:bodyDiv w:val="1"/>
      <w:marLeft w:val="0"/>
      <w:marRight w:val="0"/>
      <w:marTop w:val="0"/>
      <w:marBottom w:val="0"/>
      <w:divBdr>
        <w:top w:val="none" w:sz="0" w:space="0" w:color="auto"/>
        <w:left w:val="none" w:sz="0" w:space="0" w:color="auto"/>
        <w:bottom w:val="none" w:sz="0" w:space="0" w:color="auto"/>
        <w:right w:val="none" w:sz="0" w:space="0" w:color="auto"/>
      </w:divBdr>
    </w:div>
    <w:div w:id="1467972732">
      <w:bodyDiv w:val="1"/>
      <w:marLeft w:val="0"/>
      <w:marRight w:val="0"/>
      <w:marTop w:val="0"/>
      <w:marBottom w:val="0"/>
      <w:divBdr>
        <w:top w:val="none" w:sz="0" w:space="0" w:color="auto"/>
        <w:left w:val="none" w:sz="0" w:space="0" w:color="auto"/>
        <w:bottom w:val="none" w:sz="0" w:space="0" w:color="auto"/>
        <w:right w:val="none" w:sz="0" w:space="0" w:color="auto"/>
      </w:divBdr>
    </w:div>
    <w:div w:id="1471171572">
      <w:bodyDiv w:val="1"/>
      <w:marLeft w:val="0"/>
      <w:marRight w:val="0"/>
      <w:marTop w:val="0"/>
      <w:marBottom w:val="0"/>
      <w:divBdr>
        <w:top w:val="none" w:sz="0" w:space="0" w:color="auto"/>
        <w:left w:val="none" w:sz="0" w:space="0" w:color="auto"/>
        <w:bottom w:val="none" w:sz="0" w:space="0" w:color="auto"/>
        <w:right w:val="none" w:sz="0" w:space="0" w:color="auto"/>
      </w:divBdr>
    </w:div>
    <w:div w:id="1599176067">
      <w:bodyDiv w:val="1"/>
      <w:marLeft w:val="0"/>
      <w:marRight w:val="0"/>
      <w:marTop w:val="0"/>
      <w:marBottom w:val="0"/>
      <w:divBdr>
        <w:top w:val="none" w:sz="0" w:space="0" w:color="auto"/>
        <w:left w:val="none" w:sz="0" w:space="0" w:color="auto"/>
        <w:bottom w:val="none" w:sz="0" w:space="0" w:color="auto"/>
        <w:right w:val="none" w:sz="0" w:space="0" w:color="auto"/>
      </w:divBdr>
    </w:div>
    <w:div w:id="1634943564">
      <w:bodyDiv w:val="1"/>
      <w:marLeft w:val="0"/>
      <w:marRight w:val="0"/>
      <w:marTop w:val="0"/>
      <w:marBottom w:val="0"/>
      <w:divBdr>
        <w:top w:val="none" w:sz="0" w:space="0" w:color="auto"/>
        <w:left w:val="none" w:sz="0" w:space="0" w:color="auto"/>
        <w:bottom w:val="none" w:sz="0" w:space="0" w:color="auto"/>
        <w:right w:val="none" w:sz="0" w:space="0" w:color="auto"/>
      </w:divBdr>
    </w:div>
    <w:div w:id="1649095930">
      <w:bodyDiv w:val="1"/>
      <w:marLeft w:val="0"/>
      <w:marRight w:val="0"/>
      <w:marTop w:val="0"/>
      <w:marBottom w:val="0"/>
      <w:divBdr>
        <w:top w:val="none" w:sz="0" w:space="0" w:color="auto"/>
        <w:left w:val="none" w:sz="0" w:space="0" w:color="auto"/>
        <w:bottom w:val="none" w:sz="0" w:space="0" w:color="auto"/>
        <w:right w:val="none" w:sz="0" w:space="0" w:color="auto"/>
      </w:divBdr>
    </w:div>
    <w:div w:id="1699306854">
      <w:bodyDiv w:val="1"/>
      <w:marLeft w:val="0"/>
      <w:marRight w:val="0"/>
      <w:marTop w:val="0"/>
      <w:marBottom w:val="0"/>
      <w:divBdr>
        <w:top w:val="none" w:sz="0" w:space="0" w:color="auto"/>
        <w:left w:val="none" w:sz="0" w:space="0" w:color="auto"/>
        <w:bottom w:val="none" w:sz="0" w:space="0" w:color="auto"/>
        <w:right w:val="none" w:sz="0" w:space="0" w:color="auto"/>
      </w:divBdr>
    </w:div>
    <w:div w:id="1763181466">
      <w:bodyDiv w:val="1"/>
      <w:marLeft w:val="0"/>
      <w:marRight w:val="0"/>
      <w:marTop w:val="0"/>
      <w:marBottom w:val="0"/>
      <w:divBdr>
        <w:top w:val="none" w:sz="0" w:space="0" w:color="auto"/>
        <w:left w:val="none" w:sz="0" w:space="0" w:color="auto"/>
        <w:bottom w:val="none" w:sz="0" w:space="0" w:color="auto"/>
        <w:right w:val="none" w:sz="0" w:space="0" w:color="auto"/>
      </w:divBdr>
      <w:divsChild>
        <w:div w:id="194853111">
          <w:marLeft w:val="547"/>
          <w:marRight w:val="0"/>
          <w:marTop w:val="77"/>
          <w:marBottom w:val="0"/>
          <w:divBdr>
            <w:top w:val="none" w:sz="0" w:space="0" w:color="auto"/>
            <w:left w:val="none" w:sz="0" w:space="0" w:color="auto"/>
            <w:bottom w:val="none" w:sz="0" w:space="0" w:color="auto"/>
            <w:right w:val="none" w:sz="0" w:space="0" w:color="auto"/>
          </w:divBdr>
        </w:div>
        <w:div w:id="269437652">
          <w:marLeft w:val="1166"/>
          <w:marRight w:val="0"/>
          <w:marTop w:val="67"/>
          <w:marBottom w:val="0"/>
          <w:divBdr>
            <w:top w:val="none" w:sz="0" w:space="0" w:color="auto"/>
            <w:left w:val="none" w:sz="0" w:space="0" w:color="auto"/>
            <w:bottom w:val="none" w:sz="0" w:space="0" w:color="auto"/>
            <w:right w:val="none" w:sz="0" w:space="0" w:color="auto"/>
          </w:divBdr>
        </w:div>
        <w:div w:id="311955200">
          <w:marLeft w:val="547"/>
          <w:marRight w:val="0"/>
          <w:marTop w:val="77"/>
          <w:marBottom w:val="0"/>
          <w:divBdr>
            <w:top w:val="none" w:sz="0" w:space="0" w:color="auto"/>
            <w:left w:val="none" w:sz="0" w:space="0" w:color="auto"/>
            <w:bottom w:val="none" w:sz="0" w:space="0" w:color="auto"/>
            <w:right w:val="none" w:sz="0" w:space="0" w:color="auto"/>
          </w:divBdr>
        </w:div>
        <w:div w:id="402071869">
          <w:marLeft w:val="547"/>
          <w:marRight w:val="0"/>
          <w:marTop w:val="77"/>
          <w:marBottom w:val="0"/>
          <w:divBdr>
            <w:top w:val="none" w:sz="0" w:space="0" w:color="auto"/>
            <w:left w:val="none" w:sz="0" w:space="0" w:color="auto"/>
            <w:bottom w:val="none" w:sz="0" w:space="0" w:color="auto"/>
            <w:right w:val="none" w:sz="0" w:space="0" w:color="auto"/>
          </w:divBdr>
        </w:div>
        <w:div w:id="594824253">
          <w:marLeft w:val="547"/>
          <w:marRight w:val="0"/>
          <w:marTop w:val="77"/>
          <w:marBottom w:val="0"/>
          <w:divBdr>
            <w:top w:val="none" w:sz="0" w:space="0" w:color="auto"/>
            <w:left w:val="none" w:sz="0" w:space="0" w:color="auto"/>
            <w:bottom w:val="none" w:sz="0" w:space="0" w:color="auto"/>
            <w:right w:val="none" w:sz="0" w:space="0" w:color="auto"/>
          </w:divBdr>
        </w:div>
        <w:div w:id="653263970">
          <w:marLeft w:val="547"/>
          <w:marRight w:val="0"/>
          <w:marTop w:val="77"/>
          <w:marBottom w:val="0"/>
          <w:divBdr>
            <w:top w:val="none" w:sz="0" w:space="0" w:color="auto"/>
            <w:left w:val="none" w:sz="0" w:space="0" w:color="auto"/>
            <w:bottom w:val="none" w:sz="0" w:space="0" w:color="auto"/>
            <w:right w:val="none" w:sz="0" w:space="0" w:color="auto"/>
          </w:divBdr>
        </w:div>
        <w:div w:id="726340535">
          <w:marLeft w:val="547"/>
          <w:marRight w:val="0"/>
          <w:marTop w:val="77"/>
          <w:marBottom w:val="0"/>
          <w:divBdr>
            <w:top w:val="none" w:sz="0" w:space="0" w:color="auto"/>
            <w:left w:val="none" w:sz="0" w:space="0" w:color="auto"/>
            <w:bottom w:val="none" w:sz="0" w:space="0" w:color="auto"/>
            <w:right w:val="none" w:sz="0" w:space="0" w:color="auto"/>
          </w:divBdr>
        </w:div>
        <w:div w:id="1390570521">
          <w:marLeft w:val="1166"/>
          <w:marRight w:val="0"/>
          <w:marTop w:val="67"/>
          <w:marBottom w:val="0"/>
          <w:divBdr>
            <w:top w:val="none" w:sz="0" w:space="0" w:color="auto"/>
            <w:left w:val="none" w:sz="0" w:space="0" w:color="auto"/>
            <w:bottom w:val="none" w:sz="0" w:space="0" w:color="auto"/>
            <w:right w:val="none" w:sz="0" w:space="0" w:color="auto"/>
          </w:divBdr>
        </w:div>
        <w:div w:id="1520967433">
          <w:marLeft w:val="547"/>
          <w:marRight w:val="0"/>
          <w:marTop w:val="77"/>
          <w:marBottom w:val="0"/>
          <w:divBdr>
            <w:top w:val="none" w:sz="0" w:space="0" w:color="auto"/>
            <w:left w:val="none" w:sz="0" w:space="0" w:color="auto"/>
            <w:bottom w:val="none" w:sz="0" w:space="0" w:color="auto"/>
            <w:right w:val="none" w:sz="0" w:space="0" w:color="auto"/>
          </w:divBdr>
        </w:div>
        <w:div w:id="1975910513">
          <w:marLeft w:val="547"/>
          <w:marRight w:val="0"/>
          <w:marTop w:val="77"/>
          <w:marBottom w:val="0"/>
          <w:divBdr>
            <w:top w:val="none" w:sz="0" w:space="0" w:color="auto"/>
            <w:left w:val="none" w:sz="0" w:space="0" w:color="auto"/>
            <w:bottom w:val="none" w:sz="0" w:space="0" w:color="auto"/>
            <w:right w:val="none" w:sz="0" w:space="0" w:color="auto"/>
          </w:divBdr>
        </w:div>
      </w:divsChild>
    </w:div>
    <w:div w:id="1818524423">
      <w:bodyDiv w:val="1"/>
      <w:marLeft w:val="0"/>
      <w:marRight w:val="0"/>
      <w:marTop w:val="0"/>
      <w:marBottom w:val="0"/>
      <w:divBdr>
        <w:top w:val="none" w:sz="0" w:space="0" w:color="auto"/>
        <w:left w:val="none" w:sz="0" w:space="0" w:color="auto"/>
        <w:bottom w:val="none" w:sz="0" w:space="0" w:color="auto"/>
        <w:right w:val="none" w:sz="0" w:space="0" w:color="auto"/>
      </w:divBdr>
    </w:div>
    <w:div w:id="1883904348">
      <w:bodyDiv w:val="1"/>
      <w:marLeft w:val="0"/>
      <w:marRight w:val="0"/>
      <w:marTop w:val="0"/>
      <w:marBottom w:val="0"/>
      <w:divBdr>
        <w:top w:val="none" w:sz="0" w:space="0" w:color="auto"/>
        <w:left w:val="none" w:sz="0" w:space="0" w:color="auto"/>
        <w:bottom w:val="none" w:sz="0" w:space="0" w:color="auto"/>
        <w:right w:val="none" w:sz="0" w:space="0" w:color="auto"/>
      </w:divBdr>
    </w:div>
    <w:div w:id="1902402096">
      <w:bodyDiv w:val="1"/>
      <w:marLeft w:val="0"/>
      <w:marRight w:val="0"/>
      <w:marTop w:val="0"/>
      <w:marBottom w:val="0"/>
      <w:divBdr>
        <w:top w:val="none" w:sz="0" w:space="0" w:color="auto"/>
        <w:left w:val="none" w:sz="0" w:space="0" w:color="auto"/>
        <w:bottom w:val="none" w:sz="0" w:space="0" w:color="auto"/>
        <w:right w:val="none" w:sz="0" w:space="0" w:color="auto"/>
      </w:divBdr>
    </w:div>
    <w:div w:id="1936590965">
      <w:bodyDiv w:val="1"/>
      <w:marLeft w:val="0"/>
      <w:marRight w:val="0"/>
      <w:marTop w:val="0"/>
      <w:marBottom w:val="0"/>
      <w:divBdr>
        <w:top w:val="none" w:sz="0" w:space="0" w:color="auto"/>
        <w:left w:val="none" w:sz="0" w:space="0" w:color="auto"/>
        <w:bottom w:val="none" w:sz="0" w:space="0" w:color="auto"/>
        <w:right w:val="none" w:sz="0" w:space="0" w:color="auto"/>
      </w:divBdr>
    </w:div>
    <w:div w:id="1997109320">
      <w:bodyDiv w:val="1"/>
      <w:marLeft w:val="0"/>
      <w:marRight w:val="0"/>
      <w:marTop w:val="0"/>
      <w:marBottom w:val="0"/>
      <w:divBdr>
        <w:top w:val="none" w:sz="0" w:space="0" w:color="auto"/>
        <w:left w:val="none" w:sz="0" w:space="0" w:color="auto"/>
        <w:bottom w:val="none" w:sz="0" w:space="0" w:color="auto"/>
        <w:right w:val="none" w:sz="0" w:space="0" w:color="auto"/>
      </w:divBdr>
    </w:div>
    <w:div w:id="2136945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footnotes" Target="foot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aka.ms/asrconfigurationserver_cus" TargetMode="Externa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7913A13A65BC414582E6002B1FFF04D7"/>
        <w:category>
          <w:name w:val="General"/>
          <w:gallery w:val="placeholder"/>
        </w:category>
        <w:types>
          <w:type w:val="bbPlcHdr"/>
        </w:types>
        <w:behaviors>
          <w:behavior w:val="content"/>
        </w:behaviors>
        <w:guid w:val="{668E14EA-3F3B-4188-88CC-09440A4232D9}"/>
      </w:docPartPr>
      <w:docPartBody>
        <w:p w:rsidR="00A05862" w:rsidRDefault="00AE2412">
          <w:r w:rsidRPr="001C3B55">
            <w:rPr>
              <w:rStyle w:val="PlaceholderText"/>
            </w:rPr>
            <w:t>[Title]</w:t>
          </w:r>
        </w:p>
      </w:docPartBody>
    </w:docPart>
    <w:docPart>
      <w:docPartPr>
        <w:name w:val="1B727A1AEA534A09AEADE0F38A2AE96B"/>
        <w:category>
          <w:name w:val="General"/>
          <w:gallery w:val="placeholder"/>
        </w:category>
        <w:types>
          <w:type w:val="bbPlcHdr"/>
        </w:types>
        <w:behaviors>
          <w:behavior w:val="content"/>
        </w:behaviors>
        <w:guid w:val="{B5FF2541-BDAC-475F-954E-913AA057985D}"/>
      </w:docPartPr>
      <w:docPartBody>
        <w:p w:rsidR="003F7A1E" w:rsidRDefault="00E444FE">
          <w:r w:rsidRPr="009E2A5F">
            <w:rPr>
              <w:rStyle w:val="PlaceholderText"/>
            </w:rPr>
            <w:t>[Abstract]</w:t>
          </w:r>
        </w:p>
      </w:docPartBody>
    </w:docPart>
    <w:docPart>
      <w:docPartPr>
        <w:name w:val="F02941A023A04343BBB5CD6D9E69A0A9"/>
        <w:category>
          <w:name w:val="General"/>
          <w:gallery w:val="placeholder"/>
        </w:category>
        <w:types>
          <w:type w:val="bbPlcHdr"/>
        </w:types>
        <w:behaviors>
          <w:behavior w:val="content"/>
        </w:behaviors>
        <w:guid w:val="{9976CDC0-925B-4868-AA22-459A39C0E57E}"/>
      </w:docPartPr>
      <w:docPartBody>
        <w:p w:rsidR="003F7A1E" w:rsidRDefault="00E444FE">
          <w:r w:rsidRPr="009E2A5F">
            <w:rPr>
              <w:rStyle w:val="PlaceholderText"/>
            </w:rPr>
            <w:t>[Abstract]</w:t>
          </w:r>
        </w:p>
      </w:docPartBody>
    </w:docPart>
    <w:docPart>
      <w:docPartPr>
        <w:name w:val="5189B894E27E4E78A6EC1373105182F9"/>
        <w:category>
          <w:name w:val="General"/>
          <w:gallery w:val="placeholder"/>
        </w:category>
        <w:types>
          <w:type w:val="bbPlcHdr"/>
        </w:types>
        <w:behaviors>
          <w:behavior w:val="content"/>
        </w:behaviors>
        <w:guid w:val="{806C12E8-B537-4104-AB56-FD15C453507E}"/>
      </w:docPartPr>
      <w:docPartBody>
        <w:p w:rsidR="003F7A1E" w:rsidRDefault="00E444FE">
          <w:r w:rsidRPr="009E2A5F">
            <w:rPr>
              <w:rStyle w:val="PlaceholderText"/>
            </w:rPr>
            <w:t>[Abstract]</w:t>
          </w:r>
        </w:p>
      </w:docPartBody>
    </w:docPart>
    <w:docPart>
      <w:docPartPr>
        <w:name w:val="1FC7414C96BB484C8ECB3C39F46B5536"/>
        <w:category>
          <w:name w:val="General"/>
          <w:gallery w:val="placeholder"/>
        </w:category>
        <w:types>
          <w:type w:val="bbPlcHdr"/>
        </w:types>
        <w:behaviors>
          <w:behavior w:val="content"/>
        </w:behaviors>
        <w:guid w:val="{25F46C00-64D2-4026-8C35-489265CE632F}"/>
      </w:docPartPr>
      <w:docPartBody>
        <w:p w:rsidR="003F7A1E" w:rsidRDefault="00E444FE">
          <w:r w:rsidRPr="009E2A5F">
            <w:rPr>
              <w:rStyle w:val="PlaceholderText"/>
            </w:rPr>
            <w:t>[Abstract]</w:t>
          </w:r>
        </w:p>
      </w:docPartBody>
    </w:docPart>
    <w:docPart>
      <w:docPartPr>
        <w:name w:val="D67375ECA43D49DE952CD380DDF67F94"/>
        <w:category>
          <w:name w:val="General"/>
          <w:gallery w:val="placeholder"/>
        </w:category>
        <w:types>
          <w:type w:val="bbPlcHdr"/>
        </w:types>
        <w:behaviors>
          <w:behavior w:val="content"/>
        </w:behaviors>
        <w:guid w:val="{D22005A2-28C5-42B8-850D-0D02A43BBA02}"/>
      </w:docPartPr>
      <w:docPartBody>
        <w:p w:rsidR="003F7A1E" w:rsidRDefault="00E444FE" w:rsidP="00E444FE">
          <w:pPr>
            <w:pStyle w:val="D67375ECA43D49DE952CD380DDF67F94"/>
          </w:pPr>
          <w:r w:rsidRPr="009E2A5F">
            <w:rPr>
              <w:rStyle w:val="PlaceholderText"/>
            </w:rPr>
            <w:t>[Abstract]</w:t>
          </w:r>
        </w:p>
      </w:docPartBody>
    </w:docPart>
    <w:docPart>
      <w:docPartPr>
        <w:name w:val="58FFD155FFE64D2BA7F7DD6C00C472B1"/>
        <w:category>
          <w:name w:val="General"/>
          <w:gallery w:val="placeholder"/>
        </w:category>
        <w:types>
          <w:type w:val="bbPlcHdr"/>
        </w:types>
        <w:behaviors>
          <w:behavior w:val="content"/>
        </w:behaviors>
        <w:guid w:val="{787078AA-42AE-419A-B12F-6098AFAFE67E}"/>
      </w:docPartPr>
      <w:docPartBody>
        <w:p w:rsidR="003F7A1E" w:rsidRDefault="00E444FE" w:rsidP="00E444FE">
          <w:pPr>
            <w:pStyle w:val="58FFD155FFE64D2BA7F7DD6C00C472B1"/>
          </w:pPr>
          <w:r w:rsidRPr="009E2A5F">
            <w:rPr>
              <w:rStyle w:val="PlaceholderText"/>
            </w:rPr>
            <w:t>[Abstract]</w:t>
          </w:r>
        </w:p>
      </w:docPartBody>
    </w:docPart>
    <w:docPart>
      <w:docPartPr>
        <w:name w:val="ADA7F1747949434EA06B4BFF283C921B"/>
        <w:category>
          <w:name w:val="General"/>
          <w:gallery w:val="placeholder"/>
        </w:category>
        <w:types>
          <w:type w:val="bbPlcHdr"/>
        </w:types>
        <w:behaviors>
          <w:behavior w:val="content"/>
        </w:behaviors>
        <w:guid w:val="{F0D137FC-005C-4B64-9D90-A1334C6E973F}"/>
      </w:docPartPr>
      <w:docPartBody>
        <w:p w:rsidR="003F7A1E" w:rsidRDefault="00E444FE">
          <w:r w:rsidRPr="009E2A5F">
            <w:rPr>
              <w:rStyle w:val="PlaceholderText"/>
            </w:rPr>
            <w:t>[Abstract]</w:t>
          </w:r>
        </w:p>
      </w:docPartBody>
    </w:docPart>
    <w:docPart>
      <w:docPartPr>
        <w:name w:val="FD4D45D079DB42948978CE18279D8ACD"/>
        <w:category>
          <w:name w:val="General"/>
          <w:gallery w:val="placeholder"/>
        </w:category>
        <w:types>
          <w:type w:val="bbPlcHdr"/>
        </w:types>
        <w:behaviors>
          <w:behavior w:val="content"/>
        </w:behaviors>
        <w:guid w:val="{49EC3F35-8CDB-4C7F-9E11-1CE547668935}"/>
      </w:docPartPr>
      <w:docPartBody>
        <w:p w:rsidR="003F7A1E" w:rsidRDefault="00E444FE" w:rsidP="00E444FE">
          <w:pPr>
            <w:pStyle w:val="FD4D45D079DB42948978CE18279D8ACD"/>
          </w:pPr>
          <w:r w:rsidRPr="009E2A5F">
            <w:rPr>
              <w:rStyle w:val="PlaceholderText"/>
            </w:rPr>
            <w:t>[Abstract]</w:t>
          </w:r>
        </w:p>
      </w:docPartBody>
    </w:docPart>
    <w:docPart>
      <w:docPartPr>
        <w:name w:val="F7D9CD28AD004710A6271B7E7EE05112"/>
        <w:category>
          <w:name w:val="General"/>
          <w:gallery w:val="placeholder"/>
        </w:category>
        <w:types>
          <w:type w:val="bbPlcHdr"/>
        </w:types>
        <w:behaviors>
          <w:behavior w:val="content"/>
        </w:behaviors>
        <w:guid w:val="{DC70AD5D-2DF4-46B3-AB72-75865DF30D1E}"/>
      </w:docPartPr>
      <w:docPartBody>
        <w:p w:rsidR="003F7A1E" w:rsidRDefault="00E444FE">
          <w:r w:rsidRPr="009E2A5F">
            <w:rPr>
              <w:rStyle w:val="PlaceholderText"/>
            </w:rPr>
            <w:t>[Abstract]</w:t>
          </w:r>
        </w:p>
      </w:docPartBody>
    </w:docPart>
    <w:docPart>
      <w:docPartPr>
        <w:name w:val="FD3AB2E142B14CC79F35916BF00AEE6E"/>
        <w:category>
          <w:name w:val="General"/>
          <w:gallery w:val="placeholder"/>
        </w:category>
        <w:types>
          <w:type w:val="bbPlcHdr"/>
        </w:types>
        <w:behaviors>
          <w:behavior w:val="content"/>
        </w:behaviors>
        <w:guid w:val="{F5125AF3-58C6-4BA8-BAB0-7EF94ECB2CA7}"/>
      </w:docPartPr>
      <w:docPartBody>
        <w:p w:rsidR="003F7A1E" w:rsidRDefault="00E444FE">
          <w:r w:rsidRPr="009E2A5F">
            <w:rPr>
              <w:rStyle w:val="PlaceholderText"/>
            </w:rPr>
            <w:t>[Abstract]</w:t>
          </w:r>
        </w:p>
      </w:docPartBody>
    </w:docPart>
    <w:docPart>
      <w:docPartPr>
        <w:name w:val="CB2D4208E69B4A78AC7F2E1FF69D0180"/>
        <w:category>
          <w:name w:val="General"/>
          <w:gallery w:val="placeholder"/>
        </w:category>
        <w:types>
          <w:type w:val="bbPlcHdr"/>
        </w:types>
        <w:behaviors>
          <w:behavior w:val="content"/>
        </w:behaviors>
        <w:guid w:val="{1E10C10D-0FEB-4139-BE30-9022FA6B4165}"/>
      </w:docPartPr>
      <w:docPartBody>
        <w:p w:rsidR="005969C5" w:rsidRDefault="003979BF">
          <w:r w:rsidRPr="00B90254">
            <w:rPr>
              <w:rStyle w:val="PlaceholderText"/>
            </w:rPr>
            <w:t>[Abstract]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Meiryo">
    <w:panose1 w:val="020B0604030504040204"/>
    <w:charset w:val="80"/>
    <w:family w:val="swiss"/>
    <w:pitch w:val="variable"/>
    <w:sig w:usb0="E00002FF" w:usb1="6AC7FFFF" w:usb2="08000012" w:usb3="00000000" w:csb0="0002009F" w:csb1="00000000"/>
  </w:font>
  <w:font w:name="Tahoma">
    <w:panose1 w:val="020B0604030504040204"/>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AFF" w:usb1="C0007843" w:usb2="00000009" w:usb3="00000000" w:csb0="000001FF" w:csb1="00000000"/>
  </w:font>
  <w:font w:name="MS Minngs">
    <w:altName w:val="Malgun Gothic Semilight"/>
    <w:panose1 w:val="020B0604020202020204"/>
    <w:charset w:val="80"/>
    <w:family w:val="roman"/>
    <w:pitch w:val="fixed"/>
    <w:sig w:usb0="00000000" w:usb1="08070000" w:usb2="00000010" w:usb3="00000000" w:csb0="00020000" w:csb1="00000000"/>
  </w:font>
  <w:font w:name="Futura Bk">
    <w:altName w:val="Century Gothic"/>
    <w:panose1 w:val="020B0602020204020303"/>
    <w:charset w:val="00"/>
    <w:family w:val="swiss"/>
    <w:pitch w:val="variable"/>
    <w:sig w:usb0="80000867" w:usb1="5000204A" w:usb2="00000000" w:usb3="00000000" w:csb0="000001FF" w:csb1="00000000"/>
  </w:font>
  <w:font w:name="Times">
    <w:altName w:val="Times"/>
    <w:panose1 w:val="00000500000000020000"/>
    <w:charset w:val="00"/>
    <w:family w:val="auto"/>
    <w:pitch w:val="variable"/>
    <w:sig w:usb0="E00002FF"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Cognizant Sans">
    <w:altName w:val="Cognizant Sans"/>
    <w:panose1 w:val="02010503030202020204"/>
    <w:charset w:val="4D"/>
    <w:family w:val="auto"/>
    <w:pitch w:val="variable"/>
    <w:sig w:usb0="A000006F" w:usb1="4000207A" w:usb2="00000000" w:usb3="00000000" w:csb0="00000093" w:csb1="00000000"/>
  </w:font>
  <w:font w:name="Montserrat">
    <w:altName w:val="Calibri"/>
    <w:panose1 w:val="020B0604020202020204"/>
    <w:charset w:val="4D"/>
    <w:family w:val="auto"/>
    <w:notTrueType/>
    <w:pitch w:val="variable"/>
    <w:sig w:usb0="20000007" w:usb1="00000001" w:usb2="00000000" w:usb3="00000000" w:csb0="00000193"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revisionView w:markup="0"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3C6"/>
    <w:rsid w:val="00023C03"/>
    <w:rsid w:val="000415A5"/>
    <w:rsid w:val="000445B7"/>
    <w:rsid w:val="00087921"/>
    <w:rsid w:val="000A64A5"/>
    <w:rsid w:val="000B5C47"/>
    <w:rsid w:val="000B62DF"/>
    <w:rsid w:val="000F7762"/>
    <w:rsid w:val="0012483A"/>
    <w:rsid w:val="00126863"/>
    <w:rsid w:val="00135B4B"/>
    <w:rsid w:val="00145195"/>
    <w:rsid w:val="001538BF"/>
    <w:rsid w:val="00187FC9"/>
    <w:rsid w:val="001917BF"/>
    <w:rsid w:val="001A1D45"/>
    <w:rsid w:val="001A4FC6"/>
    <w:rsid w:val="001A6B79"/>
    <w:rsid w:val="001A7DAA"/>
    <w:rsid w:val="001B1086"/>
    <w:rsid w:val="001F16AC"/>
    <w:rsid w:val="00211C40"/>
    <w:rsid w:val="00213C1B"/>
    <w:rsid w:val="002172D2"/>
    <w:rsid w:val="0024417C"/>
    <w:rsid w:val="00247727"/>
    <w:rsid w:val="00262837"/>
    <w:rsid w:val="00267746"/>
    <w:rsid w:val="00286A53"/>
    <w:rsid w:val="002C1D61"/>
    <w:rsid w:val="002F4D0B"/>
    <w:rsid w:val="00337BBC"/>
    <w:rsid w:val="00350B67"/>
    <w:rsid w:val="003600CF"/>
    <w:rsid w:val="00392C23"/>
    <w:rsid w:val="00393AB9"/>
    <w:rsid w:val="00396A43"/>
    <w:rsid w:val="003979BF"/>
    <w:rsid w:val="003D2448"/>
    <w:rsid w:val="003D2FEC"/>
    <w:rsid w:val="003D5020"/>
    <w:rsid w:val="003E4440"/>
    <w:rsid w:val="003F3C06"/>
    <w:rsid w:val="003F785A"/>
    <w:rsid w:val="003F7A1E"/>
    <w:rsid w:val="003F7F47"/>
    <w:rsid w:val="00406547"/>
    <w:rsid w:val="00426088"/>
    <w:rsid w:val="00427DAC"/>
    <w:rsid w:val="00445083"/>
    <w:rsid w:val="0045377F"/>
    <w:rsid w:val="00492B54"/>
    <w:rsid w:val="004A339B"/>
    <w:rsid w:val="004B5C74"/>
    <w:rsid w:val="004D7A05"/>
    <w:rsid w:val="004F1594"/>
    <w:rsid w:val="00505DCE"/>
    <w:rsid w:val="00513D44"/>
    <w:rsid w:val="005446F6"/>
    <w:rsid w:val="00567AC3"/>
    <w:rsid w:val="00592A90"/>
    <w:rsid w:val="005969C5"/>
    <w:rsid w:val="00597ADA"/>
    <w:rsid w:val="005A6A32"/>
    <w:rsid w:val="005B0D7A"/>
    <w:rsid w:val="005E53C6"/>
    <w:rsid w:val="006145AE"/>
    <w:rsid w:val="006229CE"/>
    <w:rsid w:val="0064260E"/>
    <w:rsid w:val="00655030"/>
    <w:rsid w:val="00674E3D"/>
    <w:rsid w:val="00677EC1"/>
    <w:rsid w:val="006809C0"/>
    <w:rsid w:val="00685C38"/>
    <w:rsid w:val="006B4140"/>
    <w:rsid w:val="006D3302"/>
    <w:rsid w:val="006F01E0"/>
    <w:rsid w:val="00707952"/>
    <w:rsid w:val="00707BBF"/>
    <w:rsid w:val="00713E68"/>
    <w:rsid w:val="0072393B"/>
    <w:rsid w:val="00725943"/>
    <w:rsid w:val="007561CB"/>
    <w:rsid w:val="00780138"/>
    <w:rsid w:val="00787230"/>
    <w:rsid w:val="007B0651"/>
    <w:rsid w:val="007C49CA"/>
    <w:rsid w:val="007C749A"/>
    <w:rsid w:val="0081135D"/>
    <w:rsid w:val="00817CD8"/>
    <w:rsid w:val="00871D0B"/>
    <w:rsid w:val="008B4F75"/>
    <w:rsid w:val="008C4886"/>
    <w:rsid w:val="008F462F"/>
    <w:rsid w:val="009070CA"/>
    <w:rsid w:val="00913DD1"/>
    <w:rsid w:val="0094318E"/>
    <w:rsid w:val="009513BD"/>
    <w:rsid w:val="009633B5"/>
    <w:rsid w:val="00967B7A"/>
    <w:rsid w:val="00984179"/>
    <w:rsid w:val="00984533"/>
    <w:rsid w:val="00990BA3"/>
    <w:rsid w:val="009A1C69"/>
    <w:rsid w:val="009B5F65"/>
    <w:rsid w:val="00A05862"/>
    <w:rsid w:val="00A300B3"/>
    <w:rsid w:val="00A46519"/>
    <w:rsid w:val="00A50985"/>
    <w:rsid w:val="00A739F4"/>
    <w:rsid w:val="00A7462C"/>
    <w:rsid w:val="00A87F79"/>
    <w:rsid w:val="00AE0B99"/>
    <w:rsid w:val="00AE2412"/>
    <w:rsid w:val="00AF71C4"/>
    <w:rsid w:val="00B110BC"/>
    <w:rsid w:val="00B269AB"/>
    <w:rsid w:val="00B66032"/>
    <w:rsid w:val="00B71BA7"/>
    <w:rsid w:val="00B82A5B"/>
    <w:rsid w:val="00B9614C"/>
    <w:rsid w:val="00BB2BE6"/>
    <w:rsid w:val="00C1125A"/>
    <w:rsid w:val="00C131C5"/>
    <w:rsid w:val="00C164DB"/>
    <w:rsid w:val="00C232B9"/>
    <w:rsid w:val="00C5640A"/>
    <w:rsid w:val="00C7317D"/>
    <w:rsid w:val="00C77635"/>
    <w:rsid w:val="00C93C33"/>
    <w:rsid w:val="00C94175"/>
    <w:rsid w:val="00CB7EDF"/>
    <w:rsid w:val="00CC3313"/>
    <w:rsid w:val="00CC6563"/>
    <w:rsid w:val="00CE26B3"/>
    <w:rsid w:val="00CF4051"/>
    <w:rsid w:val="00D42C0B"/>
    <w:rsid w:val="00D816F1"/>
    <w:rsid w:val="00D9598F"/>
    <w:rsid w:val="00DB5A45"/>
    <w:rsid w:val="00DD79FD"/>
    <w:rsid w:val="00DD7C28"/>
    <w:rsid w:val="00DE7169"/>
    <w:rsid w:val="00E17D69"/>
    <w:rsid w:val="00E31FCA"/>
    <w:rsid w:val="00E41230"/>
    <w:rsid w:val="00E43D6F"/>
    <w:rsid w:val="00E444FE"/>
    <w:rsid w:val="00E454CA"/>
    <w:rsid w:val="00E62029"/>
    <w:rsid w:val="00E6364B"/>
    <w:rsid w:val="00E87E5F"/>
    <w:rsid w:val="00EF2BFD"/>
    <w:rsid w:val="00F1388D"/>
    <w:rsid w:val="00F27938"/>
    <w:rsid w:val="00F44A6B"/>
    <w:rsid w:val="00F525F6"/>
    <w:rsid w:val="00F72E76"/>
    <w:rsid w:val="00FC03C6"/>
    <w:rsid w:val="00FC7ED6"/>
    <w:rsid w:val="00FD54F0"/>
    <w:rsid w:val="00FE2071"/>
    <w:rsid w:val="00FF629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979BF"/>
    <w:rPr>
      <w:color w:val="808080"/>
    </w:rPr>
  </w:style>
  <w:style w:type="paragraph" w:customStyle="1" w:styleId="D67375ECA43D49DE952CD380DDF67F94">
    <w:name w:val="D67375ECA43D49DE952CD380DDF67F94"/>
    <w:rsid w:val="00E444FE"/>
  </w:style>
  <w:style w:type="paragraph" w:customStyle="1" w:styleId="58FFD155FFE64D2BA7F7DD6C00C472B1">
    <w:name w:val="58FFD155FFE64D2BA7F7DD6C00C472B1"/>
    <w:rsid w:val="00E444FE"/>
  </w:style>
  <w:style w:type="paragraph" w:customStyle="1" w:styleId="FD4D45D079DB42948978CE18279D8ACD">
    <w:name w:val="FD4D45D079DB42948978CE18279D8ACD"/>
    <w:rsid w:val="00E444F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CLIENT NAME</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077F05DA607A2A4CAA5FA95AE8B6A4C4" ma:contentTypeVersion="7" ma:contentTypeDescription="Create a new document." ma:contentTypeScope="" ma:versionID="2b1de2b3930e9c636cd8b9c792a53b8e">
  <xsd:schema xmlns:xsd="http://www.w3.org/2001/XMLSchema" xmlns:xs="http://www.w3.org/2001/XMLSchema" xmlns:p="http://schemas.microsoft.com/office/2006/metadata/properties" xmlns:ns2="2c4e1b44-4198-4e94-9bea-673078799ec1" xmlns:ns3="bbc0f3e1-63d8-48db-92f9-b9c2323a3b10" targetNamespace="http://schemas.microsoft.com/office/2006/metadata/properties" ma:root="true" ma:fieldsID="7b73ca05e44a74a406f423556b9535e2" ns2:_="" ns3:_="">
    <xsd:import namespace="2c4e1b44-4198-4e94-9bea-673078799ec1"/>
    <xsd:import namespace="bbc0f3e1-63d8-48db-92f9-b9c2323a3b1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4e1b44-4198-4e94-9bea-673078799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c0f3e1-63d8-48db-92f9-b9c2323a3b1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9A00C8C-624A-48DD-9CF0-F25B6566C6A1}">
  <ds:schemaRefs>
    <ds:schemaRef ds:uri="http://schemas.microsoft.com/sharepoint/v3/contenttype/forms"/>
  </ds:schemaRefs>
</ds:datastoreItem>
</file>

<file path=customXml/itemProps3.xml><?xml version="1.0" encoding="utf-8"?>
<ds:datastoreItem xmlns:ds="http://schemas.openxmlformats.org/officeDocument/2006/customXml" ds:itemID="{4E110B5F-7CD8-4304-8014-8E0C3386222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33D19B4-2600-4044-BA77-BD3D1B3A5401}">
  <ds:schemaRefs>
    <ds:schemaRef ds:uri="http://schemas.openxmlformats.org/officeDocument/2006/bibliography"/>
  </ds:schemaRefs>
</ds:datastoreItem>
</file>

<file path=customXml/itemProps5.xml><?xml version="1.0" encoding="utf-8"?>
<ds:datastoreItem xmlns:ds="http://schemas.openxmlformats.org/officeDocument/2006/customXml" ds:itemID="{7E7381CA-7172-4438-9238-FD28018E77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4e1b44-4198-4e94-9bea-673078799ec1"/>
    <ds:schemaRef ds:uri="bbc0f3e1-63d8-48db-92f9-b9c2323a3b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7</Pages>
  <Words>1131</Words>
  <Characters>6450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Azure Site Recovery (ASR) Deployment</vt:lpstr>
    </vt:vector>
  </TitlesOfParts>
  <Company>10th Magnitude</Company>
  <LinksUpToDate>false</LinksUpToDate>
  <CharactersWithSpaces>7566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Azure Site Recovery (ASR) Deployment</dc:title>
  <dc:subject/>
  <dc:creator>10th Magnitude</dc:creator>
  <cp:keywords/>
  <cp:lastModifiedBy>Scott Lucksanalamai</cp:lastModifiedBy>
  <cp:revision>212</cp:revision>
  <cp:lastPrinted>2019-06-24T14:42:00Z</cp:lastPrinted>
  <dcterms:created xsi:type="dcterms:W3CDTF">2018-09-27T19:36:00Z</dcterms:created>
  <dcterms:modified xsi:type="dcterms:W3CDTF">2021-02-09T18:58:00Z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TEST TEST</vt:lpwstr>
  </property>
  <property fmtid="{D5CDD505-2E9C-101B-9397-08002B2CF9AE}" pid="3" name="ContentTypeId">
    <vt:lpwstr>0x010100077F05DA607A2A4CAA5FA95AE8B6A4C4</vt:lpwstr>
  </property>
</Properties>
</file>