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A86B27" w:rsidP="00A86B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Рассмотрите вопросы, связанные с транзакцией, блокировкой и согласованием данных.</w:t>
      </w:r>
    </w:p>
    <w:p w:rsidR="00A86B27" w:rsidRPr="00A86B27" w:rsidRDefault="00A86B27" w:rsidP="00A86B27">
      <w:pPr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Транзакция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Транзакция – логический модуль, который состоит из набора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B27">
        <w:rPr>
          <w:rFonts w:ascii="Times New Roman" w:hAnsi="Times New Roman" w:cs="Times New Roman"/>
          <w:sz w:val="28"/>
          <w:szCs w:val="28"/>
        </w:rPr>
        <w:t>(вставок, обновлений и удалений). Транзакции либо должны быть сохранены в базе данных, либо должен быть выполнен их откат. Фиксируются либо все изменения в транзакции, либо не одно из них. Для фиксирования в базе данных результатов транзакций используется команда COMMIT, для восстановления измененных данных используется команда ROLLBACK.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начинается: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1. Когда пользователем подключается к базе д</w:t>
      </w:r>
      <w:r>
        <w:rPr>
          <w:rFonts w:ascii="Times New Roman" w:hAnsi="Times New Roman" w:cs="Times New Roman"/>
          <w:sz w:val="28"/>
          <w:szCs w:val="28"/>
        </w:rPr>
        <w:t>анных и начинает с ней работать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2. По</w:t>
      </w:r>
      <w:r>
        <w:rPr>
          <w:rFonts w:ascii="Times New Roman" w:hAnsi="Times New Roman" w:cs="Times New Roman"/>
          <w:sz w:val="28"/>
          <w:szCs w:val="28"/>
        </w:rPr>
        <w:t>сле выполнения оператора COMMIT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3. Посл</w:t>
      </w:r>
      <w:r>
        <w:rPr>
          <w:rFonts w:ascii="Times New Roman" w:hAnsi="Times New Roman" w:cs="Times New Roman"/>
          <w:sz w:val="28"/>
          <w:szCs w:val="28"/>
        </w:rPr>
        <w:t>е выполнения оператора ROLLBACK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Откат на уровне оператора – данное понятие означает, что для конкретного оператора либо будут сохранены все внесенные им изменения, либо не </w:t>
      </w:r>
      <w:r>
        <w:rPr>
          <w:rFonts w:ascii="Times New Roman" w:hAnsi="Times New Roman" w:cs="Times New Roman"/>
          <w:sz w:val="28"/>
          <w:szCs w:val="28"/>
        </w:rPr>
        <w:t>будет выполнено ни одно из них.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Блокировки (LATCH) – механизмы, используемые для того, чтобы прекратить деструктивные взаимодействия между пользователями, обращающиеся к одному и тому же ресурсу, будь то вся таблица или </w:t>
      </w:r>
      <w:r>
        <w:rPr>
          <w:rFonts w:ascii="Times New Roman" w:hAnsi="Times New Roman" w:cs="Times New Roman"/>
          <w:sz w:val="28"/>
          <w:szCs w:val="28"/>
        </w:rPr>
        <w:t xml:space="preserve">одна строка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таблице.(</w:t>
      </w:r>
      <w:proofErr w:type="gramEnd"/>
      <w:r>
        <w:rPr>
          <w:rFonts w:ascii="Times New Roman" w:hAnsi="Times New Roman" w:cs="Times New Roman"/>
          <w:sz w:val="28"/>
          <w:szCs w:val="28"/>
        </w:rPr>
        <w:t>V$LATCH)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В многопользовательской базе данных могут при</w:t>
      </w:r>
      <w:r>
        <w:rPr>
          <w:rFonts w:ascii="Times New Roman" w:hAnsi="Times New Roman" w:cs="Times New Roman"/>
          <w:sz w:val="28"/>
          <w:szCs w:val="28"/>
        </w:rPr>
        <w:t>меняться два уровня блокировок: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1. Монопольная блокировка запрещает разделение ассоциированного ресурса. Первая транзакция, получившая монопольную блокировку ресурса, становится единственной транзакцией, которая может изменять этот ресурс до снятия моно</w:t>
      </w:r>
      <w:r>
        <w:rPr>
          <w:rFonts w:ascii="Times New Roman" w:hAnsi="Times New Roman" w:cs="Times New Roman"/>
          <w:sz w:val="28"/>
          <w:szCs w:val="28"/>
        </w:rPr>
        <w:t>польной блокировки.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2. Разделяемая блокировка позволяет совместно использовать ассоциированный ресурс, а в зависимости от того, какие операции выполняются (например, несколько пользователей могут читать данные одновременно). Несколько транзакций могут получать разделяемые блокировк</w:t>
      </w:r>
      <w:r>
        <w:rPr>
          <w:rFonts w:ascii="Times New Roman" w:hAnsi="Times New Roman" w:cs="Times New Roman"/>
          <w:sz w:val="28"/>
          <w:szCs w:val="28"/>
        </w:rPr>
        <w:t>и для одного и того же ресурса.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Захват – ситуация, которая возникает, когда 2 или более пользователей ожидают данны</w:t>
      </w:r>
      <w:r>
        <w:rPr>
          <w:rFonts w:ascii="Times New Roman" w:hAnsi="Times New Roman" w:cs="Times New Roman"/>
          <w:sz w:val="28"/>
          <w:szCs w:val="28"/>
        </w:rPr>
        <w:t>х, заблокированных друг другом.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Oracle автоматически распознает ситуации захватов и автоматически разрешает такие ситуации, осуществляя откат одного из предложений, вовлеченных </w:t>
      </w:r>
      <w:r w:rsidRPr="00A86B27">
        <w:rPr>
          <w:rFonts w:ascii="Times New Roman" w:hAnsi="Times New Roman" w:cs="Times New Roman"/>
          <w:sz w:val="28"/>
          <w:szCs w:val="28"/>
        </w:rPr>
        <w:lastRenderedPageBreak/>
        <w:t xml:space="preserve">в захват и тем самым освобождая одно множество </w:t>
      </w:r>
      <w:r>
        <w:rPr>
          <w:rFonts w:ascii="Times New Roman" w:hAnsi="Times New Roman" w:cs="Times New Roman"/>
          <w:sz w:val="28"/>
          <w:szCs w:val="28"/>
        </w:rPr>
        <w:t>конфликтующих блокировок строк.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Многоверсионная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согласованности данных.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1. Oracle обеспечивает для всех запросов согласованность по чтению на уровне предложения, которая гарантирует, что данные, возвращаемые запросом, согласованы по отношению </w:t>
      </w:r>
      <w:r>
        <w:rPr>
          <w:rFonts w:ascii="Times New Roman" w:hAnsi="Times New Roman" w:cs="Times New Roman"/>
          <w:sz w:val="28"/>
          <w:szCs w:val="28"/>
        </w:rPr>
        <w:t>к моменту начала этого запроса.</w:t>
      </w:r>
    </w:p>
    <w:p w:rsid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2. Oracle также предоставляет необязательную возможность согласованности по чтению на уровне транзакции, которая гарантирует, что данные, которые видят все запросы внутри транзакции согласованы по отношению к одной точке времени (моменту начала транзакции). Oracle обеспечивает согласованность по чтению на уровне транзакции с помощью двух методов.</w:t>
      </w:r>
    </w:p>
    <w:p w:rsid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Oracle распределяет пространство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для всех ее данных. Единицей логического распределения данных являются бло</w:t>
      </w:r>
      <w:r>
        <w:rPr>
          <w:rFonts w:ascii="Times New Roman" w:hAnsi="Times New Roman" w:cs="Times New Roman"/>
          <w:sz w:val="28"/>
          <w:szCs w:val="28"/>
        </w:rPr>
        <w:t>ки данных, экстенты и сегменты.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Блоки данных. На самом низком уровне данный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Oracle хранятся в блоках данных (страницы). Один блок данных соответствует фиксированному числу байт физического пространства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на диске. Размер блока данных специфически устанавливается для каждой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при ее создании. Пространство в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на ее самом низком уровне использует и распределяет свободное пространство в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между блоками данных. Блока данных – наименьшая единица ввода-вывода, используемая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>. Формат блока данных Oracle зависит от того, содержит ли блок данных таблиц</w:t>
      </w:r>
      <w:r>
        <w:rPr>
          <w:rFonts w:ascii="Times New Roman" w:hAnsi="Times New Roman" w:cs="Times New Roman"/>
          <w:sz w:val="28"/>
          <w:szCs w:val="28"/>
        </w:rPr>
        <w:t>ы, данные индекса или кластера.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Экстенты – следующий уровень логического пространства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>, специфическое число смежных блоков данных, распределяемых для хранения специфического типа информации. Каждый тип сегмента состоит из одного или нескольких экстентов. Когда существующее пространство в сегменте использовано, Ora</w:t>
      </w:r>
      <w:r>
        <w:rPr>
          <w:rFonts w:ascii="Times New Roman" w:hAnsi="Times New Roman" w:cs="Times New Roman"/>
          <w:sz w:val="28"/>
          <w:szCs w:val="28"/>
        </w:rPr>
        <w:t>cle распределяет новый экстент.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 xml:space="preserve">Сегмент – совокупность экстентов, распределенных для специфического типа структуры данных и находящихся в одном и том же табличном пространстве. Данные каждой таблицы хранятся в ее собственном сегменте. Данные каждого индекса – в сегменте индекса. Экстенты сегмента не обязательно смежные. На одном диске они </w:t>
      </w:r>
      <w:r>
        <w:rPr>
          <w:rFonts w:ascii="Times New Roman" w:hAnsi="Times New Roman" w:cs="Times New Roman"/>
          <w:sz w:val="28"/>
          <w:szCs w:val="28"/>
        </w:rPr>
        <w:t>могут хранится в разных файлах.</w:t>
      </w: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t>Резервное копирование Oracle основано на защите физических файлов, составляющих базу данных: файлов данных, управляющего файла, серверного файла параметров (SPFILE) и, если включен режим</w:t>
      </w:r>
      <w:r>
        <w:rPr>
          <w:rFonts w:ascii="Times New Roman" w:hAnsi="Times New Roman" w:cs="Times New Roman"/>
          <w:sz w:val="28"/>
          <w:szCs w:val="28"/>
        </w:rPr>
        <w:t xml:space="preserve"> ARCHIVELOG, журнальных файлов.</w:t>
      </w:r>
    </w:p>
    <w:p w:rsid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86B27">
        <w:rPr>
          <w:rFonts w:ascii="Times New Roman" w:hAnsi="Times New Roman" w:cs="Times New Roman"/>
          <w:sz w:val="28"/>
          <w:szCs w:val="28"/>
        </w:rPr>
        <w:lastRenderedPageBreak/>
        <w:t xml:space="preserve">В Oracle функции резервного копирования и восстановления выполняет утилита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B2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86B27">
        <w:rPr>
          <w:rFonts w:ascii="Times New Roman" w:hAnsi="Times New Roman" w:cs="Times New Roman"/>
          <w:sz w:val="28"/>
          <w:szCs w:val="28"/>
        </w:rPr>
        <w:t xml:space="preserve"> (RMAN), которая интегрирована в базу данных. Несмотря на то, что существует клиент командной строки RMAN (похожий на командную строку SQL), вам нет необходимости использовать его напрямую для создания резервных копий и восстановления базы данных. В Oracle включены готовые скрипты для резервного копирования и восстановления, которые вы можете запустить прямо с рабочего стола. Эти скрипты позволяют создать полную резервную копию базы данных и ее восстановление из резервной копии, которая сохраняется в области мгновенного восстановления.</w:t>
      </w:r>
    </w:p>
    <w:p w:rsidR="00B84E56" w:rsidRDefault="00B84E56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данных</w:t>
      </w:r>
    </w:p>
    <w:p w:rsidR="00B84E56" w:rsidRPr="00B84E56" w:rsidRDefault="00B84E56" w:rsidP="00B84E56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84E56">
        <w:rPr>
          <w:rFonts w:ascii="Times New Roman" w:hAnsi="Times New Roman" w:cs="Times New Roman"/>
          <w:sz w:val="28"/>
          <w:szCs w:val="28"/>
        </w:rPr>
        <w:t>Согласованность данных (</w:t>
      </w:r>
      <w:proofErr w:type="spellStart"/>
      <w:r w:rsidRPr="00B84E56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B84E56">
        <w:rPr>
          <w:rFonts w:ascii="Times New Roman" w:hAnsi="Times New Roman" w:cs="Times New Roman"/>
          <w:sz w:val="28"/>
          <w:szCs w:val="28"/>
        </w:rPr>
        <w:t>) — это соответствие данных друг другу и их</w:t>
      </w:r>
      <w:r>
        <w:rPr>
          <w:rFonts w:ascii="Times New Roman" w:hAnsi="Times New Roman" w:cs="Times New Roman"/>
          <w:sz w:val="28"/>
          <w:szCs w:val="28"/>
        </w:rPr>
        <w:t xml:space="preserve"> логическая непротиворечивость.</w:t>
      </w:r>
    </w:p>
    <w:p w:rsidR="00B84E56" w:rsidRPr="00B84E56" w:rsidRDefault="00B84E56" w:rsidP="00B84E56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84E56">
        <w:rPr>
          <w:rFonts w:ascii="Times New Roman" w:hAnsi="Times New Roman" w:cs="Times New Roman"/>
          <w:sz w:val="28"/>
          <w:szCs w:val="28"/>
        </w:rPr>
        <w:t>Например, соответствие пола человека его име</w:t>
      </w:r>
      <w:r>
        <w:rPr>
          <w:rFonts w:ascii="Times New Roman" w:hAnsi="Times New Roman" w:cs="Times New Roman"/>
          <w:sz w:val="28"/>
          <w:szCs w:val="28"/>
        </w:rPr>
        <w:t>ни, а даты рождения — возрасту.</w:t>
      </w:r>
    </w:p>
    <w:p w:rsidR="00B84E56" w:rsidRDefault="00B84E56" w:rsidP="00B84E56">
      <w:pPr>
        <w:tabs>
          <w:tab w:val="left" w:pos="1498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4E56">
        <w:rPr>
          <w:rFonts w:ascii="Times New Roman" w:hAnsi="Times New Roman" w:cs="Times New Roman"/>
          <w:sz w:val="28"/>
          <w:szCs w:val="28"/>
        </w:rPr>
        <w:t>Если данные не согласованы, это может указывать на ошибки или неточности в их сборе или обработке.</w:t>
      </w:r>
      <w:bookmarkStart w:id="0" w:name="_GoBack"/>
      <w:bookmarkEnd w:id="0"/>
    </w:p>
    <w:p w:rsidR="00B84E56" w:rsidRDefault="00B84E56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A86B27" w:rsidRPr="00A86B27" w:rsidRDefault="00A86B27" w:rsidP="00A86B27">
      <w:pPr>
        <w:tabs>
          <w:tab w:val="left" w:pos="149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A86B27" w:rsidRPr="00A86B27" w:rsidRDefault="00A86B27" w:rsidP="00A86B27">
      <w:pPr>
        <w:rPr>
          <w:rFonts w:ascii="Times New Roman" w:hAnsi="Times New Roman" w:cs="Times New Roman"/>
          <w:sz w:val="28"/>
          <w:szCs w:val="28"/>
        </w:rPr>
      </w:pPr>
    </w:p>
    <w:sectPr w:rsidR="00A86B27" w:rsidRPr="00A86B27" w:rsidSect="00A86B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E6"/>
    <w:rsid w:val="004D61A5"/>
    <w:rsid w:val="009A4C06"/>
    <w:rsid w:val="00A86B27"/>
    <w:rsid w:val="00B83EE6"/>
    <w:rsid w:val="00B84E5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09F91-0E2C-4065-9D82-9C39E149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2024-02-22T06:21:00Z</dcterms:created>
  <dcterms:modified xsi:type="dcterms:W3CDTF">2024-02-22T06:33:00Z</dcterms:modified>
</cp:coreProperties>
</file>