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Tickets → Checked-in conversion funnel.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Tickets (of capacity), Checked-in (show rate), and No-shows (free) or Revenue (paid), plus a Views → Tickets → Checked-in funnel.</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