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unified “Add Guests” modal with direct invite (phone/@handle), contacts browse, file import, and shared list tabs. No name-based search (privacy). Contacts tab available to all team members (Member+); Import File tab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r w:rsidR="00CC0001" w14:paraId="3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1" w14:textId="77777777" w:rsidR="00CC0001" w:rsidRDefault="00CC0001">
            <w:r>
              <w:rPr>
                <w:b/>
                <w:bCs/>
                <w:sz w:val="20"/>
                <w:szCs w:val="20"/>
              </w:rPr>
              <w:t>v2.3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2" w14:textId="77777777" w:rsidR="00CC0001" w:rsidRDefault="00CC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3" w14:textId="77777777" w:rsidR="00CC0001" w:rsidRDefault="00CC0001">
            <w:r>
              <w:t xml:space="preserve">Personal account feature visibility: Team-only features (Team management, Activity Log, guest list lock, guest audit trail, permissions matrix) are now hidden for personal host accounts. Partners retained for all account types. Fixed Owner role level from 3 to 4 in centralized permission thresholds documentation.</w:t>
            </w:r>
          </w:p>
        </w:tc>
      </w:tr>
      <w:tr w:rsidR="00DD0001" w14:paraId="4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1" w14:textId="77777777" w:rsidR="00DD0001" w:rsidRDefault="00DD0001">
            <w:r>
              <w:rPr>
                <w:b/>
                <w:bCs/>
                <w:sz w:val="20"/>
                <w:szCs w:val="20"/>
              </w:rPr>
              <w:t>v2.4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3" w14:textId="77777777" w:rsidR="00DD0001" w:rsidRDefault="00DD0001">
            <w:r>
              <w:t xml:space="preserve">Heads Up distribution rules: Added audience gating for Heads Up feature. Only verified business/brand accounts can post Public Heads Up (visible to nearby non-followers via Niya). Personal host accounts and unverified business accounts are restricted to Followers Only distribution. Drop video/picture made optional with colored background fallback. Updated prototype and acceptance criteria (AC-11.4.6 through AC-11.4.9).</w:t>
            </w:r>
          </w:p>
        </w:tc>
      </w:tr>
      <w:tr w:rsidR="00DD0001" w14:paraId="4D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1" w14:textId="77777777" w:rsidR="00DD0001" w:rsidRDefault="00DD0001">
            <w:r>
              <w:rPr>
                <w:b/>
                <w:bCs/>
                <w:sz w:val="20"/>
                <w:szCs w:val="20"/>
              </w:rPr>
              <w:t>v2.5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3" w14:textId="77777777" w:rsidR="00DD0001" w:rsidRDefault="00DD0001">
            <w:r>
              <w:t xml:space="preserve">Unified Add Guest flow: Consolidated guest addition into a single “Add Guests” modal with four tabs: Add (phone number entry only, no @handles in v1), Contacts (browse phone contacts with multi-select), Import File (CSV/Excel upload), and Shared List (team accounts only). Adding guests is a silent data action—no notification is sent at add time. Guests are notified only when a drop is sent (in-app for Nigh users, SMS for non-Nigh numbers). Host never sees delivery channel. Guest list entries show as phone numbers until a ticket/check-in relationship is established, at which point the host sees the guest’s Nigh profile. Nigh consumer app mirrors pattern with “Add by Phone” and “Sync Contacts” on the Friends page. Updated section 8.17A and acceptance criteria (AC-8.17A.1 through AC-8.17A.8).</w:t>
            </w:r>
          </w:p>
        </w:tc>
      </w:tr>
      <w:tr w:rsidR="00EE0001" w:rsidTr="00EE0001">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1" w14:textId="77777777" w:rsidR="00EE0001" w:rsidRDefault="00EE0001">
            <w:r>
              <w:rPr>
                <w:b/>
                <w:bCs/>
                <w:sz w:val="20"/>
                <w:szCs w:val="20"/>
              </w:rPr>
              <w:t>v2.6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2"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3" w14:textId="77777777" w:rsidR="00EE0001" w:rsidRDefault="00EE0001">
            <w:r>
              <w:t xml:space="preserve">Subscription model and Growth plan: Renamed “Free” tier to “Starter” across all platforms. Introduced five-tier subscription model (Starter, Growth, Plus, Pro, Enterprise). Added Growth tier ($25/mo) with features: 1 drop per day, up to 48-hour broadcast window, up to 5 partners per drop, Niya recommendations, and advanced analytics. Built full upgrade flow in NighHost app (details page, payment entry, confirmation/success) gated behind host verification. Clarified that transaction fees are the same across all tiers. Updated NighSupport app with new tier names and plan dropdown. Added drop location deactivation model (soft-delete with reactivation) and QR sticker activate flow to BRD. Updated “Profile Name” label to “Name” and consolidated Category/Subcategory display under Account Type. Removed “Personal Host” label from account header for personal accounts.</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Direct Offer Links (v1 Scope Note)</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Growth | Plus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to signal verification status. Non-entity verified accounts (personal hosts, creator brands) display a blue circle checkmark badge, indicating the person behind the account has been identity-verified. Entity accounts that have completed both Human Verification and Entity Verification display a blue shield checkmark badge (Verified Business), indicating both the person and the business entity have been confirmed. Unverified accounts display no verification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14:paraId="1BF1DFCA" w14:textId="77777777" w:rsidR="009E73F9" w:rsidRDefault="00000000">
      <w:pPr>
        <w:pStyle w:val="Heading3"/>
      </w:pPr>
      <w:r>
        <w:t>2.9.6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nigh.com/d/ABC123),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Direct offers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drop.nigh.com/[userHandle]/[shareToken]).</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14:paraId="4CDC8D69" w14:textId="77777777" w:rsidR="009E73F9" w:rsidRDefault="00000000">
      <w:pPr>
        <w:spacing w:after="120"/>
      </w:pPr>
      <w:r>
        <w:t>Nigh sends notifications through multiple channels to keep consumers informed about Drops, reservations, and social activity. Notification preferences are configurable at both global and per-Account levels.</w:t>
      </w:r>
    </w:p>
    <w:p w14:paraId="4429E011" w14:textId="77777777" w:rsidR="009E73F9" w:rsidRDefault="009E73F9">
      <w:pPr>
        <w:spacing w:after="80"/>
      </w:pPr>
    </w:p>
    <w:p w14:paraId="1585CDBC" w14:textId="77777777" w:rsidR="009E73F9" w:rsidRDefault="00000000">
      <w:pPr>
        <w:spacing w:after="120"/>
      </w:pPr>
      <w:r>
        <w:rPr>
          <w:b/>
          <w:bCs/>
        </w:rPr>
        <w:t>Notification Types: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500"/>
      </w:tblGrid>
      <w:tr w:rsidR="009E73F9" w14:paraId="437C22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326BCE" w14:textId="77777777" w:rsidR="009E73F9" w:rsidRDefault="00000000">
            <w:r>
              <w:rPr>
                <w:b/>
                <w:bCs/>
                <w:sz w:val="20"/>
                <w:szCs w:val="20"/>
              </w:rPr>
              <w:t>Notification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E5E94C1" w14:textId="77777777" w:rsidR="009E73F9" w:rsidRDefault="00000000">
            <w:r>
              <w:rPr>
                <w:b/>
                <w:bCs/>
                <w:sz w:val="20"/>
                <w:szCs w:val="20"/>
              </w:rPr>
              <w:t>Channel(s)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7D7E8F" w14:textId="77777777" w:rsidR="009E73F9" w:rsidRDefault="00000000">
            <w:r>
              <w:rPr>
                <w:b/>
                <w:bCs/>
                <w:sz w:val="20"/>
                <w:szCs w:val="20"/>
              </w:rPr>
              <w:t>Trigger</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6D3AF8" w14:textId="77777777" w:rsidR="009E73F9" w:rsidRDefault="00000000">
            <w:r>
              <w:rPr>
                <w:b/>
                <w:bCs/>
                <w:sz w:val="20"/>
                <w:szCs w:val="20"/>
              </w:rPr>
              <w:t>Details</w:t>
            </w:r>
          </w:p>
        </w:tc>
      </w:tr>
      <w:tr w:rsidR="009E73F9" w14:paraId="5F801E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3EE8C" w14:textId="77777777" w:rsidR="009E73F9" w:rsidRDefault="00000000">
            <w:r>
              <w:rPr>
                <w:sz w:val="20"/>
                <w:szCs w:val="20"/>
              </w:rPr>
              <w:t>New Drop Published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33AD0"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4221D" w14:textId="77777777" w:rsidR="009E73F9" w:rsidRDefault="00000000">
            <w:r>
              <w:rPr>
                <w:sz w:val="20"/>
                <w:szCs w:val="20"/>
              </w:rPr>
              <w:t>Automatic at publish time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DA998" w14:textId="77777777" w:rsidR="009E73F9" w:rsidRDefault="00000000">
            <w:r>
              <w:rPr>
                <w:sz w:val="20"/>
                <w:szCs w:val="20"/>
              </w:rPr>
              <w:t>Sent when a followed Account publishes a new Drop. NOT manual by host.</w:t>
            </w:r>
          </w:p>
        </w:tc>
      </w:tr>
      <w:tr w:rsidR="009E73F9" w14:paraId="4FC794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2D58D" w14:textId="77777777" w:rsidR="009E73F9" w:rsidRDefault="00000000">
            <w:r>
              <w:rPr>
                <w:sz w:val="20"/>
                <w:szCs w:val="20"/>
              </w:rPr>
              <w:t>Reservation Confirmation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77250" w14:textId="77777777" w:rsidR="009E73F9" w:rsidRDefault="00000000">
            <w:r>
              <w:rPr>
                <w:sz w:val="20"/>
                <w:szCs w:val="20"/>
              </w:rPr>
              <w:t>In-App + SMS + Email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95D12" w14:textId="77777777" w:rsidR="009E73F9" w:rsidRDefault="00000000">
            <w:r>
              <w:rPr>
                <w:sz w:val="20"/>
                <w:szCs w:val="20"/>
              </w:rPr>
              <w:t>Successful reservation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47EF7" w14:textId="77777777" w:rsidR="009E73F9" w:rsidRDefault="00000000">
            <w:r>
              <w:rPr>
                <w:sz w:val="20"/>
                <w:szCs w:val="20"/>
              </w:rPr>
              <w:t>Includes Drop title, date/time, venue, ticket count, total.</w:t>
            </w:r>
          </w:p>
        </w:tc>
      </w:tr>
      <w:tr w:rsidR="009E73F9" w14:paraId="523FC4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AC45A" w14:textId="77777777" w:rsidR="009E73F9" w:rsidRDefault="00000000">
            <w:r>
              <w:rPr>
                <w:sz w:val="20"/>
                <w:szCs w:val="20"/>
              </w:rPr>
              <w:t>Drop Reminder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B8F09"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AF3AE" w14:textId="77777777" w:rsidR="009E73F9" w:rsidRDefault="00000000">
            <w:r>
              <w:rPr>
                <w:sz w:val="20"/>
                <w:szCs w:val="20"/>
              </w:rPr>
              <w:t>3 hours before Drop start (default)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348E2" w14:textId="77777777" w:rsidR="009E73F9" w:rsidRDefault="00000000">
            <w:r>
              <w:rPr>
                <w:sz w:val="20"/>
                <w:szCs w:val="20"/>
              </w:rPr>
              <w:t>Default 3 hours. Org-configurable timing. Consumer can override or disable per-Drop.</w:t>
            </w:r>
          </w:p>
        </w:tc>
      </w:tr>
      <w:tr w:rsidR="009E73F9" w14:paraId="072758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001AF" w14:textId="77777777" w:rsidR="009E73F9" w:rsidRDefault="00000000">
            <w:r>
              <w:rPr>
                <w:sz w:val="20"/>
                <w:szCs w:val="20"/>
              </w:rPr>
              <w:t>Transfer Received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D8039" w14:textId="77777777" w:rsidR="009E73F9" w:rsidRDefault="00000000">
            <w:r>
              <w:rPr>
                <w:sz w:val="20"/>
                <w:szCs w:val="20"/>
              </w:rPr>
              <w:t>SMS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CE8E3" w14:textId="77777777" w:rsidR="009E73F9" w:rsidRDefault="00000000">
            <w:r>
              <w:rPr>
                <w:sz w:val="20"/>
                <w:szCs w:val="20"/>
              </w:rPr>
              <w:t>Another consumer transfers a ticket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F5909" w14:textId="77777777" w:rsidR="009E73F9" w:rsidRDefault="00000000">
            <w:r>
              <w:rPr>
                <w:sz w:val="20"/>
                <w:szCs w:val="20"/>
              </w:rPr>
              <w:t>Includes claim link. Recipient receives SMS even if they do not have the app installed.</w:t>
            </w:r>
          </w:p>
        </w:tc>
      </w:tr>
      <w:tr w:rsidR="009E73F9" w14:paraId="45E34E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93E19" w14:textId="77777777" w:rsidR="009E73F9" w:rsidRDefault="00000000">
            <w:r>
              <w:rPr>
                <w:sz w:val="20"/>
                <w:szCs w:val="20"/>
              </w:rPr>
              <w:t>Drop Canceled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00465"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C58330" w14:textId="77777777" w:rsidR="009E73F9" w:rsidRDefault="00000000">
            <w:r>
              <w:rPr>
                <w:sz w:val="20"/>
                <w:szCs w:val="20"/>
              </w:rPr>
              <w:t>Drop state changes to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6A2E1" w14:textId="77777777" w:rsidR="009E73F9" w:rsidRDefault="00000000">
            <w:r>
              <w:rPr>
                <w:sz w:val="20"/>
                <w:szCs w:val="20"/>
              </w:rPr>
              <w:t>Sent within 60 seconds of cancellation. Includes refund information if applicable.</w:t>
            </w:r>
          </w:p>
        </w:tc>
      </w:tr>
      <w:tr w:rsidR="009E73F9" w14:paraId="431B92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4B0BF" w14:textId="77777777" w:rsidR="009E73F9" w:rsidRDefault="00000000">
            <w:r>
              <w:rPr>
                <w:sz w:val="20"/>
                <w:szCs w:val="20"/>
              </w:rPr>
              <w:t>Drop Live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D609C" w14:textId="77777777" w:rsidR="009E73F9" w:rsidRDefault="00000000">
            <w:r>
              <w:rPr>
                <w:sz w:val="20"/>
                <w:szCs w:val="20"/>
              </w:rPr>
              <w:t>Push + In-App</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0169D" w14:textId="77777777" w:rsidR="009E73F9" w:rsidRDefault="00000000">
            <w:r>
              <w:rPr>
                <w:sz w:val="20"/>
                <w:szCs w:val="20"/>
              </w:rPr>
              <w:t>Drop transitions to Live state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06BFD" w14:textId="77777777" w:rsidR="009E73F9" w:rsidRDefault="00000000">
            <w:r>
              <w:rPr>
                <w:sz w:val="20"/>
                <w:szCs w:val="20"/>
              </w:rPr>
              <w:t>Sent to Host and all accepted Partners with unique attribution URLs.</w:t>
            </w:r>
          </w:p>
        </w:tc>
      </w:tr>
    </w:tbl>
    <w:p w14:paraId="13CCCD9E" w14:textId="77777777" w:rsidR="009E73F9" w:rsidRDefault="009E73F9">
      <w:pPr>
        <w:spacing w:after="80"/>
      </w:pPr>
    </w:p>
    <w:p w14:paraId="32F8E976" w14:textId="77777777" w:rsidR="009E73F9" w:rsidRDefault="00000000">
      <w:pPr>
        <w:spacing w:after="120"/>
      </w:pPr>
      <w:r>
        <w:rPr>
          <w:b/>
          <w:bCs/>
        </w:rPr>
        <w:t>Consumer Notification Preferences:</w:t>
      </w:r>
    </w:p>
    <w:p w14:paraId="12211D26" w14:textId="77777777" w:rsidR="009E73F9" w:rsidRDefault="00000000">
      <w:pPr>
        <w:pStyle w:val="ListParagraph"/>
        <w:numPr>
          <w:ilvl w:val="0"/>
          <w:numId w:val="2"/>
        </w:numPr>
        <w:spacing w:after="60"/>
      </w:pPr>
      <w:r>
        <w:lastRenderedPageBreak/>
        <w:t>Global disable: consumer can disable all push notifications from Nigh</w:t>
      </w:r>
    </w:p>
    <w:p w14:paraId="1B680702" w14:textId="77777777" w:rsidR="009E73F9" w:rsidRDefault="00000000">
      <w:pPr>
        <w:pStyle w:val="ListParagraph"/>
        <w:numPr>
          <w:ilvl w:val="0"/>
          <w:numId w:val="2"/>
        </w:numPr>
        <w:spacing w:after="60"/>
      </w:pPr>
      <w:r>
        <w:t>Per-Account toggle: consumer can disable notifications from a specific followed Account while keeping others active</w:t>
      </w:r>
    </w:p>
    <w:p w14:paraId="00E1A728" w14:textId="77777777" w:rsidR="009E73F9" w:rsidRDefault="00000000">
      <w:pPr>
        <w:pStyle w:val="ListParagraph"/>
        <w:numPr>
          <w:ilvl w:val="0"/>
          <w:numId w:val="2"/>
        </w:numPr>
        <w:spacing w:after="60"/>
      </w:pPr>
      <w:r>
        <w:t>Per-notification-type preferences may be added in future versions</w:t>
      </w:r>
    </w:p>
    <w:p w14:paraId="6BD64B52" w14:textId="77777777" w:rsidR="009E73F9" w:rsidRDefault="009E73F9">
      <w:pPr>
        <w:spacing w:after="80"/>
      </w:pPr>
    </w:p>
    <w:p w14:paraId="171485EC" w14:textId="77777777" w:rsidR="009E73F9" w:rsidRDefault="00000000">
      <w:pPr>
        <w:spacing w:after="120"/>
      </w:pPr>
      <w:r>
        <w:rPr>
          <w:b/>
          <w:bCs/>
        </w:rPr>
        <w:t>Acceptance Criteria:</w:t>
      </w:r>
    </w:p>
    <w:p w14:paraId="09627ACA" w14:textId="77777777" w:rsidR="009E73F9" w:rsidRDefault="00000000">
      <w:pPr>
        <w:pStyle w:val="ListParagraph"/>
        <w:numPr>
          <w:ilvl w:val="0"/>
          <w:numId w:val="2"/>
        </w:numPr>
        <w:spacing w:after="60"/>
      </w:pPr>
      <w:r>
        <w:t>AC-7.13.1: Notification preferences are configurable at both global and per-Account levels.</w:t>
      </w:r>
    </w:p>
    <w:p w14:paraId="1054357F" w14:textId="77777777" w:rsidR="00AA0001" w:rsidRDefault="00000000">
      <w:pPr>
        <w:spacing w:after="120"/>
      </w:pPr>
      <w:r>
        <w:t xml:space="preserve">In the consumer app, Settings (subtitle: “User account &amp; preferences”) contains: User Account (dedicated page with subtitle “Your identity across Nigh and Nigh Host,” showing name, email, phone, and identity verification status), Notifications (push/email/SMS toggles), Send Feedback, Terms of Service, Privacy Policy, and Log Out. The User Account page is the single location for identity verification in the consumer app. The Blocked Users list is accessible from a Privacy section and shows all blocked accounts with the option to unblock.</w:t>
      </w:r>
    </w:p>
    <w:p w14:paraId="220D58DF" w14:textId="77777777" w:rsidR="009E73F9" w:rsidRDefault="00000000">
      <w:pPr>
        <w:pStyle w:val="ListParagraph"/>
        <w:numPr>
          <w:ilvl w:val="0"/>
          <w:numId w:val="2"/>
        </w:numPr>
        <w:spacing w:after="60"/>
      </w:pPr>
      <w:r>
        <w:t>AC-7.13.2: Per-Account toggle is available in the Following screen or Account profile.</w:t>
      </w:r>
    </w:p>
    <w:p w14:paraId="75173368" w14:textId="77777777" w:rsidR="009E73F9" w:rsidRDefault="00000000">
      <w:pPr>
        <w:pStyle w:val="ListParagraph"/>
        <w:numPr>
          <w:ilvl w:val="0"/>
          <w:numId w:val="2"/>
        </w:numPr>
        <w:spacing w:after="60"/>
      </w:pPr>
      <w:r>
        <w:t>AC-7.13.3: Drop Canceled notification is delivered within 60 seconds of cancellation.</w:t>
      </w:r>
    </w:p>
    <w:p w14:paraId="161C192A" w14:textId="77777777" w:rsidR="009E73F9" w:rsidRDefault="00000000">
      <w:pPr>
        <w:pStyle w:val="ListParagraph"/>
        <w:numPr>
          <w:ilvl w:val="0"/>
          <w:numId w:val="2"/>
        </w:numPr>
        <w:spacing w:after="60"/>
      </w:pPr>
      <w:r>
        <w:t>AC-7.13.4: Transfer Received SMS includes a claim link and works for non-app users.</w:t>
      </w:r>
    </w:p>
    <w:p w14:paraId="4EFE27D0" w14:textId="77777777" w:rsidR="009E73F9" w:rsidRDefault="00000000">
      <w:pPr>
        <w:pStyle w:val="ListParagraph"/>
        <w:numPr>
          <w:ilvl w:val="0"/>
          <w:numId w:val="2"/>
        </w:numPr>
        <w:spacing w:after="60"/>
      </w:pPr>
      <w:r>
        <w:t>AC-7.13.5: Drop Live notification is sent to Host and accepted Partners with unique attribution URLs.</w:t>
      </w:r>
    </w:p>
    <w:p w14:paraId="074A4250" w14:textId="77777777" w:rsidR="009E73F9" w:rsidRDefault="009E73F9">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01000001" w14:textId="77777777" w:rsidR="00DD0001" w:rsidRDefault="00000000">
      <w:pPr>
        <w:spacing w:after="120"/>
      </w:pPr>
      <w:r>
        <w:rPr>
          <w:b/>
          <w:bCs/>
        </w:rPr>
        <w:t>Partner Invitation:</w:t>
      </w:r>
    </w:p>
    <w:p w14:paraId="01000002" w14:textId="77777777" w:rsidR="00DD0001" w:rsidRDefault="00000000">
      <w:pPr>
        <w:spacing w:after="120"/>
      </w:pPr>
      <w:r>
        <w:t>When inviting a partner, the confirmation message reads: “They’ll receive a notification and must accept your invite in Nigh Host.”</w:t>
      </w:r>
    </w:p>
    <w:p w14:paraId="01000003"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Host Account page (labeled “Host Account” in the menu)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bio, logo, images)</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2000001" w14:textId="77777777" w:rsidR="00DD0001" w:rsidRDefault="009E73F9">
      <w:pPr>
        <w:spacing w:after="80"/>
      </w:pPr>
    </w:p>
    <w:p w14:paraId="02000002" w14:textId="77777777" w:rsidR="00DD0001" w:rsidRDefault="00000000">
      <w:pPr>
        <w:spacing w:after="120"/>
      </w:pPr>
      <w:r>
        <w:rPr>
          <w:b/>
          <w:bCs/>
        </w:rPr>
        <w:t>Address Fields (Global-Ready):</w:t>
      </w:r>
    </w:p>
    <w:p w14:paraId="02000003" w14:textId="77777777" w:rsidR="00DD0001" w:rsidRDefault="00000000">
      <w:pPr>
        <w:spacing w:after="120"/>
      </w:pPr>
      <w:r>
        <w:t>Drop location addresses use a global-ready field structure: Address Line 1 (required), Address Line 2 (optional — apt, suite, floor, building), City (required), State (required), ZIP (required). Location Name is also required. Location Details is an optional textarea shown to guests.</w:t>
      </w:r>
    </w:p>
    <w:p w14:paraId="02000004" w14:textId="77777777" w:rsidR="00DD0001" w:rsidRDefault="009E73F9">
      <w:pPr>
        <w:spacing w:after="80"/>
      </w:pPr>
    </w:p>
    <w:p w14:paraId="02000005" w14:textId="77777777" w:rsidR="00DD0001" w:rsidRDefault="00000000">
      <w:pPr>
        <w:spacing w:after="120"/>
      </w:pPr>
      <w:r>
        <w:rPr>
          <w:b/>
          <w:bCs/>
        </w:rPr>
        <w:t>Deactivation Model:</w:t>
      </w:r>
    </w:p>
    <w:p w14:paraId="02000006" w14:textId="77777777" w:rsidR="00DD0001" w:rsidRDefault="00000000">
      <w:pPr>
        <w:spacing w:after="120"/>
      </w:pPr>
      <w:r>
        <w:t>Locations linked to past drops cannot be deleted. They can only be deactivated. Deactivated locations are hidden from the drop creation location picker but remain in the location list with an “Inactive” badge. Inactive locations can be reactivated at any time.</w:t>
      </w:r>
    </w:p>
    <w:p w14:paraId="02000007" w14:textId="77777777" w:rsidR="00DD0001" w:rsidRDefault="00000000">
      <w:pPr>
        <w:spacing w:after="120"/>
      </w:pPr>
      <w:r>
        <w:t>Capacity and Internal Notes fields have been removed from the location form.</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provides hosts with performance metrics across their Drops.</w:t>
      </w:r>
    </w:p>
    <w:p w14:paraId="00CB1E0F" w14:textId="77777777" w:rsidR="009E73F9" w:rsidRDefault="009E73F9">
      <w:pPr>
        <w:spacing w:after="80"/>
      </w:pPr>
    </w:p>
    <w:p w14:paraId="0B4CDA21" w14:textId="77777777" w:rsidR="009E73F9" w:rsidRDefault="00000000">
      <w:pPr>
        <w:spacing w:after="120"/>
      </w:pPr>
      <w:r>
        <w:rPr>
          <w:b/>
          <w:bCs/>
        </w:rPr>
        <w:t>Metrics Available:</w:t>
      </w:r>
    </w:p>
    <w:p w14:paraId="1E58CBB4" w14:textId="77777777" w:rsidR="009E73F9" w:rsidRDefault="00000000">
      <w:pPr>
        <w:pStyle w:val="ListParagraph"/>
        <w:numPr>
          <w:ilvl w:val="0"/>
          <w:numId w:val="2"/>
        </w:numPr>
        <w:spacing w:after="60"/>
      </w:pPr>
      <w:r>
        <w:t>Reservations: total, per-Drop, trend over time</w:t>
      </w:r>
    </w:p>
    <w:p w14:paraId="4F8B81B5" w14:textId="77777777" w:rsidR="009E73F9" w:rsidRDefault="00000000">
      <w:pPr>
        <w:pStyle w:val="ListParagraph"/>
        <w:numPr>
          <w:ilvl w:val="0"/>
          <w:numId w:val="2"/>
        </w:numPr>
        <w:spacing w:after="60"/>
      </w:pPr>
      <w:r>
        <w:t>Check-ins: total, per-Drop, check-in rate (check-ins / reservations)</w:t>
      </w:r>
    </w:p>
    <w:p w14:paraId="35FBDF9F" w14:textId="77777777" w:rsidR="009E73F9" w:rsidRDefault="00000000">
      <w:pPr>
        <w:pStyle w:val="ListParagraph"/>
        <w:numPr>
          <w:ilvl w:val="0"/>
          <w:numId w:val="2"/>
        </w:numPr>
        <w:spacing w:after="60"/>
      </w:pPr>
      <w:r>
        <w:t>Show rate: percentage of reserved guests who checked in</w:t>
      </w:r>
    </w:p>
    <w:p w14:paraId="1ABEB759" w14:textId="77777777" w:rsidR="009E73F9" w:rsidRDefault="00000000">
      <w:pPr>
        <w:pStyle w:val="ListParagraph"/>
        <w:numPr>
          <w:ilvl w:val="0"/>
          <w:numId w:val="2"/>
        </w:numPr>
        <w:spacing w:after="60"/>
      </w:pPr>
      <w:r>
        <w:t>Revenue: gross, net, per-Drop breakdown</w:t>
      </w:r>
    </w:p>
    <w:p w14:paraId="218C89FB" w14:textId="77777777" w:rsidR="009E73F9" w:rsidRDefault="00000000">
      <w:pPr>
        <w:pStyle w:val="ListParagraph"/>
        <w:numPr>
          <w:ilvl w:val="0"/>
          <w:numId w:val="2"/>
        </w:numPr>
        <w:spacing w:after="60"/>
      </w:pPr>
      <w:r>
        <w:t>Historical trends: weekly, monthly, all-time views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Analytics display reservations, check-ins, show rate, and revenue with per-Drop breakdowns.</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Add Guests — Add &amp; Contacts tabs (add guests via phone number entry or phone contacts browse): Team Member and above (level 1+). Contact data remains private to the user’s User Account and is never exposed to the team.</w:t>
      </w:r>
    </w:p>
    <w:p w14:paraId="2B000002" w14:textId="77777777" w:rsidR="00BB0001" w:rsidRDefault="00BB0001">
      <w:pPr>
        <w:spacing w:after="120"/>
      </w:pPr>
      <w:r>
        <w:t xml:space="preserve">Add Guests — Import File tab (CSV/spreadsheet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3A000001" w14:textId="77777777" w:rsidR="00CC0001" w:rsidRDefault="00CC0001">
      <w:pPr>
        <w:spacing w:after="120"/>
      </w:pPr>
      <w:r>
        <w:rPr>
          <w:b/>
          <w:bCs/>
        </w:rPr>
        <w:t xml:space="preserve">Personal Account Feature Visibility:</w:t>
      </w:r>
      <w:r>
        <w:t xml:space="preserve"> Personal host accounts (solo hosts) have no team, so team-related features are hidden entirely—not disabled, but removed from the UI. The following are hidden for personal accounts: Team management (menu item and page), Activity Log (menu item and page), Guest list lock toggle (per-drop), Guest audit trail / “Added by” attribution, and the Roles &amp; Permissions matrix. All other features remain available, including Partners (personal hosts may collaborate with friends or venues on drops), Guests (including invite from contacts and file import), Orders, Analytics, and the full Host Account settings. This is an account-type gate, not a permission gate—it is checked via the isPersonal() helper and operates independently of the role-based permission system.</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map each permission area to a minimum role level. This architecture ensures that changing the threshold for any permission area requires modifying exactly one number in one location, with the change automatically cascading through all UI gates across the app.</w:t>
      </w:r>
    </w:p>
    <w:p w14:paraId="75E420C2" w14:textId="77777777" w:rsidR="00AA0001" w:rsidRDefault="00000000">
      <w:pPr>
        <w:spacing w:after="120"/>
      </w:pPr>
      <w:r>
        <w:t xml:space="preserve">Role levels: Owner = 4, 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nigh.com/q/[code]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03000001" w14:textId="77777777" w:rsidR="00DD0001" w:rsidRDefault="009E73F9">
      <w:pPr>
        <w:spacing w:after="80"/>
      </w:pPr>
    </w:p>
    <w:p w14:paraId="03000002" w14:textId="77777777" w:rsidR="00DD0001" w:rsidRDefault="00000000">
      <w:pPr>
        <w:spacing w:after="120"/>
      </w:pPr>
      <w:r>
        <w:rPr>
          <w:b/>
          <w:bCs/>
        </w:rPr>
        <w:t>Activate Sticker Flow:</w:t>
      </w:r>
    </w:p>
    <w:p w14:paraId="03000003" w14:textId="77777777" w:rsidR="00DD0001" w:rsidRDefault="00000000">
      <w:pPr>
        <w:spacing w:after="120"/>
      </w:pPr>
      <w:r>
        <w:t>The sticker activation flow is titled “Activate Sticker” with subtitle “Link a QR code to your host profile.” Activation supports two methods: camera scan (tap “Scan QR Code” to open device camera) and manual code entry (format: NQ-XXXXXX). Each sticker has a unique QR code printed on it.</w:t>
      </w:r>
    </w:p>
    <w:p w14:paraId="03000004" w14:textId="77777777" w:rsidR="00DD0001" w:rsidRDefault="009E73F9">
      <w:pPr>
        <w:spacing w:after="80"/>
      </w:pPr>
    </w:p>
    <w:p w14:paraId="03000005" w14:textId="77777777" w:rsidR="00DD0001" w:rsidRDefault="00000000">
      <w:pPr>
        <w:spacing w:after="120"/>
      </w:pPr>
      <w:r>
        <w:rPr>
          <w:b/>
          <w:bCs/>
        </w:rPr>
        <w:t>Sticker Reactivation:</w:t>
      </w:r>
    </w:p>
    <w:p w14:paraId="03000006" w14:textId="77777777" w:rsidR="00DD0001" w:rsidRDefault="00000000">
      <w:pPr>
        <w:spacing w:after="120"/>
      </w:pPr>
      <w:r>
        <w:t>Deactivated stickers display a green “Reactivate” button instead of the “Inactive” label. Hosts can reactivate a sticker to re-link it to their profile.</w:t>
      </w:r>
    </w:p>
    <w:p w14:paraId="03000007" w14:textId="77777777" w:rsidR="00DD0001" w:rsidRDefault="009E73F9">
      <w:pPr>
        <w:spacing w:after="80"/>
      </w:pPr>
    </w:p>
    <w:p w14:paraId="03000008" w14:textId="77777777" w:rsidR="00DD0001" w:rsidRDefault="00000000">
      <w:pPr>
        <w:spacing w:after="120"/>
      </w:pPr>
      <w:r>
        <w:rPr>
          <w:b/>
          <w:bCs/>
        </w:rPr>
        <w:t>Need Stickers:</w:t>
      </w:r>
    </w:p>
    <w:p w14:paraId="03000009" w14:textId="77777777" w:rsidR="00DD0001" w:rsidRDefault="00000000">
      <w:pPr>
        <w:spacing w:after="120"/>
      </w:pPr>
      <w:r>
        <w:t>“Ask Niya to help with that.” If a sticker is lost or damaged, hosts can deactivate it and order a replacement using Niya.</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This is the primary creation method for Heads Up messages.</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is performed exclusively through Niya conversational chat.</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Terms of Service and Privacy Policy: legal document links</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Terms of Service, Privacy Policy, Log Out.</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Unified Add Guest Flow &amp; Contact Sync</w:t>
      </w:r>
      <w:bookmarkEnd w:id="960"/>
    </w:p>
    <w:p w14:paraId="2C000003" w14:textId="77777777" w:rsidR="00BB0001" w:rsidRDefault="00BB0001">
      <w:pPr>
        <w:spacing w:after="120"/>
      </w:pPr>
      <w:r>
        <w:t xml:space="preserve">The Guests page provides a single “Add Guests” button that opens a unified modal consolidating all guest addition methods: add by phone number, phone contacts browse, file import, and shared list browse. Adding a guest is a private data action—it places a phone number on the host’s guest list. No notification is sent at add time. Guests are notified only when the host sends a drop notification: Nigh users receive an in-app notification and inbox message; non-Nigh phone numbers receive an SMS. The host never sees which delivery channel was used. The modal does not support searching or browsing by name, and does not accept @handles (v1). Contact sync data is stored at the User Account level (personal identity), not at the Host Account level—a user’s contacts are private and never shared with or visible to the host account team. The Nigh consumer app mirrors this pattern: users can add friends by phone number or sync contacts from the Friends page.</w:t>
      </w:r>
    </w:p>
    <w:p w14:paraId="2C000004" w14:textId="77777777" w:rsidR="00BB0001" w:rsidRDefault="00BB0001">
      <w:pPr>
        <w:spacing w:after="120"/>
      </w:pPr>
      <w:r>
        <w:rPr>
          <w:b/>
          <w:bCs/>
        </w:rPr>
        <w:t xml:space="preserve">Add Guest Modal — Add Tab (default):</w:t>
      </w:r>
      <w:r>
        <w:t xml:space="preserve"> A phone number entry field accepts a 10-digit US mobile number. When a valid number is detected, an “Add to Guest List” card appears. The host taps “Add to Guest List” and sees an “Added to Guest List” confirmation with the message “They’ll be notified when you send a drop.” No notification is sent at this point—adding is a silent data operation. Guests are only notified when a drop notification is sent. The backend routes the notification at that time (in-app for Nigh users, SMS for non-Nigh numbers) but the host never sees which channel was used. The tab does not accept @handles (v1) or support name-based search.</w:t>
      </w:r>
    </w:p>
    <w:p w14:paraId="2C000005" w14:textId="77777777" w:rsidR="00BB0001" w:rsidRDefault="00BB0001">
      <w:pPr>
        <w:spacing w:after="120"/>
      </w:pPr>
      <w:r>
        <w:rPr>
          <w:b/>
          <w:bCs/>
        </w:rPr>
        <w:t xml:space="preserve">Add Guest Modal — Contacts Tab:</w:t>
      </w:r>
      <w:r>
        <w:t xml:space="preserve"> Available to Team Member and above (level 1+). Displays the user’s personal phone contacts in a browseable list with search filtering. Users select one or more contacts via tap (multi-select with checkmark indicators), then add them to the guest list in bulk. No notification is sent at add time. Contact data remains private to the user’s User Account. A success confirmation shows the count of guests added (e.g., “3 Guests Added”). All guest additions through this flow carry full attribution (see 8.17B).</w:t>
      </w:r>
    </w:p>
    <w:p w14:paraId="2C000006" w14:textId="77777777" w:rsidR="00BB0001" w:rsidRDefault="00BB0001">
      <w:pPr>
        <w:spacing w:after="120"/>
      </w:pPr>
      <w:r>
        <w:rPr>
          <w:b/>
          <w:bCs/>
        </w:rPr>
        <w:t xml:space="preserve">Add Guest Modal — Import File Tab:</w:t>
      </w:r>
      <w:r>
        <w:t xml:space="preserve"> Available to Admin and above (level 3+). Displays a file upload zone supporting CSV, XLSX, and XLS formats. Tapping “Choose File” launches the existing CSV import flow (section 8.17) to bulk-import guests into the host account’s shared guest list. Imported guests become part of the team-visible guest database, distinct from contact-based invitations.</w:t>
      </w:r>
    </w:p>
    <w:p w14:paraId="2C100001" w14:textId="77777777" w:rsidR="00BB0001" w:rsidRDefault="00BB0001">
      <w:pPr>
        <w:spacing w:after="120"/>
      </w:pPr>
      <w:r>
        <w:rPr>
          <w:b/>
          <w:bCs/>
        </w:rPr>
        <w:t xml:space="preserve">Add Guest Modal — Shared List Tab (team accounts only):</w:t>
      </w:r>
      <w:r>
        <w:t xml:space="preserve"> Hidden for personal host accounts. Displays the host account’s existing shared guest lists (dropAudienceGroups) in a browseable list. Tapping a list navigates to the guest list detail view. This allows team members to pull from existing account-level guest lists when adding guests to a specific drop.</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The Guests page displays a single “Add Guests” button that opens the unified Add Guest modal with four tabs: Add, Contacts, Import File, and Shared List. The Nigh consumer app provides matching “Add by Phone” and “Sync Contacts” actions on the Friends page.</w:t>
      </w:r>
    </w:p>
    <w:p w14:paraId="2C000009" w14:textId="77777777" w:rsidR="00BB0001" w:rsidRDefault="00BB0001">
      <w:pPr>
        <w:spacing w:after="80"/>
      </w:pPr>
      <w:r>
        <w:t xml:space="preserve">AC-8.17A.2: The Add tab accepts a 10-digit US phone number only (no @handles in v1). When a valid number is detected, an “Add to Guest List” card appears. Adding is a silent data operation—no notification is sent to the guest at add time.</w:t>
      </w:r>
    </w:p>
    <w:p w14:paraId="2C00000A" w14:textId="77777777" w:rsidR="00BB0001" w:rsidRDefault="00BB0001">
      <w:pPr>
        <w:spacing w:after="80"/>
      </w:pPr>
      <w:r>
        <w:t xml:space="preserve">AC-8.17A.3: Guest list entries are phone numbers only until the guest checks in or obtains a ticket with the host. After a ticket/check-in relationship is established, the host can see the guest’s Nigh profile (name, handle, avatar). Before that, the host cannot distinguish between a Nigh user and a non-Nigh phone number.</w:t>
      </w:r>
    </w:p>
    <w:p w14:paraId="2C00000B" w14:textId="77777777" w:rsidR="00BB0001" w:rsidRDefault="00BB0001">
      <w:pPr>
        <w:spacing w:after="80"/>
      </w:pPr>
      <w:r>
        <w:t xml:space="preserve">AC-8.17A.4: The Contacts tab is available to Team Member and above (level 1+). The Import File tab is restricted to Admin and above (level 3+).</w:t>
      </w:r>
    </w:p>
    <w:p w14:paraId="2C00000C" w14:textId="77777777" w:rsidR="00BB0001" w:rsidRDefault="00BB0001">
      <w:pPr>
        <w:spacing w:after="80"/>
      </w:pPr>
      <w:r>
        <w:t xml:space="preserve">AC-8.17A.5: The Shared List tab is hidden for personal host accounts (isPersonal()). It is visible only for team/brand/place accounts.</w:t>
      </w:r>
    </w:p>
    <w:p w14:paraId="2C00000D" w14:textId="77777777" w:rsidR="00BB0001" w:rsidRDefault="00BB0001">
      <w:pPr>
        <w:spacing w:after="80"/>
      </w:pPr>
      <w:r>
        <w:t xml:space="preserve">AC-8.17A.6: All additions display an “Added to Guest List” success confirmation (or “N Guests Added” for bulk) with a “Done” button and the message “They’ll be notified when you send a drop.” Notifications occur only at drop send time, not at add time.</w:t>
      </w:r>
    </w:p>
    <w:p w14:paraId="2C100002" w14:textId="77777777" w:rsidR="00BB0001" w:rsidRDefault="00BB0001">
      <w:pPr>
        <w:spacing w:after="80"/>
      </w:pPr>
      <w:r>
        <w:t xml:space="preserve">AC-8.17A.7: Phone numbers require exactly 10 digits (US format). Invalid input shows a validation message guiding the user to correct format. @handle entry is not supported in v1.</w:t>
      </w:r>
    </w:p>
    <w:p w14:paraId="2C100003" w14:textId="77777777" w:rsidR="00BB0001" w:rsidRDefault="00BB0001">
      <w:pPr>
        <w:spacing w:after="80"/>
      </w:pPr>
      <w:r>
        <w:t xml:space="preserve">AC-8.17A.8: Contact sync is managed from the User Account page (Settings → User Account), not from any host account page. Synced contacts are stored at the User Account level and are never visible to other team members or the host account.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Non-entity verified accounts (personal hosts, creator brands) display a blue circle checkmark badge, indicating the person behind the account has been identity-verified. Entity accounts that have completed both person and Entity Verification display a blue shield checkmark badge (Verified Business), indicating both the person and the business entity have been confirmed. Unverified accounts display no verification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Non-entity verified accounts display blue circle checkmark badge. Entity verified accounts display blue shield checkmark badge (Verified Business).</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drop.nigh.com/[handle]/[shareToken]</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shareToken: server-generated opaque identifier. Not guessable, not sequential.</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Last-click attribution in v1. The last attribution link clicked before a reservation is credited.</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a server-generated shareToken.</w:t>
      </w:r>
    </w:p>
    <w:p w14:paraId="74BF8F58" w14:textId="77777777" w:rsidR="009E73F9" w:rsidRDefault="00000000">
      <w:pPr>
        <w:pStyle w:val="ListParagraph"/>
        <w:numPr>
          <w:ilvl w:val="0"/>
          <w:numId w:val="2"/>
        </w:numPr>
        <w:spacing w:after="60"/>
      </w:pPr>
      <w:r>
        <w:t>AC-10.5.2: Attribution is stored on the reservation record at creation time using last-click model.</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where their link was last-clicked)</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drop.nigh.com/[handle]/[shareToken]</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shareToken path segment.</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0DD00001" w14:textId="77777777" w:rsidR="00DD0001" w:rsidRDefault="00DD0001">
      <w:pPr>
        <w:spacing w:after="120"/>
      </w:pPr>
      <w:r>
        <w:rPr>
          <w:b/>
          <w:bCs/>
        </w:rPr>
        <w:t>Distribution &amp; Audience Rules:</w:t>
      </w:r>
    </w:p>
    <w:p w14:paraId="0DD00002" w14:textId="77777777" w:rsidR="00DD0001" w:rsidRDefault="00DD0001">
      <w:pPr>
        <w:spacing w:after="120"/>
      </w:pPr>
      <w:r>
        <w:t xml:space="preserve">Heads Up audience visibility is determined by the host’s account type and verification status. Only verified business/brand accounts may post a Public Heads Up, which Niya can surface to nearby consumers who do not yet follow the account. All other hosts—personal host accounts and unverified business accounts—are restricted to Followers Only distribution, meaning only users who already follow the account will see the Heads Up. Unverified business hosts are shown a prompt to complete business verification in order to unlock public distribution. Personal hosts see an informational note explaining that personal accounts send Heads Up to followers only.</w:t>
      </w:r>
    </w:p>
    <w:p w14:paraId="0DD00003" w14:textId="77777777" w:rsidR="00DD0001" w:rsidRDefault="00DD0001">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in the Host app (NOT a separate creation UI)</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No separate creation UI exists.</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0DD00010" w14:textId="77777777" w:rsidR="00DD0001" w:rsidRDefault="00DD0001">
      <w:pPr>
        <w:pStyle w:val="ListParagraph"/>
        <w:numPr>
          <w:ilvl w:val="0"/>
          <w:numId w:val="2"/>
        </w:numPr>
        <w:spacing w:after="60"/>
      </w:pPr>
      <w:r>
        <w:t>AC-11.4.6: Only verified business/brand accounts may select “Public” audience when composing a Heads Up. The Public option is hidden or disabled for all other account types.</w:t>
      </w:r>
    </w:p>
    <w:p w14:paraId="0DD00011" w14:textId="77777777" w:rsidR="00DD0001" w:rsidRDefault="00DD0001">
      <w:pPr>
        <w:pStyle w:val="ListParagraph"/>
        <w:numPr>
          <w:ilvl w:val="0"/>
          <w:numId w:val="2"/>
        </w:numPr>
        <w:spacing w:after="60"/>
      </w:pPr>
      <w:r>
        <w:t>AC-11.4.7: Personal host accounts default to Followers Only distribution. The compose UI displays a locked “Followers Only” indicator with explanatory text: “Personal hosts can send Heads Up to followers.”</w:t>
      </w:r>
    </w:p>
    <w:p w14:paraId="0DD00012" w14:textId="77777777" w:rsidR="00DD0001" w:rsidRDefault="00DD0001">
      <w:pPr>
        <w:pStyle w:val="ListParagraph"/>
        <w:numPr>
          <w:ilvl w:val="0"/>
          <w:numId w:val="2"/>
        </w:numPr>
        <w:spacing w:after="60"/>
      </w:pPr>
      <w:r>
        <w:t>AC-11.4.8: Unverified business/brand accounts default to Followers Only distribution. The compose UI displays a locked “Followers Only” indicator with a call-to-action: “Verify your business to unlock public Heads Up.”</w:t>
      </w:r>
    </w:p>
    <w:p w14:paraId="0DD00013" w14:textId="77777777" w:rsidR="00DD0001" w:rsidRDefault="00DD0001">
      <w:pPr>
        <w:pStyle w:val="ListParagraph"/>
        <w:numPr>
          <w:ilvl w:val="0"/>
          <w:numId w:val="2"/>
        </w:numPr>
        <w:spacing w:after="60"/>
      </w:pPr>
      <w:r>
        <w:t>AC-11.4.9: A Public Heads Up from a verified business is eligible for Niya to surface to nearby consumers who do not follow the account. A Followers Only Heads Up is visible only to the account’s existing followers.</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nigh.com/q/[code]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nigh.com/d/[DropCode]</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identity in the URL path for tracking purposes.</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drop.nigh.com/[hostHandle]/[shareToken]</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drop.nigh.com/[partnerHandle]/[shareToken]</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drop.nigh.com/[userHandle]/[shareToken]</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Last-click attribution model in v1</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14:paraId="3C5C76D8" w14:textId="77777777" w:rsidR="009E73F9" w:rsidRDefault="009E73F9">
      <w:pPr>
        <w:spacing w:after="80"/>
      </w:pPr>
    </w:p>
    <w:p w14:paraId="424816AF" w14:textId="77777777" w:rsidR="009E73F9" w:rsidRDefault="00000000">
      <w:pPr>
        <w:pStyle w:val="Heading2"/>
      </w:pPr>
      <w:bookmarkStart w:id="240" w:name="_Toc228879573"/>
      <w:r>
        <w:t>16.6 Direct Offer Links (v1 Scope Note)</w:t>
      </w:r>
      <w:bookmarkEnd w:id="240"/>
    </w:p>
    <w:p w14:paraId="629B05B9" w14:textId="77777777" w:rsidR="009E73F9" w:rsidRDefault="00000000">
      <w:pPr>
        <w:spacing w:after="120"/>
      </w:pPr>
      <w:r>
        <w:lastRenderedPageBreak/>
        <w:t>Direct Offer Links are private reservation links tied to a specific phone number. They enable hosts to send targeted offers to specific individuals.</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Tied to a specific phone number</w:t>
      </w:r>
    </w:p>
    <w:p w14:paraId="4D2ECE8B" w14:textId="77777777" w:rsidR="009E73F9" w:rsidRDefault="00000000">
      <w:pPr>
        <w:pStyle w:val="ListParagraph"/>
        <w:numPr>
          <w:ilvl w:val="0"/>
          <w:numId w:val="2"/>
        </w:numPr>
        <w:spacing w:after="60"/>
      </w:pPr>
      <w:r>
        <w:t>Standard ticket is generated upon reservation</w:t>
      </w:r>
    </w:p>
    <w:p w14:paraId="17B690A0" w14:textId="77777777" w:rsidR="009E73F9" w:rsidRDefault="00000000">
      <w:pPr>
        <w:pStyle w:val="ListParagraph"/>
        <w:numPr>
          <w:ilvl w:val="0"/>
          <w:numId w:val="2"/>
        </w:numPr>
        <w:spacing w:after="60"/>
      </w:pPr>
      <w:r>
        <w:t>Standard payment rules apply</w:t>
      </w:r>
    </w:p>
    <w:p w14:paraId="51D713B4" w14:textId="77777777" w:rsidR="009E73F9" w:rsidRDefault="00000000">
      <w:pPr>
        <w:pStyle w:val="ListParagraph"/>
        <w:numPr>
          <w:ilvl w:val="0"/>
          <w:numId w:val="2"/>
        </w:numPr>
        <w:spacing w:after="60"/>
      </w:pPr>
      <w:r>
        <w:t>Bypasses feed visibility (consumer does not need to follow the host)</w:t>
      </w:r>
    </w:p>
    <w:p w14:paraId="431BC877" w14:textId="77777777" w:rsidR="009E73F9" w:rsidRDefault="00000000">
      <w:pPr>
        <w:pStyle w:val="ListParagraph"/>
        <w:numPr>
          <w:ilvl w:val="0"/>
          <w:numId w:val="2"/>
        </w:numPr>
        <w:spacing w:after="60"/>
      </w:pPr>
      <w:r>
        <w:t>Does NOT bypass geo-fencing rules (when enabled in future)</w:t>
      </w:r>
    </w:p>
    <w:p w14:paraId="1BE66289" w14:textId="77777777" w:rsidR="009E73F9" w:rsidRDefault="00000000">
      <w:pPr>
        <w:pStyle w:val="ListParagraph"/>
        <w:numPr>
          <w:ilvl w:val="0"/>
          <w:numId w:val="2"/>
        </w:numPr>
        <w:spacing w:after="60"/>
      </w:pPr>
      <w:r>
        <w:t>Does NOT bypass Purchase Cutoff rules</w:t>
      </w:r>
    </w:p>
    <w:p w14:paraId="705EEB6C" w14:textId="77777777" w:rsidR="009E73F9" w:rsidRDefault="00000000">
      <w:pPr>
        <w:pStyle w:val="ListParagraph"/>
        <w:numPr>
          <w:ilvl w:val="0"/>
          <w:numId w:val="2"/>
        </w:numPr>
        <w:spacing w:after="60"/>
      </w:pPr>
      <w:r>
        <w:t>Does NOT bypass capacity limits</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Direct Offer Links respect Drop state (Live required for reservation).</w:t>
      </w:r>
    </w:p>
    <w:p w14:paraId="5EE5C55A" w14:textId="77777777" w:rsidR="009E73F9" w:rsidRDefault="00000000">
      <w:pPr>
        <w:pStyle w:val="ListParagraph"/>
        <w:numPr>
          <w:ilvl w:val="0"/>
          <w:numId w:val="2"/>
        </w:numPr>
        <w:spacing w:after="60"/>
      </w:pPr>
      <w:r>
        <w:t>AC-16.6.2: Cannot bypass Purchase Cutoff or capacity limits.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five tiers: Starter (Free), Growth ($25/mo), Plus ($50/mo), Pro ($100/mo), and Enterprise (Custom). Niya is available across all tiers. Transaction fees apply to paid Drops only and are the same rate across all tiers. The subscription management system supports adding tiers and modifying capabilities without code changes.</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4800"/>
        <w:gridCol w:w="2000"/>
      </w:tblGrid>
      <w:tr w:rsidR="009E73F9" w14:paraId="59516D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000001" w14:textId="77777777" w:rsidR="00DD0001" w:rsidRDefault="00000000">
            <w:r>
              <w:rPr>
                <w:b/>
                <w:bCs/>
                <w:sz w:val="20"/>
                <w:szCs w:val="20"/>
              </w:rPr>
              <w:t>Price</w:t>
            </w:r>
          </w:p>
        </w:tc>
        <w:tc>
          <w:tcPr>
            <w:tcW w:w="4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DD0001" w14:paraId="40B490F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DD0001" w:rsidRDefault="00000000">
            <w:r>
              <w:rPr>
                <w:sz w:val="20"/>
                <w:szCs w:val="20"/>
              </w:rPr>
              <w:t>Starter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10" w14:textId="77777777" w:rsidR="00DD0001" w:rsidRDefault="00000000">
            <w:r>
              <w:rPr>
                <w:sz w:val="20"/>
                <w:szCs w:val="20"/>
              </w:rPr>
              <w:t>Free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DD0001" w:rsidRDefault="00000000">
            <w:r>
              <w:rPr>
                <w:sz w:val="20"/>
                <w:szCs w:val="20"/>
              </w:rPr>
              <w:t>3 drops/week, 24-hour broadcast window, private &amp; semi-private drops only, up to 3 partners/drop, host page &amp; followers, Niya AI assistant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DD0001" w:rsidRDefault="00000000">
            <w:r>
              <w:rPr>
                <w:sz w:val="20"/>
                <w:szCs w:val="20"/>
              </w:rPr>
              <w:t>24 hours</w:t>
            </w:r>
          </w:p>
        </w:tc>
      </w:tr>
      <w:tr w:rsidR="00DD0001" w14:paraId="5B0128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DD0001" w:rsidRDefault="00000000">
            <w:r>
              <w:rPr>
                <w:sz w:val="20"/>
                <w:szCs w:val="20"/>
              </w:rPr>
              <w:t>Growth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20" w14:textId="77777777" w:rsidR="00DD0001" w:rsidRDefault="00000000">
            <w:r>
              <w:rPr>
                <w:sz w:val="20"/>
                <w:szCs w:val="20"/>
              </w:rPr>
              <w:t>$25/mo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DD0001" w:rsidRDefault="00000000">
            <w:r>
              <w:rPr>
                <w:sz w:val="20"/>
                <w:szCs w:val="20"/>
              </w:rPr>
              <w:t>1 drop/day, 48-hour broadcast window, up to 5 partners/drop, Niya recommendations, advanced analytics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DD0001" w:rsidRDefault="00000000">
            <w:r>
              <w:rPr>
                <w:sz w:val="20"/>
                <w:szCs w:val="20"/>
              </w:rPr>
              <w:t>72 hours</w:t>
            </w:r>
          </w:p>
        </w:tc>
      </w:tr>
      <w:tr w:rsidR="00DD0001" w14:paraId="040000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1" w14:textId="77777777" w:rsidR="00DD0001" w:rsidRDefault="00000000">
            <w:r>
              <w:rPr>
                <w:sz w:val="20"/>
                <w:szCs w:val="20"/>
              </w:rPr>
              <w:t>Plus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2" w14:textId="77777777" w:rsidR="00DD0001" w:rsidRDefault="00000000">
            <w:r>
              <w:rPr>
                <w:sz w:val="20"/>
                <w:szCs w:val="20"/>
              </w:rPr>
              <w:t>$50/mo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3" w14:textId="77777777" w:rsidR="00DD0001" w:rsidRDefault="00000000">
            <w:r>
              <w:rPr>
                <w:sz w:val="20"/>
                <w:szCs w:val="20"/>
              </w:rPr>
              <w:t>Extended features (TBD)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4" w14:textId="77777777" w:rsidR="00DD0001" w:rsidRDefault="00000000">
            <w:r>
              <w:rPr>
                <w:sz w:val="20"/>
                <w:szCs w:val="20"/>
              </w:rPr>
              <w:t>Extended (TBD)</w:t>
            </w:r>
          </w:p>
        </w:tc>
      </w:tr>
      <w:tr w:rsidR="00DD0001" w14:paraId="490E30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DD0001" w:rsidRDefault="00000000">
            <w:r>
              <w:rPr>
                <w:sz w:val="20"/>
                <w:szCs w:val="20"/>
              </w:rPr>
              <w:t>Pro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40" w14:textId="77777777" w:rsidR="00DD0001" w:rsidRDefault="00000000">
            <w:r>
              <w:rPr>
                <w:sz w:val="20"/>
                <w:szCs w:val="20"/>
              </w:rPr>
              <w:t>$100/mo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DD0001" w:rsidRDefault="00000000">
            <w:r>
              <w:rPr>
                <w:sz w:val="20"/>
                <w:szCs w:val="20"/>
              </w:rPr>
              <w:t>Advanced features, priority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DD0001" w:rsidRDefault="00000000">
            <w:r>
              <w:rPr>
                <w:sz w:val="20"/>
                <w:szCs w:val="20"/>
              </w:rPr>
              <w:t>Extended (TBD)</w:t>
            </w:r>
          </w:p>
        </w:tc>
      </w:tr>
      <w:tr w:rsidR="00DD0001" w14:paraId="2B7253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DD0001" w:rsidRDefault="00000000">
            <w:r>
              <w:rPr>
                <w:sz w:val="20"/>
                <w:szCs w:val="20"/>
              </w:rPr>
              <w:t>Enterprise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50" w14:textId="77777777" w:rsidR="00DD0001" w:rsidRDefault="00000000">
            <w:r>
              <w:rPr>
                <w:sz w:val="20"/>
                <w:szCs w:val="20"/>
              </w:rPr>
              <w:t>Custom</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DD0001" w:rsidRDefault="00000000">
            <w:r>
              <w:rPr>
                <w:sz w:val="20"/>
                <w:szCs w:val="20"/>
              </w:rPr>
              <w:t>Contact-based pricing, multi-location, full hierarchy, dedicated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DD0001" w:rsidRDefault="00000000">
            <w:r>
              <w:rPr>
                <w:sz w:val="20"/>
                <w:szCs w:val="20"/>
              </w:rPr>
              <w:t>Custom</w:t>
            </w:r>
          </w:p>
        </w:tc>
      </w:tr>
    </w:tbl>
    <w:p w14:paraId="5BFA431E" w14:textId="77777777" w:rsidR="009E73F9" w:rsidRDefault="009E73F9">
      <w:pPr>
        <w:spacing w:after="80"/>
      </w:pPr>
    </w:p>
    <w:p w14:paraId="04000060" w14:textId="77777777" w:rsidR="00DD0001" w:rsidRDefault="00000000">
      <w:pPr>
        <w:spacing w:after="120"/>
      </w:pPr>
      <w:r>
        <w:rPr>
          <w:b/>
          <w:bCs/>
        </w:rPr>
        <w:t>Verification Gating Rules:</w:t>
      </w:r>
    </w:p>
    <w:p w14:paraId="04000061" w14:textId="77777777" w:rsidR="00DD0001" w:rsidRDefault="00000000">
      <w:pPr>
        <w:pStyle w:val="ListParagraph"/>
        <w:numPr>
          <w:ilvl w:val="0"/>
          <w:numId w:val="2"/>
        </w:numPr>
        <w:spacing w:after="60"/>
      </w:pPr>
      <w:r>
        <w:t>Starter (free) does not require Human Verification.</w:t>
      </w:r>
    </w:p>
    <w:p w14:paraId="04000062" w14:textId="77777777" w:rsidR="00DD0001" w:rsidRDefault="00000000">
      <w:pPr>
        <w:pStyle w:val="ListParagraph"/>
        <w:numPr>
          <w:ilvl w:val="0"/>
          <w:numId w:val="2"/>
        </w:numPr>
        <w:spacing w:after="60"/>
      </w:pPr>
      <w:r>
        <w:t>All paid subscriptions (Growth, Plus, Pro) require Human Verification before subscribing.</w:t>
      </w:r>
    </w:p>
    <w:p w14:paraId="04000063" w14:textId="77777777" w:rsidR="00DD0001" w:rsidRDefault="00000000">
      <w:pPr>
        <w:pStyle w:val="ListParagraph"/>
        <w:numPr>
          <w:ilvl w:val="0"/>
          <w:numId w:val="2"/>
        </w:numPr>
        <w:spacing w:after="60"/>
      </w:pPr>
      <w:r>
        <w:t>Public drops require Human Verification regardless of subscription tier.</w:t>
      </w:r>
    </w:p>
    <w:p w14:paraId="04000064" w14:textId="77777777" w:rsidR="00DD0001" w:rsidRDefault="00000000">
      <w:pPr>
        <w:pStyle w:val="ListParagraph"/>
        <w:numPr>
          <w:ilvl w:val="0"/>
          <w:numId w:val="2"/>
        </w:numPr>
        <w:spacing w:after="60"/>
      </w:pPr>
      <w:r>
        <w:t>Paid drops require Human Verification and Stripe Connect setup regardless of subscription tier.</w:t>
      </w:r>
    </w:p>
    <w:p w14:paraId="04000065" w14:textId="77777777" w:rsidR="00DD0001" w:rsidRDefault="00000000">
      <w:pPr>
        <w:pStyle w:val="ListParagraph"/>
        <w:numPr>
          <w:ilvl w:val="0"/>
          <w:numId w:val="2"/>
        </w:numPr>
        <w:spacing w:after="60"/>
      </w:pPr>
      <w:r>
        <w:t>Enterprise verification requirements are handled during custom onboarding.</w:t>
      </w:r>
    </w:p>
    <w:p w14:paraId="04000066" w14:textId="77777777" w:rsidR="00DD0001" w:rsidRDefault="009E73F9">
      <w:pPr>
        <w:spacing w:after="80"/>
      </w:pPr>
    </w:p>
    <w:p w14:paraId="04000070" w14:textId="77777777" w:rsidR="00DD0001" w:rsidRDefault="00000000">
      <w:pPr>
        <w:spacing w:after="120"/>
      </w:pPr>
      <w:r>
        <w:rPr>
          <w:b/>
          <w:bCs/>
        </w:rPr>
        <w:t>Transaction Fees:</w:t>
      </w:r>
    </w:p>
    <w:p w14:paraId="04000071" w14:textId="77777777" w:rsidR="00DD0001" w:rsidRDefault="00000000">
      <w:pPr>
        <w:pStyle w:val="ListParagraph"/>
        <w:numPr>
          <w:ilvl w:val="0"/>
          <w:numId w:val="2"/>
        </w:numPr>
        <w:spacing w:after="60"/>
      </w:pPr>
      <w:r>
        <w:t>Transaction fees are the same across all subscription tiers.</w:t>
      </w:r>
    </w:p>
    <w:p w14:paraId="04000072" w14:textId="77777777" w:rsidR="00DD0001" w:rsidRDefault="00000000">
      <w:pPr>
        <w:pStyle w:val="ListParagraph"/>
        <w:numPr>
          <w:ilvl w:val="0"/>
          <w:numId w:val="2"/>
        </w:numPr>
        <w:spacing w:after="60"/>
      </w:pPr>
      <w:r>
        <w:t>Paid drops: platform fee percentage + flat fee per ticket (see Section 5.5).</w:t>
      </w:r>
    </w:p>
    <w:p w14:paraId="04000073" w14:textId="77777777" w:rsidR="00DD0001" w:rsidRDefault="00000000">
      <w:pPr>
        <w:pStyle w:val="ListParagraph"/>
        <w:numPr>
          <w:ilvl w:val="0"/>
          <w:numId w:val="2"/>
        </w:numPr>
        <w:spacing w:after="60"/>
      </w:pPr>
      <w:r>
        <w:t>Free ($0.00) drops: no transaction fees.</w:t>
      </w:r>
    </w:p>
    <w:p w14:paraId="04000074" w14:textId="77777777" w:rsidR="00DD0001" w:rsidRDefault="00000000">
      <w:pPr>
        <w:pStyle w:val="ListParagraph"/>
        <w:numPr>
          <w:ilvl w:val="0"/>
          <w:numId w:val="2"/>
        </w:numPr>
        <w:spacing w:after="60"/>
      </w:pPr>
      <w:r>
        <w:t>“Transaction Fees” is the standard label used in the app (not “Fees &amp; Pricing”).</w:t>
      </w:r>
    </w:p>
    <w:p w14:paraId="04000075" w14:textId="77777777" w:rsidR="00DD0001" w:rsidRDefault="009E73F9">
      <w:pPr>
        <w:spacing w:after="80"/>
      </w:pPr>
    </w:p>
    <w:p w14:paraId="04000080" w14:textId="77777777" w:rsidR="00DD0001" w:rsidRDefault="00000000">
      <w:pPr>
        <w:spacing w:after="120"/>
      </w:pPr>
      <w:r>
        <w:rPr>
          <w:b/>
          <w:bCs/>
        </w:rPr>
        <w:t>In-App Upgrade Flow:</w:t>
      </w:r>
    </w:p>
    <w:p w14:paraId="04000081" w14:textId="77777777" w:rsidR="00DD0001" w:rsidRDefault="00000000">
      <w:pPr>
        <w:pStyle w:val="ListParagraph"/>
        <w:numPr>
          <w:ilvl w:val="0"/>
          <w:numId w:val="2"/>
        </w:numPr>
        <w:spacing w:after="60"/>
      </w:pPr>
      <w:r>
        <w:t>Hosts can upgrade from Starter to Growth via the “Learn About Growth” button on the Subscription page.</w:t>
      </w:r>
    </w:p>
    <w:p w14:paraId="04000082" w14:textId="77777777" w:rsidR="00DD0001" w:rsidRDefault="00000000">
      <w:pPr>
        <w:pStyle w:val="ListParagraph"/>
        <w:numPr>
          <w:ilvl w:val="0"/>
          <w:numId w:val="2"/>
        </w:numPr>
        <w:spacing w:after="60"/>
      </w:pPr>
      <w:r>
        <w:t>The upgrade flow includes: Growth plan detail page (features, pricing comparison), credit card payment entry (card number, expiry, CVC, billing address), review &amp; confirm, and success confirmation.</w:t>
      </w:r>
    </w:p>
    <w:p w14:paraId="04000083" w14:textId="77777777" w:rsidR="00DD0001" w:rsidRDefault="00000000">
      <w:pPr>
        <w:pStyle w:val="ListParagraph"/>
        <w:numPr>
          <w:ilvl w:val="0"/>
          <w:numId w:val="2"/>
        </w:numPr>
        <w:spacing w:after="60"/>
      </w:pPr>
      <w:r>
        <w:t>Upgrade is gated behind Human Verification. Unverified hosts see a “Get Verified First” prompt.</w:t>
      </w:r>
    </w:p>
    <w:p w14:paraId="04000084" w14:textId="77777777" w:rsidR="00DD0001" w:rsidRDefault="00000000">
      <w:pPr>
        <w:pStyle w:val="ListParagraph"/>
        <w:numPr>
          <w:ilvl w:val="0"/>
          <w:numId w:val="2"/>
        </w:numPr>
        <w:spacing w:after="60"/>
      </w:pPr>
      <w:r>
        <w:t>Subscription billing is $25/mo, auto-renews monthly, cancel anytime.</w:t>
      </w:r>
    </w:p>
    <w:p w14:paraId="04000085" w14:textId="77777777" w:rsidR="00DD0001"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direct offers (targeted Drop offers to specific consumers),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