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2024-04-08</w:t>
      </w:r>
    </w:p>
    <w:p>
      <w:pPr>
        <w:pStyle w:val="AbstractTitle"/>
      </w:pPr>
      <w:r>
        <w:t xml:space="preserve">Abstract</w:t>
      </w:r>
    </w:p>
    <w:p>
      <w:pPr>
        <w:pStyle w:val="Abstract"/>
      </w:pPr>
      <w:r>
        <w:t xml:space="preserve">Considering</w:t>
      </w:r>
      <w:r>
        <w:t xml:space="preserve"> </w:t>
      </w:r>
      <w:r>
        <w:t xml:space="preserve">the</w:t>
      </w:r>
      <w:r>
        <w:t xml:space="preserve"> </w:t>
      </w:r>
      <w:r>
        <w:t xml:space="preserve">imperative</w:t>
      </w:r>
      <w:r>
        <w:t xml:space="preserve"> </w:t>
      </w:r>
      <w:r>
        <w:t xml:space="preserve">need</w:t>
      </w:r>
      <w:r>
        <w:t xml:space="preserve"> </w:t>
      </w:r>
      <w:r>
        <w:t xml:space="preserve">to</w:t>
      </w:r>
      <w:r>
        <w:t xml:space="preserve"> </w:t>
      </w:r>
      <w:r>
        <w:t xml:space="preserve">comprehensively</w:t>
      </w:r>
      <w:r>
        <w:t xml:space="preserve"> </w:t>
      </w:r>
      <w:r>
        <w:t xml:space="preserve">address</w:t>
      </w:r>
      <w:r>
        <w:t xml:space="preserve"> </w:t>
      </w:r>
      <w:r>
        <w:t xml:space="preserve">all</w:t>
      </w:r>
      <w:r>
        <w:t xml:space="preserve"> </w:t>
      </w:r>
      <w:r>
        <w:t xml:space="preserve">data</w:t>
      </w:r>
      <w:r>
        <w:t xml:space="preserve"> </w:t>
      </w:r>
      <w:r>
        <w:t xml:space="preserve">features</w:t>
      </w:r>
      <w:r>
        <w:t xml:space="preserve"> </w:t>
      </w:r>
      <w:r>
        <w:t xml:space="preserve">when</w:t>
      </w:r>
      <w:r>
        <w:t xml:space="preserve"> </w:t>
      </w:r>
      <w:r>
        <w:t xml:space="preserve">investigating</w:t>
      </w:r>
      <w:r>
        <w:t xml:space="preserve"> </w:t>
      </w:r>
      <w:r>
        <w:t xml:space="preserve">unobservable</w:t>
      </w:r>
      <w:r>
        <w:t xml:space="preserve"> </w:t>
      </w:r>
      <w:r>
        <w:t xml:space="preserve">and</w:t>
      </w:r>
      <w:r>
        <w:t xml:space="preserve"> </w:t>
      </w:r>
      <w:r>
        <w:t xml:space="preserve">complex</w:t>
      </w:r>
      <w:r>
        <w:t xml:space="preserve"> </w:t>
      </w:r>
      <w:r>
        <w:t xml:space="preserve">traits,</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showcase</w:t>
      </w:r>
      <w:r>
        <w:t xml:space="preserve"> </w:t>
      </w:r>
      <w:r>
        <w:t xml:space="preserve">the</w:t>
      </w:r>
      <w:r>
        <w:t xml:space="preserve"> </w:t>
      </w:r>
      <w:r>
        <w:t xml:space="preserve">effectiveness</w:t>
      </w:r>
      <w:r>
        <w:t xml:space="preserve"> </w:t>
      </w:r>
      <w:r>
        <w:t xml:space="preserve">of</w:t>
      </w:r>
      <w:r>
        <w:t xml:space="preserve"> </w:t>
      </w:r>
      <w:r>
        <w:t xml:space="preserve">the</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handling</w:t>
      </w:r>
      <w:r>
        <w:t xml:space="preserve"> </w:t>
      </w:r>
      <w:r>
        <w:t xml:space="preserve">entropy</w:t>
      </w:r>
      <w:r>
        <w:t xml:space="preserve"> </w:t>
      </w:r>
      <w:r>
        <w:t xml:space="preserve">scores</w:t>
      </w:r>
      <w:r>
        <w:t xml:space="preserve"> </w:t>
      </w:r>
      <w:r>
        <w:t xml:space="preserve">for</w:t>
      </w:r>
      <w:r>
        <w:t xml:space="preserve"> </w:t>
      </w:r>
      <w:r>
        <w:t xml:space="preserve">investigating</w:t>
      </w:r>
      <w:r>
        <w:t xml:space="preserve"> </w:t>
      </w:r>
      <w:r>
        <w:t xml:space="preserve">speech</w:t>
      </w:r>
      <w:r>
        <w:t xml:space="preserve"> </w:t>
      </w:r>
      <w:r>
        <w:t xml:space="preserve">intelligibility</w:t>
      </w:r>
      <w:r>
        <w:t xml:space="preserve"> </w:t>
      </w:r>
      <w:r>
        <w:t xml:space="preserve">theories.</w:t>
      </w:r>
      <w:r>
        <w:t xml:space="preserve"> </w:t>
      </w:r>
      <w:r>
        <w:t xml:space="preserve">Utilizing</w:t>
      </w:r>
      <w:r>
        <w:t xml:space="preserve"> </w:t>
      </w:r>
      <w:r>
        <w:t xml:space="preserve">transcriptions</w:t>
      </w:r>
      <w:r>
        <w:t xml:space="preserve"> </w:t>
      </w:r>
      <w:r>
        <w:t xml:space="preserve">from</w:t>
      </w:r>
      <w:r>
        <w:t xml:space="preserve"> </w:t>
      </w:r>
      <w:r>
        <w:t xml:space="preserve">spontaneous</w:t>
      </w:r>
      <w:r>
        <w:t xml:space="preserve"> </w:t>
      </w:r>
      <w:r>
        <w:t xml:space="preserve">speech</w:t>
      </w:r>
      <w:r>
        <w:t xml:space="preserve"> </w:t>
      </w:r>
      <w:r>
        <w:t xml:space="preserve">data</w:t>
      </w:r>
      <w:r>
        <w:t xml:space="preserve"> </w:t>
      </w:r>
      <w:r>
        <w:t xml:space="preserve">originally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(2021)</w:t>
      </w:r>
      <w:r>
        <w:t xml:space="preserve">,</w:t>
      </w:r>
      <w:r>
        <w:t xml:space="preserve"> </w:t>
      </w:r>
      <w:r>
        <w:t xml:space="preserve">the</w:t>
      </w:r>
      <w:r>
        <w:t xml:space="preserve"> </w:t>
      </w:r>
      <w:r>
        <w:t xml:space="preserve">Bayesian</w:t>
      </w:r>
      <w:r>
        <w:t xml:space="preserve"> </w:t>
      </w:r>
      <w:r>
        <w:t xml:space="preserve">Beta-proportion</w:t>
      </w:r>
      <w:r>
        <w:t xml:space="preserve"> </w:t>
      </w:r>
      <w:r>
        <w:t xml:space="preserve">GLLAMM</w:t>
      </w:r>
      <w:r>
        <w:t xml:space="preserve"> </w:t>
      </w:r>
      <w:r>
        <w:t xml:space="preserve">was</w:t>
      </w:r>
      <w:r>
        <w:t xml:space="preserve"> </w:t>
      </w:r>
      <w:r>
        <w:t xml:space="preserve">employed</w:t>
      </w:r>
      <w:r>
        <w:t xml:space="preserve"> </w:t>
      </w:r>
      <w:r>
        <w:t xml:space="preserve">to</w:t>
      </w:r>
      <w:r>
        <w:t xml:space="preserve"> </w:t>
      </w:r>
      <w:r>
        <w:t xml:space="preserve">model</w:t>
      </w:r>
      <w:r>
        <w:t xml:space="preserve"> </w:t>
      </w:r>
      <w:r>
        <w:t xml:space="preserve">the</w:t>
      </w:r>
      <w:r>
        <w:t xml:space="preserve"> </w:t>
      </w:r>
      <w:r>
        <w:t xml:space="preserve">resulting</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compared</w:t>
      </w:r>
      <w:r>
        <w:t xml:space="preserve"> </w:t>
      </w:r>
      <w:r>
        <w:t xml:space="preserve">the</w:t>
      </w:r>
      <w:r>
        <w:t xml:space="preserve"> </w:t>
      </w:r>
      <w:r>
        <w:t xml:space="preserve">model’s</w:t>
      </w:r>
      <w:r>
        <w:t xml:space="preserve"> </w:t>
      </w:r>
      <w:r>
        <w:t xml:space="preserve">prediction</w:t>
      </w:r>
      <w:r>
        <w:t xml:space="preserve"> </w:t>
      </w:r>
      <w:r>
        <w:t xml:space="preserve">accuracy</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manifest</w:t>
      </w:r>
      <w:r>
        <w:t xml:space="preserve"> </w:t>
      </w:r>
      <w:r>
        <w:t xml:space="preserve">entropy</w:t>
      </w:r>
      <w:r>
        <w:t xml:space="preserve"> </w:t>
      </w:r>
      <w:r>
        <w:t xml:space="preserve">scores.</w:t>
      </w:r>
      <w:r>
        <w:t xml:space="preserve"> </w:t>
      </w:r>
      <w:r>
        <w:t xml:space="preserve">Additionally,</w:t>
      </w:r>
      <w:r>
        <w:t xml:space="preserve"> </w:t>
      </w:r>
      <w:r>
        <w:t xml:space="preserve">it</w:t>
      </w:r>
      <w:r>
        <w:t xml:space="preserve"> </w:t>
      </w:r>
      <w:r>
        <w:t xml:space="preserve">illustrated</w:t>
      </w:r>
      <w:r>
        <w:t xml:space="preserve"> </w:t>
      </w:r>
      <w:r>
        <w:t xml:space="preserve">how</w:t>
      </w:r>
      <w:r>
        <w:t xml:space="preserve"> </w:t>
      </w:r>
      <w:r>
        <w:t xml:space="preserve">the</w:t>
      </w:r>
      <w:r>
        <w:t xml:space="preserve"> </w:t>
      </w:r>
      <w:r>
        <w:t xml:space="preserve">model</w:t>
      </w:r>
      <w:r>
        <w:t xml:space="preserve"> </w:t>
      </w:r>
      <w:r>
        <w:t xml:space="preserve">can</w:t>
      </w:r>
      <w:r>
        <w:t xml:space="preserve"> </w:t>
      </w:r>
      <w:r>
        <w:t xml:space="preserve">explore</w:t>
      </w:r>
      <w:r>
        <w:t xml:space="preserve"> </w:t>
      </w:r>
      <w:r>
        <w:t xml:space="preserve">research</w:t>
      </w:r>
      <w:r>
        <w:t xml:space="preserve"> </w:t>
      </w:r>
      <w:r>
        <w:t xml:space="preserve">theories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Results</w:t>
      </w:r>
      <w:r>
        <w:t xml:space="preserve"> </w:t>
      </w:r>
      <w:r>
        <w:t xml:space="preserve">demonstrate</w:t>
      </w:r>
      <w:r>
        <w:t xml:space="preserve"> </w:t>
      </w:r>
      <w:r>
        <w:t xml:space="preserve">the</w:t>
      </w:r>
      <w:r>
        <w:t xml:space="preserve"> </w:t>
      </w:r>
      <w:r>
        <w:t xml:space="preserve">consistent</w:t>
      </w:r>
      <w:r>
        <w:t xml:space="preserve"> </w:t>
      </w:r>
      <w:r>
        <w:t xml:space="preserve">superiority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in</w:t>
      </w:r>
      <w:r>
        <w:t xml:space="preserve"> </w:t>
      </w:r>
      <w:r>
        <w:t xml:space="preserve">predicting</w:t>
      </w:r>
      <w:r>
        <w:t xml:space="preserve"> </w:t>
      </w:r>
      <w:r>
        <w:t xml:space="preserve">the</w:t>
      </w:r>
      <w:r>
        <w:t xml:space="preserve"> </w:t>
      </w:r>
      <w:r>
        <w:t xml:space="preserve">empirical</w:t>
      </w:r>
      <w:r>
        <w:t xml:space="preserve"> </w:t>
      </w:r>
      <w:r>
        <w:t xml:space="preserve">phenomena.</w:t>
      </w:r>
      <w:r>
        <w:t xml:space="preserve"> </w:t>
      </w:r>
      <w:r>
        <w:t xml:space="preserve">Furthermore,</w:t>
      </w:r>
      <w:r>
        <w:t xml:space="preserve"> </w:t>
      </w:r>
      <w:r>
        <w:t xml:space="preserve">the</w:t>
      </w:r>
      <w:r>
        <w:t xml:space="preserve"> </w:t>
      </w:r>
      <w:r>
        <w:t xml:space="preserve">model</w:t>
      </w:r>
      <w:r>
        <w:t xml:space="preserve"> </w:t>
      </w:r>
      <w:r>
        <w:t xml:space="preserve">effectively</w:t>
      </w:r>
      <w:r>
        <w:t xml:space="preserve"> </w:t>
      </w:r>
      <w:r>
        <w:t xml:space="preserve">quantified</w:t>
      </w:r>
      <w:r>
        <w:t xml:space="preserve"> </w:t>
      </w:r>
      <w:r>
        <w:t xml:space="preserve">the</w:t>
      </w:r>
      <w:r>
        <w:t xml:space="preserve"> </w:t>
      </w:r>
      <w:r>
        <w:t xml:space="preserve">latent</w:t>
      </w:r>
      <w:r>
        <w:t xml:space="preserve"> </w:t>
      </w:r>
      <w:r>
        <w:t xml:space="preserve">potential</w:t>
      </w:r>
      <w:r>
        <w:t xml:space="preserve"> </w:t>
      </w:r>
      <w:r>
        <w:t xml:space="preserve">intelligibility,</w:t>
      </w:r>
      <w:r>
        <w:t xml:space="preserve"> </w:t>
      </w:r>
      <w:r>
        <w:t xml:space="preserve">enabling</w:t>
      </w:r>
      <w:r>
        <w:t xml:space="preserve"> </w:t>
      </w:r>
      <w:r>
        <w:t xml:space="preserve">the</w:t>
      </w:r>
      <w:r>
        <w:t xml:space="preserve"> </w:t>
      </w:r>
      <w:r>
        <w:t xml:space="preserve">ranking</w:t>
      </w:r>
      <w:r>
        <w:t xml:space="preserve"> </w:t>
      </w:r>
      <w:r>
        <w:t xml:space="preserve">and</w:t>
      </w:r>
      <w:r>
        <w:t xml:space="preserve"> </w:t>
      </w:r>
      <w:r>
        <w:t xml:space="preserve">comparison</w:t>
      </w:r>
      <w:r>
        <w:t xml:space="preserve"> </w:t>
      </w:r>
      <w:r>
        <w:t xml:space="preserve">of</w:t>
      </w:r>
      <w:r>
        <w:t xml:space="preserve"> </w:t>
      </w:r>
      <w:r>
        <w:t xml:space="preserve">individuals</w:t>
      </w:r>
      <w:r>
        <w:t xml:space="preserve"> </w:t>
      </w:r>
      <w:r>
        <w:t xml:space="preserve">while</w:t>
      </w:r>
      <w:r>
        <w:t xml:space="preserve"> </w:t>
      </w:r>
      <w:r>
        <w:t xml:space="preserve">accommodating</w:t>
      </w:r>
      <w:r>
        <w:t xml:space="preserve"> </w:t>
      </w:r>
      <w:r>
        <w:t xml:space="preserve">for</w:t>
      </w:r>
      <w:r>
        <w:t xml:space="preserve"> </w:t>
      </w:r>
      <w:r>
        <w:t xml:space="preserve">uncertainties.</w:t>
      </w:r>
      <w:r>
        <w:t xml:space="preserve"> </w:t>
      </w:r>
      <w:r>
        <w:t xml:space="preserve">Lastly,</w:t>
      </w:r>
      <w:r>
        <w:t xml:space="preserve"> </w:t>
      </w:r>
      <w:r>
        <w:t xml:space="preserve">it</w:t>
      </w:r>
      <w:r>
        <w:t xml:space="preserve"> </w:t>
      </w:r>
      <w:r>
        <w:t xml:space="preserve">facilitated</w:t>
      </w:r>
      <w:r>
        <w:t xml:space="preserve"> </w:t>
      </w:r>
      <w:r>
        <w:t xml:space="preserve">exploration</w:t>
      </w:r>
      <w:r>
        <w:t xml:space="preserve"> </w:t>
      </w:r>
      <w:r>
        <w:t xml:space="preserve">of</w:t>
      </w:r>
      <w:r>
        <w:t xml:space="preserve"> </w:t>
      </w:r>
      <w:r>
        <w:t xml:space="preserve">theories</w:t>
      </w:r>
      <w:r>
        <w:t xml:space="preserve"> </w:t>
      </w:r>
      <w:r>
        <w:t xml:space="preserve">related</w:t>
      </w:r>
      <w:r>
        <w:t xml:space="preserve"> </w:t>
      </w:r>
      <w:r>
        <w:t xml:space="preserve">to</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Despite</w:t>
      </w:r>
      <w:r>
        <w:t xml:space="preserve"> </w:t>
      </w:r>
      <w:r>
        <w:t xml:space="preserve">these</w:t>
      </w:r>
      <w:r>
        <w:t xml:space="preserve"> </w:t>
      </w:r>
      <w:r>
        <w:t xml:space="preserve">advantages,</w:t>
      </w:r>
      <w:r>
        <w:t xml:space="preserve"> </w:t>
      </w:r>
      <w:r>
        <w:t xml:space="preserve">the</w:t>
      </w:r>
      <w:r>
        <w:t xml:space="preserve"> </w:t>
      </w:r>
      <w:r>
        <w:t xml:space="preserve">introduction</w:t>
      </w:r>
      <w:r>
        <w:t xml:space="preserve"> </w:t>
      </w:r>
      <w:r>
        <w:t xml:space="preserve">of</w:t>
      </w:r>
      <w:r>
        <w:t xml:space="preserve"> </w:t>
      </w:r>
      <w:r>
        <w:t xml:space="preserve">these</w:t>
      </w:r>
      <w:r>
        <w:t xml:space="preserve"> </w:t>
      </w:r>
      <w:r>
        <w:t xml:space="preserve">innovative</w:t>
      </w:r>
      <w:r>
        <w:t xml:space="preserve"> </w:t>
      </w:r>
      <w:r>
        <w:t xml:space="preserve">statistical</w:t>
      </w:r>
      <w:r>
        <w:t xml:space="preserve"> </w:t>
      </w:r>
      <w:r>
        <w:t xml:space="preserve">tools</w:t>
      </w:r>
      <w:r>
        <w:t xml:space="preserve"> </w:t>
      </w:r>
      <w:r>
        <w:t xml:space="preserve">poses</w:t>
      </w:r>
      <w:r>
        <w:t xml:space="preserve"> </w:t>
      </w:r>
      <w:r>
        <w:t xml:space="preserve">challenges</w:t>
      </w:r>
      <w:r>
        <w:t xml:space="preserve"> </w:t>
      </w:r>
      <w:r>
        <w:t xml:space="preserve">for</w:t>
      </w:r>
      <w:r>
        <w:t xml:space="preserve"> </w:t>
      </w:r>
      <w:r>
        <w:t xml:space="preserve">researchers</w:t>
      </w:r>
      <w:r>
        <w:t xml:space="preserve"> </w:t>
      </w:r>
      <w:r>
        <w:t xml:space="preserve">seeking</w:t>
      </w:r>
      <w:r>
        <w:t xml:space="preserve"> </w:t>
      </w:r>
      <w:r>
        <w:t xml:space="preserve">implementation.</w:t>
      </w:r>
      <w:r>
        <w:t xml:space="preserve"> </w:t>
      </w:r>
      <w:r>
        <w:t xml:space="preserve">Nevertheless,</w:t>
      </w:r>
      <w:r>
        <w:t xml:space="preserve"> </w:t>
      </w:r>
      <w:r>
        <w:t xml:space="preserve">the</w:t>
      </w:r>
      <w:r>
        <w:t xml:space="preserve"> </w:t>
      </w:r>
      <w:r>
        <w:t xml:space="preserve">study</w:t>
      </w:r>
      <w:r>
        <w:t xml:space="preserve"> </w:t>
      </w:r>
      <w:r>
        <w:t xml:space="preserve">suggests</w:t>
      </w:r>
      <w:r>
        <w:t xml:space="preserve"> </w:t>
      </w:r>
      <w:r>
        <w:t xml:space="preserve">interesting</w:t>
      </w:r>
      <w:r>
        <w:t xml:space="preserve"> </w:t>
      </w:r>
      <w:r>
        <w:t xml:space="preserve">future</w:t>
      </w:r>
      <w:r>
        <w:t xml:space="preserve"> </w:t>
      </w:r>
      <w:r>
        <w:t xml:space="preserve">research</w:t>
      </w:r>
      <w:r>
        <w:t xml:space="preserve"> </w:t>
      </w:r>
      <w:r>
        <w:t xml:space="preserve">directions,</w:t>
      </w:r>
      <w:r>
        <w:t xml:space="preserve"> </w:t>
      </w:r>
      <w:r>
        <w:t xml:space="preserve">including</w:t>
      </w:r>
      <w:r>
        <w:t xml:space="preserve"> </w:t>
      </w:r>
      <w:r>
        <w:t xml:space="preserve">power</w:t>
      </w:r>
      <w:r>
        <w:t xml:space="preserve"> </w:t>
      </w:r>
      <w:r>
        <w:t xml:space="preserve">analysis,</w:t>
      </w:r>
      <w:r>
        <w:t xml:space="preserve"> </w:t>
      </w:r>
      <w:r>
        <w:t xml:space="preserve">causal</w:t>
      </w:r>
      <w:r>
        <w:t xml:space="preserve"> </w:t>
      </w:r>
      <w:r>
        <w:t xml:space="preserve">hypothesis</w:t>
      </w:r>
      <w:r>
        <w:t xml:space="preserve"> </w:t>
      </w:r>
      <w:r>
        <w:t xml:space="preserve">formulation,</w:t>
      </w:r>
      <w:r>
        <w:t xml:space="preserve"> </w:t>
      </w:r>
      <w:r>
        <w:t xml:space="preserve">and</w:t>
      </w:r>
      <w:r>
        <w:t xml:space="preserve"> </w:t>
      </w:r>
      <w:r>
        <w:t xml:space="preserve">exploration</w:t>
      </w:r>
      <w:r>
        <w:t xml:space="preserve"> </w:t>
      </w:r>
      <w:r>
        <w:t xml:space="preserve">of</w:t>
      </w:r>
      <w:r>
        <w:t xml:space="preserve"> </w:t>
      </w:r>
      <w:r>
        <w:t xml:space="preserve">novel</w:t>
      </w:r>
      <w:r>
        <w:t xml:space="preserve"> </w:t>
      </w:r>
      <w:r>
        <w:t xml:space="preserve">methods</w:t>
      </w:r>
      <w:r>
        <w:t xml:space="preserve"> </w:t>
      </w:r>
      <w:r>
        <w:t xml:space="preserve">for</w:t>
      </w:r>
      <w:r>
        <w:t xml:space="preserve"> </w:t>
      </w:r>
      <w:r>
        <w:t xml:space="preserve">intelligibility</w:t>
      </w:r>
      <w:r>
        <w:t xml:space="preserve"> </w:t>
      </w:r>
      <w:r>
        <w:t xml:space="preserve">assessment.</w:t>
      </w:r>
      <w:r>
        <w:t xml:space="preserve"> </w:t>
      </w:r>
      <w:r>
        <w:t xml:space="preserve">This</w:t>
      </w:r>
      <w:r>
        <w:t xml:space="preserve"> </w:t>
      </w:r>
      <w:r>
        <w:t xml:space="preserve">study</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and</w:t>
      </w:r>
      <w:r>
        <w:t xml:space="preserve"> </w:t>
      </w:r>
      <w:r>
        <w:t xml:space="preserve">testing</w:t>
      </w:r>
      <w:r>
        <w:t xml:space="preserve"> </w:t>
      </w:r>
      <w:r>
        <w:t xml:space="preserve">theories</w:t>
      </w:r>
      <w:r>
        <w:t xml:space="preserve"> </w:t>
      </w:r>
      <w:r>
        <w:t xml:space="preserve">related</w:t>
      </w:r>
      <w:r>
        <w:t xml:space="preserve"> </w:t>
      </w:r>
      <w:r>
        <w:t xml:space="preserve">to</w:t>
      </w:r>
      <w:r>
        <w:t xml:space="preserve"> </w:t>
      </w:r>
      <w:r>
        <w:t xml:space="preserve">intricate,</w:t>
      </w:r>
      <w:r>
        <w:t xml:space="preserve"> </w:t>
      </w:r>
      <w:r>
        <w:t xml:space="preserve">unobservable</w:t>
      </w:r>
      <w:r>
        <w:t xml:space="preserve"> </w:t>
      </w:r>
      <w:r>
        <w:t xml:space="preserve">constructs,</w:t>
      </w:r>
      <w:r>
        <w:t xml:space="preserve"> </w:t>
      </w:r>
      <w:r>
        <w:t xml:space="preserve">while</w:t>
      </w:r>
      <w:r>
        <w:t xml:space="preserve"> </w:t>
      </w:r>
      <w:r>
        <w:t xml:space="preserve">emphasizing</w:t>
      </w:r>
      <w:r>
        <w:t xml:space="preserve"> </w:t>
      </w:r>
      <w:r>
        <w:t xml:space="preserve">the</w:t>
      </w:r>
      <w:r>
        <w:t xml:space="preserve"> </w:t>
      </w:r>
      <w:r>
        <w:t xml:space="preserve">accurate</w:t>
      </w:r>
      <w:r>
        <w:t xml:space="preserve"> </w:t>
      </w:r>
      <w:r>
        <w:t xml:space="preserve">prediction</w:t>
      </w:r>
      <w:r>
        <w:t xml:space="preserve"> </w:t>
      </w:r>
      <w:r>
        <w:t xml:space="preserve">of</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(R. D. Kent, Miolo, and Bloedel 19943)</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 Intelligibility refers to the extent to which a listener can accurately recover the elements in a speaker’s acoustic signal, such as phonemes or words</w:t>
      </w:r>
      <w:r>
        <w:t xml:space="preserve"> </w:t>
      </w:r>
      <w:r>
        <w:t xml:space="preserve">(Freeman et al. 2017; van Heuven 2008; Whitehill and Chau 2004)</w:t>
      </w:r>
      <w:r>
        <w:t xml:space="preserve">. Furthermore, achieving intelligible spoken language requires all core components of speech perception, cognitive processing, linguistic knowledge, and articulation to be mastered</w:t>
      </w:r>
      <w:r>
        <w:t xml:space="preserve"> </w:t>
      </w:r>
      <w:r>
        <w:t xml:space="preserve">(Freeman et al. 2017)</w:t>
      </w:r>
      <w:r>
        <w:t xml:space="preserve">. Hence, it is unsurprising that its accurate measurement faces challenges</w:t>
      </w:r>
      <w:r>
        <w:t xml:space="preserve"> </w:t>
      </w:r>
      <w:r>
        <w:t xml:space="preserve">(R. Kent et al. 1989)</w:t>
      </w:r>
      <w:r>
        <w:t xml:space="preserve">. These challenges arise from the interplay of its determinants, which encompass attributes of the communicative environment, such as background noise</w:t>
      </w:r>
      <w:r>
        <w:t xml:space="preserve"> </w:t>
      </w:r>
      <w:r>
        <w:t xml:space="preserve">(Munro 1998)</w:t>
      </w:r>
      <w:r>
        <w:t xml:space="preserve">, speaker features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listener characteristics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w:t>
      </w:r>
      <w:r>
        <w:t xml:space="preserve"> </w:t>
      </w:r>
      <w:r>
        <w:t xml:space="preserve">In contrast, spontaneous speech samples offer a more ecologically valid approach to assess intelligibility, resembling everyday informal speech more than read-aloud or imitated speech samples</w:t>
      </w:r>
      <w:r>
        <w:t xml:space="preserve"> </w:t>
      </w:r>
      <w:r>
        <w:t xml:space="preserve">(Boonen et al. 2021)</w:t>
      </w:r>
      <w:r>
        <w:t xml:space="preserve">. However, due to the significant uncertainty surrounding the speaker’s intended word production, it is time-consuming or straight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2021)</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2021)</w:t>
      </w:r>
      <w:r>
        <w:t xml:space="preserve">. In the latter approach,</w:t>
      </w:r>
      <w:r>
        <w:t xml:space="preserve"> </w:t>
      </w:r>
      <w:r>
        <w:t xml:space="preserve">listeners transcribe orthographically multiple spontaneous speech samples produced by various speakers. 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2021; Faes, De Maeyer, and Gillis 2021)</w:t>
      </w:r>
      <w:r>
        <w:t xml:space="preserve">. Notably, the aggregation procedure assumes that speech samples are considered</w:t>
      </w:r>
      <w:r>
        <w:t xml:space="preserve"> </w:t>
      </w:r>
      <w:r>
        <w:t xml:space="preserve">“</w:t>
      </w:r>
      <w:r>
        <w:t xml:space="preserve">intelligible</w:t>
      </w:r>
      <w:r>
        <w:t xml:space="preserve">”</w:t>
      </w:r>
      <w:r>
        <w:t xml:space="preserve"> </w:t>
      </w:r>
      <w:r>
        <w:t xml:space="preserve">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2021)</w:t>
      </w:r>
      <w:r>
        <w:t xml:space="preserve">.</w:t>
      </w:r>
    </w:p>
    <w:p>
      <w:pPr>
        <w:pStyle w:val="BodyText"/>
      </w:pPr>
      <w:r>
        <w:t xml:space="preserve">However, despite their potential as a fine-grained metric of intelligibility, as proposed by</w:t>
      </w:r>
      <w:r>
        <w:t xml:space="preserve"> </w:t>
      </w:r>
      <w:r>
        <w:t xml:space="preserve">Boonen et al. (2021)</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 Secondly, entropy scores are a manifestation of a speaker’s intelligibility, with this intelligibility being the primary factor influencing the observed scores. 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 Lastly, driven by the specific small set of speakers and speech samples under scrutiny, these scores often display a potential for the presence of outliers and heteroscedasticity. Outliers are observations that markedly deviate from other sample data points in which they occur,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 Underfitting occurs when statistical models fail to capture the underlying data patterns, potentially causing the generation of predictions outside the data range, thus hindering the model’s ability to generalize when confronted with new data. Conversely, misspecification,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p>
    <w:p>
      <w:pPr>
        <w:pStyle w:val="BodyText"/>
      </w:pPr>
      <w:r>
        <w:t xml:space="preserve">In the realm of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with all of the aforementioned data features.</w:t>
      </w:r>
    </w:p>
    <w:p>
      <w:pPr>
        <w:pStyle w:val="BodyText"/>
      </w:pPr>
      <w:r>
        <w:t xml:space="preserve">All of these models have found moderate adoption in various fields, including speech communication</w:t>
      </w:r>
      <w:r>
        <w:t xml:space="preserve"> </w:t>
      </w:r>
      <w:r>
        <w:t xml:space="preserve">(Boonen et al. 2021)</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(2021)</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This study employed Bayesian procedures due to three primary properties. Firstly, prior research consistently shows that Bayesian methods outperforms frequentist methods when handling complex and over-parameterized models</w:t>
      </w:r>
      <w:r>
        <w:t xml:space="preserve"> </w:t>
      </w:r>
      <w:r>
        <w:t xml:space="preserve">(Baker 1998; Kim and Cohen 1999)</w:t>
      </w:r>
      <w:r>
        <w:t xml:space="preserve">. This property is particularly relevant when dealing with models like the proposed Generalized Linear Latent and Mixed Models (GLLAMM), which may be challenging to program or may not be viable under frequentist methods</w:t>
      </w:r>
      <w:r>
        <w:t xml:space="preserve"> </w:t>
      </w:r>
      <w:r>
        <w:t xml:space="preserve">(Depaoli 2014)</w:t>
      </w:r>
      <w:r>
        <w:t xml:space="preserve">. Secondly, the Bayesian approach enables the incorporation of prior information, thereby constraining certain parameters within specified bounds. This feature helps to address issues such as non-convergence or improper parameter estimation commonly encountered in complex models under frequentist methods</w:t>
      </w:r>
      <w:r>
        <w:t xml:space="preserve"> </w:t>
      </w:r>
      <w:r>
        <w:t xml:space="preserve">(Martin and McDonald 1975; Seaman and Stamey 2011)</w:t>
      </w:r>
      <w:r>
        <w:t xml:space="preserve">. In this study, for example, this feature was leveraged to constraint the variances of random effects to be positive. Lastly, Bayesian methods have shown proficiency in handling relatively small sample sizes</w:t>
      </w:r>
      <w:r>
        <w:t xml:space="preserve"> </w:t>
      </w:r>
      <w:r>
        <w:t xml:space="preserve">(Baldwin and Fellingham 2013; Lambert et al. 2006; Depaoli 2014)</w:t>
      </w:r>
      <w:r>
        <w:t xml:space="preserve">. Although this study models 2,263 entropy scores, they are derived from a modest sample size of 32 speakers, from which inferences are drawn. Consequently, relying solely on the asymptotic properties of frequentist methods may not be justified in this context, highlighting the relevance of this property for the study.</w:t>
      </w:r>
    </w:p>
    <w:bookmarkStart w:id="20" w:name="sec-I-RQ"/>
    <w:p>
      <w:pPr>
        <w:pStyle w:val="Heading2"/>
      </w:pPr>
      <w:r>
        <w:t xml:space="preserve">Research questions</w:t>
      </w:r>
    </w:p>
    <w:p>
      <w:pPr>
        <w:pStyle w:val="FirstParagraph"/>
      </w:pPr>
      <w:r>
        <w:t xml:space="preserve">Considering the imperative need to comprehensively address all data features when investigating unobservable and complex traits, this investigation aims to demonstrate the efficacy of the Generalized Linear Latent and Mixed Model (GLLAMM) in handling entropy scores features when exploring research theories concerning speech intelligibility. To achieve this objective, the study will reexamine data originating from transcriptions of spontaneous speech samples, initially collected by</w:t>
      </w:r>
      <w:r>
        <w:t xml:space="preserve"> </w:t>
      </w:r>
      <w:r>
        <w:t xml:space="preserve">Boonen et al. (2021)</w:t>
      </w:r>
      <w:r>
        <w:t xml:space="preserve">. Subsequently, this data will be aggregated into entropy scores and subjected to modeling through the Bayesian Beta-proportion GLLAMM.</w:t>
      </w:r>
    </w:p>
    <w:p>
      <w:pPr>
        <w:pStyle w:val="BodyText"/>
      </w:pPr>
      <w:r>
        <w:t xml:space="preserve">To address the primary objective, the study poses three key research questions. First, given the importance of accurate predictions in developing useful practical models and testing research theories</w:t>
      </w:r>
      <w:r>
        <w:t xml:space="preserve"> </w:t>
      </w:r>
      <w:r>
        <w:t xml:space="preserve">(Shmueli and Koppius 2011)</w:t>
      </w:r>
      <w:r>
        <w:t xml:space="preserve">,</w:t>
      </w:r>
      <w:r>
        <w:t xml:space="preserve"> </w:t>
      </w:r>
      <w:r>
        <w:rPr>
          <w:i/>
          <w:iCs/>
        </w:rPr>
        <w:t xml:space="preserve">Research Question 1 (RQ1)</w:t>
      </w:r>
      <w:r>
        <w:t xml:space="preserve"> </w:t>
      </w:r>
      <w:r>
        <w:t xml:space="preserve">evaluates whether the Beta-proportion GLLAMM yields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(R. D. Kent, Miolo, and Bloedel 19943)</w:t>
      </w:r>
      <w:r>
        <w:t xml:space="preserve">,</w:t>
      </w:r>
      <w:r>
        <w:t xml:space="preserve"> </w:t>
      </w:r>
      <w:r>
        <w:rPr>
          <w:i/>
          <w:iCs/>
        </w:rPr>
        <w:t xml:space="preserve">Research Question 2 (RQ2)</w:t>
      </w:r>
      <w:r>
        <w:t xml:space="preserve"> </w:t>
      </w:r>
      <w:r>
        <w:t xml:space="preserve">investigates how the proposed model can estimate speakers’ latent intelligibility from manifest entropy scores. Thirdly, recognizing that research involves developing and comparing theories,</w:t>
      </w:r>
      <w:r>
        <w:t xml:space="preserve"> </w:t>
      </w:r>
      <w:r>
        <w:rPr>
          <w:i/>
          <w:iCs/>
        </w:rPr>
        <w:t xml:space="preserve">Research Question 3 (RQ3)</w:t>
      </w:r>
      <w:r>
        <w:t xml:space="preserve"> </w:t>
      </w:r>
      <w:r>
        <w:t xml:space="preserve">illustrates how these research theories can be examined within the model’s framework. Specifically, RQ3 assesses the influence of speaker-related factors on the newly estimated latent intelligibility.</w:t>
      </w:r>
    </w:p>
    <w:p>
      <w:pPr>
        <w:pStyle w:val="BodyText"/>
      </w:pPr>
      <w:r>
        <w:t xml:space="preserve">Ultimately, this study provides researchers investigating speech intelligibility using entropy scores or percentages of (un)intelligible words or syllables, as well as researchers in other fields grappling with similar data challenges, with a statistical tool that improves upon existing research models. The tool is capable of assessing the predictability of empirical phenomena and developing a quantitative measure for the latent variable of interest. This quantitative measure, in turn, facilitates the appropriate comparison of existing theories related to the latent variable, and even promotes the development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(2021)</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(2021)</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r>
        <w:t xml:space="preserve"> </w:t>
      </w:r>
      <w:r>
        <w:t xml:space="preserve">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 These recordings were</w:t>
      </w:r>
      <w:r>
        <w:t xml:space="preserve"> </w:t>
      </w:r>
      <w:r>
        <w:t xml:space="preserve">made in Belgian Dutch and obtained while</w:t>
      </w:r>
      <w:r>
        <w:t xml:space="preserve"> </w:t>
      </w:r>
      <w:r>
        <w:t xml:space="preserve">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recording, the children were allowed to skim over the booklet and examine pictures. Prior to the selection process, the recordings were orthographically transcribed using the CHAT format in the CLAN editor</w:t>
      </w:r>
      <w:r>
        <w:t xml:space="preserve"> </w:t>
      </w:r>
      <w:r>
        <w:t xml:space="preserve">(MacWhinney 2020)</w:t>
      </w:r>
      <w:r>
        <w:t xml:space="preserve">. These transcriptions were exclusively used in the curation of appropriate speech samples. 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(2021)</w:t>
      </w:r>
      <w:r>
        <w:t xml:space="preserve"> </w:t>
      </w:r>
      <w:r>
        <w:t xml:space="preserve">randomly allocated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Each block consisted approximately of</w:t>
      </w:r>
      <w:r>
        <w:t xml:space="preserve"> </w:t>
      </w:r>
      <m:oMath>
        <m:r>
          <m:t>21</m:t>
        </m:r>
      </m:oMath>
      <w:r>
        <w:t xml:space="preserve"> </w:t>
      </w:r>
      <w:r>
        <w:t xml:space="preserve">listeners, who were responsible for transcribing all</w:t>
      </w:r>
      <w:r>
        <w:t xml:space="preserve"> </w:t>
      </w:r>
      <m:oMath>
        <m:r>
          <m:t>64</m:t>
        </m:r>
      </m:oMath>
      <w:r>
        <w:t xml:space="preserve"> </w:t>
      </w:r>
      <w:r>
        <w:t xml:space="preserve">unique sentences presented in random order.</w:t>
      </w:r>
      <w:r>
        <w:t xml:space="preserve"> </w:t>
      </w:r>
      <w:r>
        <w:t xml:space="preserve">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present in the speech samples. These orthographic transcriptions were automatically aligned with a python script</w:t>
      </w:r>
      <w:r>
        <w:t xml:space="preserve"> </w:t>
      </w:r>
      <w:r>
        <w:t xml:space="preserve">(Boonen et al. 2021)</w:t>
      </w:r>
      <w:r>
        <w:t xml:space="preserve">, at the sentence level in a column-like grid structure like the one presented in</w:t>
      </w:r>
      <w:r>
        <w:t xml:space="preserve"> </w:t>
      </w:r>
      <w:hyperlink w:anchor="tbl-alignment">
        <w:r>
          <w:rPr>
            <w:rStyle w:val="Hyperlink"/>
          </w:rPr>
          <w:t xml:space="preserve">Table 1</w:t>
        </w:r>
      </w:hyperlink>
      <w:r>
        <w:t xml:space="preserve">. This alignment process was repeated for each sentence within each speaker and block, and the output was manually checked and adjusted (if needed) in order to appropriately align the words.</w:t>
      </w:r>
      <w:r>
        <w:t xml:space="preserve"> </w:t>
      </w:r>
      <w:r>
        <w:t xml:space="preserve">For more details on the random assignment and alignment procedures refer to the aforementioned authors.</w:t>
      </w:r>
    </w:p>
    <w:p>
      <w:pPr>
        <w:pStyle w:val="BodyText"/>
      </w:pPr>
      <w:r>
        <w:t xml:space="preserve">Next, this study aggregated the aligned transcriptions by listener yielding</w:t>
      </w:r>
      <w:r>
        <w:t xml:space="preserve"> </w:t>
      </w:r>
      <m:oMath>
        <m:r>
          <m:t>2</m:t>
        </m:r>
        <m:r>
          <m:rPr>
            <m:sty m:val="p"/>
          </m:rPr>
          <m:t>,</m:t>
        </m:r>
        <m:r>
          <m:t>2634</m:t>
        </m:r>
      </m:oMath>
      <w:r>
        <w:t xml:space="preserve"> </w:t>
      </w:r>
      <w:r>
        <w:t xml:space="preserve">entropy scores, one score per word. 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Moreover,</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 calculation example of entropy scores.</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2021; Faes, De Maeyer, and Gillis 2021)</w:t>
      </w:r>
      <w:r>
        <w:t xml:space="preserve">. Furthermore, no score is excluded from the modeling process using univariate procedures, rather, the identification of highly influential observations is performed within the context of the proposed models, as recommended by</w:t>
      </w:r>
      <w:r>
        <w:t xml:space="preserve"> </w:t>
      </w:r>
      <w:r>
        <w:t xml:space="preserve">McElreath (2020)</w:t>
      </w:r>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 Note: Extracted from Boonen et al.</w:t>
            </w:r>
            <w:r>
              <w:t xml:space="preserve"> </w:t>
            </w:r>
            <w:r>
              <w:t xml:space="preserve">(2021)</w:t>
            </w:r>
            <w:r>
              <w:t xml:space="preserve">, and slightly modified for illustrative purposes. Entropy scores are calculated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 Transcriptions are in Dutch with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jc w:val="left"/>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7"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model’s</w:t>
      </w:r>
      <w:r>
        <w:t xml:space="preserve"> </w:t>
      </w:r>
      <w:r>
        <w:rPr>
          <w:i/>
          <w:iCs/>
        </w:rPr>
        <w:t xml:space="preserve">robustness</w:t>
      </w:r>
      <w:r>
        <w:t xml:space="preserve"> </w:t>
      </w:r>
      <w:r>
        <w:t xml:space="preserve">to mild or moderate data departures from the normal distribution assumption, such as in the presence of heteroscedasticity or outliers. Secondly,</w:t>
      </w:r>
      <w:r>
        <w:t xml:space="preserve"> </w:t>
      </w:r>
      <w:hyperlink w:anchor="eq-normal-LMM-linearpred">
        <w:r>
          <w:rPr>
            <w:rStyle w:val="Hyperlink"/>
          </w:rPr>
          <w:t xml:space="preserve">Equation 3</w:t>
        </w:r>
      </w:hyperlink>
      <w:r>
        <w:t xml:space="preserve"> </w:t>
      </w:r>
      <w:r>
        <w:t xml:space="preserve">reveals that the model assumes no transformation is applied to the relationship between the average entropy and the linear combination of characteristics. This is commonly known as a direct link function. Moreover,</w:t>
      </w:r>
      <w:r>
        <w:t xml:space="preserve"> </w:t>
      </w:r>
      <w:hyperlink w:anchor="eq-normal-LMM-linearpred">
        <w:r>
          <w:rPr>
            <w:rStyle w:val="Hyperlink"/>
          </w:rPr>
          <w:t xml:space="preserve">Equation 3</w:t>
        </w:r>
      </w:hyperlink>
      <w:r>
        <w:t xml:space="preserve"> </w:t>
      </w:r>
      <w:r>
        <w:t xml:space="preserve">indicates that chronological age is centered 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Lastly, the equation implies the model considers separate intercept and separate slope of age for each hearing status group, i.e., NH and HI/CI speakers,</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α</m:t>
            </m:r>
          </m:e>
          <m:sub>
            <m:r>
              <m:t>H</m:t>
            </m:r>
            <m:r>
              <m:t>S</m:t>
            </m:r>
            <m:d>
              <m:dPr>
                <m:begChr m:val="["/>
                <m:endChr m:val="]"/>
                <m:sepChr m:val=""/>
                <m:grow/>
              </m:dPr>
              <m:e>
                <m:r>
                  <m:t>2</m:t>
                </m:r>
              </m:e>
            </m:d>
          </m:sub>
        </m:sSub>
      </m:oMath>
      <w:r>
        <w:t xml:space="preserve">, respectively.</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response model posits the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among sentences within each speaker, with</w:t>
      </w:r>
      <w:r>
        <w:t xml:space="preserve"> </w:t>
      </w:r>
      <m:oMath>
        <m:r>
          <m:t>S</m:t>
        </m:r>
      </m:oMath>
      <w:r>
        <w:t xml:space="preserve"> </w:t>
      </w:r>
      <w:r>
        <w:t xml:space="preserve">denoting the total number of sentences per speaker.</w:t>
      </w:r>
    </w:p>
    <w:p>
      <w:pPr>
        <w:pStyle w:val="BodyText"/>
      </w:pPr>
      <w:r>
        <w:t xml:space="preserve">Several features are evident in this probabilistic representation.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 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speakers has a negative non-linear relationship with the entropy scores, explicitly highlighting the inverse relationship between intelligibility and entropy. This feature also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required in latent variable models</w:t>
      </w:r>
      <w:r>
        <w:t xml:space="preserve"> </w:t>
      </w:r>
      <w:r>
        <w:t xml:space="preserve">(Depaoli 2021)</w:t>
      </w:r>
      <w:r>
        <w:t xml:space="preserve">. Furthermore, the equation implies the model also considers separate intercept and separate slope of age for each hearing status group, i.e., NH and HI/CI speakers (</w:t>
      </w:r>
      <m:oMath>
        <m:sSub>
          <m:e>
            <m:r>
              <m:t>α</m:t>
            </m:r>
          </m:e>
          <m:sub>
            <m:r>
              <m:t>H</m:t>
            </m:r>
            <m:r>
              <m:t>S</m:t>
            </m:r>
            <m:d>
              <m:dPr>
                <m:begChr m:val="["/>
                <m:endChr m:val="]"/>
                <m:sepChr m:val=""/>
                <m:grow/>
              </m:dPr>
              <m:e>
                <m:r>
                  <m:t>1</m:t>
                </m:r>
              </m:e>
            </m:d>
          </m:sub>
        </m:sSub>
      </m:oMath>
      <w:r>
        <w:t xml:space="preserve"> </w:t>
      </w:r>
      <w:r>
        <w:t xml:space="preserve">and</w:t>
      </w:r>
      <w:r>
        <w:t xml:space="preserve"> </w:t>
      </w:r>
      <m:oMath>
        <m:sSub>
          <m:e>
            <m:r>
              <m:t>α</m:t>
            </m:r>
          </m:e>
          <m:sub>
            <m:r>
              <m:t>H</m:t>
            </m:r>
            <m:r>
              <m:t>S</m:t>
            </m:r>
            <m:d>
              <m:dPr>
                <m:begChr m:val="["/>
                <m:endChr m:val="]"/>
                <m:sepChr m:val=""/>
                <m:grow/>
              </m:dPr>
              <m:e>
                <m:r>
                  <m:t>2</m:t>
                </m:r>
              </m:e>
            </m:d>
          </m:sub>
        </m:sSub>
      </m:oMath>
      <w:r>
        <w:t xml:space="preserve">, respectively). Additionally,</w:t>
      </w:r>
      <w:r>
        <w:t xml:space="preserve"> </w:t>
      </w:r>
      <w:hyperlink w:anchor="eq-beta-GLLAMM-structural">
        <w:r>
          <w:rPr>
            <w:rStyle w:val="Hyperlink"/>
          </w:rPr>
          <w:t xml:space="preserve">Equation 6</w:t>
        </w:r>
      </w:hyperlink>
      <w:r>
        <w:t xml:space="preserve"> </w:t>
      </w:r>
      <w:r>
        <w:t xml:space="preserve">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same equation assumes the intelligibility scores have two sources of unexplained variability:</w:t>
      </w:r>
      <w:r>
        <w:t xml:space="preserve"> </w:t>
      </w:r>
      <m:oMath>
        <m:sSub>
          <m:e>
            <m:r>
              <m:t>e</m:t>
            </m:r>
          </m:e>
          <m:sub>
            <m:r>
              <m:t>i</m:t>
            </m:r>
          </m:sub>
        </m:sSub>
      </m:oMath>
      <w:r>
        <w:t xml:space="preserve"> </w:t>
      </w:r>
      <w:r>
        <w:t xml:space="preserve">and</w:t>
      </w:r>
      <w:r>
        <w:t xml:space="preserve"> </w:t>
      </w:r>
      <m:oMath>
        <m:sSub>
          <m:e>
            <m:r>
              <m:t>u</m:t>
            </m:r>
          </m:e>
          <m:sub>
            <m:r>
              <m:t>i</m:t>
            </m:r>
          </m:sub>
        </m:sSub>
      </m:oMath>
      <w:r>
        <w:t xml:space="preserve">. The former represents inherent differences in potential intelligibility among different speakers, while the latter assumes that different sentences measure potential intelligibility differently due to variations in word difficulties and their interplay within the sentence.</w:t>
      </w:r>
    </w:p>
    <w:bookmarkEnd w:id="35"/>
    <w:bookmarkStart w:id="40"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establishes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This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(refer to</w:t>
      </w:r>
      <w:r>
        <w:t xml:space="preserve"> </w:t>
      </w:r>
      <w:hyperlink w:anchor="sec-M-SM-OS">
        <w:r>
          <w:rPr>
            <w:rStyle w:val="Hyperlink"/>
          </w:rPr>
          <w:t xml:space="preserve">Section 2.2.7</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are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are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39" w:name="sec-M-SM-P-BGLLAMM"/>
    <w:p>
      <w:pPr>
        <w:pStyle w:val="Heading4"/>
      </w:pPr>
      <w:r>
        <w:t xml:space="preserve">Beta-proportion GLLAMM</w:t>
      </w:r>
    </w:p>
    <w:p>
      <w:pPr>
        <w:pStyle w:val="FirstParagraph"/>
      </w:pPr>
      <w:r>
        <w:t xml:space="preserve">For the parameters of the Beta-proportion GLLAMM, weakly informative priors and hyperpriors are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are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bookmarkEnd w:id="39"/>
    <w:bookmarkEnd w:id="40"/>
    <w:bookmarkStart w:id="42" w:name="sec-M-SM-FM"/>
    <w:p>
      <w:pPr>
        <w:pStyle w:val="Heading3"/>
      </w:pPr>
      <w:r>
        <w:t xml:space="preserve">Fitted models</w:t>
      </w:r>
    </w:p>
    <w:p>
      <w:pPr>
        <w:pStyle w:val="FirstParagraph"/>
      </w:pPr>
      <w:r>
        <w:t xml:space="preserve">This study evaluates the comparative predictive capabilities of both the Normal LMM and the Beta-proportion GLLAMM (RQ1) while simultaneously examining various formulations regarding how speaker-related factors influence intelligibility (RQ3). In this context, the predictive capabilities of the models are intricately connected to these formulations. As a result, the study requires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incorporates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1" w:name="tbl-fitted"/>
          <w:p>
            <w:pPr>
              <w:jc w:val="center"/>
            </w:pPr>
            <w:pPr>
              <w:jc w:val="start"/>
              <w:spacing w:before="200"/>
              <w:pStyle w:val="ImageCaption"/>
            </w:pPr>
            <w:r>
              <w:t xml:space="preserve">Table 2: Fitted models.</w:t>
            </w:r>
          </w:p>
          <w:tbl>
            <w:tblPr>
              <w:tblStyle w:val="Table"/>
              <w:tblW w:type="pct" w:w="4747"/>
              <w:jc w:val="left"/>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41"/>
          <w:p/>
        </w:tc>
      </w:tr>
    </w:tbl>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are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(refer to</w:t>
      </w:r>
      <w:r>
        <w:t xml:space="preserve"> </w:t>
      </w:r>
      <w:hyperlink w:anchor="sec-M-SM-OS">
        <w:r>
          <w:rPr>
            <w:rStyle w:val="Hyperlink"/>
          </w:rPr>
          <w:t xml:space="preserve">Section 2.2.7</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The study compares the fitted models using three criteria: the deviance information criterion (</w:t>
      </w:r>
      <w:r>
        <w:rPr>
          <w:rStyle w:val="VerbatimChar"/>
        </w:rPr>
        <w:t xml:space="preserve">DIC</w:t>
      </w:r>
      <w:r>
        <w:t xml:space="preserve">) by</w:t>
      </w:r>
      <w:r>
        <w:t xml:space="preserve"> </w:t>
      </w:r>
      <w:r>
        <w:t xml:space="preserve">Spiegelhalter et al. (2002)</w:t>
      </w:r>
      <w:r>
        <w:t xml:space="preserve">, the widely applicable information criterion (</w:t>
      </w:r>
      <w:r>
        <w:rPr>
          <w:rStyle w:val="VerbatimChar"/>
        </w:rPr>
        <w:t xml:space="preserve">WAIC</w:t>
      </w:r>
      <w:r>
        <w:t xml:space="preserve">) by</w:t>
      </w:r>
      <w:r>
        <w:t xml:space="preserve"> </w:t>
      </w:r>
      <w:r>
        <w:t xml:space="preserve">Watanabe (2013)</w:t>
      </w:r>
      <w:r>
        <w:t xml:space="preserve">, and the Pareto Smoothing Importance Sampling criterion (</w:t>
      </w:r>
      <w:r>
        <w:rPr>
          <w:rStyle w:val="VerbatimChar"/>
        </w:rPr>
        <w:t xml:space="preserve">PSIS</w:t>
      </w:r>
      <w:r>
        <w:t xml:space="preserve">) by</w:t>
      </w:r>
      <w:r>
        <w:t xml:space="preserve"> </w:t>
      </w:r>
      <w:r>
        <w:t xml:space="preserve">Vehtari, Gelman, and Gabry (2017)</w:t>
      </w:r>
      <w:r>
        <w:t xml:space="preserve">. These criteria score models in terms of deviations from perfect predictive accuracy, with smaller values indicating less deviation</w:t>
      </w:r>
      <w:r>
        <w:t xml:space="preserve"> </w:t>
      </w:r>
      <w:r>
        <w:t xml:space="preserve">(McElreath 2020)</w:t>
      </w:r>
      <w:r>
        <w:t xml:space="preserve">.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 Deviations from perfect predictive accuracy serve as the closest estimate for the Kullback-Leibler divergence</w:t>
      </w:r>
      <w:r>
        <w:t xml:space="preserve"> </w:t>
      </w:r>
      <w:r>
        <w:t xml:space="preserve">(Kullback and Leibler 1951)</w:t>
      </w:r>
      <w:r>
        <w:t xml:space="preserve">, which measures the degree to which a model accurately represents the true distribution of the data. Moreover,</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considered full Bayesian criteria as they incorporate all the information encompassed in the parameter’s posterior distribution. This effectively integrates and reports the inherent uncertainty in the predictive accuracy estimates. Predictive accuracy aside,</w:t>
      </w:r>
      <w:r>
        <w:t xml:space="preserve"> </w:t>
      </w:r>
      <w:r>
        <w:rPr>
          <w:rStyle w:val="VerbatimChar"/>
        </w:rPr>
        <w:t xml:space="preserve">PSIS</w:t>
      </w:r>
      <w:r>
        <w:t xml:space="preserve"> </w:t>
      </w:r>
      <w:r>
        <w:t xml:space="preserve">offers an additional advantage in identifying highly influential data points. To achieve this, the criterion uses a built-in warning system that flags observations that make out-of-sample predictions unreliable. The key intuition is that observations that are relatively unlikely, according to the model, exert more influence and render predictions more unreliable than those relatively expected</w:t>
      </w:r>
      <w:r>
        <w:t xml:space="preserve"> </w:t>
      </w:r>
      <w:r>
        <w:t xml:space="preserve">(McElreath 2020)</w:t>
      </w:r>
      <w:r>
        <w:t xml:space="preserve">.</w:t>
      </w:r>
    </w:p>
    <w:bookmarkEnd w:id="44"/>
    <w:bookmarkStart w:id="46" w:name="sec-M-SM-OS"/>
    <w:p>
      <w:pPr>
        <w:pStyle w:val="Heading3"/>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 The digital walk-through is available at the following</w:t>
      </w:r>
      <w:r>
        <w:t xml:space="preserve"> </w:t>
      </w:r>
      <w:r>
        <w:t xml:space="preserve">URL</w:t>
      </w:r>
      <w:r>
        <w:t xml:space="preserve">:</w:t>
      </w:r>
      <w:r>
        <w:t xml:space="preserve"> </w:t>
      </w:r>
      <w:hyperlink r:id="rId45">
        <w:r>
          <w:rPr>
            <w:rStyle w:val="Hyperlink"/>
          </w:rPr>
          <w:t xml:space="preserve">https://jriveraespejo.github.io/paper1_manuscript/</w:t>
        </w:r>
      </w:hyperlink>
    </w:p>
    <w:bookmarkEnd w:id="46"/>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evaluates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are specifically chosen for this comparison because their assumptions exclusively address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is a Normal LMM that solely addresses data clustering. Building upon this, Model</w:t>
      </w:r>
      <w:r>
        <w:t xml:space="preserve"> </w:t>
      </w:r>
      <m:oMath>
        <m:r>
          <m:t>4</m:t>
        </m:r>
      </m:oMath>
      <w:r>
        <w:t xml:space="preserve"> </w:t>
      </w:r>
      <w:r>
        <w:t xml:space="preserve">introduces a robust feature. Conversely, Model</w:t>
      </w:r>
      <w:r>
        <w:t xml:space="preserve"> </w:t>
      </w:r>
      <m:oMath>
        <m:r>
          <m:t>7</m:t>
        </m:r>
      </m:oMath>
      <w:r>
        <w:t xml:space="preserve"> </w:t>
      </w:r>
      <w:r>
        <w:t xml:space="preserve">is a Beta-proportion GLLAMM that deals with boundedness, measurement error and data clustering, and Model</w:t>
      </w:r>
      <w:r>
        <w:t xml:space="preserve"> </w:t>
      </w:r>
      <m:oMath>
        <m:r>
          <m:t>10</m:t>
        </m:r>
      </m:oMath>
      <w:r>
        <w:t xml:space="preserve"> </w:t>
      </w:r>
      <w:r>
        <w:t xml:space="preserve">extends this model by incorporating a robust feature.</w:t>
      </w:r>
    </w:p>
    <w:p>
      <w:pPr>
        <w:pStyle w:val="BodyText"/>
      </w:pPr>
      <w:hyperlink w:anchor="fig-rq1-waic-psis">
        <w:r>
          <w:rPr>
            <w:rStyle w:val="Hyperlink"/>
          </w:rPr>
          <w:t xml:space="preserve">Figure 1</w:t>
        </w:r>
      </w:hyperlink>
      <w:r>
        <w:t xml:space="preserve"> </w:t>
      </w:r>
      <w:r>
        <w:t xml:space="preserve">displays values for the</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They also include the components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highlighting the differences in out-of-sample deviations from the best-fitting model and its associated uncertainty. The associated</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indicating the penalization received by the models for their complexity (roughly associated with their number of parameters). Lastly, the tables show the</w:t>
      </w:r>
      <w:r>
        <w:t xml:space="preserve"> </w:t>
      </w:r>
      <w:r>
        <w:rPr>
          <w:rStyle w:val="VerbatimChar"/>
        </w:rPr>
        <w:t xml:space="preserve">weight</w:t>
      </w:r>
      <w:r>
        <w:t xml:space="preserve"> </w:t>
      </w:r>
      <w:r>
        <w:t xml:space="preserve">of evidence, which summarizes the relative support for each model.</w:t>
      </w:r>
    </w:p>
    <w:p>
      <w:pPr>
        <w:pStyle w:val="BodyText"/>
      </w:pPr>
      <w:r>
        <w:t xml:space="preserve">Overall, all criteria consistently point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 Additionally,</w:t>
      </w:r>
      <w:r>
        <w:t xml:space="preserve"> </w:t>
      </w:r>
      <w:hyperlink w:anchor="fig-rq1-waic-psis">
        <w:r>
          <w:rPr>
            <w:rStyle w:val="Hyperlink"/>
          </w:rPr>
          <w:t xml:space="preserve">Figure 1</w:t>
        </w:r>
      </w:hyperlink>
      <w:r>
        <w:t xml:space="preserve"> </w:t>
      </w:r>
      <w:r>
        <w:t xml:space="preserve">visually demonstrates the non-overlapping uncertainty (horizontal blue lines)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 This indicates that Model</w:t>
      </w:r>
      <w:r>
        <w:t xml:space="preserve"> </w:t>
      </w:r>
      <m:oMath>
        <m:r>
          <m:t>10</m:t>
        </m:r>
      </m:oMath>
      <w:r>
        <w:t xml:space="preserve"> </w:t>
      </w:r>
      <w:r>
        <w:t xml:space="preserve">significantly deviates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underscores that</w:t>
      </w:r>
      <w:r>
        <w:t xml:space="preserve"> </w:t>
      </w:r>
      <m:oMath>
        <m:r>
          <m:t>100</m:t>
        </m:r>
        <m:r>
          <m:rPr>
            <m:sty m:val="p"/>
          </m:rPr>
          <m:t>%</m:t>
        </m:r>
      </m:oMath>
      <w:r>
        <w:t xml:space="preserve"> </w:t>
      </w:r>
      <w:r>
        <w:t xml:space="preserve">of the evidence aligns with and supports Model</w:t>
      </w:r>
      <w:r>
        <w:t xml:space="preserve"> </w:t>
      </w:r>
      <m:oMath>
        <m:r>
          <m:t>10</m:t>
        </m:r>
      </m:oMath>
      <w:r>
        <w:t xml:space="preserve">.</w:t>
      </w:r>
    </w:p>
    <w:bookmarkStart w:id="53" w:name="cell-fig-rq1-waic-psis"/>
    <w:tbl>
      <w:tblPr>
        <w:tblStyle w:val="Table"/>
        <w:tblW w:type="pct" w:w="5000"/>
        <w:jc w:val="left"/>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WAIC and PSIS model comparison plot.</w:t>
            </w:r>
            <w:r>
              <w:t xml:space="preserve"> </w:t>
            </w:r>
            <w:r>
              <w:rPr>
                <w:i/>
                <w:iCs/>
              </w:rPr>
              <w:t xml:space="preserve">Note:</w:t>
            </w:r>
            <w:r>
              <w:t xml:space="preserve"> </w:t>
            </w:r>
            <w:r>
              <w:t xml:space="preserve">Black and blue points describe point estimates, and continuous horizontal lines indicate the associated uncertainty.</w:t>
            </w:r>
          </w:p>
          <w:bookmarkEnd w:id="52"/>
        </w:tc>
      </w:tr>
    </w:tbl>
    <w:bookmarkEnd w:id="53"/>
    <w:p>
      <w:pPr>
        <w:pStyle w:val="BodyText"/>
      </w:pPr>
      <w:r>
        <w:t xml:space="preserve">Upon closer examination, the reasons behind the observed disparities in the models become more apparent. Specifically,</w:t>
      </w:r>
      <w:r>
        <w:t xml:space="preserve"> </w:t>
      </w:r>
      <w:hyperlink w:anchor="fig-rq1-pred-speaker">
        <w:r>
          <w:rPr>
            <w:rStyle w:val="Hyperlink"/>
          </w:rPr>
          <w:t xml:space="preserve">Figure 2</w:t>
        </w:r>
      </w:hyperlink>
      <w:r>
        <w:t xml:space="preserve"> </w:t>
      </w:r>
      <w:r>
        <w:t xml:space="preserve">highlights that the Normal LMM, as outlined in Model</w:t>
      </w:r>
      <w:r>
        <w:t xml:space="preserve"> </w:t>
      </w:r>
      <m:oMath>
        <m:r>
          <m:t>4</m:t>
        </m:r>
      </m:oMath>
      <w:r>
        <w:t xml:space="preserve">, fails to capture the underlying data patterns, resulting in predictions that are physically inconsistent, falling outside the outcome’s range between zero and one. Further insight into this issue is provided by</w:t>
      </w:r>
      <w:r>
        <w:t xml:space="preserve"> </w:t>
      </w:r>
      <w:hyperlink w:anchor="fig-rq1-pred-speaker_model04">
        <w:r>
          <w:rPr>
            <w:rStyle w:val="Hyperlink"/>
          </w:rPr>
          <w:t xml:space="preserve">Figure 9</w:t>
        </w:r>
      </w:hyperlink>
      <w:r>
        <w:t xml:space="preserve"> </w:t>
      </w:r>
      <w:r>
        <w:t xml:space="preserve">and</w:t>
      </w:r>
      <w:r>
        <w:t xml:space="preserve"> </w:t>
      </w:r>
      <w:hyperlink w:anchor="fig-rq1-model-outliers">
        <w:r>
          <w:rPr>
            <w:rStyle w:val="Hyperlink"/>
          </w:rPr>
          <w:t xml:space="preserve">Figure 11</w:t>
        </w:r>
      </w:hyperlink>
      <w:r>
        <w:t xml:space="preserve">.</w:t>
      </w:r>
      <w:r>
        <w:t xml:space="preserve"> </w:t>
      </w:r>
      <w:hyperlink w:anchor="fig-rq1-pred-speaker_model04">
        <w:r>
          <w:rPr>
            <w:rStyle w:val="Hyperlink"/>
          </w:rPr>
          <w:t xml:space="preserve">Figure 9</w:t>
        </w:r>
      </w:hyperlink>
      <w:r>
        <w:t xml:space="preserve"> </w:t>
      </w:r>
      <w:r>
        <w:t xml:space="preserve">displays Model</w:t>
      </w:r>
      <w:r>
        <w:t xml:space="preserve"> </w:t>
      </w:r>
      <m:oMath>
        <m:r>
          <m:t>4</m:t>
        </m:r>
      </m:oMath>
      <w:r>
        <w:t xml:space="preserve">’s score prediction densities which bear no resemblance to the actual data densities. 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causes the model to be</w:t>
      </w:r>
      <w:r>
        <w:t xml:space="preserve"> </w:t>
      </w:r>
      <w:r>
        <w:rPr>
          <w:i/>
          <w:iCs/>
        </w:rPr>
        <w:t xml:space="preserve">more surprised</w:t>
      </w:r>
      <w:r>
        <w:t xml:space="preserve"> </w:t>
      </w:r>
      <w:r>
        <w:t xml:space="preserve">by</w:t>
      </w:r>
      <w:r>
        <w:t xml:space="preserve"> </w:t>
      </w:r>
      <w:r>
        <w:t xml:space="preserve">‘</w:t>
      </w:r>
      <w:r>
        <w:t xml:space="preserve">extreme</w:t>
      </w:r>
      <w:r>
        <w:t xml:space="preserve">’</w:t>
      </w:r>
      <w:r>
        <w:t xml:space="preserve"> </w:t>
      </w:r>
      <w:r>
        <w:t xml:space="preserve">entropy scores, leading to their identification as highly unlikely and influential observations. Consequently, the model is rendered unreliable due to the potential biases present in the parameter estimates. In contrast, the Beta-proportion GLLAMM appears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Figure 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 prediction densities that bear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is</w:t>
      </w:r>
      <w:r>
        <w:t xml:space="preserve"> </w:t>
      </w:r>
      <w:r>
        <w:rPr>
          <w:i/>
          <w:iCs/>
        </w:rPr>
        <w:t xml:space="preserve">less surprised</w:t>
      </w:r>
      <w:r>
        <w:t xml:space="preserve"> </w:t>
      </w:r>
      <w:r>
        <w:t xml:space="preserve">by</w:t>
      </w:r>
      <w:r>
        <w:t xml:space="preserve"> </w:t>
      </w:r>
      <w:r>
        <w:t xml:space="preserve">‘</w:t>
      </w:r>
      <w:r>
        <w:t xml:space="preserve">extreme</w:t>
      </w:r>
      <w:r>
        <w:t xml:space="preserve">’</w:t>
      </w:r>
      <w:r>
        <w:t xml:space="preserve"> </w:t>
      </w:r>
      <w:r>
        <w:t xml:space="preserve">scores, fostering more trust in the model’s estimates.</w:t>
      </w:r>
    </w:p>
    <w:bookmarkStart w:id="58" w:name="cell-fig-rq1-pred-speaker"/>
    <w:tbl>
      <w:tblPr>
        <w:tblStyle w:val="Table"/>
        <w:tblW w:type="pct" w:w="5000"/>
        <w:jc w:val="left"/>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i/>
                <w:iCs/>
              </w:rPr>
              <w:t xml:space="preserve">Note:</w:t>
            </w:r>
            <w:r>
              <w:t xml:space="preserve"> </w:t>
            </w:r>
            <w:r>
              <w:t xml:space="preserve">Black dots show manifest entropy scores, orange dots and vertical lines show the point estimates and 95% highest probability density interval (HPDI) derived from Model 4, blue dots and vertical lines show similar information for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provides the complete posterior distribution of the speakers’ potential intelligibility scores. This provision, in turn, (1) enables the calculation of summaries, facilitating the ranking of individuals, and (2) supports the assessment of differences among selected speakers. In both cases, the model considers the inherent uncertainty of the estimates resulting from its measurement using multiple entropy scores.</w:t>
      </w:r>
    </w:p>
    <w:bookmarkStart w:id="65" w:name="cell-fig-rq2-si-model10"/>
    <w:tbl>
      <w:tblPr>
        <w:tblStyle w:val="Table"/>
        <w:tblW w:type="pct" w:w="5000"/>
        <w:jc w:val="left"/>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i/>
                <w:iCs/>
              </w:rPr>
              <w:t xml:space="preserve">Note:</w:t>
            </w:r>
            <w:r>
              <w:t xml:space="preserve"> </w:t>
            </w:r>
            <w:r>
              <w:t xml:space="preserve">Black dots and vertical lines show mean point estimates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point estimates of the latent potential intelligibility. These estimates are accompanied by their associated</w:t>
      </w:r>
      <w:r>
        <w:t xml:space="preserve"> </w:t>
      </w:r>
      <m:oMath>
        <m:r>
          <m:t>95</m:t>
        </m:r>
        <m:r>
          <m:rPr>
            <m:sty m:val="p"/>
          </m:rPr>
          <m:t>%</m:t>
        </m:r>
      </m:oMath>
      <w:r>
        <w:t xml:space="preserve"> </w:t>
      </w:r>
      <w:r>
        <w:t xml:space="preserve">highest probability density intervals (HPDI). The figure clearly indicates that clearly indicate that speaker</w:t>
      </w:r>
      <w:r>
        <w:t xml:space="preserve"> </w:t>
      </w:r>
      <m:oMath>
        <m:r>
          <m:t>6</m:t>
        </m:r>
      </m:oMath>
      <w:r>
        <w:t xml:space="preserve"> </w:t>
      </w:r>
      <w:r>
        <w:t xml:space="preserve">stands out as the least intelligible in the sample, followed farther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 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 Conversely,</w:t>
      </w:r>
      <w:r>
        <w:t xml:space="preserve"> </w:t>
      </w:r>
      <w:hyperlink w:anchor="fig-si_contr_model10">
        <w:r>
          <w:rPr>
            <w:rStyle w:val="Hyperlink"/>
          </w:rPr>
          <w:t xml:space="preserve">Figure 4</w:t>
        </w:r>
      </w:hyperlink>
      <w:r>
        <w:t xml:space="preserve"> </w:t>
      </w:r>
      <w:r>
        <w:t xml:space="preserve">shows the full posterior distribution for the comparison of potential intelligibility among selected speakers. 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(refer to</w:t>
      </w:r>
      <w:r>
        <w:t xml:space="preserve"> </w:t>
      </w:r>
      <w:hyperlink w:anchor="sec-M-SM-OS">
        <w:r>
          <w:rPr>
            <w:rStyle w:val="Hyperlink"/>
          </w:rPr>
          <w:t xml:space="preserve">Section 2.2.7</w:t>
        </w:r>
      </w:hyperlink>
      <w:r>
        <w:t xml:space="preserve"> </w:t>
      </w:r>
      <w:r>
        <w:t xml:space="preserve">Open Science Statement).</w:t>
      </w:r>
    </w:p>
    <w:bookmarkStart w:id="70" w:name="cell-fig-si_contr_model10"/>
    <w:tbl>
      <w:tblPr>
        <w:tblStyle w:val="Table"/>
        <w:tblW w:type="pct" w:w="5000"/>
        <w:jc w:val="left"/>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i/>
                <w:iCs/>
              </w:rPr>
              <w:t xml:space="preserve">Note:</w:t>
            </w:r>
            <w:r>
              <w:t xml:space="preserve"> </w:t>
            </w:r>
            <w:r>
              <w:t xml:space="preserve">Shaded area describes the 95% highest probability density interval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illustrates how theories on intelligibility can be examined within the model’s framework. Specifically, the focus centers on assessing the influence of speaker-related factors on intelligibility, such as chronological age and hearing status. Notably, despite RQ1 indicating the suitability of Beta-proportion GLLAMM models for entropy scores, existing statistical literature suggests that, in certain scenarios, models incorporating covariate adjustment exhibit robustness to misspecification in the functional form linking an outcome and covariates, commonly referred to as covariate-outcome relationship</w:t>
      </w:r>
      <w:r>
        <w:t xml:space="preserve"> </w:t>
      </w:r>
      <w:r>
        <w:t xml:space="preserve">(Tackney et al. 2023)</w:t>
      </w:r>
      <w:r>
        <w:t xml:space="preserve">. Consequently, this study compares all models detailed in</w:t>
      </w:r>
      <w:r>
        <w:t xml:space="preserve"> </w:t>
      </w:r>
      <w:hyperlink w:anchor="tbl-fitted">
        <w:r>
          <w:rPr>
            <w:rStyle w:val="Hyperlink"/>
          </w:rPr>
          <w:t xml:space="preserve">Table 2</w:t>
        </w:r>
      </w:hyperlink>
      <w:r>
        <w:t xml:space="preserve">. These models are characterized by different covariate adjustments on entropy scores or the latent potential intelligibility of speakers, namely chronological age and hearing status, while potentially exhibiting misspecification in the covariate-outcome relationship, as observed in the case of the Normal LMM.</w:t>
      </w:r>
    </w:p>
    <w:p>
      <w:pPr>
        <w:pStyle w:val="BodyText"/>
      </w:pPr>
      <w:r>
        <w:t xml:space="preserve">Similar to RQ1, all criteria consistently identify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Moreover,</w:t>
      </w:r>
      <w:r>
        <w:t xml:space="preserve"> </w:t>
      </w:r>
      <w:hyperlink w:anchor="fig-rq3-waic-psis">
        <w:r>
          <w:rPr>
            <w:rStyle w:val="Hyperlink"/>
          </w:rPr>
          <w:t xml:space="preserve">Figure 5</w:t>
        </w:r>
      </w:hyperlink>
      <w:r>
        <w:t xml:space="preserve"> </w:t>
      </w:r>
      <w:r>
        <w:t xml:space="preserve">depicts with horizontal blue lines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This reveals that, when compared to Model</w:t>
      </w:r>
      <w:r>
        <w:t xml:space="preserve"> </w:t>
      </w:r>
      <m:oMath>
        <m:r>
          <m:t>11</m:t>
        </m:r>
      </m:oMath>
      <w:r>
        <w:t xml:space="preserve">, most models exhibit significantly distinct predictive capabilities. Models</w:t>
      </w:r>
      <w:r>
        <w:t xml:space="preserve"> </w:t>
      </w:r>
      <m:oMath>
        <m:r>
          <m:t>12</m:t>
        </m:r>
      </m:oMath>
      <w:r>
        <w:t xml:space="preserve"> </w:t>
      </w:r>
      <w:r>
        <w:t xml:space="preserve">and</w:t>
      </w:r>
      <w:r>
        <w:t xml:space="preserve"> </w:t>
      </w:r>
      <m:oMath>
        <m:r>
          <m:t>10</m:t>
        </m:r>
      </m:oMath>
      <w:r>
        <w:t xml:space="preserve">, however, stand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Table 9</w:t>
        </w:r>
      </w:hyperlink>
      <w:r>
        <w:t xml:space="preserve">, underscores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jc w:val="left"/>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WAIC and PSIS model comparison plot. Note: Black and blue points describe point estimates, and continuous horizontal lines indicate the associated uncertainty.</w:t>
            </w:r>
          </w:p>
          <w:bookmarkEnd w:id="75"/>
        </w:tc>
      </w:tr>
    </w:tbl>
    <w:bookmarkEnd w:id="76"/>
    <w:p>
      <w:pPr>
        <w:pStyle w:val="BodyText"/>
      </w:pPr>
      <w:r>
        <w:t xml:space="preserve">A closer examination of two models within this comparison set reveal the reasons behind the largest observed disparities. The Normal LMM, as outlined in Model</w:t>
      </w:r>
      <w:r>
        <w:t xml:space="preserve"> </w:t>
      </w:r>
      <m:oMath>
        <m:r>
          <m:t>6</m:t>
        </m:r>
      </m:oMath>
      <w:r>
        <w:t xml:space="preserve">, continues to face challenges in capturing underlying data patterns, resulting in predictions that are physically inconsistent, falling outside the outcome’s range. Additionally, the model persists in identifying highly unlikely and influential observations, making it inherently unreliable. In contrast, the Beta-proportion GLLAMM described by Model</w:t>
      </w:r>
      <w:r>
        <w:t xml:space="preserve"> </w:t>
      </w:r>
      <m:oMath>
        <m:r>
          <m:t>12</m:t>
        </m:r>
      </m:oMath>
      <w:r>
        <w:t xml:space="preserve"> </w:t>
      </w:r>
      <w:r>
        <w:t xml:space="preserve">appears to be less susceptible to</w:t>
      </w:r>
      <w:r>
        <w:t xml:space="preserve"> </w:t>
      </w:r>
      <w:r>
        <w:t xml:space="preserve">‘</w:t>
      </w:r>
      <w:r>
        <w:t xml:space="preserve">extreme</w:t>
      </w:r>
      <w:r>
        <w:t xml:space="preserve">’</w:t>
      </w:r>
      <w:r>
        <w:t xml:space="preserve"> </w:t>
      </w:r>
      <w:r>
        <w:t xml:space="preserve">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Figure 13</w:t>
        </w:r>
      </w:hyperlink>
      <w:r>
        <w:t xml:space="preserve">,</w:t>
      </w:r>
      <w:r>
        <w:t xml:space="preserve"> </w:t>
      </w:r>
      <w:hyperlink w:anchor="fig-rq3-pred-speaker_model12">
        <w:r>
          <w:rPr>
            <w:rStyle w:val="Hyperlink"/>
          </w:rPr>
          <w:t xml:space="preserve">Figure 14</w:t>
        </w:r>
      </w:hyperlink>
      <w:r>
        <w:t xml:space="preserve">, and</w:t>
      </w:r>
      <w:r>
        <w:t xml:space="preserve"> </w:t>
      </w:r>
      <w:hyperlink w:anchor="fig-rq3-model-outliers">
        <w:r>
          <w:rPr>
            <w:rStyle w:val="Hyperlink"/>
          </w:rPr>
          <w:t xml:space="preserve">Figure 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estimates a single intercept</w:t>
      </w:r>
      <w:r>
        <w:t xml:space="preserve"> </w:t>
      </w:r>
      <m:oMath>
        <m:r>
          <m:t>α</m:t>
        </m:r>
      </m:oMath>
      <w:r>
        <w:t xml:space="preserve"> </w:t>
      </w:r>
      <w:r>
        <w:t xml:space="preserve">and no slope to explain the potential intelligibility of speakers (refer to</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estimates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estimates one intercept and slope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 conflicting conclusions regarding the influence of chronological age and hearing status on intelligibility. Model</w:t>
      </w:r>
      <w:r>
        <w:t xml:space="preserve"> </w:t>
      </w:r>
      <m:oMath>
        <m:r>
          <m:t>10</m:t>
        </m:r>
      </m:oMath>
      <w:r>
        <w:t xml:space="preserve"> </w:t>
      </w:r>
      <w:r>
        <w:t xml:space="preserve">implies no influence of chronological age and hearing status on the potential intelligibility of speakers. A visual inspection of</w:t>
      </w:r>
      <w:r>
        <w:t xml:space="preserve"> </w:t>
      </w:r>
      <w:hyperlink w:anchor="fig-rq3-intelligibility-model10">
        <w:r>
          <w:rPr>
            <w:rStyle w:val="Hyperlink"/>
          </w:rPr>
          <w:t xml:space="preserve">Figure 6</w:t>
        </w:r>
      </w:hyperlink>
      <w:r>
        <w:t xml:space="preserve">, however, reveals the reason for the model’s low support. Model</w:t>
      </w:r>
      <w:r>
        <w:t xml:space="preserve"> </w:t>
      </w:r>
      <m:oMath>
        <m:r>
          <m:t>10</m:t>
        </m:r>
      </m:oMath>
      <w:r>
        <w:t xml:space="preserve"> </w:t>
      </w:r>
      <w:r>
        <w:t xml:space="preserve">fails to capture the prevalent increasing age pattern observed in potential intelligibility estimates. In contrast, Model</w:t>
      </w:r>
      <w:r>
        <w:t xml:space="preserve"> </w:t>
      </w:r>
      <m:oMath>
        <m:r>
          <m:t>11</m:t>
        </m:r>
      </m:oMath>
      <w:r>
        <w:t xml:space="preserve"> </w:t>
      </w:r>
      <w:r>
        <w:t xml:space="preserve">identifies significant differences in potential intelligibility between NH and HI/CI speakers. The model further suggests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indicates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reveals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 Model 10,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jc w:val="left"/>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i/>
                <w:iCs/>
              </w:rPr>
              <w:t xml:space="preserve">Note:</w:t>
            </w:r>
            <w:r>
              <w:t xml:space="preserve"> </w:t>
            </w:r>
            <w:r>
              <w:t xml:space="preserve">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jc w:val="left"/>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 Model 11,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jc w:val="left"/>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i/>
                <w:iCs/>
              </w:rPr>
              <w:t xml:space="preserve">Note:</w:t>
            </w:r>
            <w:r>
              <w:t xml:space="preserve"> </w:t>
            </w:r>
            <w:r>
              <w:t xml:space="preserve">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jc w:val="left"/>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 Model 12,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jc w:val="left"/>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 Note: 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theories related to speech intelligibility using entropy scores. The initial findings supported the assertion that Beta-proportion GLLAMMs consistently outperformed Normal LMMs in predicting entropy scores, underscoring its superior predictive performance. The results emphasized that models neglecting the outcomes’ measurement error and boundedness lead to underfitting and misspecification issues, even when robust features are integrated. This is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 The results suggested that multiple models were plausible for the observed entropy scores, indicating that different speaker-related factor theories were viable for the data, with some presenting contradictory conclusions about the influence of those factors on intelligibility. However, even when unequivocal support for one theory was not possible, the divided support among these models informed that certain statistical issues may be hindering the model’s ability to distinguish among individuals and, ultimately, among models. These issues encompassed the insufficient sample size of speakers, the inadequate representation of the population of speakers, and the imprecise measurement of the latent variable of interest.</w:t>
      </w:r>
    </w:p>
    <w:p>
      <w:pPr>
        <w:pStyle w:val="BodyText"/>
      </w:pPr>
      <w:r>
        <w:t xml:space="preserve">Ultimately, this study introduced researchers to innovative statistical tools that enhanced existing research models. These tools not only assessed the predictability of empirical phenomena but also quantitatively measured the latent trait of interest, namely potential intelligibility, facilitating the comparison of research theories related to this trait. 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addresses both challenges by providing comprehensive, step-by-step guidance in the form of a digital walk-through document (refer to</w:t>
      </w:r>
      <w:r>
        <w:t xml:space="preserve"> </w:t>
      </w:r>
      <w:hyperlink w:anchor="sec-M-SM-OS">
        <w:r>
          <w:rPr>
            <w:rStyle w:val="Hyperlink"/>
          </w:rPr>
          <w:t xml:space="preserve">Section 2.2.7</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provides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interprets potential intelligibility as an unobserved latent trait of speakers influencing the likelihood of observing a set of entropy scores. These scores, in turn, reflect the transcribers’ ability to decode words in sentences produced by the same speakers. Despite this practical approach, the construct validity of the latent trait heavily depends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assumes the transcription task set by Boonen and colleagues</w:t>
      </w:r>
      <w:r>
        <w:t xml:space="preserve"> </w:t>
      </w:r>
      <w:r>
        <w:t xml:space="preserve">(2021)</w:t>
      </w:r>
      <w:r>
        <w:t xml:space="preserve"> </w:t>
      </w:r>
      <w:r>
        <w:t xml:space="preserve">was properly understood and executed, it expects that potential intelligibility reflects the overall speech intelligibility of speakers. However, the study does not delve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 Consequently, future research should consider conducting power analyses for the proposed models. This entails assessing the impact of expanding the speakers’ pool on testing research theories, or increasing the number of speech samples, transcriptions, and listeners to enhance the precision of potential intelligibility estimates. With these insights, future investigations should contemplate increasing the speaker sample with a group that adequately represents the population of interest. 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theories within the model’s framework. 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cannot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An illustrative example of such a method is Comparative Judgment (CJ), where judges compare and score the perceived intensity of a trait between two stimuli</w:t>
      </w:r>
      <w:r>
        <w:t xml:space="preserve"> </w:t>
      </w:r>
      <w:r>
        <w:t xml:space="preserve">(Thurstone 1927)</w:t>
      </w:r>
      <w:r>
        <w:t xml:space="preserve">. In the context of the intelligibility trait, the stimuli under assessment could be the speech samples uttered by two speakers. Nevertheless, CJ serve as an ideal example as the method has gained increasing attention within the realm of educational assessment, with several studies providing evidence for its validity in assessing various task within student works, as demonstrated by examples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highlights the effectiveness of the Bayesian Beta-proportion GLLAMM to collectively address several key data features when investigating unobservable and complex traits, using speech intelligibility and entropy scores as an example. The results demonstrate the proposed model consistently outperforms the Normal LMM in predicting the empirical phenomena. Moreover, it exhibits the ability to quantify the latent potential intelligibility of speakers, allowing for the ranking and comparison of individuals based on the latent trait while accommodating associated uncertainties. Additionally, the proposed model facilitates the exploration of research theories concerning the influence of speaker-related factors on potential intelligibility. The study indicates that integrating and comparing these theories within the model’s framework is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 Nevertheless, the study suggests several promising avenues for future research, including power analysis, causal hypothesis formulation, and exploration and integration of novel evaluation methods for assessing intelligibility. The insights derived from this study hold implications for both researchers and data analysts interested in quantitatively measuring and testing theories related to nuanced, unobservable constructs, while also considering the appropriate prediction of the empirical phenomena.</w:t>
      </w:r>
    </w:p>
    <w:p>
      <w:r>
        <w:br w:type="page"/>
      </w:r>
    </w:p>
    <w:bookmarkEnd w:id="100"/>
    <w:bookmarkStart w:id="10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5">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exemplifies the entropy calculation procedure.</w:t>
      </w:r>
      <w:r>
        <w:t xml:space="preserve"> </w:t>
      </w:r>
      <w:r>
        <w:t xml:space="preserve">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w:t>
      </w:r>
      <w:r>
        <w:t xml:space="preserve"> </w:t>
      </w:r>
      <w:r>
        <w:t xml:space="preserve">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w:t>
      </w:r>
      <w:r>
        <w:t xml:space="preserve"> </w:t>
      </w:r>
      <w:r>
        <w:t xml:space="preserve">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 A blank space</w:t>
      </w:r>
      <w:r>
        <w:t xml:space="preserve"> </w:t>
      </w:r>
      <w:r>
        <w:rPr>
          <w:i/>
          <w:iCs/>
        </w:rPr>
        <w:t xml:space="preserve">[B]</w:t>
      </w:r>
      <w:r>
        <w:t xml:space="preserve"> </w:t>
      </w:r>
      <w:r>
        <w:t xml:space="preserve">is a symbol that defines the absence of a word in a space where a word is expected, as compared with other transcriptions, during the alignment procedure. Notice that for calculation purposes, because the blank space is not expected in such position, this is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and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w:t>
      </w:r>
      <w:r>
        <w:t xml:space="preserve"> </w:t>
      </w:r>
      <w:r>
        <w:t xml:space="preserve">each listener transcribed a different word. it is important to highlight that when a listener does not identify a complete word, or part of it, (s)he is instructed to write</w:t>
      </w:r>
      <w:r>
        <w:t xml:space="preserve"> </w:t>
      </w:r>
      <w:r>
        <w:rPr>
          <w:i/>
          <w:iCs/>
        </w:rPr>
        <w:t xml:space="preserve">[X]</w:t>
      </w:r>
      <w:r>
        <w:t xml:space="preserve"> </w:t>
      </w:r>
      <w:r>
        <w:t xml:space="preserve">in that position. However, for the calculation of the entropy score, if more than one listener marks an unidentifiable word with</w:t>
      </w:r>
      <w:r>
        <w:t xml:space="preserve"> </w:t>
      </w:r>
      <w:r>
        <w:rPr>
          <w:i/>
          <w:iCs/>
        </w:rPr>
        <w:t xml:space="preserve">[X]</w:t>
      </w:r>
      <w:r>
        <w:t xml:space="preserve">, each one of them is considered a different word type. This is done to avoid the artificial reduction of the entropy score, as</w:t>
      </w:r>
      <w:r>
        <w:t xml:space="preserve"> </w:t>
      </w:r>
      <w:r>
        <w:rPr>
          <w:i/>
          <w:iCs/>
        </w:rPr>
        <w:t xml:space="preserve">[X]</w:t>
      </w:r>
      <w:r>
        <w:t xml:space="preserve"> </w:t>
      </w:r>
      <w:r>
        <w:t xml:space="preserve">values already indicate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and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
          <w:iCs/>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
          <w:iCs/>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
          <w:iCs/>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this last example showcases the major difference between entropy and measures of accuracy based on the percentage of (un)intelligible words: entropy scores employ all word type proportions in their calculations, effectively capturing the agreement and disagreement among listeners’ word transcriptions. In contrast, the percentage of (un)intelligible words mostly discards some word type proportions in favor of</w:t>
      </w:r>
      <w:r>
        <w:t xml:space="preserve"> </w:t>
      </w:r>
      <w:r>
        <w:rPr>
          <w:i/>
          <w:iCs/>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as the ones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jc w:val="left"/>
        <w:tblLayout w:type="fixed"/>
        <w:tblLook w:firstRow="0" w:lastRow="0" w:firstColumn="0" w:lastColumn="0" w:noHBand="0" w:noVBand="0" w:val="0000"/>
      </w:tblPr>
      <w:tblGrid>
        <w:gridCol w:w="7920"/>
      </w:tblGrid>
      <w:tr>
        <w:tc>
          <w:tcPr/>
          <w:bookmarkStart w:id="103" w:name="tbl-rq1-waic"/>
          <w:p>
            <w:pPr>
              <w:jc w:val="center"/>
            </w:pPr>
            <w:pPr>
              <w:jc w:val="start"/>
              <w:spacing w:before="200"/>
              <w:pStyle w:val="ImageCaption"/>
            </w:pPr>
            <w:r>
              <w:t xml:space="preserve">Table 6: WAIC comparison for selected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pP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4" w:name="tbl-rq1-psis"/>
          <w:p>
            <w:pPr>
              <w:jc w:val="center"/>
            </w:pPr>
            <w:pPr>
              <w:jc w:val="start"/>
              <w:spacing w:before="200"/>
              <w:pStyle w:val="ImageCaption"/>
            </w:pPr>
            <w:r>
              <w:t xml:space="preserve">Table 7: PSIS comparison for selected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pP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5" w:name="tbl-rq3-waic"/>
          <w:p>
            <w:pPr>
              <w:jc w:val="center"/>
            </w:pPr>
            <w:pPr>
              <w:jc w:val="start"/>
              <w:spacing w:before="200"/>
              <w:pStyle w:val="ImageCaption"/>
            </w:pPr>
            <w:r>
              <w:t xml:space="preserve">Table 8: WAIC comparison for all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pP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6" w:name="tbl-rq3-psis"/>
          <w:p>
            <w:pPr>
              <w:jc w:val="center"/>
            </w:pPr>
            <w:pPr>
              <w:jc w:val="start"/>
              <w:spacing w:before="200"/>
              <w:pStyle w:val="ImageCaption"/>
            </w:pPr>
            <w:r>
              <w:t xml:space="preserve">Table 9: PSIS comparison for all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pP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jc w:val="left"/>
        <w:tblLayout w:type="fixed"/>
        <w:tblLook w:firstRow="0" w:lastRow="0" w:firstColumn="0" w:lastColumn="0" w:noHBand="0" w:noVBand="0" w:val="0000"/>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i/>
                <w:iCs/>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jc w:val="left"/>
        <w:tblLayout w:type="fixed"/>
        <w:tblLook w:firstRow="0" w:lastRow="0" w:firstColumn="0" w:lastColumn="0" w:noHBand="0" w:noVBand="0" w:val="0000"/>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i/>
                <w:iCs/>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jc w:val="left"/>
        <w:tblLayout w:type="fixed"/>
        <w:tblLook w:firstRow="0" w:lastRow="0" w:firstColumn="0" w:lastColumn="0" w:noHBand="0" w:noVBand="0" w:val="0000"/>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 Note: 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jc w:val="left"/>
        <w:tblLayout w:type="fixed"/>
        <w:tblLook w:firstRow="0" w:lastRow="0" w:firstColumn="0" w:lastColumn="0" w:noHBand="0" w:noVBand="0" w:val="0000"/>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 Note: Black dots show manifest entropy scores, orange dots and vertical lines show the point estimates and 95% highest probability density intervals (HPDI) derived from model 6, blue dots and vertical lines show similar information for model 12.</w:t>
            </w:r>
          </w:p>
          <w:bookmarkEnd w:id="126"/>
        </w:tc>
      </w:tr>
    </w:tbl>
    <w:bookmarkEnd w:id="127"/>
    <w:bookmarkStart w:id="132" w:name="cell-fig-rq3-pred-speaker_model06"/>
    <w:tbl>
      <w:tblPr>
        <w:tblStyle w:val="Table"/>
        <w:tblW w:type="pct" w:w="5000"/>
        <w:jc w:val="left"/>
        <w:tblLayout w:type="fixed"/>
        <w:tblLook w:firstRow="0" w:lastRow="0" w:firstColumn="0" w:lastColumn="0" w:noHBand="0" w:noVBand="0" w:val="0000"/>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 Note: Black bars denote the true data density, orange bars describe the predicted data density</w:t>
            </w:r>
          </w:p>
          <w:bookmarkEnd w:id="131"/>
        </w:tc>
      </w:tr>
    </w:tbl>
    <w:bookmarkEnd w:id="132"/>
    <w:bookmarkStart w:id="137" w:name="cell-fig-rq3-pred-speaker_model12"/>
    <w:tbl>
      <w:tblPr>
        <w:tblStyle w:val="Table"/>
        <w:tblW w:type="pct" w:w="5000"/>
        <w:jc w:val="left"/>
        <w:tblLayout w:type="fixed"/>
        <w:tblLook w:firstRow="0" w:lastRow="0" w:firstColumn="0" w:lastColumn="0" w:noHBand="0" w:noVBand="0" w:val="0000"/>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 Note: Black bars denote the true data density, blue bars describe the predicted data density</w:t>
            </w:r>
          </w:p>
          <w:bookmarkEnd w:id="136"/>
        </w:tc>
      </w:tr>
    </w:tbl>
    <w:bookmarkEnd w:id="137"/>
    <w:bookmarkStart w:id="142" w:name="cell-fig-rq3-model-outliers"/>
    <w:tbl>
      <w:tblPr>
        <w:tblStyle w:val="Table"/>
        <w:tblW w:type="pct" w:w="5000"/>
        <w:jc w:val="left"/>
        <w:tblLayout w:type="fixed"/>
        <w:tblLook w:firstRow="0" w:lastRow="0" w:firstColumn="0" w:lastColumn="0" w:noHBand="0" w:noVBand="0" w:val="0000"/>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 Note: 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05" w:name="references"/>
    <w:p>
      <w:pPr>
        <w:pStyle w:val="Heading1"/>
      </w:pPr>
      <w:r>
        <w:t xml:space="preserve">References</w:t>
      </w:r>
    </w:p>
    <w:bookmarkStart w:id="304"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1"/>
    <w:p>
      <w:pPr>
        <w:pStyle w:val="Bibliography"/>
      </w:pPr>
      <w:r>
        <w:t xml:space="preserve">Boonen, N., H. Kloots, P. Nurzia, and S. Gillis. 2021.</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1–26.</w:t>
      </w:r>
      <w:r>
        <w:t xml:space="preserve"> </w:t>
      </w:r>
      <w:hyperlink r:id="rId151">
        <w:r>
          <w:rPr>
            <w:rStyle w:val="Hyperlink"/>
          </w:rPr>
          <w:t xml:space="preserve">https://doi.org/10.1017/S0305000921000714</w:t>
        </w:r>
      </w:hyperlink>
      <w:r>
        <w:t xml:space="preserve">.</w:t>
      </w:r>
    </w:p>
    <w:bookmarkEnd w:id="152"/>
    <w:bookmarkStart w:id="154"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3">
        <w:r>
          <w:rPr>
            <w:rStyle w:val="Hyperlink"/>
          </w:rPr>
          <w:t xml:space="preserve">https://doi.org/10.1097/AUD.0b013e3182503e47</w:t>
        </w:r>
      </w:hyperlink>
      <w:r>
        <w:t xml:space="preserve">.</w:t>
      </w:r>
    </w:p>
    <w:bookmarkEnd w:id="154"/>
    <w:bookmarkStart w:id="156"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5">
        <w:r>
          <w:rPr>
            <w:rStyle w:val="Hyperlink"/>
          </w:rPr>
          <w:t xml:space="preserve">https://arxiv.org/abs/1212.0870</w:t>
        </w:r>
      </w:hyperlink>
      <w:r>
        <w:t xml:space="preserve">.</w:t>
      </w:r>
    </w:p>
    <w:bookmarkEnd w:id="156"/>
    <w:bookmarkStart w:id="158"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7">
        <w:r>
          <w:rPr>
            <w:rStyle w:val="Hyperlink"/>
          </w:rPr>
          <w:t xml:space="preserve">https://doi.org/10.1179/1754762813Y.0000000043</w:t>
        </w:r>
      </w:hyperlink>
      <w:r>
        <w:t xml:space="preserve">.</w:t>
      </w:r>
    </w:p>
    <w:bookmarkEnd w:id="158"/>
    <w:bookmarkStart w:id="160"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59">
        <w:r>
          <w:rPr>
            <w:rStyle w:val="Hyperlink"/>
          </w:rPr>
          <w:t xml:space="preserve">https://doi.org/10.1016/j.jcomdis.2012.05.003</w:t>
        </w:r>
      </w:hyperlink>
      <w:r>
        <w:t xml:space="preserve">.</w:t>
      </w:r>
    </w:p>
    <w:bookmarkEnd w:id="160"/>
    <w:bookmarkStart w:id="162"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1">
        <w:r>
          <w:rPr>
            <w:rStyle w:val="Hyperlink"/>
          </w:rPr>
          <w:t xml:space="preserve">https://doi.org/10.3109/02699206.2014.926997</w:t>
        </w:r>
      </w:hyperlink>
      <w:r>
        <w:t xml:space="preserve">.</w:t>
      </w:r>
    </w:p>
    <w:bookmarkEnd w:id="162"/>
    <w:bookmarkStart w:id="164"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3">
        <w:r>
          <w:rPr>
            <w:rStyle w:val="Hyperlink"/>
          </w:rPr>
          <w:t xml:space="preserve">https://doi.org/10.1007/s12564-023-09907-4</w:t>
        </w:r>
      </w:hyperlink>
      <w:r>
        <w:t xml:space="preserve">.</w:t>
      </w:r>
    </w:p>
    <w:bookmarkEnd w:id="164"/>
    <w:bookmarkStart w:id="166"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w:t>
      </w:r>
      <w:r>
        <w:t xml:space="preserve"> </w:t>
      </w:r>
      <w:hyperlink r:id="rId165">
        <w:r>
          <w:rPr>
            <w:rStyle w:val="Hyperlink"/>
          </w:rPr>
          <w:t xml:space="preserve">https://doi.org/10.2139/ssrn.3689437</w:t>
        </w:r>
      </w:hyperlink>
      <w:r>
        <w:t xml:space="preserve">.</w:t>
      </w:r>
    </w:p>
    <w:bookmarkEnd w:id="166"/>
    <w:bookmarkStart w:id="168"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7">
        <w:r>
          <w:rPr>
            <w:rStyle w:val="Hyperlink"/>
          </w:rPr>
          <w:t xml:space="preserve">https://doi.org/10.1044/jshr.3202.347</w:t>
        </w:r>
      </w:hyperlink>
      <w:r>
        <w:t xml:space="preserve">.</w:t>
      </w:r>
    </w:p>
    <w:bookmarkEnd w:id="168"/>
    <w:bookmarkStart w:id="170"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69">
        <w:r>
          <w:rPr>
            <w:rStyle w:val="Hyperlink"/>
          </w:rPr>
          <w:t xml:space="preserve">https://doi.org/10.1037/h0040957</w:t>
        </w:r>
      </w:hyperlink>
      <w:r>
        <w:t xml:space="preserve">.</w:t>
      </w:r>
    </w:p>
    <w:bookmarkEnd w:id="170"/>
    <w:bookmarkStart w:id="172"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1">
        <w:r>
          <w:rPr>
            <w:rStyle w:val="Hyperlink"/>
          </w:rPr>
          <w:t xml:space="preserve">https://doi.org/10.1371/journal.pone.0254103</w:t>
        </w:r>
      </w:hyperlink>
      <w:r>
        <w:t xml:space="preserve">.</w:t>
      </w:r>
    </w:p>
    <w:bookmarkEnd w:id="172"/>
    <w:bookmarkStart w:id="174"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3">
        <w:r>
          <w:rPr>
            <w:rStyle w:val="Hyperlink"/>
          </w:rPr>
          <w:t xml:space="preserve">https://doi.org/10.1177/25152459221106366</w:t>
        </w:r>
      </w:hyperlink>
      <w:r>
        <w:t xml:space="preserve">.</w:t>
      </w:r>
    </w:p>
    <w:bookmarkEnd w:id="174"/>
    <w:bookmarkStart w:id="176"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5">
        <w:r>
          <w:rPr>
            <w:rStyle w:val="Hyperlink"/>
          </w:rPr>
          <w:t xml:space="preserve">https://doi.org/10.1080/10705511.2014.882686</w:t>
        </w:r>
      </w:hyperlink>
      <w:r>
        <w:t xml:space="preserve">.</w:t>
      </w:r>
    </w:p>
    <w:bookmarkEnd w:id="176"/>
    <w:bookmarkStart w:id="178" w:name="ref-Depaoli_2021"/>
    <w:p>
      <w:pPr>
        <w:pStyle w:val="Bibliography"/>
      </w:pPr>
      <w:r>
        <w:t xml:space="preserve">———. 2021.</w:t>
      </w:r>
      <w:r>
        <w:t xml:space="preserve"> </w:t>
      </w:r>
      <w:hyperlink r:id="rId177">
        <w:r>
          <w:rPr>
            <w:rStyle w:val="Hyperlink"/>
            <w:i/>
            <w:iCs/>
          </w:rPr>
          <w:t xml:space="preserve">Bayesian Structural Equation Modeling</w:t>
        </w:r>
      </w:hyperlink>
      <w:r>
        <w:t xml:space="preserve">. Methodology in the Social Sciences. The Guilford Press.</w:t>
      </w:r>
    </w:p>
    <w:bookmarkEnd w:id="178"/>
    <w:bookmarkStart w:id="180"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79">
        <w:r>
          <w:rPr>
            <w:rStyle w:val="Hyperlink"/>
          </w:rPr>
          <w:t xml:space="preserve">https://doi.org/10.1037/met0000065</w:t>
        </w:r>
      </w:hyperlink>
      <w:r>
        <w:t xml:space="preserve">.</w:t>
      </w:r>
    </w:p>
    <w:bookmarkEnd w:id="180"/>
    <w:bookmarkStart w:id="182"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1">
        <w:r>
          <w:rPr>
            <w:rStyle w:val="Hyperlink"/>
          </w:rPr>
          <w:t xml:space="preserve">https://doi.org/10.1007/s10198-022-01554-7</w:t>
        </w:r>
      </w:hyperlink>
      <w:r>
        <w:t xml:space="preserve">.</w:t>
      </w:r>
    </w:p>
    <w:bookmarkEnd w:id="182"/>
    <w:bookmarkStart w:id="184"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3">
        <w:r>
          <w:rPr>
            <w:rStyle w:val="Hyperlink"/>
          </w:rPr>
          <w:t xml:space="preserve">https://doi.org/10.1044/0161-1461(2010/09-0081)</w:t>
        </w:r>
      </w:hyperlink>
      <w:r>
        <w:t xml:space="preserve">.</w:t>
      </w:r>
    </w:p>
    <w:bookmarkEnd w:id="184"/>
    <w:bookmarkStart w:id="185" w:name="ref-Everitt_et_al_2010"/>
    <w:p>
      <w:pPr>
        <w:pStyle w:val="Bibliography"/>
      </w:pPr>
      <w:r>
        <w:t xml:space="preserve">Everitt, B., and A. Skrondal. 2010.</w:t>
      </w:r>
      <w:r>
        <w:t xml:space="preserve"> </w:t>
      </w:r>
      <w:hyperlink r:id="rId177">
        <w:r>
          <w:rPr>
            <w:rStyle w:val="Hyperlink"/>
            <w:i/>
            <w:iCs/>
          </w:rPr>
          <w:t xml:space="preserve">The Cambridge Dictionary of Statistics</w:t>
        </w:r>
      </w:hyperlink>
      <w:r>
        <w:t xml:space="preserve">. Cambridge University Press.</w:t>
      </w:r>
    </w:p>
    <w:bookmarkEnd w:id="185"/>
    <w:bookmarkStart w:id="187" w:name="ref-Faes_et_al_2021"/>
    <w:p>
      <w:pPr>
        <w:pStyle w:val="Bibliography"/>
      </w:pPr>
      <w:r>
        <w:t xml:space="preserve">Faes, J., S. De Maeyer, and S. Gillis. 2021.</w:t>
      </w:r>
      <w:r>
        <w:t xml:space="preserve"> </w:t>
      </w:r>
      <w:r>
        <w:t xml:space="preserve">“Speech Intelligibility of Children with an Auditory Brainstem Implant: A Triple-Case Study,”</w:t>
      </w:r>
      <w:r>
        <w:t xml:space="preserve"> </w:t>
      </w:r>
      <w:r>
        <w:t xml:space="preserve">1–50.</w:t>
      </w:r>
      <w:r>
        <w:t xml:space="preserve"> </w:t>
      </w:r>
      <w:hyperlink r:id="rId186">
        <w:r>
          <w:rPr>
            <w:rStyle w:val="Hyperlink"/>
          </w:rPr>
          <w:t xml:space="preserve">https://doi.org/10.1080/02699206.2021.1988148</w:t>
        </w:r>
      </w:hyperlink>
      <w:r>
        <w:t xml:space="preserve">.</w:t>
      </w:r>
    </w:p>
    <w:bookmarkEnd w:id="187"/>
    <w:bookmarkStart w:id="189"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88">
        <w:r>
          <w:rPr>
            <w:rStyle w:val="Hyperlink"/>
          </w:rPr>
          <w:t xml:space="preserve">https://doi.org/10.1093/oxfordhb/9780190054045.013.3</w:t>
        </w:r>
      </w:hyperlink>
      <w:r>
        <w:t xml:space="preserve">.</w:t>
      </w:r>
    </w:p>
    <w:bookmarkEnd w:id="189"/>
    <w:bookmarkStart w:id="191"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0">
        <w:r>
          <w:rPr>
            <w:rStyle w:val="Hyperlink"/>
          </w:rPr>
          <w:t xml:space="preserve">https://doi.org/10.1080/0266476042000214501</w:t>
        </w:r>
      </w:hyperlink>
      <w:r>
        <w:t xml:space="preserve">.</w:t>
      </w:r>
    </w:p>
    <w:bookmarkEnd w:id="191"/>
    <w:bookmarkStart w:id="193"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2">
        <w:r>
          <w:rPr>
            <w:rStyle w:val="Hyperlink"/>
          </w:rPr>
          <w:t xml:space="preserve">https://doi.org/10.1016/j.csda.2012.12.002</w:t>
        </w:r>
      </w:hyperlink>
      <w:r>
        <w:t xml:space="preserve">.</w:t>
      </w:r>
    </w:p>
    <w:bookmarkEnd w:id="193"/>
    <w:bookmarkStart w:id="195"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4">
        <w:r>
          <w:rPr>
            <w:rStyle w:val="Hyperlink"/>
          </w:rPr>
          <w:t xml:space="preserve">https://doi.org/10.1007/s00362-021-01260-1</w:t>
        </w:r>
      </w:hyperlink>
      <w:r>
        <w:t xml:space="preserve">.</w:t>
      </w:r>
    </w:p>
    <w:bookmarkEnd w:id="195"/>
    <w:bookmarkStart w:id="197"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6">
        <w:r>
          <w:rPr>
            <w:rStyle w:val="Hyperlink"/>
          </w:rPr>
          <w:t xml:space="preserve">https://doi.org/10.1214/17-bjps354</w:t>
        </w:r>
      </w:hyperlink>
      <w:r>
        <w:t xml:space="preserve">.</w:t>
      </w:r>
    </w:p>
    <w:bookmarkEnd w:id="197"/>
    <w:bookmarkStart w:id="199"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198">
        <w:r>
          <w:rPr>
            <w:rStyle w:val="Hyperlink"/>
          </w:rPr>
          <w:t xml:space="preserve">https://doi.org/10.1080/02699200400024863</w:t>
        </w:r>
      </w:hyperlink>
      <w:r>
        <w:t xml:space="preserve">.</w:t>
      </w:r>
    </w:p>
    <w:bookmarkEnd w:id="199"/>
    <w:bookmarkStart w:id="201"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0">
        <w:r>
          <w:rPr>
            <w:rStyle w:val="Hyperlink"/>
          </w:rPr>
          <w:t xml:space="preserve">https://doi.org/10.1093/deafed/enx001</w:t>
        </w:r>
      </w:hyperlink>
      <w:r>
        <w:t xml:space="preserve">.</w:t>
      </w:r>
    </w:p>
    <w:bookmarkEnd w:id="201"/>
    <w:bookmarkStart w:id="202" w:name="ref-Gelman_et_al_2014"/>
    <w:p>
      <w:pPr>
        <w:pStyle w:val="Bibliography"/>
      </w:pPr>
      <w:r>
        <w:t xml:space="preserve">Gelman, A., J. Carlin, H. Stern, D. Dunson, A. Vehtari, and D. Rubin. 2014.</w:t>
      </w:r>
      <w:r>
        <w:t xml:space="preserve"> </w:t>
      </w:r>
      <w:hyperlink r:id="rId177">
        <w:r>
          <w:rPr>
            <w:rStyle w:val="Hyperlink"/>
            <w:i/>
            <w:iCs/>
          </w:rPr>
          <w:t xml:space="preserve">Bayesian Data Analysis</w:t>
        </w:r>
      </w:hyperlink>
      <w:r>
        <w:t xml:space="preserve">. 3rd ed. Texts in Statistical Science. Chapman; Hall/CRC.</w:t>
      </w:r>
    </w:p>
    <w:bookmarkEnd w:id="202"/>
    <w:bookmarkStart w:id="204"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3">
        <w:r>
          <w:rPr>
            <w:rStyle w:val="Hyperlink"/>
          </w:rPr>
          <w:t xml:space="preserve">https://doi.org/10.1177/0962280217738142</w:t>
        </w:r>
      </w:hyperlink>
      <w:r>
        <w:t xml:space="preserve">.</w:t>
      </w:r>
    </w:p>
    <w:bookmarkEnd w:id="204"/>
    <w:bookmarkStart w:id="206"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5">
        <w:r>
          <w:rPr>
            <w:rStyle w:val="Hyperlink"/>
          </w:rPr>
          <w:t xml:space="preserve">https://doi.org/10.1515/9781614514909-038</w:t>
        </w:r>
      </w:hyperlink>
      <w:r>
        <w:t xml:space="preserve">.</w:t>
      </w:r>
    </w:p>
    <w:bookmarkEnd w:id="206"/>
    <w:bookmarkStart w:id="208"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07">
        <w:r>
          <w:rPr>
            <w:rStyle w:val="Hyperlink"/>
          </w:rPr>
          <w:t xml:space="preserve">https://doi.org/10.1201/9781351062268</w:t>
        </w:r>
      </w:hyperlink>
      <w:r>
        <w:t xml:space="preserve">.</w:t>
      </w:r>
    </w:p>
    <w:bookmarkEnd w:id="208"/>
    <w:bookmarkStart w:id="209" w:name="ref-Jeffreys_1998"/>
    <w:p>
      <w:pPr>
        <w:pStyle w:val="Bibliography"/>
      </w:pPr>
      <w:r>
        <w:t xml:space="preserve">Jeffreys, H. 1998.</w:t>
      </w:r>
      <w:r>
        <w:t xml:space="preserve"> </w:t>
      </w:r>
      <w:hyperlink r:id="rId177">
        <w:r>
          <w:rPr>
            <w:rStyle w:val="Hyperlink"/>
            <w:i/>
            <w:iCs/>
          </w:rPr>
          <w:t xml:space="preserve">Theory of Probability</w:t>
        </w:r>
      </w:hyperlink>
      <w:r>
        <w:t xml:space="preserve">. Oxford University Press.</w:t>
      </w:r>
    </w:p>
    <w:bookmarkEnd w:id="209"/>
    <w:bookmarkStart w:id="211"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0">
        <w:r>
          <w:rPr>
            <w:rStyle w:val="Hyperlink"/>
          </w:rPr>
          <w:t xml:space="preserve">https://doi.org/10.1016/S0147-1767(00)00011-0</w:t>
        </w:r>
      </w:hyperlink>
      <w:r>
        <w:t xml:space="preserve">.</w:t>
      </w:r>
    </w:p>
    <w:bookmarkEnd w:id="211"/>
    <w:bookmarkStart w:id="213"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2">
        <w:r>
          <w:rPr>
            <w:rStyle w:val="Hyperlink"/>
          </w:rPr>
          <w:t xml:space="preserve">https://doi.org/10.1007/s40615-023-01809-w</w:t>
        </w:r>
      </w:hyperlink>
      <w:r>
        <w:t xml:space="preserve">.</w:t>
      </w:r>
    </w:p>
    <w:bookmarkEnd w:id="213"/>
    <w:bookmarkStart w:id="215" w:name="ref-Kent_et_al_1994"/>
    <w:p>
      <w:pPr>
        <w:pStyle w:val="Bibliography"/>
      </w:pPr>
      <w:r>
        <w:t xml:space="preserve">Kent, R. D., G. Miolo, and S. Bloedel. 19943.</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4">
        <w:r>
          <w:rPr>
            <w:rStyle w:val="Hyperlink"/>
          </w:rPr>
          <w:t xml:space="preserve">https://doi.org/10.1044/1058-0360.0302.81</w:t>
        </w:r>
      </w:hyperlink>
      <w:r>
        <w:t xml:space="preserve">.</w:t>
      </w:r>
    </w:p>
    <w:bookmarkEnd w:id="215"/>
    <w:bookmarkStart w:id="217"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16">
        <w:r>
          <w:rPr>
            <w:rStyle w:val="Hyperlink"/>
          </w:rPr>
          <w:t xml:space="preserve">https://doi.org/10.1044/jshd.5404.482</w:t>
        </w:r>
      </w:hyperlink>
      <w:r>
        <w:t xml:space="preserve">.</w:t>
      </w:r>
    </w:p>
    <w:bookmarkEnd w:id="217"/>
    <w:bookmarkStart w:id="219"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18">
        <w:r>
          <w:rPr>
            <w:rStyle w:val="Hyperlink"/>
          </w:rPr>
          <w:t xml:space="preserve">https://doi.org/10.3109/02699206.2010.490003</w:t>
        </w:r>
      </w:hyperlink>
      <w:r>
        <w:t xml:space="preserve">.</w:t>
      </w:r>
    </w:p>
    <w:bookmarkEnd w:id="219"/>
    <w:bookmarkStart w:id="221"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r>
        <w:t xml:space="preserve">In</w:t>
      </w:r>
      <w:r>
        <w:t xml:space="preserve"> </w:t>
      </w:r>
      <w:r>
        <w:rPr>
          <w:i/>
          <w:iCs/>
        </w:rPr>
        <w:t xml:space="preserve">Annual Meeting of the American Educational Research Association</w:t>
      </w:r>
      <w:r>
        <w:t xml:space="preserve">. American Educational Research Association.</w:t>
      </w:r>
      <w:r>
        <w:t xml:space="preserve"> </w:t>
      </w:r>
      <w:hyperlink r:id="rId220">
        <w:r>
          <w:rPr>
            <w:rStyle w:val="Hyperlink"/>
          </w:rPr>
          <w:t xml:space="preserve">https://eric.ed.gov/?id=ED430012</w:t>
        </w:r>
      </w:hyperlink>
      <w:r>
        <w:t xml:space="preserve">.</w:t>
      </w:r>
    </w:p>
    <w:bookmarkEnd w:id="221"/>
    <w:bookmarkStart w:id="223"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2">
        <w:r>
          <w:rPr>
            <w:rStyle w:val="Hyperlink"/>
          </w:rPr>
          <w:t xml:space="preserve">http://www.jstor.org/stable/2236703</w:t>
        </w:r>
      </w:hyperlink>
      <w:r>
        <w:t xml:space="preserve">.</w:t>
      </w:r>
    </w:p>
    <w:bookmarkEnd w:id="223"/>
    <w:bookmarkStart w:id="225"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24">
        <w:r>
          <w:rPr>
            <w:rStyle w:val="Hyperlink"/>
          </w:rPr>
          <w:t xml:space="preserve">https://doi.org/10.1111/1460-6984.12067</w:t>
        </w:r>
      </w:hyperlink>
      <w:r>
        <w:t xml:space="preserve">.</w:t>
      </w:r>
    </w:p>
    <w:bookmarkEnd w:id="225"/>
    <w:bookmarkStart w:id="227"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26">
        <w:r>
          <w:rPr>
            <w:rStyle w:val="Hyperlink"/>
          </w:rPr>
          <w:t xml:space="preserve">https://doi.org/10.1002/sim.2112</w:t>
        </w:r>
      </w:hyperlink>
      <w:r>
        <w:t xml:space="preserve">.</w:t>
      </w:r>
    </w:p>
    <w:bookmarkEnd w:id="227"/>
    <w:bookmarkStart w:id="229"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28">
        <w:r>
          <w:rPr>
            <w:rStyle w:val="Hyperlink"/>
          </w:rPr>
          <w:t xml:space="preserve">https://www.jirka.org/ra/html/frontmatter-1.html</w:t>
        </w:r>
      </w:hyperlink>
      <w:r>
        <w:t xml:space="preserve">.</w:t>
      </w:r>
    </w:p>
    <w:bookmarkEnd w:id="229"/>
    <w:bookmarkStart w:id="230"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0"/>
    <w:bookmarkStart w:id="232"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1">
        <w:r>
          <w:rPr>
            <w:rStyle w:val="Hyperlink"/>
          </w:rPr>
          <w:t xml:space="preserve">https://doi.org/10.1007/s12671-023-02165-w</w:t>
        </w:r>
      </w:hyperlink>
      <w:r>
        <w:t xml:space="preserve">.</w:t>
      </w:r>
    </w:p>
    <w:bookmarkEnd w:id="232"/>
    <w:bookmarkStart w:id="234"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3">
        <w:r>
          <w:rPr>
            <w:rStyle w:val="Hyperlink"/>
          </w:rPr>
          <w:t xml:space="preserve">https://doi.org/10.21415/3mhn-0z89</w:t>
        </w:r>
      </w:hyperlink>
      <w:r>
        <w:t xml:space="preserve">.</w:t>
      </w:r>
    </w:p>
    <w:bookmarkEnd w:id="234"/>
    <w:bookmarkStart w:id="236"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35">
        <w:r>
          <w:rPr>
            <w:rStyle w:val="Hyperlink"/>
          </w:rPr>
          <w:t xml:space="preserve">https://doi.org/10.1007/BF02291552</w:t>
        </w:r>
      </w:hyperlink>
      <w:r>
        <w:t xml:space="preserve">.</w:t>
      </w:r>
    </w:p>
    <w:bookmarkEnd w:id="236"/>
    <w:bookmarkStart w:id="238"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37">
        <w:r>
          <w:rPr>
            <w:rStyle w:val="Hyperlink"/>
          </w:rPr>
          <w:t xml:space="preserve">https://books.google.be/books?id=Asi5KQAACAAJ</w:t>
        </w:r>
      </w:hyperlink>
      <w:r>
        <w:t xml:space="preserve">.</w:t>
      </w:r>
    </w:p>
    <w:bookmarkEnd w:id="238"/>
    <w:bookmarkStart w:id="239" w:name="ref-McElreath_2020"/>
    <w:p>
      <w:pPr>
        <w:pStyle w:val="Bibliography"/>
      </w:pPr>
      <w:r>
        <w:t xml:space="preserve">McElreath, R. 2020.</w:t>
      </w:r>
      <w:r>
        <w:t xml:space="preserve"> </w:t>
      </w:r>
      <w:hyperlink r:id="rId177">
        <w:r>
          <w:rPr>
            <w:rStyle w:val="Hyperlink"/>
            <w:i/>
            <w:iCs/>
          </w:rPr>
          <w:t xml:space="preserve">Statistical Rethinking: A Bayesian Course with Examples in r and STAN</w:t>
        </w:r>
      </w:hyperlink>
      <w:r>
        <w:t xml:space="preserve">. Chapman; Hall/CRC.</w:t>
      </w:r>
    </w:p>
    <w:bookmarkEnd w:id="239"/>
    <w:bookmarkStart w:id="241"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0">
        <w:r>
          <w:rPr>
            <w:rStyle w:val="Hyperlink"/>
          </w:rPr>
          <w:t xml:space="preserve">https://doi.org/10.1044/2014\_JSLHR-H-14-0190</w:t>
        </w:r>
      </w:hyperlink>
      <w:r>
        <w:t xml:space="preserve">.</w:t>
      </w:r>
    </w:p>
    <w:bookmarkEnd w:id="241"/>
    <w:bookmarkStart w:id="243"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2">
        <w:r>
          <w:rPr>
            <w:rStyle w:val="Hyperlink"/>
          </w:rPr>
          <w:t xml:space="preserve">https://doi.org/10.1017/S0272263198002022</w:t>
        </w:r>
      </w:hyperlink>
      <w:r>
        <w:t xml:space="preserve">.</w:t>
      </w:r>
    </w:p>
    <w:bookmarkEnd w:id="243"/>
    <w:bookmarkStart w:id="245"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44">
        <w:r>
          <w:rPr>
            <w:rStyle w:val="Hyperlink"/>
          </w:rPr>
          <w:t xml:space="preserve">https://doi.org/10.1111/1467-9922.00038</w:t>
        </w:r>
      </w:hyperlink>
      <w:r>
        <w:t xml:space="preserve">.</w:t>
      </w:r>
    </w:p>
    <w:bookmarkEnd w:id="245"/>
    <w:bookmarkStart w:id="247"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46">
        <w:r>
          <w:rPr>
            <w:rStyle w:val="Hyperlink"/>
          </w:rPr>
          <w:t xml:space="preserve">https://doi.org/10.1037/10409-010</w:t>
        </w:r>
      </w:hyperlink>
      <w:r>
        <w:t xml:space="preserve">.</w:t>
      </w:r>
    </w:p>
    <w:bookmarkEnd w:id="247"/>
    <w:bookmarkStart w:id="249"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48">
        <w:r>
          <w:rPr>
            <w:rStyle w:val="Hyperlink"/>
          </w:rPr>
          <w:t xml:space="preserve">https://doi.org/10.1001/jama.2010.451</w:t>
        </w:r>
      </w:hyperlink>
      <w:r>
        <w:t xml:space="preserve">.</w:t>
      </w:r>
    </w:p>
    <w:bookmarkEnd w:id="249"/>
    <w:bookmarkStart w:id="251"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0">
        <w:r>
          <w:rPr>
            <w:rStyle w:val="Hyperlink"/>
          </w:rPr>
          <w:t xml:space="preserve">https://doi.org/0.1080/10904018.2015.1056877</w:t>
        </w:r>
      </w:hyperlink>
      <w:r>
        <w:t xml:space="preserve">.</w:t>
      </w:r>
    </w:p>
    <w:bookmarkEnd w:id="251"/>
    <w:bookmarkStart w:id="253"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2">
        <w:r>
          <w:rPr>
            <w:rStyle w:val="Hyperlink"/>
          </w:rPr>
          <w:t xml:space="preserve">https://doi.org/10.1111/rssa.12551</w:t>
        </w:r>
      </w:hyperlink>
      <w:r>
        <w:t xml:space="preserve">.</w:t>
      </w:r>
    </w:p>
    <w:bookmarkEnd w:id="253"/>
    <w:bookmarkStart w:id="255"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54">
        <w:r>
          <w:rPr>
            <w:rStyle w:val="Hyperlink"/>
          </w:rPr>
          <w:t xml:space="preserve">https://doi.org/10.1007/s10798-011-9189-x</w:t>
        </w:r>
      </w:hyperlink>
      <w:r>
        <w:t xml:space="preserve">.</w:t>
      </w:r>
    </w:p>
    <w:bookmarkEnd w:id="255"/>
    <w:bookmarkStart w:id="257"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256">
        <w:r>
          <w:rPr>
            <w:rStyle w:val="Hyperlink"/>
          </w:rPr>
          <w:t xml:space="preserve">https://doi.org/10.1080/0969594X.2012.665354</w:t>
        </w:r>
      </w:hyperlink>
      <w:r>
        <w:t xml:space="preserve">.</w:t>
      </w:r>
    </w:p>
    <w:bookmarkEnd w:id="257"/>
    <w:bookmarkStart w:id="259"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58">
        <w:r>
          <w:rPr>
            <w:rStyle w:val="Hyperlink"/>
          </w:rPr>
          <w:t xml:space="preserve">http://www.R-project.org/</w:t>
        </w:r>
      </w:hyperlink>
      <w:r>
        <w:t xml:space="preserve">.</w:t>
      </w:r>
    </w:p>
    <w:bookmarkEnd w:id="259"/>
    <w:bookmarkStart w:id="261"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60">
        <w:r>
          <w:rPr>
            <w:rStyle w:val="Hyperlink"/>
          </w:rPr>
          <w:t xml:space="preserve">https://www.doi.org/10.1007/BF02295939</w:t>
        </w:r>
      </w:hyperlink>
      <w:r>
        <w:t xml:space="preserve">.</w:t>
      </w:r>
    </w:p>
    <w:bookmarkEnd w:id="261"/>
    <w:bookmarkStart w:id="263"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62">
        <w:r>
          <w:rPr>
            <w:rStyle w:val="Hyperlink"/>
          </w:rPr>
          <w:t xml:space="preserve">http://www.biostat.jhsph.edu/~fdominic/teaching/bio656/software-gllamm.manual.pdf</w:t>
        </w:r>
      </w:hyperlink>
      <w:r>
        <w:t xml:space="preserve">.</w:t>
      </w:r>
    </w:p>
    <w:bookmarkEnd w:id="263"/>
    <w:bookmarkStart w:id="265"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64">
        <w:r>
          <w:rPr>
            <w:rStyle w:val="Hyperlink"/>
          </w:rPr>
          <w:t xml:space="preserve">https://www.doi.org/10.1016/j.jeconom.2004.08.017</w:t>
        </w:r>
      </w:hyperlink>
      <w:r>
        <w:t xml:space="preserve">.</w:t>
      </w:r>
    </w:p>
    <w:bookmarkEnd w:id="265"/>
    <w:bookmarkStart w:id="267" w:name="ref-Seaman_et_al_2011"/>
    <w:p>
      <w:pPr>
        <w:pStyle w:val="Bibliography"/>
      </w:pPr>
      <w:r>
        <w:t xml:space="preserve">Seaman, Seaman jr., J.,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66">
        <w:r>
          <w:rPr>
            <w:rStyle w:val="Hyperlink"/>
          </w:rPr>
          <w:t xml:space="preserve">https://doi.org/10.1080/00031305.2012.695938</w:t>
        </w:r>
      </w:hyperlink>
      <w:r>
        <w:t xml:space="preserve">.</w:t>
      </w:r>
    </w:p>
    <w:bookmarkEnd w:id="267"/>
    <w:bookmarkStart w:id="269"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68">
        <w:r>
          <w:rPr>
            <w:rStyle w:val="Hyperlink"/>
          </w:rPr>
          <w:t xml:space="preserve">https://doi.org/10.1002/j.1538-7305.1948.tb01338.x</w:t>
        </w:r>
      </w:hyperlink>
      <w:r>
        <w:t xml:space="preserve">.</w:t>
      </w:r>
    </w:p>
    <w:bookmarkEnd w:id="269"/>
    <w:bookmarkStart w:id="271"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70">
        <w:r>
          <w:rPr>
            <w:rStyle w:val="Hyperlink"/>
          </w:rPr>
          <w:t xml:space="preserve">https://doi.org/10.2307/23042796</w:t>
        </w:r>
      </w:hyperlink>
      <w:r>
        <w:t xml:space="preserve">.</w:t>
      </w:r>
    </w:p>
    <w:bookmarkEnd w:id="271"/>
    <w:bookmarkStart w:id="273"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72">
        <w:r>
          <w:rPr>
            <w:rStyle w:val="Hyperlink"/>
          </w:rPr>
          <w:t xml:space="preserve">https://doi.org/10.1016/j.csda.2009.08.017</w:t>
        </w:r>
      </w:hyperlink>
      <w:r>
        <w:t xml:space="preserve">.</w:t>
      </w:r>
    </w:p>
    <w:bookmarkEnd w:id="273"/>
    <w:bookmarkStart w:id="274" w:name="ref-Skrondal_et_al_2004a"/>
    <w:p>
      <w:pPr>
        <w:pStyle w:val="Bibliography"/>
      </w:pPr>
      <w:r>
        <w:t xml:space="preserve">Skrondal, A., and S. Rabe-Hesketh. 2004.</w:t>
      </w:r>
      <w:r>
        <w:t xml:space="preserve"> </w:t>
      </w:r>
      <w:hyperlink r:id="rId177">
        <w:r>
          <w:rPr>
            <w:rStyle w:val="Hyperlink"/>
            <w:i/>
            <w:iCs/>
          </w:rPr>
          <w:t xml:space="preserve">Generalized Latent Variable Modeling: Multilevel, Longitudinal, and Structural Equation Models</w:t>
        </w:r>
      </w:hyperlink>
      <w:r>
        <w:t xml:space="preserve">. Interdisciplinary Statistics. Chapman &amp; Hall/CRC Press.</w:t>
      </w:r>
    </w:p>
    <w:bookmarkEnd w:id="274"/>
    <w:bookmarkStart w:id="276"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75">
        <w:r>
          <w:rPr>
            <w:rStyle w:val="Hyperlink"/>
          </w:rPr>
          <w:t xml:space="preserve">https://doi.org/10.1111/1467-9868.00353</w:t>
        </w:r>
      </w:hyperlink>
      <w:r>
        <w:t xml:space="preserve">.</w:t>
      </w:r>
    </w:p>
    <w:bookmarkEnd w:id="276"/>
    <w:bookmarkStart w:id="278"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77">
        <w:r>
          <w:rPr>
            <w:rStyle w:val="Hyperlink"/>
          </w:rPr>
          <w:t xml:space="preserve">https://mc-stan.org</w:t>
        </w:r>
      </w:hyperlink>
      <w:r>
        <w:t xml:space="preserve">.</w:t>
      </w:r>
    </w:p>
    <w:bookmarkEnd w:id="278"/>
    <w:bookmarkStart w:id="280"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79">
        <w:r>
          <w:rPr>
            <w:rStyle w:val="Hyperlink"/>
          </w:rPr>
          <w:t xml:space="preserve">https://doi.org/10.1186/s13063-022-06967-6</w:t>
        </w:r>
      </w:hyperlink>
      <w:r>
        <w:t xml:space="preserve">.</w:t>
      </w:r>
    </w:p>
    <w:bookmarkEnd w:id="280"/>
    <w:bookmarkStart w:id="282"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81">
        <w:r>
          <w:rPr>
            <w:rStyle w:val="Hyperlink"/>
          </w:rPr>
          <w:t xml:space="preserve">https://doi.org/10.1037/h0070288</w:t>
        </w:r>
      </w:hyperlink>
      <w:r>
        <w:t xml:space="preserve">.</w:t>
      </w:r>
    </w:p>
    <w:bookmarkEnd w:id="282"/>
    <w:bookmarkStart w:id="284"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83">
        <w:r>
          <w:rPr>
            <w:rStyle w:val="Hyperlink"/>
          </w:rPr>
          <w:t xml:space="preserve">https://doi.org/10.30931/jetas.321165</w:t>
        </w:r>
      </w:hyperlink>
      <w:r>
        <w:t xml:space="preserve">.</w:t>
      </w:r>
    </w:p>
    <w:bookmarkEnd w:id="284"/>
    <w:bookmarkStart w:id="285"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85"/>
    <w:bookmarkStart w:id="287"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86">
        <w:r>
          <w:rPr>
            <w:rStyle w:val="Hyperlink"/>
          </w:rPr>
          <w:t xml:space="preserve">https://doi.org/10.3366/E1753854809000305</w:t>
        </w:r>
      </w:hyperlink>
      <w:r>
        <w:t xml:space="preserve">.</w:t>
      </w:r>
    </w:p>
    <w:bookmarkEnd w:id="287"/>
    <w:bookmarkStart w:id="289"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88">
        <w:r>
          <w:rPr>
            <w:rStyle w:val="Hyperlink"/>
          </w:rPr>
          <w:t xml:space="preserve">https://doi.org/10.1093/applin/6.1.71</w:t>
        </w:r>
      </w:hyperlink>
      <w:r>
        <w:t xml:space="preserve">.</w:t>
      </w:r>
    </w:p>
    <w:bookmarkEnd w:id="289"/>
    <w:bookmarkStart w:id="291"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90">
        <w:r>
          <w:rPr>
            <w:rStyle w:val="Hyperlink"/>
          </w:rPr>
          <w:t xml:space="preserve">https://doi.org/10.1007/s11222-016-9696-4</w:t>
        </w:r>
      </w:hyperlink>
      <w:r>
        <w:t xml:space="preserve">.</w:t>
      </w:r>
    </w:p>
    <w:bookmarkEnd w:id="291"/>
    <w:bookmarkStart w:id="293"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292">
        <w:r>
          <w:rPr>
            <w:rStyle w:val="Hyperlink"/>
          </w:rPr>
          <w:t xml:space="preserve">https://doi.org/10.1214/20-BA1221</w:t>
        </w:r>
      </w:hyperlink>
      <w:r>
        <w:t xml:space="preserve">.</w:t>
      </w:r>
    </w:p>
    <w:bookmarkEnd w:id="293"/>
    <w:bookmarkStart w:id="295"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94">
        <w:r>
          <w:rPr>
            <w:rStyle w:val="Hyperlink"/>
          </w:rPr>
          <w:t xml:space="preserve">https://doi.org/10.1080/0969594X.2019.1602027</w:t>
        </w:r>
      </w:hyperlink>
      <w:r>
        <w:t xml:space="preserve">.</w:t>
      </w:r>
    </w:p>
    <w:bookmarkEnd w:id="295"/>
    <w:bookmarkStart w:id="297"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296">
        <w:r>
          <w:rPr>
            <w:rStyle w:val="Hyperlink"/>
          </w:rPr>
          <w:t xml:space="preserve">https://doi.org/10.3102/1076998610396895</w:t>
        </w:r>
      </w:hyperlink>
      <w:r>
        <w:t xml:space="preserve">.</w:t>
      </w:r>
    </w:p>
    <w:bookmarkEnd w:id="297"/>
    <w:bookmarkStart w:id="299"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298">
        <w:r>
          <w:rPr>
            <w:rStyle w:val="Hyperlink"/>
          </w:rPr>
          <w:t xml:space="preserve">https://www.jmlr.org/papers/volume14/watanabe13a/watanabe13a.pdf</w:t>
        </w:r>
      </w:hyperlink>
      <w:r>
        <w:t xml:space="preserve">.</w:t>
      </w:r>
    </w:p>
    <w:bookmarkEnd w:id="299"/>
    <w:bookmarkStart w:id="301"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300">
        <w:r>
          <w:rPr>
            <w:rStyle w:val="Hyperlink"/>
          </w:rPr>
          <w:t xml:space="preserve">https://doi.org/10.1080/02699200410001663344</w:t>
        </w:r>
      </w:hyperlink>
      <w:r>
        <w:t xml:space="preserve">.</w:t>
      </w:r>
    </w:p>
    <w:bookmarkEnd w:id="301"/>
    <w:bookmarkStart w:id="303"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02">
        <w:r>
          <w:rPr>
            <w:rStyle w:val="Hyperlink"/>
          </w:rPr>
          <w:t xml:space="preserve">https://doi.org/10.1038/s41440-023-01322-x</w:t>
        </w:r>
      </w:hyperlink>
      <w:r>
        <w:t xml:space="preserve">.</w:t>
      </w:r>
    </w:p>
    <w:bookmarkEnd w:id="303"/>
    <w:bookmarkEnd w:id="304"/>
    <w:bookmarkEnd w:id="3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7" Target="" TargetMode="External" /><Relationship Type="http://schemas.openxmlformats.org/officeDocument/2006/relationships/hyperlink" Id="rId258" Target="http://www.R-project.org/" TargetMode="External" /><Relationship Type="http://schemas.openxmlformats.org/officeDocument/2006/relationships/hyperlink" Id="rId262" Target="http://www.biostat.jhsph.edu/~fdominic/teaching/bio656/software-gllamm.manual.pdf" TargetMode="External" /><Relationship Type="http://schemas.openxmlformats.org/officeDocument/2006/relationships/hyperlink" Id="rId222"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7" Target="https://books.google.be/books?id=Asi5KQAACAAJ" TargetMode="External" /><Relationship Type="http://schemas.openxmlformats.org/officeDocument/2006/relationships/hyperlink" Id="rId250" Target="https://doi.org/0.1080/10904018.2015.1056877" TargetMode="External" /><Relationship Type="http://schemas.openxmlformats.org/officeDocument/2006/relationships/hyperlink" Id="rId248" Target="https://doi.org/10.1001/jama.2010.451" TargetMode="External" /><Relationship Type="http://schemas.openxmlformats.org/officeDocument/2006/relationships/hyperlink" Id="rId268" Target="https://doi.org/10.1002/j.1538-7305.1948.tb01338.x" TargetMode="External" /><Relationship Type="http://schemas.openxmlformats.org/officeDocument/2006/relationships/hyperlink" Id="rId226" Target="https://doi.org/10.1002/sim.2112" TargetMode="External" /><Relationship Type="http://schemas.openxmlformats.org/officeDocument/2006/relationships/hyperlink" Id="rId235"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4" Target="https://doi.org/10.1007/s10798-011-9189-x" TargetMode="External" /><Relationship Type="http://schemas.openxmlformats.org/officeDocument/2006/relationships/hyperlink" Id="rId290"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1" Target="https://doi.org/10.1007/s12671-023-02165-w" TargetMode="External" /><Relationship Type="http://schemas.openxmlformats.org/officeDocument/2006/relationships/hyperlink" Id="rId212" Target="https://doi.org/10.1007/s40615-023-01809-w" TargetMode="External" /><Relationship Type="http://schemas.openxmlformats.org/officeDocument/2006/relationships/hyperlink" Id="rId210" Target="https://doi.org/10.1016/S0147-1767(00)00011-0" TargetMode="External" /><Relationship Type="http://schemas.openxmlformats.org/officeDocument/2006/relationships/hyperlink" Id="rId272"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2"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6"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1"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2"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4" Target="https://doi.org/10.1044/1058-0360.0302.81" TargetMode="External" /><Relationship Type="http://schemas.openxmlformats.org/officeDocument/2006/relationships/hyperlink" Id="rId240" Target="https://doi.org/10.1044/2014\_JSLHR-H-14-0190" TargetMode="External" /><Relationship Type="http://schemas.openxmlformats.org/officeDocument/2006/relationships/hyperlink" Id="rId216"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6" Target="https://doi.org/10.1080/00031305.2012.695938"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0"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6" Target="https://doi.org/10.1080/0969594X.2012.665354" TargetMode="External" /><Relationship Type="http://schemas.openxmlformats.org/officeDocument/2006/relationships/hyperlink" Id="rId294"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88"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4" Target="https://doi.org/10.1111/1460-6984.12067" TargetMode="External" /><Relationship Type="http://schemas.openxmlformats.org/officeDocument/2006/relationships/hyperlink" Id="rId275" Target="https://doi.org/10.1111/1467-9868.00353" TargetMode="External" /><Relationship Type="http://schemas.openxmlformats.org/officeDocument/2006/relationships/hyperlink" Id="rId244" Target="https://doi.org/10.1111/1467-9922.00038" TargetMode="External" /><Relationship Type="http://schemas.openxmlformats.org/officeDocument/2006/relationships/hyperlink" Id="rId252"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79" Target="https://doi.org/10.1186/s13063-022-06967-6" TargetMode="External" /><Relationship Type="http://schemas.openxmlformats.org/officeDocument/2006/relationships/hyperlink" Id="rId207"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2"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3" Target="https://doi.org/10.21415/3mhn-0z89" TargetMode="External" /><Relationship Type="http://schemas.openxmlformats.org/officeDocument/2006/relationships/hyperlink" Id="rId270" Target="https://doi.org/10.2307/23042796" TargetMode="External" /><Relationship Type="http://schemas.openxmlformats.org/officeDocument/2006/relationships/hyperlink" Id="rId283" Target="https://doi.org/10.30931/jetas.321165" TargetMode="External" /><Relationship Type="http://schemas.openxmlformats.org/officeDocument/2006/relationships/hyperlink" Id="rId296" Target="https://doi.org/10.3102/1076998610396895" TargetMode="External" /><Relationship Type="http://schemas.openxmlformats.org/officeDocument/2006/relationships/hyperlink" Id="rId218"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6" Target="https://doi.org/10.3366/E1753854809000305" TargetMode="External" /><Relationship Type="http://schemas.openxmlformats.org/officeDocument/2006/relationships/hyperlink" Id="rId220" Target="https://eric.ed.gov/?id=ED430012" TargetMode="External" /><Relationship Type="http://schemas.openxmlformats.org/officeDocument/2006/relationships/hyperlink" Id="rId45" Target="https://jriveraespejo.github.io/paper1_manuscript/" TargetMode="External" /><Relationship Type="http://schemas.openxmlformats.org/officeDocument/2006/relationships/hyperlink" Id="rId277" Target="https://mc-stan.org" TargetMode="External" /><Relationship Type="http://schemas.openxmlformats.org/officeDocument/2006/relationships/hyperlink" Id="rId260" Target="https://www.doi.org/10.1007/BF02295939" TargetMode="External" /><Relationship Type="http://schemas.openxmlformats.org/officeDocument/2006/relationships/hyperlink" Id="rId264" Target="https://www.doi.org/10.1016/j.jeconom.2004.08.017" TargetMode="External" /><Relationship Type="http://schemas.openxmlformats.org/officeDocument/2006/relationships/hyperlink" Id="rId228" Target="https://www.jirka.org/ra/html/frontmatter-1.html" TargetMode="External" /><Relationship Type="http://schemas.openxmlformats.org/officeDocument/2006/relationships/hyperlink" Id="rId298" Target="https://www.jmlr.org/papers/volume14/watanabe13a/watanabe13a.pdf" TargetMode="External" /></Relationships>
</file>

<file path=word/_rels/footnotes.xml.rels><?xml version="1.0" encoding="UTF-8"?><Relationships xmlns="http://schemas.openxmlformats.org/package/2006/relationships"><Relationship Type="http://schemas.openxmlformats.org/officeDocument/2006/relationships/hyperlink" Id="rId177" Target="" TargetMode="External" /><Relationship Type="http://schemas.openxmlformats.org/officeDocument/2006/relationships/hyperlink" Id="rId258" Target="http://www.R-project.org/" TargetMode="External" /><Relationship Type="http://schemas.openxmlformats.org/officeDocument/2006/relationships/hyperlink" Id="rId262" Target="http://www.biostat.jhsph.edu/~fdominic/teaching/bio656/software-gllamm.manual.pdf" TargetMode="External" /><Relationship Type="http://schemas.openxmlformats.org/officeDocument/2006/relationships/hyperlink" Id="rId222"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7" Target="https://books.google.be/books?id=Asi5KQAACAAJ" TargetMode="External" /><Relationship Type="http://schemas.openxmlformats.org/officeDocument/2006/relationships/hyperlink" Id="rId250" Target="https://doi.org/0.1080/10904018.2015.1056877" TargetMode="External" /><Relationship Type="http://schemas.openxmlformats.org/officeDocument/2006/relationships/hyperlink" Id="rId248" Target="https://doi.org/10.1001/jama.2010.451" TargetMode="External" /><Relationship Type="http://schemas.openxmlformats.org/officeDocument/2006/relationships/hyperlink" Id="rId268" Target="https://doi.org/10.1002/j.1538-7305.1948.tb01338.x" TargetMode="External" /><Relationship Type="http://schemas.openxmlformats.org/officeDocument/2006/relationships/hyperlink" Id="rId226" Target="https://doi.org/10.1002/sim.2112" TargetMode="External" /><Relationship Type="http://schemas.openxmlformats.org/officeDocument/2006/relationships/hyperlink" Id="rId235"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4" Target="https://doi.org/10.1007/s10798-011-9189-x" TargetMode="External" /><Relationship Type="http://schemas.openxmlformats.org/officeDocument/2006/relationships/hyperlink" Id="rId290"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1" Target="https://doi.org/10.1007/s12671-023-02165-w" TargetMode="External" /><Relationship Type="http://schemas.openxmlformats.org/officeDocument/2006/relationships/hyperlink" Id="rId212" Target="https://doi.org/10.1007/s40615-023-01809-w" TargetMode="External" /><Relationship Type="http://schemas.openxmlformats.org/officeDocument/2006/relationships/hyperlink" Id="rId210" Target="https://doi.org/10.1016/S0147-1767(00)00011-0" TargetMode="External" /><Relationship Type="http://schemas.openxmlformats.org/officeDocument/2006/relationships/hyperlink" Id="rId272"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2"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6"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1"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2"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4" Target="https://doi.org/10.1044/1058-0360.0302.81" TargetMode="External" /><Relationship Type="http://schemas.openxmlformats.org/officeDocument/2006/relationships/hyperlink" Id="rId240" Target="https://doi.org/10.1044/2014\_JSLHR-H-14-0190" TargetMode="External" /><Relationship Type="http://schemas.openxmlformats.org/officeDocument/2006/relationships/hyperlink" Id="rId216"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6" Target="https://doi.org/10.1080/00031305.2012.695938"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0"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6" Target="https://doi.org/10.1080/0969594X.2012.665354" TargetMode="External" /><Relationship Type="http://schemas.openxmlformats.org/officeDocument/2006/relationships/hyperlink" Id="rId294"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88"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4" Target="https://doi.org/10.1111/1460-6984.12067" TargetMode="External" /><Relationship Type="http://schemas.openxmlformats.org/officeDocument/2006/relationships/hyperlink" Id="rId275" Target="https://doi.org/10.1111/1467-9868.00353" TargetMode="External" /><Relationship Type="http://schemas.openxmlformats.org/officeDocument/2006/relationships/hyperlink" Id="rId244" Target="https://doi.org/10.1111/1467-9922.00038" TargetMode="External" /><Relationship Type="http://schemas.openxmlformats.org/officeDocument/2006/relationships/hyperlink" Id="rId252"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79" Target="https://doi.org/10.1186/s13063-022-06967-6" TargetMode="External" /><Relationship Type="http://schemas.openxmlformats.org/officeDocument/2006/relationships/hyperlink" Id="rId207"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2"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3" Target="https://doi.org/10.21415/3mhn-0z89" TargetMode="External" /><Relationship Type="http://schemas.openxmlformats.org/officeDocument/2006/relationships/hyperlink" Id="rId270" Target="https://doi.org/10.2307/23042796" TargetMode="External" /><Relationship Type="http://schemas.openxmlformats.org/officeDocument/2006/relationships/hyperlink" Id="rId283" Target="https://doi.org/10.30931/jetas.321165" TargetMode="External" /><Relationship Type="http://schemas.openxmlformats.org/officeDocument/2006/relationships/hyperlink" Id="rId296" Target="https://doi.org/10.3102/1076998610396895" TargetMode="External" /><Relationship Type="http://schemas.openxmlformats.org/officeDocument/2006/relationships/hyperlink" Id="rId218"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6" Target="https://doi.org/10.3366/E1753854809000305" TargetMode="External" /><Relationship Type="http://schemas.openxmlformats.org/officeDocument/2006/relationships/hyperlink" Id="rId220" Target="https://eric.ed.gov/?id=ED430012" TargetMode="External" /><Relationship Type="http://schemas.openxmlformats.org/officeDocument/2006/relationships/hyperlink" Id="rId45" Target="https://jriveraespejo.github.io/paper1_manuscript/" TargetMode="External" /><Relationship Type="http://schemas.openxmlformats.org/officeDocument/2006/relationships/hyperlink" Id="rId277" Target="https://mc-stan.org" TargetMode="External" /><Relationship Type="http://schemas.openxmlformats.org/officeDocument/2006/relationships/hyperlink" Id="rId260" Target="https://www.doi.org/10.1007/BF02295939" TargetMode="External" /><Relationship Type="http://schemas.openxmlformats.org/officeDocument/2006/relationships/hyperlink" Id="rId264" Target="https://www.doi.org/10.1016/j.jeconom.2004.08.017" TargetMode="External" /><Relationship Type="http://schemas.openxmlformats.org/officeDocument/2006/relationships/hyperlink" Id="rId228" Target="https://www.jirka.org/ra/html/frontmatter-1.html" TargetMode="External" /><Relationship Type="http://schemas.openxmlformats.org/officeDocument/2006/relationships/hyperlink" Id="rId298" Target="https://www.jmlr.org/papers/volume14/watanabe13a/watanabe13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2024-04-08T17:33:30Z</dcterms:created>
  <dcterms:modified xsi:type="dcterms:W3CDTF">2024-04-08T17:33:30Z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Considering the imperative need to comprehensively address all data features when investigating unobservable and complex traits, this research aims to showcase the effectiveness of the Generalized Linear Latent and Mixed Model (GLLAMM) (Rabe-Hesketh, Skrondal, and Pickles 2004a, 2004c, 2004b; Skrondal and Rabe-Hesketh 2004) in handling entropy scores for investigating speech intelligibility theories. Utilizing transcriptions from spontaneous speech data originally collected by Boonen et al. (2021), the Bayesian Beta-proportion GLLAMM was employed to model the resulting entropy scores. The study compared the model’s prediction accuracy with the Normal Linear Mixed Model (LMM) (Holmes, Bolin, and Kelley 2019) and investigated its capacity to estimate a latent intelligibility from manifest entropy scores. Additionally, it illustrated how the model can explore research theories concerning the impact of speaker-related factors on intelligibility. Results demonstrate the consistent superiority of the Beta-proportion GLLAMM over the Normal LMM in predicting the empirical phenomena. Furthermore, the model effectively quantified the latent potential intelligibility, enabling the ranking and comparison of individuals while accommodating for uncertainties. Lastly, it facilitated exploration of theories related to speaker-related factors and intelligibility. Despite these advantages, the introduction of these innovative statistical tools poses challenges for researchers seeking implementation. Nevertheless, the study suggests interesting future research directions, including power analysis, causal hypothesis formulation, and exploration of novel methods for intelligibility assessment. This study has implications for researchers and data analysts interested in quantitatively measuring and testing theories related to intricate, unobservable constructs, while emphasizing the accurate prediction of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2024-04-08</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