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1C737B" w14:textId="64106B87" w:rsidR="00A23A5B" w:rsidRPr="00E71CC6" w:rsidRDefault="00AF796E" w:rsidP="00653A28">
      <w:pPr>
        <w:pStyle w:val="Heading1"/>
        <w:rPr>
          <w:rFonts w:ascii="Times New Roman" w:hAnsi="Times New Roman" w:cs="Times New Roman"/>
        </w:rPr>
      </w:pPr>
      <w:r w:rsidRPr="00E71CC6">
        <w:rPr>
          <w:rFonts w:ascii="Times New Roman" w:hAnsi="Times New Roman" w:cs="Times New Roman"/>
        </w:rPr>
        <w:t>Big Mountain Pricing Model Report</w:t>
      </w:r>
    </w:p>
    <w:p w14:paraId="64F9FE5F" w14:textId="65A064AA" w:rsidR="00AF796E" w:rsidRPr="00E71CC6" w:rsidRDefault="00AF796E" w:rsidP="00AF796E">
      <w:pPr>
        <w:rPr>
          <w:rFonts w:ascii="Times New Roman" w:hAnsi="Times New Roman" w:cs="Times New Roman"/>
        </w:rPr>
      </w:pPr>
    </w:p>
    <w:p w14:paraId="3E850763" w14:textId="57F16E70" w:rsidR="00653A28" w:rsidRPr="00E71CC6" w:rsidRDefault="00653A28" w:rsidP="000A739E">
      <w:pPr>
        <w:pStyle w:val="Heading3"/>
        <w:spacing w:after="120"/>
        <w:rPr>
          <w:rFonts w:ascii="Times New Roman" w:hAnsi="Times New Roman" w:cs="Times New Roman"/>
        </w:rPr>
      </w:pPr>
      <w:r w:rsidRPr="00E71CC6">
        <w:rPr>
          <w:rFonts w:ascii="Times New Roman" w:hAnsi="Times New Roman" w:cs="Times New Roman"/>
        </w:rPr>
        <w:t>Outcome</w:t>
      </w:r>
    </w:p>
    <w:p w14:paraId="002BEEE0" w14:textId="64269691" w:rsidR="00653A28" w:rsidRPr="00E71CC6" w:rsidRDefault="00653A28" w:rsidP="00653A28">
      <w:pPr>
        <w:rPr>
          <w:rFonts w:ascii="Times New Roman" w:hAnsi="Times New Roman" w:cs="Times New Roman"/>
        </w:rPr>
      </w:pPr>
      <w:r w:rsidRPr="00E71CC6">
        <w:rPr>
          <w:rFonts w:ascii="Times New Roman" w:hAnsi="Times New Roman" w:cs="Times New Roman"/>
        </w:rPr>
        <w:t xml:space="preserve">The model recommends raising the price of an Adult Ticket to $100. </w:t>
      </w:r>
    </w:p>
    <w:p w14:paraId="44686F3D" w14:textId="77777777" w:rsidR="00653A28" w:rsidRPr="00E71CC6" w:rsidRDefault="00653A28" w:rsidP="00653A28">
      <w:pPr>
        <w:rPr>
          <w:rFonts w:ascii="Times New Roman" w:hAnsi="Times New Roman" w:cs="Times New Roman"/>
        </w:rPr>
      </w:pPr>
    </w:p>
    <w:p w14:paraId="2C9025E3" w14:textId="0BD07A53" w:rsidR="00653A28" w:rsidRPr="00E71CC6" w:rsidRDefault="00653A28" w:rsidP="000A739E">
      <w:pPr>
        <w:pStyle w:val="Heading3"/>
        <w:spacing w:after="120"/>
        <w:rPr>
          <w:rFonts w:ascii="Times New Roman" w:hAnsi="Times New Roman" w:cs="Times New Roman"/>
        </w:rPr>
      </w:pPr>
      <w:r w:rsidRPr="00E71CC6">
        <w:rPr>
          <w:rFonts w:ascii="Times New Roman" w:hAnsi="Times New Roman" w:cs="Times New Roman"/>
        </w:rPr>
        <w:t>Explanation</w:t>
      </w:r>
    </w:p>
    <w:p w14:paraId="714C8F21" w14:textId="2F9630A2" w:rsidR="00653A28" w:rsidRPr="00E71CC6" w:rsidRDefault="00653A28" w:rsidP="00653A28">
      <w:pPr>
        <w:rPr>
          <w:rFonts w:ascii="Times New Roman" w:hAnsi="Times New Roman" w:cs="Times New Roman"/>
        </w:rPr>
      </w:pPr>
      <w:r w:rsidRPr="00E71CC6">
        <w:rPr>
          <w:rFonts w:ascii="Times New Roman" w:hAnsi="Times New Roman" w:cs="Times New Roman"/>
        </w:rPr>
        <w:t xml:space="preserve">According to the data, the most important features in a ski resort are: </w:t>
      </w:r>
    </w:p>
    <w:p w14:paraId="2FD47917" w14:textId="5332B21A" w:rsidR="00653A28" w:rsidRPr="00E71CC6" w:rsidRDefault="00653A28" w:rsidP="00653A28">
      <w:pPr>
        <w:pStyle w:val="ListParagraph"/>
        <w:numPr>
          <w:ilvl w:val="0"/>
          <w:numId w:val="1"/>
        </w:numPr>
        <w:rPr>
          <w:rFonts w:ascii="Times New Roman" w:hAnsi="Times New Roman" w:cs="Times New Roman"/>
        </w:rPr>
      </w:pPr>
      <w:r w:rsidRPr="00E71CC6">
        <w:rPr>
          <w:rFonts w:ascii="Times New Roman" w:hAnsi="Times New Roman" w:cs="Times New Roman"/>
        </w:rPr>
        <w:t>Number of Fast Quads</w:t>
      </w:r>
    </w:p>
    <w:p w14:paraId="5AE75E58" w14:textId="5E672353" w:rsidR="00653A28" w:rsidRPr="00E71CC6" w:rsidRDefault="00653A28" w:rsidP="00653A28">
      <w:pPr>
        <w:pStyle w:val="ListParagraph"/>
        <w:numPr>
          <w:ilvl w:val="0"/>
          <w:numId w:val="1"/>
        </w:numPr>
        <w:rPr>
          <w:rFonts w:ascii="Times New Roman" w:hAnsi="Times New Roman" w:cs="Times New Roman"/>
        </w:rPr>
      </w:pPr>
      <w:r w:rsidRPr="00E71CC6">
        <w:rPr>
          <w:rFonts w:ascii="Times New Roman" w:hAnsi="Times New Roman" w:cs="Times New Roman"/>
        </w:rPr>
        <w:t>Number of Runs</w:t>
      </w:r>
    </w:p>
    <w:p w14:paraId="35C30C02" w14:textId="0166A973" w:rsidR="00653A28" w:rsidRPr="00E71CC6" w:rsidRDefault="00653A28" w:rsidP="00653A28">
      <w:pPr>
        <w:pStyle w:val="ListParagraph"/>
        <w:numPr>
          <w:ilvl w:val="0"/>
          <w:numId w:val="1"/>
        </w:numPr>
        <w:rPr>
          <w:rFonts w:ascii="Times New Roman" w:hAnsi="Times New Roman" w:cs="Times New Roman"/>
        </w:rPr>
      </w:pPr>
      <w:r w:rsidRPr="00E71CC6">
        <w:rPr>
          <w:rFonts w:ascii="Times New Roman" w:hAnsi="Times New Roman" w:cs="Times New Roman"/>
        </w:rPr>
        <w:t>Area covered by Snow Making Machines</w:t>
      </w:r>
    </w:p>
    <w:p w14:paraId="5A7F4FC2" w14:textId="4F35EBD6" w:rsidR="00653A28" w:rsidRPr="00E71CC6" w:rsidRDefault="00653A28" w:rsidP="00653A28">
      <w:pPr>
        <w:pStyle w:val="ListParagraph"/>
        <w:numPr>
          <w:ilvl w:val="0"/>
          <w:numId w:val="1"/>
        </w:numPr>
        <w:rPr>
          <w:rFonts w:ascii="Times New Roman" w:hAnsi="Times New Roman" w:cs="Times New Roman"/>
        </w:rPr>
      </w:pPr>
      <w:r w:rsidRPr="00E71CC6">
        <w:rPr>
          <w:rFonts w:ascii="Times New Roman" w:hAnsi="Times New Roman" w:cs="Times New Roman"/>
        </w:rPr>
        <w:t>Vertical Drop</w:t>
      </w:r>
    </w:p>
    <w:p w14:paraId="70BE5932" w14:textId="0B960C98" w:rsidR="00C43A16" w:rsidRPr="00E71CC6" w:rsidRDefault="00653A28" w:rsidP="00653A28">
      <w:pPr>
        <w:rPr>
          <w:rFonts w:ascii="Times New Roman" w:hAnsi="Times New Roman" w:cs="Times New Roman"/>
        </w:rPr>
      </w:pPr>
      <w:r w:rsidRPr="00E71CC6">
        <w:rPr>
          <w:rFonts w:ascii="Times New Roman" w:hAnsi="Times New Roman" w:cs="Times New Roman"/>
        </w:rPr>
        <w:t>The rest of the factors are noticeably less important. This can be seen in the bar chart on the final page of this report.</w:t>
      </w:r>
      <w:r w:rsidR="00C43A16" w:rsidRPr="00E71CC6">
        <w:rPr>
          <w:rFonts w:ascii="Times New Roman" w:hAnsi="Times New Roman" w:cs="Times New Roman"/>
        </w:rPr>
        <w:t xml:space="preserve"> The following table shows Big Mountain’s position in each of the four top features. This is also shown in histograms on the</w:t>
      </w:r>
      <w:r w:rsidR="000A739E" w:rsidRPr="00E71CC6">
        <w:rPr>
          <w:rFonts w:ascii="Times New Roman" w:hAnsi="Times New Roman" w:cs="Times New Roman"/>
        </w:rPr>
        <w:t xml:space="preserve"> next</w:t>
      </w:r>
      <w:r w:rsidR="00C43A16" w:rsidRPr="00E71CC6">
        <w:rPr>
          <w:rFonts w:ascii="Times New Roman" w:hAnsi="Times New Roman" w:cs="Times New Roman"/>
        </w:rPr>
        <w:t xml:space="preserve"> page.</w:t>
      </w:r>
    </w:p>
    <w:p w14:paraId="3B082054" w14:textId="77777777" w:rsidR="00C43A16" w:rsidRPr="00E71CC6" w:rsidRDefault="00C43A16" w:rsidP="00653A28">
      <w:pPr>
        <w:rPr>
          <w:rFonts w:ascii="Times New Roman" w:hAnsi="Times New Roman" w:cs="Times New Roman"/>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0"/>
        <w:gridCol w:w="1440"/>
        <w:gridCol w:w="1440"/>
        <w:gridCol w:w="2160"/>
        <w:gridCol w:w="1530"/>
        <w:gridCol w:w="1070"/>
      </w:tblGrid>
      <w:tr w:rsidR="00C43A16" w:rsidRPr="00E71CC6" w14:paraId="63DABF0B" w14:textId="75FB936A" w:rsidTr="00E71CC6">
        <w:tc>
          <w:tcPr>
            <w:tcW w:w="1710" w:type="dxa"/>
          </w:tcPr>
          <w:p w14:paraId="01FF383C" w14:textId="77777777" w:rsidR="00C43A16" w:rsidRPr="00E71CC6" w:rsidRDefault="00C43A16" w:rsidP="00653A28">
            <w:pPr>
              <w:rPr>
                <w:rFonts w:ascii="Times New Roman" w:hAnsi="Times New Roman" w:cs="Times New Roman"/>
                <w:sz w:val="20"/>
                <w:szCs w:val="20"/>
              </w:rPr>
            </w:pPr>
          </w:p>
        </w:tc>
        <w:tc>
          <w:tcPr>
            <w:tcW w:w="1440" w:type="dxa"/>
          </w:tcPr>
          <w:p w14:paraId="371D0C1F" w14:textId="73D9821D" w:rsidR="00C43A16" w:rsidRPr="00E71CC6" w:rsidRDefault="00C43A16" w:rsidP="00653A28">
            <w:pPr>
              <w:rPr>
                <w:rFonts w:ascii="Times New Roman" w:hAnsi="Times New Roman" w:cs="Times New Roman"/>
                <w:sz w:val="20"/>
                <w:szCs w:val="20"/>
              </w:rPr>
            </w:pPr>
            <w:r w:rsidRPr="00E71CC6">
              <w:rPr>
                <w:rFonts w:ascii="Times New Roman" w:hAnsi="Times New Roman" w:cs="Times New Roman"/>
                <w:sz w:val="20"/>
                <w:szCs w:val="20"/>
              </w:rPr>
              <w:t>Fast Quads</w:t>
            </w:r>
          </w:p>
        </w:tc>
        <w:tc>
          <w:tcPr>
            <w:tcW w:w="1440" w:type="dxa"/>
          </w:tcPr>
          <w:p w14:paraId="7066CF30" w14:textId="5642F8CE" w:rsidR="00C43A16" w:rsidRPr="00E71CC6" w:rsidRDefault="00C43A16" w:rsidP="00653A28">
            <w:pPr>
              <w:rPr>
                <w:rFonts w:ascii="Times New Roman" w:hAnsi="Times New Roman" w:cs="Times New Roman"/>
                <w:sz w:val="20"/>
                <w:szCs w:val="20"/>
              </w:rPr>
            </w:pPr>
            <w:r w:rsidRPr="00E71CC6">
              <w:rPr>
                <w:rFonts w:ascii="Times New Roman" w:hAnsi="Times New Roman" w:cs="Times New Roman"/>
                <w:sz w:val="20"/>
                <w:szCs w:val="20"/>
              </w:rPr>
              <w:t>Runs</w:t>
            </w:r>
          </w:p>
        </w:tc>
        <w:tc>
          <w:tcPr>
            <w:tcW w:w="2160" w:type="dxa"/>
          </w:tcPr>
          <w:p w14:paraId="549D649E" w14:textId="77777777" w:rsidR="00C43A16" w:rsidRPr="00E71CC6" w:rsidRDefault="00C43A16" w:rsidP="00653A28">
            <w:pPr>
              <w:rPr>
                <w:rFonts w:ascii="Times New Roman" w:hAnsi="Times New Roman" w:cs="Times New Roman"/>
                <w:sz w:val="20"/>
                <w:szCs w:val="20"/>
              </w:rPr>
            </w:pPr>
            <w:r w:rsidRPr="00E71CC6">
              <w:rPr>
                <w:rFonts w:ascii="Times New Roman" w:hAnsi="Times New Roman" w:cs="Times New Roman"/>
                <w:sz w:val="20"/>
                <w:szCs w:val="20"/>
              </w:rPr>
              <w:t>Snow Making Acres</w:t>
            </w:r>
          </w:p>
          <w:p w14:paraId="332751AF" w14:textId="5F90E490" w:rsidR="005B65FB" w:rsidRPr="00E71CC6" w:rsidRDefault="005B65FB" w:rsidP="00653A28">
            <w:pPr>
              <w:rPr>
                <w:rFonts w:ascii="Times New Roman" w:hAnsi="Times New Roman" w:cs="Times New Roman"/>
                <w:sz w:val="20"/>
                <w:szCs w:val="20"/>
              </w:rPr>
            </w:pPr>
          </w:p>
        </w:tc>
        <w:tc>
          <w:tcPr>
            <w:tcW w:w="1530" w:type="dxa"/>
          </w:tcPr>
          <w:p w14:paraId="06757A20" w14:textId="6B625E42" w:rsidR="00C43A16" w:rsidRPr="00E71CC6" w:rsidRDefault="00C43A16" w:rsidP="00653A28">
            <w:pPr>
              <w:rPr>
                <w:rFonts w:ascii="Times New Roman" w:hAnsi="Times New Roman" w:cs="Times New Roman"/>
                <w:sz w:val="20"/>
                <w:szCs w:val="20"/>
              </w:rPr>
            </w:pPr>
            <w:r w:rsidRPr="00E71CC6">
              <w:rPr>
                <w:rFonts w:ascii="Times New Roman" w:hAnsi="Times New Roman" w:cs="Times New Roman"/>
                <w:sz w:val="20"/>
                <w:szCs w:val="20"/>
              </w:rPr>
              <w:t>Vertical Drop</w:t>
            </w:r>
          </w:p>
        </w:tc>
        <w:tc>
          <w:tcPr>
            <w:tcW w:w="1070" w:type="dxa"/>
          </w:tcPr>
          <w:p w14:paraId="4F533DA5" w14:textId="7A5D9598" w:rsidR="00C43A16" w:rsidRPr="00E71CC6" w:rsidRDefault="00C43A16" w:rsidP="00653A28">
            <w:pPr>
              <w:rPr>
                <w:rFonts w:ascii="Times New Roman" w:hAnsi="Times New Roman" w:cs="Times New Roman"/>
                <w:sz w:val="20"/>
                <w:szCs w:val="20"/>
              </w:rPr>
            </w:pPr>
            <w:r w:rsidRPr="00E71CC6">
              <w:rPr>
                <w:rFonts w:ascii="Times New Roman" w:hAnsi="Times New Roman" w:cs="Times New Roman"/>
                <w:sz w:val="20"/>
                <w:szCs w:val="20"/>
              </w:rPr>
              <w:t>Price</w:t>
            </w:r>
          </w:p>
        </w:tc>
      </w:tr>
      <w:tr w:rsidR="00C43A16" w:rsidRPr="00E71CC6" w14:paraId="20561874" w14:textId="4770D1C3" w:rsidTr="00E71CC6">
        <w:trPr>
          <w:trHeight w:val="100"/>
        </w:trPr>
        <w:tc>
          <w:tcPr>
            <w:tcW w:w="1710" w:type="dxa"/>
          </w:tcPr>
          <w:p w14:paraId="1D327772" w14:textId="2079E2D3" w:rsidR="00C43A16" w:rsidRPr="00E71CC6" w:rsidRDefault="005B65FB" w:rsidP="00653A28">
            <w:pPr>
              <w:rPr>
                <w:rFonts w:ascii="Times New Roman" w:hAnsi="Times New Roman" w:cs="Times New Roman"/>
                <w:sz w:val="20"/>
                <w:szCs w:val="20"/>
              </w:rPr>
            </w:pPr>
            <w:r w:rsidRPr="00E71CC6">
              <w:rPr>
                <w:rFonts w:ascii="Times New Roman" w:hAnsi="Times New Roman" w:cs="Times New Roman"/>
                <w:sz w:val="20"/>
                <w:szCs w:val="20"/>
              </w:rPr>
              <w:t xml:space="preserve">Big Mountain </w:t>
            </w:r>
            <w:r w:rsidR="00C43A16" w:rsidRPr="00E71CC6">
              <w:rPr>
                <w:rFonts w:ascii="Times New Roman" w:hAnsi="Times New Roman" w:cs="Times New Roman"/>
                <w:sz w:val="20"/>
                <w:szCs w:val="20"/>
              </w:rPr>
              <w:t>Has:</w:t>
            </w:r>
          </w:p>
          <w:p w14:paraId="59DFE349" w14:textId="70E85C86" w:rsidR="00C43A16" w:rsidRPr="00E71CC6" w:rsidRDefault="00C43A16" w:rsidP="00653A28">
            <w:pPr>
              <w:rPr>
                <w:rFonts w:ascii="Times New Roman" w:hAnsi="Times New Roman" w:cs="Times New Roman"/>
                <w:sz w:val="20"/>
                <w:szCs w:val="20"/>
              </w:rPr>
            </w:pPr>
          </w:p>
        </w:tc>
        <w:tc>
          <w:tcPr>
            <w:tcW w:w="1440" w:type="dxa"/>
          </w:tcPr>
          <w:p w14:paraId="7D1F3CA2" w14:textId="7A617FDA" w:rsidR="00C43A16" w:rsidRPr="00E71CC6" w:rsidRDefault="00C43A16" w:rsidP="00653A28">
            <w:pPr>
              <w:rPr>
                <w:rFonts w:ascii="Times New Roman" w:hAnsi="Times New Roman" w:cs="Times New Roman"/>
                <w:sz w:val="20"/>
                <w:szCs w:val="20"/>
              </w:rPr>
            </w:pPr>
            <w:r w:rsidRPr="00E71CC6">
              <w:rPr>
                <w:rFonts w:ascii="Times New Roman" w:hAnsi="Times New Roman" w:cs="Times New Roman"/>
                <w:sz w:val="20"/>
                <w:szCs w:val="20"/>
              </w:rPr>
              <w:t>3</w:t>
            </w:r>
          </w:p>
        </w:tc>
        <w:tc>
          <w:tcPr>
            <w:tcW w:w="1440" w:type="dxa"/>
          </w:tcPr>
          <w:p w14:paraId="3266203E" w14:textId="586E42F4" w:rsidR="00C43A16" w:rsidRPr="00E71CC6" w:rsidRDefault="00C43A16" w:rsidP="00653A28">
            <w:pPr>
              <w:rPr>
                <w:rFonts w:ascii="Times New Roman" w:hAnsi="Times New Roman" w:cs="Times New Roman"/>
                <w:sz w:val="20"/>
                <w:szCs w:val="20"/>
              </w:rPr>
            </w:pPr>
            <w:r w:rsidRPr="00E71CC6">
              <w:rPr>
                <w:rFonts w:ascii="Times New Roman" w:hAnsi="Times New Roman" w:cs="Times New Roman"/>
                <w:sz w:val="20"/>
                <w:szCs w:val="20"/>
              </w:rPr>
              <w:t>105</w:t>
            </w:r>
          </w:p>
        </w:tc>
        <w:tc>
          <w:tcPr>
            <w:tcW w:w="2160" w:type="dxa"/>
          </w:tcPr>
          <w:p w14:paraId="12EFBB13" w14:textId="7108F3F0" w:rsidR="00C43A16" w:rsidRPr="00E71CC6" w:rsidRDefault="00C43A16" w:rsidP="00653A28">
            <w:pPr>
              <w:rPr>
                <w:rFonts w:ascii="Times New Roman" w:hAnsi="Times New Roman" w:cs="Times New Roman"/>
                <w:sz w:val="20"/>
                <w:szCs w:val="20"/>
              </w:rPr>
            </w:pPr>
            <w:r w:rsidRPr="00E71CC6">
              <w:rPr>
                <w:rFonts w:ascii="Times New Roman" w:hAnsi="Times New Roman" w:cs="Times New Roman"/>
                <w:sz w:val="20"/>
                <w:szCs w:val="20"/>
              </w:rPr>
              <w:t>600</w:t>
            </w:r>
          </w:p>
        </w:tc>
        <w:tc>
          <w:tcPr>
            <w:tcW w:w="1530" w:type="dxa"/>
          </w:tcPr>
          <w:p w14:paraId="11E8857F" w14:textId="169D3054" w:rsidR="00C43A16" w:rsidRPr="00E71CC6" w:rsidRDefault="00C43A16" w:rsidP="00653A28">
            <w:pPr>
              <w:rPr>
                <w:rFonts w:ascii="Times New Roman" w:hAnsi="Times New Roman" w:cs="Times New Roman"/>
                <w:sz w:val="20"/>
                <w:szCs w:val="20"/>
              </w:rPr>
            </w:pPr>
            <w:r w:rsidRPr="00E71CC6">
              <w:rPr>
                <w:rFonts w:ascii="Times New Roman" w:hAnsi="Times New Roman" w:cs="Times New Roman"/>
                <w:sz w:val="20"/>
                <w:szCs w:val="20"/>
              </w:rPr>
              <w:t>2353</w:t>
            </w:r>
          </w:p>
        </w:tc>
        <w:tc>
          <w:tcPr>
            <w:tcW w:w="1070" w:type="dxa"/>
          </w:tcPr>
          <w:p w14:paraId="4E2BF21E" w14:textId="2A6924E9" w:rsidR="00C43A16" w:rsidRPr="00E71CC6" w:rsidRDefault="00C43A16" w:rsidP="00653A28">
            <w:pPr>
              <w:rPr>
                <w:rFonts w:ascii="Times New Roman" w:hAnsi="Times New Roman" w:cs="Times New Roman"/>
                <w:sz w:val="20"/>
                <w:szCs w:val="20"/>
              </w:rPr>
            </w:pPr>
            <w:r w:rsidRPr="00E71CC6">
              <w:rPr>
                <w:rFonts w:ascii="Times New Roman" w:hAnsi="Times New Roman" w:cs="Times New Roman"/>
                <w:sz w:val="20"/>
                <w:szCs w:val="20"/>
              </w:rPr>
              <w:t>$81</w:t>
            </w:r>
          </w:p>
        </w:tc>
      </w:tr>
      <w:tr w:rsidR="00C43A16" w:rsidRPr="00E71CC6" w14:paraId="5EDC4BDA" w14:textId="06F43F4B" w:rsidTr="00E71CC6">
        <w:tc>
          <w:tcPr>
            <w:tcW w:w="1710" w:type="dxa"/>
          </w:tcPr>
          <w:p w14:paraId="579B59F7" w14:textId="77777777" w:rsidR="00C43A16" w:rsidRPr="00E71CC6" w:rsidRDefault="00C43A16" w:rsidP="00653A28">
            <w:pPr>
              <w:rPr>
                <w:rFonts w:ascii="Times New Roman" w:hAnsi="Times New Roman" w:cs="Times New Roman"/>
                <w:sz w:val="20"/>
                <w:szCs w:val="20"/>
              </w:rPr>
            </w:pPr>
            <w:r w:rsidRPr="00E71CC6">
              <w:rPr>
                <w:rFonts w:ascii="Times New Roman" w:hAnsi="Times New Roman" w:cs="Times New Roman"/>
                <w:sz w:val="20"/>
                <w:szCs w:val="20"/>
              </w:rPr>
              <w:t>Percentile:</w:t>
            </w:r>
          </w:p>
          <w:p w14:paraId="21F4E047" w14:textId="341D0025" w:rsidR="00C43A16" w:rsidRPr="00E71CC6" w:rsidRDefault="00C43A16" w:rsidP="00653A28">
            <w:pPr>
              <w:rPr>
                <w:rFonts w:ascii="Times New Roman" w:hAnsi="Times New Roman" w:cs="Times New Roman"/>
                <w:sz w:val="20"/>
                <w:szCs w:val="20"/>
              </w:rPr>
            </w:pPr>
          </w:p>
        </w:tc>
        <w:tc>
          <w:tcPr>
            <w:tcW w:w="1440" w:type="dxa"/>
          </w:tcPr>
          <w:p w14:paraId="4A4CB7DE" w14:textId="6561BFEC" w:rsidR="00C43A16" w:rsidRPr="00E71CC6" w:rsidRDefault="00C43A16" w:rsidP="00653A28">
            <w:pPr>
              <w:rPr>
                <w:rFonts w:ascii="Times New Roman" w:hAnsi="Times New Roman" w:cs="Times New Roman"/>
                <w:sz w:val="20"/>
                <w:szCs w:val="20"/>
              </w:rPr>
            </w:pPr>
            <w:r w:rsidRPr="00E71CC6">
              <w:rPr>
                <w:rFonts w:ascii="Times New Roman" w:hAnsi="Times New Roman" w:cs="Times New Roman"/>
                <w:sz w:val="20"/>
                <w:szCs w:val="20"/>
              </w:rPr>
              <w:t>Top 5%</w:t>
            </w:r>
          </w:p>
        </w:tc>
        <w:tc>
          <w:tcPr>
            <w:tcW w:w="1440" w:type="dxa"/>
          </w:tcPr>
          <w:p w14:paraId="7C36A2B3" w14:textId="0808E2EF" w:rsidR="00C43A16" w:rsidRPr="00E71CC6" w:rsidRDefault="00C43A16" w:rsidP="00653A28">
            <w:pPr>
              <w:rPr>
                <w:rFonts w:ascii="Times New Roman" w:hAnsi="Times New Roman" w:cs="Times New Roman"/>
                <w:sz w:val="20"/>
                <w:szCs w:val="20"/>
              </w:rPr>
            </w:pPr>
            <w:r w:rsidRPr="00E71CC6">
              <w:rPr>
                <w:rFonts w:ascii="Times New Roman" w:hAnsi="Times New Roman" w:cs="Times New Roman"/>
                <w:sz w:val="20"/>
                <w:szCs w:val="20"/>
              </w:rPr>
              <w:t>Top 7%</w:t>
            </w:r>
          </w:p>
        </w:tc>
        <w:tc>
          <w:tcPr>
            <w:tcW w:w="2160" w:type="dxa"/>
          </w:tcPr>
          <w:p w14:paraId="570CB22D" w14:textId="64C56668" w:rsidR="00C43A16" w:rsidRPr="00E71CC6" w:rsidRDefault="00C43A16" w:rsidP="00653A28">
            <w:pPr>
              <w:rPr>
                <w:rFonts w:ascii="Times New Roman" w:hAnsi="Times New Roman" w:cs="Times New Roman"/>
                <w:sz w:val="20"/>
                <w:szCs w:val="20"/>
              </w:rPr>
            </w:pPr>
            <w:r w:rsidRPr="00E71CC6">
              <w:rPr>
                <w:rFonts w:ascii="Times New Roman" w:hAnsi="Times New Roman" w:cs="Times New Roman"/>
                <w:sz w:val="20"/>
                <w:szCs w:val="20"/>
              </w:rPr>
              <w:t>Top 3%</w:t>
            </w:r>
          </w:p>
        </w:tc>
        <w:tc>
          <w:tcPr>
            <w:tcW w:w="1530" w:type="dxa"/>
          </w:tcPr>
          <w:p w14:paraId="1D1C39A6" w14:textId="7525E2DB" w:rsidR="00C43A16" w:rsidRPr="00E71CC6" w:rsidRDefault="00C43A16" w:rsidP="00653A28">
            <w:pPr>
              <w:rPr>
                <w:rFonts w:ascii="Times New Roman" w:hAnsi="Times New Roman" w:cs="Times New Roman"/>
                <w:sz w:val="20"/>
                <w:szCs w:val="20"/>
              </w:rPr>
            </w:pPr>
            <w:r w:rsidRPr="00E71CC6">
              <w:rPr>
                <w:rFonts w:ascii="Times New Roman" w:hAnsi="Times New Roman" w:cs="Times New Roman"/>
                <w:sz w:val="20"/>
                <w:szCs w:val="20"/>
              </w:rPr>
              <w:t>Top 11%</w:t>
            </w:r>
          </w:p>
        </w:tc>
        <w:tc>
          <w:tcPr>
            <w:tcW w:w="1070" w:type="dxa"/>
          </w:tcPr>
          <w:p w14:paraId="632CE447" w14:textId="13098083" w:rsidR="00C43A16" w:rsidRPr="00E71CC6" w:rsidRDefault="00C43A16" w:rsidP="00653A28">
            <w:pPr>
              <w:rPr>
                <w:rFonts w:ascii="Times New Roman" w:hAnsi="Times New Roman" w:cs="Times New Roman"/>
                <w:sz w:val="20"/>
                <w:szCs w:val="20"/>
              </w:rPr>
            </w:pPr>
            <w:r w:rsidRPr="00E71CC6">
              <w:rPr>
                <w:rFonts w:ascii="Times New Roman" w:hAnsi="Times New Roman" w:cs="Times New Roman"/>
                <w:sz w:val="20"/>
                <w:szCs w:val="20"/>
              </w:rPr>
              <w:t>Top 19%</w:t>
            </w:r>
          </w:p>
        </w:tc>
      </w:tr>
    </w:tbl>
    <w:p w14:paraId="583EF7B1" w14:textId="77777777" w:rsidR="00C43A16" w:rsidRPr="00E71CC6" w:rsidRDefault="00C43A16" w:rsidP="00653A28">
      <w:pPr>
        <w:rPr>
          <w:rFonts w:ascii="Times New Roman" w:hAnsi="Times New Roman" w:cs="Times New Roman"/>
        </w:rPr>
      </w:pPr>
    </w:p>
    <w:p w14:paraId="45CCC4EA" w14:textId="1ECAF19E" w:rsidR="00C43A16" w:rsidRPr="00E71CC6" w:rsidRDefault="00C43A16" w:rsidP="00C43A16">
      <w:pPr>
        <w:rPr>
          <w:rFonts w:ascii="Times New Roman" w:hAnsi="Times New Roman" w:cs="Times New Roman"/>
        </w:rPr>
      </w:pPr>
      <w:r w:rsidRPr="00E71CC6">
        <w:rPr>
          <w:rFonts w:ascii="Times New Roman" w:hAnsi="Times New Roman" w:cs="Times New Roman"/>
        </w:rPr>
        <w:t xml:space="preserve">Big Mountain is in the top 10% in each of the three most important features and is very near the top 10% in the fourth. </w:t>
      </w:r>
      <w:r w:rsidR="005B65FB" w:rsidRPr="00E71CC6">
        <w:rPr>
          <w:rFonts w:ascii="Times New Roman" w:hAnsi="Times New Roman" w:cs="Times New Roman"/>
        </w:rPr>
        <w:t>When all of those things are put together, Big Mountain is in the top 5% of resorts nationwide!</w:t>
      </w:r>
      <w:r w:rsidRPr="00E71CC6">
        <w:rPr>
          <w:rFonts w:ascii="Times New Roman" w:hAnsi="Times New Roman" w:cs="Times New Roman"/>
        </w:rPr>
        <w:t xml:space="preserve"> </w:t>
      </w:r>
      <w:r w:rsidR="005B65FB" w:rsidRPr="00E71CC6">
        <w:rPr>
          <w:rFonts w:ascii="Times New Roman" w:hAnsi="Times New Roman" w:cs="Times New Roman"/>
        </w:rPr>
        <w:t>And yet it</w:t>
      </w:r>
      <w:r w:rsidRPr="00E71CC6">
        <w:rPr>
          <w:rFonts w:ascii="Times New Roman" w:hAnsi="Times New Roman" w:cs="Times New Roman"/>
        </w:rPr>
        <w:t xml:space="preserve"> has a price well outside of </w:t>
      </w:r>
      <w:r w:rsidR="005B65FB" w:rsidRPr="00E71CC6">
        <w:rPr>
          <w:rFonts w:ascii="Times New Roman" w:hAnsi="Times New Roman" w:cs="Times New Roman"/>
        </w:rPr>
        <w:t>the top 10%</w:t>
      </w:r>
      <w:r w:rsidRPr="00E71CC6">
        <w:rPr>
          <w:rFonts w:ascii="Times New Roman" w:hAnsi="Times New Roman" w:cs="Times New Roman"/>
        </w:rPr>
        <w:t xml:space="preserve">. As it stands, a ticket to ski at Big Mountain is an excellent bargain. A price increase to $92 per ticket would put the resort just barely </w:t>
      </w:r>
      <w:r w:rsidR="005B65FB" w:rsidRPr="00E71CC6">
        <w:rPr>
          <w:rFonts w:ascii="Times New Roman" w:hAnsi="Times New Roman" w:cs="Times New Roman"/>
        </w:rPr>
        <w:t>in</w:t>
      </w:r>
      <w:r w:rsidRPr="00E71CC6">
        <w:rPr>
          <w:rFonts w:ascii="Times New Roman" w:hAnsi="Times New Roman" w:cs="Times New Roman"/>
        </w:rPr>
        <w:t xml:space="preserve"> the top 10%</w:t>
      </w:r>
      <w:r w:rsidR="005B65FB" w:rsidRPr="00E71CC6">
        <w:rPr>
          <w:rFonts w:ascii="Times New Roman" w:hAnsi="Times New Roman" w:cs="Times New Roman"/>
        </w:rPr>
        <w:t xml:space="preserve"> </w:t>
      </w:r>
      <w:r w:rsidRPr="00E71CC6">
        <w:rPr>
          <w:rFonts w:ascii="Times New Roman" w:hAnsi="Times New Roman" w:cs="Times New Roman"/>
        </w:rPr>
        <w:t xml:space="preserve">in terms of price. </w:t>
      </w:r>
      <w:r w:rsidR="005B65FB" w:rsidRPr="00E71CC6">
        <w:rPr>
          <w:rFonts w:ascii="Times New Roman" w:hAnsi="Times New Roman" w:cs="Times New Roman"/>
        </w:rPr>
        <w:t>At the recommended $100, Big Mountain would be in the top 6% of resorts, quite close to its percentile in terms of facilities.</w:t>
      </w:r>
    </w:p>
    <w:p w14:paraId="6AA40061" w14:textId="30AF7C1B" w:rsidR="005B65FB" w:rsidRPr="00E71CC6" w:rsidRDefault="005B65FB" w:rsidP="00C43A16">
      <w:pPr>
        <w:rPr>
          <w:rFonts w:ascii="Times New Roman" w:hAnsi="Times New Roman" w:cs="Times New Roman"/>
        </w:rPr>
      </w:pPr>
    </w:p>
    <w:p w14:paraId="5738DCBE" w14:textId="63A0DB34" w:rsidR="005B65FB" w:rsidRPr="00E71CC6" w:rsidRDefault="005B65FB" w:rsidP="00C43A16">
      <w:pPr>
        <w:rPr>
          <w:rFonts w:ascii="Times New Roman" w:hAnsi="Times New Roman" w:cs="Times New Roman"/>
        </w:rPr>
      </w:pPr>
      <w:r w:rsidRPr="00E71CC6">
        <w:rPr>
          <w:rFonts w:ascii="Times New Roman" w:hAnsi="Times New Roman" w:cs="Times New Roman"/>
        </w:rPr>
        <w:t>The four scenarios were tested, and the impacts are shown below. For Scenario 1, the table assumes 5 run closures.</w:t>
      </w:r>
      <w:r w:rsidR="00FC1FAD" w:rsidRPr="00E71CC6">
        <w:rPr>
          <w:rFonts w:ascii="Times New Roman" w:hAnsi="Times New Roman" w:cs="Times New Roman"/>
        </w:rPr>
        <w:t xml:space="preserve"> </w:t>
      </w:r>
    </w:p>
    <w:p w14:paraId="680352F2" w14:textId="6291F90F" w:rsidR="005B65FB" w:rsidRPr="00E71CC6" w:rsidRDefault="005B65FB" w:rsidP="00C43A16">
      <w:pPr>
        <w:rPr>
          <w:rFonts w:ascii="Times New Roman" w:hAnsi="Times New Roman" w:cs="Times New Roman"/>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1870"/>
        <w:gridCol w:w="1870"/>
        <w:gridCol w:w="1870"/>
        <w:gridCol w:w="1870"/>
      </w:tblGrid>
      <w:tr w:rsidR="005B65FB" w:rsidRPr="00E71CC6" w14:paraId="22E8238A" w14:textId="77777777" w:rsidTr="00A41971">
        <w:tc>
          <w:tcPr>
            <w:tcW w:w="1870" w:type="dxa"/>
            <w:vAlign w:val="center"/>
          </w:tcPr>
          <w:p w14:paraId="7B11C879" w14:textId="77777777" w:rsidR="005B65FB" w:rsidRPr="00E71CC6" w:rsidRDefault="005B65FB" w:rsidP="00A41971">
            <w:pPr>
              <w:rPr>
                <w:rFonts w:ascii="Times New Roman" w:hAnsi="Times New Roman" w:cs="Times New Roman"/>
                <w:sz w:val="20"/>
                <w:szCs w:val="20"/>
              </w:rPr>
            </w:pPr>
          </w:p>
        </w:tc>
        <w:tc>
          <w:tcPr>
            <w:tcW w:w="1870" w:type="dxa"/>
            <w:vAlign w:val="center"/>
          </w:tcPr>
          <w:p w14:paraId="7444B819" w14:textId="7CA63C3B" w:rsidR="005B65FB" w:rsidRPr="00E71CC6" w:rsidRDefault="005B65FB" w:rsidP="00A41971">
            <w:pPr>
              <w:rPr>
                <w:rFonts w:ascii="Times New Roman" w:hAnsi="Times New Roman" w:cs="Times New Roman"/>
                <w:b/>
                <w:bCs/>
                <w:sz w:val="20"/>
                <w:szCs w:val="20"/>
              </w:rPr>
            </w:pPr>
            <w:r w:rsidRPr="00E71CC6">
              <w:rPr>
                <w:rFonts w:ascii="Times New Roman" w:hAnsi="Times New Roman" w:cs="Times New Roman"/>
                <w:b/>
                <w:bCs/>
                <w:sz w:val="20"/>
                <w:szCs w:val="20"/>
              </w:rPr>
              <w:t>Scenario 1</w:t>
            </w:r>
          </w:p>
        </w:tc>
        <w:tc>
          <w:tcPr>
            <w:tcW w:w="1870" w:type="dxa"/>
            <w:vAlign w:val="center"/>
          </w:tcPr>
          <w:p w14:paraId="0B5797E3" w14:textId="66395673" w:rsidR="005B65FB" w:rsidRPr="00E71CC6" w:rsidRDefault="005B65FB" w:rsidP="00A41971">
            <w:pPr>
              <w:rPr>
                <w:rFonts w:ascii="Times New Roman" w:hAnsi="Times New Roman" w:cs="Times New Roman"/>
                <w:b/>
                <w:bCs/>
                <w:sz w:val="20"/>
                <w:szCs w:val="20"/>
              </w:rPr>
            </w:pPr>
            <w:r w:rsidRPr="00E71CC6">
              <w:rPr>
                <w:rFonts w:ascii="Times New Roman" w:hAnsi="Times New Roman" w:cs="Times New Roman"/>
                <w:b/>
                <w:bCs/>
                <w:sz w:val="20"/>
                <w:szCs w:val="20"/>
              </w:rPr>
              <w:t>Scenario 2</w:t>
            </w:r>
          </w:p>
        </w:tc>
        <w:tc>
          <w:tcPr>
            <w:tcW w:w="1870" w:type="dxa"/>
            <w:vAlign w:val="center"/>
          </w:tcPr>
          <w:p w14:paraId="3A6A9C3B" w14:textId="74D71537" w:rsidR="005B65FB" w:rsidRPr="00E71CC6" w:rsidRDefault="005B65FB" w:rsidP="00A41971">
            <w:pPr>
              <w:rPr>
                <w:rFonts w:ascii="Times New Roman" w:hAnsi="Times New Roman" w:cs="Times New Roman"/>
                <w:b/>
                <w:bCs/>
                <w:sz w:val="20"/>
                <w:szCs w:val="20"/>
              </w:rPr>
            </w:pPr>
            <w:r w:rsidRPr="00E71CC6">
              <w:rPr>
                <w:rFonts w:ascii="Times New Roman" w:hAnsi="Times New Roman" w:cs="Times New Roman"/>
                <w:b/>
                <w:bCs/>
                <w:sz w:val="20"/>
                <w:szCs w:val="20"/>
              </w:rPr>
              <w:t>Scenario 3</w:t>
            </w:r>
          </w:p>
        </w:tc>
        <w:tc>
          <w:tcPr>
            <w:tcW w:w="1870" w:type="dxa"/>
            <w:vAlign w:val="center"/>
          </w:tcPr>
          <w:p w14:paraId="26F86930" w14:textId="0FEDF0D0" w:rsidR="005B65FB" w:rsidRPr="00E71CC6" w:rsidRDefault="005B65FB" w:rsidP="00A41971">
            <w:pPr>
              <w:rPr>
                <w:rFonts w:ascii="Times New Roman" w:hAnsi="Times New Roman" w:cs="Times New Roman"/>
                <w:b/>
                <w:bCs/>
                <w:sz w:val="20"/>
                <w:szCs w:val="20"/>
              </w:rPr>
            </w:pPr>
            <w:r w:rsidRPr="00E71CC6">
              <w:rPr>
                <w:rFonts w:ascii="Times New Roman" w:hAnsi="Times New Roman" w:cs="Times New Roman"/>
                <w:b/>
                <w:bCs/>
                <w:sz w:val="20"/>
                <w:szCs w:val="20"/>
              </w:rPr>
              <w:t>Scenario 4</w:t>
            </w:r>
          </w:p>
        </w:tc>
      </w:tr>
      <w:tr w:rsidR="005B65FB" w:rsidRPr="00E71CC6" w14:paraId="28D4D4EC" w14:textId="77777777" w:rsidTr="00A41971">
        <w:tc>
          <w:tcPr>
            <w:tcW w:w="1870" w:type="dxa"/>
            <w:vAlign w:val="center"/>
          </w:tcPr>
          <w:p w14:paraId="3EA83B73" w14:textId="5DE0EC3C" w:rsidR="00A41971" w:rsidRPr="00E71CC6" w:rsidRDefault="005B65FB" w:rsidP="00A41971">
            <w:pPr>
              <w:rPr>
                <w:rFonts w:ascii="Times New Roman" w:hAnsi="Times New Roman" w:cs="Times New Roman"/>
                <w:sz w:val="20"/>
                <w:szCs w:val="20"/>
              </w:rPr>
            </w:pPr>
            <w:r w:rsidRPr="00E71CC6">
              <w:rPr>
                <w:rFonts w:ascii="Times New Roman" w:hAnsi="Times New Roman" w:cs="Times New Roman"/>
                <w:sz w:val="20"/>
                <w:szCs w:val="20"/>
              </w:rPr>
              <w:t>Change in Supported Price:</w:t>
            </w:r>
          </w:p>
        </w:tc>
        <w:tc>
          <w:tcPr>
            <w:tcW w:w="1870" w:type="dxa"/>
            <w:vAlign w:val="center"/>
          </w:tcPr>
          <w:p w14:paraId="56FD8E35" w14:textId="43B04F59" w:rsidR="00A41971" w:rsidRPr="00E71CC6" w:rsidRDefault="005B65FB" w:rsidP="00A41971">
            <w:pPr>
              <w:rPr>
                <w:rFonts w:ascii="Times New Roman" w:hAnsi="Times New Roman" w:cs="Times New Roman"/>
                <w:color w:val="FF0000"/>
                <w:sz w:val="20"/>
                <w:szCs w:val="20"/>
              </w:rPr>
            </w:pPr>
            <w:r w:rsidRPr="00E71CC6">
              <w:rPr>
                <w:rFonts w:ascii="Times New Roman" w:hAnsi="Times New Roman" w:cs="Times New Roman"/>
                <w:color w:val="FF0000"/>
                <w:sz w:val="20"/>
                <w:szCs w:val="20"/>
              </w:rPr>
              <w:t>-$1.14</w:t>
            </w:r>
          </w:p>
        </w:tc>
        <w:tc>
          <w:tcPr>
            <w:tcW w:w="1870" w:type="dxa"/>
            <w:vAlign w:val="center"/>
          </w:tcPr>
          <w:p w14:paraId="58456284" w14:textId="7A4CCB98" w:rsidR="005B65FB" w:rsidRPr="00E71CC6" w:rsidRDefault="00A41971" w:rsidP="00A41971">
            <w:pPr>
              <w:rPr>
                <w:rFonts w:ascii="Times New Roman" w:hAnsi="Times New Roman" w:cs="Times New Roman"/>
                <w:sz w:val="20"/>
                <w:szCs w:val="20"/>
              </w:rPr>
            </w:pPr>
            <w:r w:rsidRPr="00E71CC6">
              <w:rPr>
                <w:rFonts w:ascii="Times New Roman" w:hAnsi="Times New Roman" w:cs="Times New Roman"/>
                <w:sz w:val="20"/>
                <w:szCs w:val="20"/>
              </w:rPr>
              <w:t>$9.02</w:t>
            </w:r>
          </w:p>
        </w:tc>
        <w:tc>
          <w:tcPr>
            <w:tcW w:w="1870" w:type="dxa"/>
            <w:vAlign w:val="center"/>
          </w:tcPr>
          <w:p w14:paraId="78E144EE" w14:textId="7DF4B6BB" w:rsidR="005B65FB" w:rsidRPr="00E71CC6" w:rsidRDefault="00A41971" w:rsidP="00A41971">
            <w:pPr>
              <w:rPr>
                <w:rFonts w:ascii="Times New Roman" w:hAnsi="Times New Roman" w:cs="Times New Roman"/>
                <w:sz w:val="20"/>
                <w:szCs w:val="20"/>
              </w:rPr>
            </w:pPr>
            <w:r w:rsidRPr="00E71CC6">
              <w:rPr>
                <w:rFonts w:ascii="Times New Roman" w:hAnsi="Times New Roman" w:cs="Times New Roman"/>
                <w:sz w:val="20"/>
                <w:szCs w:val="20"/>
              </w:rPr>
              <w:t>$11.26</w:t>
            </w:r>
          </w:p>
        </w:tc>
        <w:tc>
          <w:tcPr>
            <w:tcW w:w="1870" w:type="dxa"/>
            <w:vAlign w:val="center"/>
          </w:tcPr>
          <w:p w14:paraId="751E5CA3" w14:textId="381A1FBF" w:rsidR="005B65FB" w:rsidRPr="00E71CC6" w:rsidRDefault="00A41971" w:rsidP="00A41971">
            <w:pPr>
              <w:rPr>
                <w:rFonts w:ascii="Times New Roman" w:hAnsi="Times New Roman" w:cs="Times New Roman"/>
                <w:sz w:val="20"/>
                <w:szCs w:val="20"/>
              </w:rPr>
            </w:pPr>
            <w:r w:rsidRPr="00E71CC6">
              <w:rPr>
                <w:rFonts w:ascii="Times New Roman" w:hAnsi="Times New Roman" w:cs="Times New Roman"/>
                <w:sz w:val="20"/>
                <w:szCs w:val="20"/>
              </w:rPr>
              <w:t>$0</w:t>
            </w:r>
          </w:p>
        </w:tc>
      </w:tr>
      <w:tr w:rsidR="005B65FB" w:rsidRPr="00E71CC6" w14:paraId="2FA9D73A" w14:textId="77777777" w:rsidTr="00A41971">
        <w:tc>
          <w:tcPr>
            <w:tcW w:w="1870" w:type="dxa"/>
            <w:vAlign w:val="center"/>
          </w:tcPr>
          <w:p w14:paraId="3501BD39" w14:textId="77777777" w:rsidR="005B65FB" w:rsidRPr="00E71CC6" w:rsidRDefault="005B65FB" w:rsidP="00A41971">
            <w:pPr>
              <w:rPr>
                <w:rFonts w:ascii="Times New Roman" w:hAnsi="Times New Roman" w:cs="Times New Roman"/>
                <w:sz w:val="20"/>
                <w:szCs w:val="20"/>
              </w:rPr>
            </w:pPr>
            <w:r w:rsidRPr="00E71CC6">
              <w:rPr>
                <w:rFonts w:ascii="Times New Roman" w:hAnsi="Times New Roman" w:cs="Times New Roman"/>
                <w:sz w:val="20"/>
                <w:szCs w:val="20"/>
              </w:rPr>
              <w:t>Change in Expected Revenue:</w:t>
            </w:r>
          </w:p>
          <w:p w14:paraId="07F93762" w14:textId="7409BF6D" w:rsidR="00A41971" w:rsidRPr="00E71CC6" w:rsidRDefault="00A41971" w:rsidP="00A41971">
            <w:pPr>
              <w:rPr>
                <w:rFonts w:ascii="Times New Roman" w:hAnsi="Times New Roman" w:cs="Times New Roman"/>
                <w:sz w:val="20"/>
                <w:szCs w:val="20"/>
              </w:rPr>
            </w:pPr>
          </w:p>
        </w:tc>
        <w:tc>
          <w:tcPr>
            <w:tcW w:w="1870" w:type="dxa"/>
            <w:vAlign w:val="center"/>
          </w:tcPr>
          <w:p w14:paraId="7ECE4F50" w14:textId="34CED257" w:rsidR="005B65FB" w:rsidRPr="00E71CC6" w:rsidRDefault="005B65FB" w:rsidP="00A41971">
            <w:pPr>
              <w:rPr>
                <w:rFonts w:ascii="Times New Roman" w:hAnsi="Times New Roman" w:cs="Times New Roman"/>
                <w:color w:val="FF0000"/>
                <w:sz w:val="20"/>
                <w:szCs w:val="20"/>
              </w:rPr>
            </w:pPr>
            <w:r w:rsidRPr="00E71CC6">
              <w:rPr>
                <w:rFonts w:ascii="Times New Roman" w:hAnsi="Times New Roman" w:cs="Times New Roman"/>
                <w:color w:val="FF0000"/>
                <w:sz w:val="20"/>
                <w:szCs w:val="20"/>
              </w:rPr>
              <w:t>-</w:t>
            </w:r>
            <w:r w:rsidR="00A41971" w:rsidRPr="00E71CC6">
              <w:rPr>
                <w:rFonts w:ascii="Times New Roman" w:hAnsi="Times New Roman" w:cs="Times New Roman"/>
                <w:color w:val="FF0000"/>
                <w:sz w:val="20"/>
                <w:szCs w:val="20"/>
              </w:rPr>
              <w:t>$</w:t>
            </w:r>
            <w:r w:rsidRPr="00E71CC6">
              <w:rPr>
                <w:rFonts w:ascii="Times New Roman" w:hAnsi="Times New Roman" w:cs="Times New Roman"/>
                <w:color w:val="FF0000"/>
                <w:sz w:val="20"/>
                <w:szCs w:val="20"/>
              </w:rPr>
              <w:t>2,000,000</w:t>
            </w:r>
          </w:p>
        </w:tc>
        <w:tc>
          <w:tcPr>
            <w:tcW w:w="1870" w:type="dxa"/>
            <w:vAlign w:val="center"/>
          </w:tcPr>
          <w:p w14:paraId="4BC5B06A" w14:textId="1DD4D150" w:rsidR="005B65FB" w:rsidRPr="00E71CC6" w:rsidRDefault="00A41971" w:rsidP="00A41971">
            <w:pPr>
              <w:rPr>
                <w:rFonts w:ascii="Times New Roman" w:hAnsi="Times New Roman" w:cs="Times New Roman"/>
                <w:sz w:val="20"/>
                <w:szCs w:val="20"/>
              </w:rPr>
            </w:pPr>
            <w:r w:rsidRPr="00E71CC6">
              <w:rPr>
                <w:rFonts w:ascii="Times New Roman" w:hAnsi="Times New Roman" w:cs="Times New Roman"/>
                <w:sz w:val="20"/>
                <w:szCs w:val="20"/>
              </w:rPr>
              <w:t>$15,791,667</w:t>
            </w:r>
          </w:p>
        </w:tc>
        <w:tc>
          <w:tcPr>
            <w:tcW w:w="1870" w:type="dxa"/>
            <w:vAlign w:val="center"/>
          </w:tcPr>
          <w:p w14:paraId="7A0DB230" w14:textId="60A6A6E3" w:rsidR="005B65FB" w:rsidRPr="00E71CC6" w:rsidRDefault="00A41971" w:rsidP="00A41971">
            <w:pPr>
              <w:rPr>
                <w:rFonts w:ascii="Times New Roman" w:hAnsi="Times New Roman" w:cs="Times New Roman"/>
                <w:sz w:val="20"/>
                <w:szCs w:val="20"/>
              </w:rPr>
            </w:pPr>
            <w:r w:rsidRPr="00E71CC6">
              <w:rPr>
                <w:rFonts w:ascii="Times New Roman" w:hAnsi="Times New Roman" w:cs="Times New Roman"/>
                <w:sz w:val="20"/>
                <w:szCs w:val="20"/>
              </w:rPr>
              <w:t>$19,708,333</w:t>
            </w:r>
          </w:p>
        </w:tc>
        <w:tc>
          <w:tcPr>
            <w:tcW w:w="1870" w:type="dxa"/>
            <w:vAlign w:val="center"/>
          </w:tcPr>
          <w:p w14:paraId="7A79D9EA" w14:textId="16A75893" w:rsidR="005B65FB" w:rsidRPr="00E71CC6" w:rsidRDefault="00A41971" w:rsidP="00A41971">
            <w:pPr>
              <w:rPr>
                <w:rFonts w:ascii="Times New Roman" w:hAnsi="Times New Roman" w:cs="Times New Roman"/>
                <w:sz w:val="20"/>
                <w:szCs w:val="20"/>
              </w:rPr>
            </w:pPr>
            <w:r w:rsidRPr="00E71CC6">
              <w:rPr>
                <w:rFonts w:ascii="Times New Roman" w:hAnsi="Times New Roman" w:cs="Times New Roman"/>
                <w:sz w:val="20"/>
                <w:szCs w:val="20"/>
              </w:rPr>
              <w:t>$0</w:t>
            </w:r>
          </w:p>
        </w:tc>
      </w:tr>
    </w:tbl>
    <w:p w14:paraId="150CAAEA" w14:textId="2CFDB8B9" w:rsidR="005B65FB" w:rsidRPr="00E71CC6" w:rsidRDefault="005B65FB" w:rsidP="00C43A16">
      <w:pPr>
        <w:rPr>
          <w:rFonts w:ascii="Times New Roman" w:hAnsi="Times New Roman" w:cs="Times New Roman"/>
          <w:sz w:val="20"/>
          <w:szCs w:val="20"/>
        </w:rPr>
      </w:pPr>
    </w:p>
    <w:p w14:paraId="58E2E8A2" w14:textId="2D064A49" w:rsidR="00A41971" w:rsidRPr="00E71CC6" w:rsidRDefault="00A41971" w:rsidP="00C43A16">
      <w:pPr>
        <w:rPr>
          <w:rFonts w:ascii="Times New Roman" w:hAnsi="Times New Roman" w:cs="Times New Roman"/>
        </w:rPr>
      </w:pPr>
      <w:r w:rsidRPr="00E71CC6">
        <w:rPr>
          <w:rFonts w:ascii="Times New Roman" w:hAnsi="Times New Roman" w:cs="Times New Roman"/>
        </w:rPr>
        <w:t>The best Scenarios for increasing expected revenue are those that play to Big Mountain’s strengths, increasing the vertical drop and adding an additional lift. The difference between Scenario 3 and Scenario 4 shows that adding snow making machines has a big impact when paired with adding to the other important features, but little-to-no effect when changing less important features. It can be thought of as a multiplicative rather than an additive improvement.</w:t>
      </w:r>
    </w:p>
    <w:p w14:paraId="5791A349" w14:textId="6A8BA4B5" w:rsidR="00E71CC6" w:rsidRPr="00E71CC6" w:rsidRDefault="00E71CC6" w:rsidP="00C43A16">
      <w:pPr>
        <w:rPr>
          <w:rFonts w:ascii="Times New Roman" w:hAnsi="Times New Roman" w:cs="Times New Roman"/>
          <w:sz w:val="20"/>
          <w:szCs w:val="20"/>
        </w:rPr>
      </w:pPr>
    </w:p>
    <w:p w14:paraId="0481C472" w14:textId="023086EB" w:rsidR="00E71CC6" w:rsidRPr="00E71CC6" w:rsidRDefault="00E71CC6" w:rsidP="00E71CC6">
      <w:pPr>
        <w:pStyle w:val="Heading3"/>
        <w:spacing w:after="120"/>
        <w:rPr>
          <w:rFonts w:ascii="Times New Roman" w:hAnsi="Times New Roman" w:cs="Times New Roman"/>
        </w:rPr>
      </w:pPr>
      <w:r w:rsidRPr="00E71CC6">
        <w:rPr>
          <w:rFonts w:ascii="Times New Roman" w:hAnsi="Times New Roman" w:cs="Times New Roman"/>
        </w:rPr>
        <w:lastRenderedPageBreak/>
        <w:t>Scenario 1</w:t>
      </w:r>
    </w:p>
    <w:p w14:paraId="1AB4A43D" w14:textId="7795FE24" w:rsidR="00E71CC6" w:rsidRPr="00E71CC6" w:rsidRDefault="00E71CC6" w:rsidP="00E71CC6">
      <w:pPr>
        <w:rPr>
          <w:rFonts w:ascii="Times New Roman" w:hAnsi="Times New Roman" w:cs="Times New Roman"/>
        </w:rPr>
      </w:pPr>
      <w:r w:rsidRPr="00E71CC6">
        <w:rPr>
          <w:rFonts w:ascii="Times New Roman" w:hAnsi="Times New Roman" w:cs="Times New Roman"/>
        </w:rPr>
        <w:t>The high number of runs at Big Mountain is an important selling feature, according to the pricing model. Reducing the number of runs lowers the supported price. However, it does so in a stepwise fashion. The graph below shows: At one run closure, there is no change in supported price. The next two run closures result in price drops, but then the price plateaus until the 6</w:t>
      </w:r>
      <w:r w:rsidRPr="00E71CC6">
        <w:rPr>
          <w:rFonts w:ascii="Times New Roman" w:hAnsi="Times New Roman" w:cs="Times New Roman"/>
          <w:vertAlign w:val="superscript"/>
        </w:rPr>
        <w:t>th</w:t>
      </w:r>
      <w:r w:rsidRPr="00E71CC6">
        <w:rPr>
          <w:rFonts w:ascii="Times New Roman" w:hAnsi="Times New Roman" w:cs="Times New Roman"/>
        </w:rPr>
        <w:t xml:space="preserve"> run closure, at which point there is another plateau. If the resort is considering closing three runs, it may as well close 5 runs, further reducing operating cost while not affecting supported price. The recommended number of runs to close in order to lower operating costs without dire effects on supported price is either 1 (no price drop), 5 (same price drop as 3), or </w:t>
      </w:r>
      <w:r>
        <w:rPr>
          <w:rFonts w:ascii="Times New Roman" w:hAnsi="Times New Roman" w:cs="Times New Roman"/>
        </w:rPr>
        <w:t>8</w:t>
      </w:r>
      <w:r w:rsidRPr="00E71CC6">
        <w:rPr>
          <w:rFonts w:ascii="Times New Roman" w:hAnsi="Times New Roman" w:cs="Times New Roman"/>
        </w:rPr>
        <w:t xml:space="preserve"> (same price drop as 6). Take advantage of the plateaus in the run-closure-to-price-drop relationship.</w:t>
      </w:r>
    </w:p>
    <w:p w14:paraId="058ACC23" w14:textId="77777777" w:rsidR="00E71CC6" w:rsidRPr="00E71CC6" w:rsidRDefault="00E71CC6" w:rsidP="00E71CC6">
      <w:pPr>
        <w:rPr>
          <w:rFonts w:ascii="Times New Roman" w:hAnsi="Times New Roman" w:cs="Times New Roman"/>
        </w:rPr>
      </w:pPr>
    </w:p>
    <w:p w14:paraId="374285E6" w14:textId="49E7AA43" w:rsidR="00E71CC6" w:rsidRPr="00E71CC6" w:rsidRDefault="00E71CC6" w:rsidP="00E71CC6">
      <w:pPr>
        <w:rPr>
          <w:rFonts w:ascii="Times New Roman" w:hAnsi="Times New Roman" w:cs="Times New Roman"/>
        </w:rPr>
      </w:pPr>
      <w:r w:rsidRPr="00E71CC6">
        <w:rPr>
          <w:rFonts w:ascii="Times New Roman" w:hAnsi="Times New Roman" w:cs="Times New Roman"/>
          <w:noProof/>
        </w:rPr>
        <w:drawing>
          <wp:inline distT="0" distB="0" distL="0" distR="0" wp14:anchorId="577BBA42" wp14:editId="6944F324">
            <wp:extent cx="5943600" cy="3208020"/>
            <wp:effectExtent l="0" t="0" r="0" b="5080"/>
            <wp:docPr id="15" name="Picture 1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line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3208020"/>
                    </a:xfrm>
                    <a:prstGeom prst="rect">
                      <a:avLst/>
                    </a:prstGeom>
                  </pic:spPr>
                </pic:pic>
              </a:graphicData>
            </a:graphic>
          </wp:inline>
        </w:drawing>
      </w:r>
    </w:p>
    <w:p w14:paraId="47F3E1A8" w14:textId="5855E599" w:rsidR="00653A28" w:rsidRPr="00E71CC6" w:rsidRDefault="00653A28" w:rsidP="00653A28">
      <w:pPr>
        <w:rPr>
          <w:rFonts w:ascii="Times New Roman" w:hAnsi="Times New Roman" w:cs="Times New Roman"/>
        </w:rPr>
      </w:pPr>
    </w:p>
    <w:p w14:paraId="6989C546" w14:textId="02FF00DB" w:rsidR="005B65FB" w:rsidRPr="00E71CC6" w:rsidRDefault="005B65FB" w:rsidP="000A739E">
      <w:pPr>
        <w:pStyle w:val="Heading3"/>
        <w:spacing w:after="120"/>
        <w:rPr>
          <w:rFonts w:ascii="Times New Roman" w:hAnsi="Times New Roman" w:cs="Times New Roman"/>
        </w:rPr>
      </w:pPr>
      <w:r w:rsidRPr="00E71CC6">
        <w:rPr>
          <w:rFonts w:ascii="Times New Roman" w:hAnsi="Times New Roman" w:cs="Times New Roman"/>
        </w:rPr>
        <w:t>Limitations</w:t>
      </w:r>
    </w:p>
    <w:p w14:paraId="7D0C17B4" w14:textId="36515EF7" w:rsidR="005B65FB" w:rsidRPr="00E71CC6" w:rsidRDefault="005B65FB" w:rsidP="005B65FB">
      <w:pPr>
        <w:rPr>
          <w:rFonts w:ascii="Times New Roman" w:hAnsi="Times New Roman" w:cs="Times New Roman"/>
        </w:rPr>
      </w:pPr>
      <w:r w:rsidRPr="00E71CC6">
        <w:rPr>
          <w:rFonts w:ascii="Times New Roman" w:hAnsi="Times New Roman" w:cs="Times New Roman"/>
        </w:rPr>
        <w:t xml:space="preserve">This model is based on the features offered at each resort and the price charged at that resort. It does not predict revenue or profitability. The model cannot guess how a price change </w:t>
      </w:r>
      <w:r w:rsidR="00A41971" w:rsidRPr="00E71CC6">
        <w:rPr>
          <w:rFonts w:ascii="Times New Roman" w:hAnsi="Times New Roman" w:cs="Times New Roman"/>
        </w:rPr>
        <w:t>would impact customer behavior. Would fewer customers come? Would the same number of customers come, but shorten their stay? We do not have the information necessary to optimize the price for maximum revenue or for maximum profit.</w:t>
      </w:r>
    </w:p>
    <w:p w14:paraId="6AB4F7BB" w14:textId="3B909E25" w:rsidR="00A41971" w:rsidRPr="00E71CC6" w:rsidRDefault="00A41971" w:rsidP="005B65FB">
      <w:pPr>
        <w:rPr>
          <w:rFonts w:ascii="Times New Roman" w:hAnsi="Times New Roman" w:cs="Times New Roman"/>
        </w:rPr>
      </w:pPr>
    </w:p>
    <w:p w14:paraId="360FC9C8" w14:textId="74F33153" w:rsidR="00A41971" w:rsidRPr="00E71CC6" w:rsidRDefault="00A41971" w:rsidP="005B65FB">
      <w:pPr>
        <w:rPr>
          <w:rFonts w:ascii="Times New Roman" w:hAnsi="Times New Roman" w:cs="Times New Roman"/>
        </w:rPr>
      </w:pPr>
      <w:r w:rsidRPr="00E71CC6">
        <w:rPr>
          <w:rFonts w:ascii="Times New Roman" w:hAnsi="Times New Roman" w:cs="Times New Roman"/>
        </w:rPr>
        <w:t xml:space="preserve">It will be up to Big Mountain’s leadership analysts to determine the best price. But the analysis done here provide ample evidence that the resort </w:t>
      </w:r>
      <w:r w:rsidR="000A739E" w:rsidRPr="00E71CC6">
        <w:rPr>
          <w:rFonts w:ascii="Times New Roman" w:hAnsi="Times New Roman" w:cs="Times New Roman"/>
        </w:rPr>
        <w:t>should enact a price increase. Perhaps a pilot study on the effect of price changes could answer that question. Or perhaps raising the price slowly, say $5/year rather than $19 all at once, can soften negative effects of the price increase.</w:t>
      </w:r>
    </w:p>
    <w:p w14:paraId="303C6044" w14:textId="77777777" w:rsidR="000A739E" w:rsidRDefault="000A739E" w:rsidP="005B65FB">
      <w:pPr>
        <w:rPr>
          <w:rFonts w:ascii="Times New Roman" w:hAnsi="Times New Roman" w:cs="Times New Roman"/>
          <w:sz w:val="20"/>
          <w:szCs w:val="20"/>
        </w:rPr>
        <w:sectPr w:rsidR="000A739E">
          <w:pgSz w:w="12240" w:h="15840"/>
          <w:pgMar w:top="1440" w:right="1440" w:bottom="1440" w:left="1440" w:header="720" w:footer="720" w:gutter="0"/>
          <w:cols w:space="720"/>
          <w:docGrid w:linePitch="360"/>
        </w:sectPr>
      </w:pPr>
    </w:p>
    <w:p w14:paraId="30B8235B" w14:textId="573D0968" w:rsidR="000A739E" w:rsidRPr="000A739E" w:rsidRDefault="00770E66" w:rsidP="005B65FB">
      <w:pPr>
        <w:rPr>
          <w:rFonts w:ascii="Times New Roman" w:hAnsi="Times New Roman" w:cs="Times New Roman"/>
          <w:sz w:val="20"/>
          <w:szCs w:val="20"/>
        </w:rPr>
      </w:pPr>
      <w:r>
        <w:rPr>
          <w:noProof/>
        </w:rPr>
        <w:lastRenderedPageBreak/>
        <w:drawing>
          <wp:anchor distT="0" distB="0" distL="114300" distR="114300" simplePos="0" relativeHeight="251665408" behindDoc="0" locked="0" layoutInCell="1" allowOverlap="1" wp14:anchorId="46CED08F" wp14:editId="7585A5CA">
            <wp:simplePos x="0" y="0"/>
            <wp:positionH relativeFrom="column">
              <wp:posOffset>3060700</wp:posOffset>
            </wp:positionH>
            <wp:positionV relativeFrom="paragraph">
              <wp:posOffset>3072130</wp:posOffset>
            </wp:positionV>
            <wp:extent cx="4971956" cy="2730500"/>
            <wp:effectExtent l="0" t="0" r="0" b="0"/>
            <wp:wrapNone/>
            <wp:docPr id="10" name="Picture 1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histo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971956" cy="27305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0" locked="0" layoutInCell="1" allowOverlap="1" wp14:anchorId="459DE7E3" wp14:editId="1627C2B3">
            <wp:simplePos x="0" y="0"/>
            <wp:positionH relativeFrom="column">
              <wp:posOffset>0</wp:posOffset>
            </wp:positionH>
            <wp:positionV relativeFrom="paragraph">
              <wp:posOffset>3200400</wp:posOffset>
            </wp:positionV>
            <wp:extent cx="2706624" cy="1472184"/>
            <wp:effectExtent l="0" t="0" r="0" b="1270"/>
            <wp:wrapThrough wrapText="bothSides">
              <wp:wrapPolygon edited="0">
                <wp:start x="0" y="0"/>
                <wp:lineTo x="0" y="21432"/>
                <wp:lineTo x="21489" y="21432"/>
                <wp:lineTo x="21489" y="0"/>
                <wp:lineTo x="0" y="0"/>
              </wp:wrapPolygon>
            </wp:wrapThrough>
            <wp:docPr id="9" name="Picture 9"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706624" cy="1472184"/>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0" locked="0" layoutInCell="1" allowOverlap="1" wp14:anchorId="4FEA4CA3" wp14:editId="6AB99C97">
            <wp:simplePos x="0" y="0"/>
            <wp:positionH relativeFrom="column">
              <wp:posOffset>5413588</wp:posOffset>
            </wp:positionH>
            <wp:positionV relativeFrom="paragraph">
              <wp:posOffset>1600200</wp:posOffset>
            </wp:positionV>
            <wp:extent cx="2706624" cy="1472184"/>
            <wp:effectExtent l="0" t="0" r="0" b="1270"/>
            <wp:wrapThrough wrapText="bothSides">
              <wp:wrapPolygon edited="0">
                <wp:start x="0" y="0"/>
                <wp:lineTo x="0" y="21432"/>
                <wp:lineTo x="21489" y="21432"/>
                <wp:lineTo x="21489" y="0"/>
                <wp:lineTo x="0" y="0"/>
              </wp:wrapPolygon>
            </wp:wrapThrough>
            <wp:docPr id="8" name="Picture 8" descr="Chart, histogram&#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Picture 8" descr="Chart, hist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706624" cy="1472184"/>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0" locked="0" layoutInCell="1" allowOverlap="1" wp14:anchorId="2DFAFEAD" wp14:editId="7C3D8E6D">
            <wp:simplePos x="0" y="0"/>
            <wp:positionH relativeFrom="column">
              <wp:posOffset>2706370</wp:posOffset>
            </wp:positionH>
            <wp:positionV relativeFrom="paragraph">
              <wp:posOffset>1600200</wp:posOffset>
            </wp:positionV>
            <wp:extent cx="2706624" cy="1472184"/>
            <wp:effectExtent l="0" t="0" r="0" b="1270"/>
            <wp:wrapThrough wrapText="bothSides">
              <wp:wrapPolygon edited="0">
                <wp:start x="0" y="0"/>
                <wp:lineTo x="0" y="21432"/>
                <wp:lineTo x="21489" y="21432"/>
                <wp:lineTo x="21489" y="0"/>
                <wp:lineTo x="0" y="0"/>
              </wp:wrapPolygon>
            </wp:wrapThrough>
            <wp:docPr id="7" name="Picture 7" descr="Chart, histogram&#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Picture 7" descr="Chart, hist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706624" cy="1472184"/>
                    </a:xfrm>
                    <a:prstGeom prst="rect">
                      <a:avLst/>
                    </a:prstGeom>
                  </pic:spPr>
                </pic:pic>
              </a:graphicData>
            </a:graphic>
            <wp14:sizeRelH relativeFrom="margin">
              <wp14:pctWidth>0</wp14:pctWidth>
            </wp14:sizeRelH>
            <wp14:sizeRelV relativeFrom="margin">
              <wp14:pctHeight>0</wp14:pctHeight>
            </wp14:sizeRelV>
          </wp:anchor>
        </w:drawing>
      </w:r>
      <w:r w:rsidR="000A739E">
        <w:rPr>
          <w:noProof/>
        </w:rPr>
        <w:drawing>
          <wp:anchor distT="0" distB="0" distL="114300" distR="114300" simplePos="0" relativeHeight="251661312" behindDoc="0" locked="0" layoutInCell="1" allowOverlap="1" wp14:anchorId="76CD20ED" wp14:editId="5C3B2F0D">
            <wp:simplePos x="0" y="0"/>
            <wp:positionH relativeFrom="column">
              <wp:posOffset>213</wp:posOffset>
            </wp:positionH>
            <wp:positionV relativeFrom="paragraph">
              <wp:posOffset>1597660</wp:posOffset>
            </wp:positionV>
            <wp:extent cx="2706624" cy="1472184"/>
            <wp:effectExtent l="0" t="0" r="0" b="1270"/>
            <wp:wrapThrough wrapText="bothSides">
              <wp:wrapPolygon edited="0">
                <wp:start x="0" y="0"/>
                <wp:lineTo x="0" y="21432"/>
                <wp:lineTo x="21489" y="21432"/>
                <wp:lineTo x="21489" y="0"/>
                <wp:lineTo x="0" y="0"/>
              </wp:wrapPolygon>
            </wp:wrapThrough>
            <wp:docPr id="5" name="Picture 5" descr="Chart, histogram&#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706624" cy="1472184"/>
                    </a:xfrm>
                    <a:prstGeom prst="rect">
                      <a:avLst/>
                    </a:prstGeom>
                  </pic:spPr>
                </pic:pic>
              </a:graphicData>
            </a:graphic>
            <wp14:sizeRelH relativeFrom="margin">
              <wp14:pctWidth>0</wp14:pctWidth>
            </wp14:sizeRelH>
            <wp14:sizeRelV relativeFrom="margin">
              <wp14:pctHeight>0</wp14:pctHeight>
            </wp14:sizeRelV>
          </wp:anchor>
        </w:drawing>
      </w:r>
      <w:r w:rsidR="000A739E">
        <w:rPr>
          <w:noProof/>
        </w:rPr>
        <w:drawing>
          <wp:anchor distT="0" distB="0" distL="114300" distR="114300" simplePos="0" relativeHeight="251660288" behindDoc="0" locked="0" layoutInCell="1" allowOverlap="1" wp14:anchorId="42307F91" wp14:editId="497BF27C">
            <wp:simplePos x="0" y="0"/>
            <wp:positionH relativeFrom="column">
              <wp:posOffset>5411470</wp:posOffset>
            </wp:positionH>
            <wp:positionV relativeFrom="paragraph">
              <wp:posOffset>0</wp:posOffset>
            </wp:positionV>
            <wp:extent cx="2706624" cy="1472184"/>
            <wp:effectExtent l="0" t="0" r="0" b="1270"/>
            <wp:wrapThrough wrapText="bothSides">
              <wp:wrapPolygon edited="0">
                <wp:start x="0" y="0"/>
                <wp:lineTo x="0" y="21432"/>
                <wp:lineTo x="21489" y="21432"/>
                <wp:lineTo x="21489" y="0"/>
                <wp:lineTo x="0" y="0"/>
              </wp:wrapPolygon>
            </wp:wrapThrough>
            <wp:docPr id="6" name="Picture 6" descr="Chart, histogram&#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706624" cy="1472184"/>
                    </a:xfrm>
                    <a:prstGeom prst="rect">
                      <a:avLst/>
                    </a:prstGeom>
                  </pic:spPr>
                </pic:pic>
              </a:graphicData>
            </a:graphic>
            <wp14:sizeRelH relativeFrom="margin">
              <wp14:pctWidth>0</wp14:pctWidth>
            </wp14:sizeRelH>
            <wp14:sizeRelV relativeFrom="margin">
              <wp14:pctHeight>0</wp14:pctHeight>
            </wp14:sizeRelV>
          </wp:anchor>
        </w:drawing>
      </w:r>
      <w:r w:rsidR="000A739E">
        <w:rPr>
          <w:rFonts w:ascii="Times New Roman" w:hAnsi="Times New Roman" w:cs="Times New Roman"/>
          <w:noProof/>
          <w:sz w:val="20"/>
          <w:szCs w:val="20"/>
        </w:rPr>
        <w:drawing>
          <wp:anchor distT="0" distB="0" distL="114300" distR="114300" simplePos="0" relativeHeight="251659264" behindDoc="0" locked="0" layoutInCell="1" allowOverlap="1" wp14:anchorId="3D15D26F" wp14:editId="3F0E4FB9">
            <wp:simplePos x="0" y="0"/>
            <wp:positionH relativeFrom="column">
              <wp:posOffset>2707005</wp:posOffset>
            </wp:positionH>
            <wp:positionV relativeFrom="paragraph">
              <wp:posOffset>0</wp:posOffset>
            </wp:positionV>
            <wp:extent cx="2706624" cy="1472184"/>
            <wp:effectExtent l="0" t="0" r="0" b="1270"/>
            <wp:wrapThrough wrapText="bothSides">
              <wp:wrapPolygon edited="0">
                <wp:start x="0" y="0"/>
                <wp:lineTo x="0" y="21432"/>
                <wp:lineTo x="21489" y="21432"/>
                <wp:lineTo x="21489" y="0"/>
                <wp:lineTo x="0" y="0"/>
              </wp:wrapPolygon>
            </wp:wrapThrough>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706624" cy="1472184"/>
                    </a:xfrm>
                    <a:prstGeom prst="rect">
                      <a:avLst/>
                    </a:prstGeom>
                  </pic:spPr>
                </pic:pic>
              </a:graphicData>
            </a:graphic>
            <wp14:sizeRelH relativeFrom="margin">
              <wp14:pctWidth>0</wp14:pctWidth>
            </wp14:sizeRelH>
            <wp14:sizeRelV relativeFrom="margin">
              <wp14:pctHeight>0</wp14:pctHeight>
            </wp14:sizeRelV>
          </wp:anchor>
        </w:drawing>
      </w:r>
      <w:r w:rsidR="000A739E">
        <w:rPr>
          <w:rFonts w:ascii="Times New Roman" w:hAnsi="Times New Roman" w:cs="Times New Roman"/>
          <w:noProof/>
          <w:sz w:val="20"/>
          <w:szCs w:val="20"/>
        </w:rPr>
        <w:drawing>
          <wp:anchor distT="0" distB="0" distL="114300" distR="114300" simplePos="0" relativeHeight="251658240" behindDoc="0" locked="0" layoutInCell="1" allowOverlap="1" wp14:anchorId="5425DE96" wp14:editId="742B5A92">
            <wp:simplePos x="0" y="0"/>
            <wp:positionH relativeFrom="column">
              <wp:posOffset>0</wp:posOffset>
            </wp:positionH>
            <wp:positionV relativeFrom="paragraph">
              <wp:posOffset>0</wp:posOffset>
            </wp:positionV>
            <wp:extent cx="2706624" cy="1472184"/>
            <wp:effectExtent l="0" t="0" r="0" b="1270"/>
            <wp:wrapThrough wrapText="bothSides">
              <wp:wrapPolygon edited="0">
                <wp:start x="0" y="0"/>
                <wp:lineTo x="0" y="21432"/>
                <wp:lineTo x="21489" y="21432"/>
                <wp:lineTo x="21489" y="0"/>
                <wp:lineTo x="0" y="0"/>
              </wp:wrapPolygon>
            </wp:wrapThrough>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706624" cy="1472184"/>
                    </a:xfrm>
                    <a:prstGeom prst="rect">
                      <a:avLst/>
                    </a:prstGeom>
                  </pic:spPr>
                </pic:pic>
              </a:graphicData>
            </a:graphic>
            <wp14:sizeRelH relativeFrom="margin">
              <wp14:pctWidth>0</wp14:pctWidth>
            </wp14:sizeRelH>
            <wp14:sizeRelV relativeFrom="margin">
              <wp14:pctHeight>0</wp14:pctHeight>
            </wp14:sizeRelV>
          </wp:anchor>
        </w:drawing>
      </w:r>
    </w:p>
    <w:p w14:paraId="7256168A" w14:textId="5B9EBA77" w:rsidR="00770E66" w:rsidRDefault="00770E66">
      <w:r>
        <w:br w:type="page"/>
      </w:r>
    </w:p>
    <w:p w14:paraId="5EAB3BF5" w14:textId="77777777" w:rsidR="00FC1FAD" w:rsidRDefault="00FC1FAD" w:rsidP="00653A28">
      <w:pPr>
        <w:sectPr w:rsidR="00FC1FAD" w:rsidSect="00770E66">
          <w:pgSz w:w="15840" w:h="12240" w:orient="landscape"/>
          <w:pgMar w:top="720" w:right="720" w:bottom="720" w:left="720" w:header="720" w:footer="720" w:gutter="0"/>
          <w:cols w:space="720"/>
          <w:docGrid w:linePitch="360"/>
        </w:sectPr>
      </w:pPr>
    </w:p>
    <w:p w14:paraId="73643F58" w14:textId="3213AB6C" w:rsidR="005B65FB" w:rsidRPr="00653A28" w:rsidRDefault="00FC1FAD" w:rsidP="00653A28">
      <w:r>
        <w:rPr>
          <w:noProof/>
        </w:rPr>
        <w:lastRenderedPageBreak/>
        <mc:AlternateContent>
          <mc:Choice Requires="wps">
            <w:drawing>
              <wp:anchor distT="0" distB="0" distL="114300" distR="114300" simplePos="0" relativeHeight="251672576" behindDoc="0" locked="0" layoutInCell="1" allowOverlap="1" wp14:anchorId="032AE9D8" wp14:editId="2A48F8CF">
                <wp:simplePos x="0" y="0"/>
                <wp:positionH relativeFrom="column">
                  <wp:posOffset>5156200</wp:posOffset>
                </wp:positionH>
                <wp:positionV relativeFrom="paragraph">
                  <wp:posOffset>3975100</wp:posOffset>
                </wp:positionV>
                <wp:extent cx="1003935" cy="139700"/>
                <wp:effectExtent l="0" t="0" r="0" b="0"/>
                <wp:wrapThrough wrapText="bothSides">
                  <wp:wrapPolygon edited="0">
                    <wp:start x="0" y="0"/>
                    <wp:lineTo x="0" y="19636"/>
                    <wp:lineTo x="21313" y="19636"/>
                    <wp:lineTo x="21313" y="0"/>
                    <wp:lineTo x="0" y="0"/>
                  </wp:wrapPolygon>
                </wp:wrapThrough>
                <wp:docPr id="14" name="Text Box 14"/>
                <wp:cNvGraphicFramePr/>
                <a:graphic xmlns:a="http://schemas.openxmlformats.org/drawingml/2006/main">
                  <a:graphicData uri="http://schemas.microsoft.com/office/word/2010/wordprocessingShape">
                    <wps:wsp>
                      <wps:cNvSpPr txBox="1"/>
                      <wps:spPr>
                        <a:xfrm>
                          <a:off x="0" y="0"/>
                          <a:ext cx="1003935" cy="139700"/>
                        </a:xfrm>
                        <a:prstGeom prst="rect">
                          <a:avLst/>
                        </a:prstGeom>
                        <a:solidFill>
                          <a:prstClr val="white"/>
                        </a:solidFill>
                        <a:ln>
                          <a:noFill/>
                        </a:ln>
                      </wps:spPr>
                      <wps:txbx>
                        <w:txbxContent>
                          <w:p w14:paraId="1DC704BD" w14:textId="279AADCB" w:rsidR="00FC1FAD" w:rsidRPr="00730990" w:rsidRDefault="00FC1FAD" w:rsidP="00FC1FAD">
                            <w:pPr>
                              <w:pStyle w:val="Caption"/>
                              <w:rPr>
                                <w:noProof/>
                              </w:rPr>
                            </w:pPr>
                            <w:r>
                              <w:rPr>
                                <w:noProof/>
                              </w:rPr>
                              <w:fldChar w:fldCharType="begin"/>
                            </w:r>
                            <w:r>
                              <w:rPr>
                                <w:noProof/>
                              </w:rPr>
                              <w:instrText xml:space="preserve"> SEQ Figure \* ARABIC </w:instrText>
                            </w:r>
                            <w:r>
                              <w:rPr>
                                <w:noProof/>
                              </w:rPr>
                              <w:fldChar w:fldCharType="separate"/>
                            </w:r>
                            <w:r>
                              <w:rPr>
                                <w:noProof/>
                              </w:rPr>
                              <w:t>1</w:t>
                            </w:r>
                            <w:r>
                              <w:rPr>
                                <w:noProof/>
                              </w:rPr>
                              <w:fldChar w:fldCharType="end"/>
                            </w:r>
                            <w:r>
                              <w:t>: Price by State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32AE9D8" id="_x0000_t202" coordsize="21600,21600" o:spt="202" path="m,l,21600r21600,l21600,xe">
                <v:stroke joinstyle="miter"/>
                <v:path gradientshapeok="t" o:connecttype="rect"/>
              </v:shapetype>
              <v:shape id="Text Box 14" o:spid="_x0000_s1026" type="#_x0000_t202" style="position:absolute;margin-left:406pt;margin-top:313pt;width:79.05pt;height:1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" stroked="f">
                <v:textbox inset="0,0,0,0">
                  <w:txbxContent>
                    <w:p w14:paraId="1DC704BD" w14:textId="279AADCB" w:rsidR="00FC1FAD" w:rsidRPr="00730990" w:rsidRDefault="00FC1FAD" w:rsidP="00FC1FAD">
                      <w:pPr>
                        <w:pStyle w:val="Caption"/>
                        <w:rPr>
                          <w:noProof/>
                        </w:rPr>
                      </w:pPr>
                      <w:r>
                        <w:rPr>
                          <w:noProof/>
                        </w:rPr>
                        <w:fldChar w:fldCharType="begin"/>
                      </w:r>
                      <w:r>
                        <w:rPr>
                          <w:noProof/>
                        </w:rPr>
                        <w:instrText xml:space="preserve"> SEQ Figure \* ARABIC </w:instrText>
                      </w:r>
                      <w:r>
                        <w:rPr>
                          <w:noProof/>
                        </w:rPr>
                        <w:fldChar w:fldCharType="separate"/>
                      </w:r>
                      <w:r>
                        <w:rPr>
                          <w:noProof/>
                        </w:rPr>
                        <w:t>1</w:t>
                      </w:r>
                      <w:r>
                        <w:rPr>
                          <w:noProof/>
                        </w:rPr>
                        <w:fldChar w:fldCharType="end"/>
                      </w:r>
                      <w:r>
                        <w:t>: Price by State</w:t>
                      </w:r>
                    </w:p>
                  </w:txbxContent>
                </v:textbox>
                <w10:wrap type="through"/>
              </v:shape>
            </w:pict>
          </mc:Fallback>
        </mc:AlternateContent>
      </w:r>
      <w:r>
        <w:rPr>
          <w:noProof/>
        </w:rPr>
        <w:drawing>
          <wp:anchor distT="0" distB="0" distL="114300" distR="114300" simplePos="0" relativeHeight="251670528" behindDoc="0" locked="0" layoutInCell="1" allowOverlap="1" wp14:anchorId="17E8ACA7" wp14:editId="2DC37DE6">
            <wp:simplePos x="0" y="0"/>
            <wp:positionH relativeFrom="column">
              <wp:align>center</wp:align>
            </wp:positionH>
            <wp:positionV relativeFrom="margin">
              <wp:align>bottom</wp:align>
            </wp:positionV>
            <wp:extent cx="6199632" cy="4114800"/>
            <wp:effectExtent l="0" t="0" r="0" b="0"/>
            <wp:wrapThrough wrapText="bothSides">
              <wp:wrapPolygon edited="0">
                <wp:start x="0" y="0"/>
                <wp:lineTo x="0" y="21533"/>
                <wp:lineTo x="21549" y="21533"/>
                <wp:lineTo x="21549" y="0"/>
                <wp:lineTo x="0" y="0"/>
              </wp:wrapPolygon>
            </wp:wrapThrough>
            <wp:docPr id="13" name="Picture 1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box and whisker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6199632" cy="41148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0" distR="0" simplePos="0" relativeHeight="251666432" behindDoc="0" locked="0" layoutInCell="1" allowOverlap="1" wp14:anchorId="3C3EAA4A" wp14:editId="41C7B70F">
            <wp:simplePos x="0" y="0"/>
            <wp:positionH relativeFrom="column">
              <wp:align>center</wp:align>
            </wp:positionH>
            <wp:positionV relativeFrom="margin">
              <wp:align>top</wp:align>
            </wp:positionV>
            <wp:extent cx="5111496" cy="4114800"/>
            <wp:effectExtent l="0" t="0" r="0" b="0"/>
            <wp:wrapSquare wrapText="bothSides"/>
            <wp:docPr id="11" name="Picture 1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histo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111496" cy="4114800"/>
                    </a:xfrm>
                    <a:prstGeom prst="rect">
                      <a:avLst/>
                    </a:prstGeom>
                  </pic:spPr>
                </pic:pic>
              </a:graphicData>
            </a:graphic>
            <wp14:sizeRelH relativeFrom="margin">
              <wp14:pctWidth>0</wp14:pctWidth>
            </wp14:sizeRelH>
            <wp14:sizeRelV relativeFrom="margin">
              <wp14:pctHeight>0</wp14:pctHeight>
            </wp14:sizeRelV>
          </wp:anchor>
        </w:drawing>
      </w:r>
    </w:p>
    <w:sectPr w:rsidR="005B65FB" w:rsidRPr="00653A28" w:rsidSect="00FC1F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55911CC"/>
    <w:multiLevelType w:val="hybridMultilevel"/>
    <w:tmpl w:val="E5C0A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96E"/>
    <w:rsid w:val="000A739E"/>
    <w:rsid w:val="005B65FB"/>
    <w:rsid w:val="00653A28"/>
    <w:rsid w:val="00770E66"/>
    <w:rsid w:val="00A23A5B"/>
    <w:rsid w:val="00A41971"/>
    <w:rsid w:val="00AF796E"/>
    <w:rsid w:val="00C43A16"/>
    <w:rsid w:val="00E71CC6"/>
    <w:rsid w:val="00FC1F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114D7"/>
  <w15:chartTrackingRefBased/>
  <w15:docId w15:val="{542E1CCC-D5F7-434C-9E5F-70C3269D2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3A2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F796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53A28"/>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653A28"/>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F796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53A28"/>
    <w:rPr>
      <w:rFonts w:asciiTheme="majorHAnsi" w:eastAsiaTheme="majorEastAsia" w:hAnsiTheme="majorHAnsi" w:cstheme="majorBidi"/>
      <w:color w:val="1F3763" w:themeColor="accent1" w:themeShade="7F"/>
    </w:rPr>
  </w:style>
  <w:style w:type="character" w:customStyle="1" w:styleId="Heading1Char">
    <w:name w:val="Heading 1 Char"/>
    <w:basedOn w:val="DefaultParagraphFont"/>
    <w:link w:val="Heading1"/>
    <w:uiPriority w:val="9"/>
    <w:rsid w:val="00653A28"/>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rsid w:val="00653A28"/>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653A28"/>
    <w:pPr>
      <w:ind w:left="720"/>
      <w:contextualSpacing/>
    </w:pPr>
  </w:style>
  <w:style w:type="table" w:styleId="TableGrid">
    <w:name w:val="Table Grid"/>
    <w:basedOn w:val="TableNormal"/>
    <w:uiPriority w:val="39"/>
    <w:rsid w:val="00C43A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70E66"/>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4</Pages>
  <Words>553</Words>
  <Characters>3158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Rizcallah</dc:creator>
  <cp:keywords/>
  <dc:description/>
  <cp:lastModifiedBy>John Rizcallah</cp:lastModifiedBy>
  <cp:revision>1</cp:revision>
  <dcterms:created xsi:type="dcterms:W3CDTF">2020-11-03T15:45:00Z</dcterms:created>
  <dcterms:modified xsi:type="dcterms:W3CDTF">2020-11-03T18:11:00Z</dcterms:modified>
</cp:coreProperties>
</file>