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18" w:rsidRPr="009F3745" w:rsidRDefault="003F2218">
      <w:pPr>
        <w:spacing w:after="100"/>
        <w:rPr>
          <w:rFonts w:ascii="Garamond" w:eastAsia="Garamond" w:hAnsi="Garamond" w:cs="Garamond"/>
          <w:b/>
          <w:sz w:val="26"/>
          <w:szCs w:val="26"/>
        </w:rPr>
      </w:pPr>
      <w:bookmarkStart w:id="0" w:name="_heading=h.gjdgxs" w:colFirst="0" w:colLast="0"/>
      <w:bookmarkEnd w:id="0"/>
    </w:p>
    <w:p w:rsidR="003F2218" w:rsidRPr="009F3745" w:rsidRDefault="004A6B4F">
      <w:pPr>
        <w:spacing w:after="100"/>
        <w:rPr>
          <w:rFonts w:ascii="Garamond" w:eastAsia="Garamond" w:hAnsi="Garamond" w:cs="Garamond"/>
          <w:b/>
          <w:sz w:val="26"/>
          <w:szCs w:val="26"/>
        </w:rPr>
      </w:pPr>
      <w:bookmarkStart w:id="1" w:name="_heading=h.ycld0qwlnw50" w:colFirst="0" w:colLast="0"/>
      <w:bookmarkEnd w:id="1"/>
      <w:r w:rsidRPr="009F3745">
        <w:rPr>
          <w:rFonts w:ascii="Garamond" w:eastAsia="Garamond" w:hAnsi="Garamond" w:cs="Garamond"/>
          <w:b/>
          <w:sz w:val="26"/>
          <w:szCs w:val="26"/>
        </w:rPr>
        <w:t>Summary</w:t>
      </w:r>
    </w:p>
    <w:p w:rsidR="003F2218" w:rsidRDefault="00601D7F" w:rsidP="00601D7F">
      <w:pPr>
        <w:spacing w:after="20"/>
        <w:jc w:val="both"/>
        <w:rPr>
          <w:rFonts w:ascii="Garamond" w:eastAsia="Garamond" w:hAnsi="Garamond" w:cs="Garamond"/>
        </w:rPr>
      </w:pPr>
      <w:r w:rsidRPr="009F3745">
        <w:rPr>
          <w:rFonts w:ascii="Garamond" w:eastAsia="Garamond" w:hAnsi="Garamond" w:cs="Garamond"/>
        </w:rPr>
        <w:t xml:space="preserve">Full Stack Architect with 16 years of experience in doing solution architecture, application development and systems integrations in distributed as well as Cloud platforms for Fortune 500 </w:t>
      </w:r>
      <w:r w:rsidR="005221CF" w:rsidRPr="009F3745">
        <w:rPr>
          <w:rFonts w:ascii="Garamond" w:eastAsia="Garamond" w:hAnsi="Garamond" w:cs="Garamond"/>
        </w:rPr>
        <w:t>Clients. Has</w:t>
      </w:r>
      <w:r w:rsidRPr="009F3745">
        <w:rPr>
          <w:rFonts w:ascii="Garamond" w:eastAsia="Garamond" w:hAnsi="Garamond" w:cs="Garamond"/>
        </w:rPr>
        <w:t xml:space="preserve"> good experience in implementing projects </w:t>
      </w:r>
      <w:r w:rsidR="005221CF" w:rsidRPr="009F3745">
        <w:rPr>
          <w:rFonts w:ascii="Garamond" w:eastAsia="Garamond" w:hAnsi="Garamond" w:cs="Garamond"/>
        </w:rPr>
        <w:t>in</w:t>
      </w:r>
      <w:r w:rsidRPr="009F3745">
        <w:rPr>
          <w:rFonts w:ascii="Garamond" w:eastAsia="Garamond" w:hAnsi="Garamond" w:cs="Garamond"/>
        </w:rPr>
        <w:t xml:space="preserve"> Cloud </w:t>
      </w:r>
      <w:r w:rsidR="005221CF" w:rsidRPr="009F3745">
        <w:rPr>
          <w:rFonts w:ascii="Garamond" w:eastAsia="Garamond" w:hAnsi="Garamond" w:cs="Garamond"/>
        </w:rPr>
        <w:t xml:space="preserve">platforms </w:t>
      </w:r>
      <w:r w:rsidRPr="009F3745">
        <w:rPr>
          <w:rFonts w:ascii="Garamond" w:eastAsia="Garamond" w:hAnsi="Garamond" w:cs="Garamond"/>
        </w:rPr>
        <w:t xml:space="preserve">using Micro services </w:t>
      </w:r>
      <w:r w:rsidR="005221CF" w:rsidRPr="009F3745">
        <w:rPr>
          <w:rFonts w:ascii="Garamond" w:eastAsia="Garamond" w:hAnsi="Garamond" w:cs="Garamond"/>
        </w:rPr>
        <w:t xml:space="preserve">architecture </w:t>
      </w:r>
      <w:r w:rsidRPr="009F3745">
        <w:rPr>
          <w:rFonts w:ascii="Garamond" w:eastAsia="Garamond" w:hAnsi="Garamond" w:cs="Garamond"/>
        </w:rPr>
        <w:t xml:space="preserve">style with responsive web apps. </w:t>
      </w:r>
      <w:r w:rsidR="004A6B4F" w:rsidRPr="009F3745">
        <w:rPr>
          <w:rFonts w:ascii="Garamond" w:eastAsia="Garamond" w:hAnsi="Garamond" w:cs="Garamond"/>
        </w:rPr>
        <w:t xml:space="preserve">Proven </w:t>
      </w:r>
      <w:r w:rsidRPr="009F3745">
        <w:rPr>
          <w:rFonts w:ascii="Garamond" w:eastAsia="Garamond" w:hAnsi="Garamond" w:cs="Garamond"/>
        </w:rPr>
        <w:t>record of accomplishment</w:t>
      </w:r>
      <w:r w:rsidR="004A6B4F" w:rsidRPr="009F3745">
        <w:rPr>
          <w:rFonts w:ascii="Garamond" w:eastAsia="Garamond" w:hAnsi="Garamond" w:cs="Garamond"/>
        </w:rPr>
        <w:t xml:space="preserve"> of delivering quality products on time and taking on new challenges in </w:t>
      </w:r>
      <w:r w:rsidRPr="009F3745">
        <w:rPr>
          <w:rFonts w:ascii="Garamond" w:eastAsia="Garamond" w:hAnsi="Garamond" w:cs="Garamond"/>
        </w:rPr>
        <w:t xml:space="preserve">innovative </w:t>
      </w:r>
      <w:r w:rsidR="004A6B4F" w:rsidRPr="009F3745">
        <w:rPr>
          <w:rFonts w:ascii="Garamond" w:eastAsia="Garamond" w:hAnsi="Garamond" w:cs="Garamond"/>
        </w:rPr>
        <w:t>technologies</w:t>
      </w:r>
      <w:r w:rsidRPr="009F3745">
        <w:rPr>
          <w:rFonts w:ascii="Garamond" w:eastAsia="Garamond" w:hAnsi="Garamond" w:cs="Garamond"/>
        </w:rPr>
        <w:t>.</w:t>
      </w:r>
      <w:r w:rsidR="004A6B4F" w:rsidRPr="009F3745">
        <w:rPr>
          <w:rFonts w:ascii="Garamond" w:eastAsia="Garamond" w:hAnsi="Garamond" w:cs="Garamond"/>
        </w:rPr>
        <w:t xml:space="preserve"> </w:t>
      </w:r>
    </w:p>
    <w:p w:rsidR="005B5ADB" w:rsidRDefault="005B5ADB" w:rsidP="00601D7F">
      <w:pPr>
        <w:spacing w:after="20"/>
        <w:jc w:val="both"/>
        <w:rPr>
          <w:rFonts w:ascii="Garamond" w:eastAsia="Garamond" w:hAnsi="Garamond" w:cs="Garamond"/>
        </w:rPr>
      </w:pPr>
    </w:p>
    <w:p w:rsidR="005B5ADB" w:rsidRPr="005B5ADB" w:rsidRDefault="005B5ADB" w:rsidP="005B5ADB">
      <w:pPr>
        <w:pStyle w:val="ListParagraph"/>
        <w:numPr>
          <w:ilvl w:val="0"/>
          <w:numId w:val="4"/>
        </w:numPr>
        <w:spacing w:after="20"/>
        <w:jc w:val="both"/>
        <w:rPr>
          <w:rFonts w:ascii="Garamond" w:eastAsia="Garamond" w:hAnsi="Garamond" w:cs="Garamond"/>
        </w:rPr>
      </w:pPr>
      <w:r w:rsidRPr="005B5ADB">
        <w:rPr>
          <w:rFonts w:ascii="Garamond" w:eastAsia="Garamond" w:hAnsi="Garamond" w:cs="Garamond"/>
        </w:rPr>
        <w:t xml:space="preserve">Ability to </w:t>
      </w:r>
      <w:r w:rsidRPr="005B5ADB">
        <w:rPr>
          <w:rFonts w:ascii="Garamond" w:eastAsia="Garamond" w:hAnsi="Garamond" w:cs="Garamond"/>
        </w:rPr>
        <w:t>design</w:t>
      </w:r>
      <w:r w:rsidRPr="005B5ADB">
        <w:rPr>
          <w:rFonts w:ascii="Garamond" w:eastAsia="Garamond" w:hAnsi="Garamond" w:cs="Garamond"/>
        </w:rPr>
        <w:t xml:space="preserve"> solutions by mapping customer business problems to end-to-end technology solutions.</w:t>
      </w:r>
    </w:p>
    <w:p w:rsidR="005B5ADB" w:rsidRPr="005B5ADB" w:rsidRDefault="005B5ADB" w:rsidP="005B5ADB">
      <w:pPr>
        <w:pStyle w:val="ListParagraph"/>
        <w:numPr>
          <w:ilvl w:val="0"/>
          <w:numId w:val="4"/>
        </w:numPr>
        <w:spacing w:after="20"/>
        <w:jc w:val="both"/>
        <w:rPr>
          <w:rFonts w:ascii="Garamond" w:eastAsia="Garamond" w:hAnsi="Garamond" w:cs="Garamond"/>
        </w:rPr>
      </w:pPr>
      <w:r w:rsidRPr="005B5ADB">
        <w:rPr>
          <w:rFonts w:ascii="Garamond" w:eastAsia="Garamond" w:hAnsi="Garamond" w:cs="Garamond"/>
        </w:rPr>
        <w:t>Excellent Leadership, Technical, Communication, Analytical and Problem Solving skills and ability to get on well with people including cross-cultural backgrounds.</w:t>
      </w:r>
    </w:p>
    <w:p w:rsidR="005B5ADB" w:rsidRPr="005B5ADB" w:rsidRDefault="005B5ADB" w:rsidP="005B5ADB">
      <w:pPr>
        <w:pStyle w:val="ListParagraph"/>
        <w:numPr>
          <w:ilvl w:val="0"/>
          <w:numId w:val="4"/>
        </w:numPr>
        <w:spacing w:after="20"/>
        <w:jc w:val="both"/>
        <w:rPr>
          <w:rFonts w:ascii="Garamond" w:eastAsia="Garamond" w:hAnsi="Garamond" w:cs="Garamond"/>
        </w:rPr>
      </w:pPr>
      <w:r w:rsidRPr="005B5ADB">
        <w:rPr>
          <w:rFonts w:ascii="Garamond" w:eastAsia="Garamond" w:hAnsi="Garamond" w:cs="Garamond"/>
        </w:rPr>
        <w:t>Adept in end-to-end development of software products from requirement analysis to system study, designing, coding, testing, de- bugging , documentation and implementation.</w:t>
      </w:r>
    </w:p>
    <w:p w:rsidR="005B5ADB" w:rsidRPr="005B5ADB" w:rsidRDefault="005B5ADB" w:rsidP="005B5ADB">
      <w:pPr>
        <w:pStyle w:val="ListParagraph"/>
        <w:numPr>
          <w:ilvl w:val="0"/>
          <w:numId w:val="4"/>
        </w:numPr>
        <w:spacing w:after="20"/>
        <w:jc w:val="both"/>
        <w:rPr>
          <w:rFonts w:ascii="Garamond" w:eastAsia="Garamond" w:hAnsi="Garamond" w:cs="Garamond"/>
        </w:rPr>
      </w:pPr>
      <w:r w:rsidRPr="005B5ADB">
        <w:rPr>
          <w:rFonts w:ascii="Garamond" w:eastAsia="Garamond" w:hAnsi="Garamond" w:cs="Garamond"/>
        </w:rPr>
        <w:t>Work effectively with the client management team to identify, estimate, prioritize, and resolve issues</w:t>
      </w:r>
    </w:p>
    <w:p w:rsidR="005B5ADB" w:rsidRPr="005B5ADB" w:rsidRDefault="005B5ADB" w:rsidP="005B5ADB">
      <w:pPr>
        <w:pStyle w:val="ListParagraph"/>
        <w:numPr>
          <w:ilvl w:val="0"/>
          <w:numId w:val="4"/>
        </w:numPr>
        <w:spacing w:after="20"/>
        <w:jc w:val="both"/>
        <w:rPr>
          <w:rFonts w:ascii="Garamond" w:eastAsia="Garamond" w:hAnsi="Garamond" w:cs="Garamond"/>
        </w:rPr>
      </w:pPr>
      <w:r w:rsidRPr="005B5ADB">
        <w:rPr>
          <w:rFonts w:ascii="Garamond" w:eastAsia="Garamond" w:hAnsi="Garamond" w:cs="Garamond"/>
        </w:rPr>
        <w:t>Lead and mentor a team of developers, assisting with hands-on coding where necessary</w:t>
      </w:r>
    </w:p>
    <w:p w:rsidR="005B5ADB" w:rsidRPr="005B5ADB" w:rsidRDefault="005B5ADB" w:rsidP="005B5ADB">
      <w:pPr>
        <w:pStyle w:val="ListParagraph"/>
        <w:numPr>
          <w:ilvl w:val="0"/>
          <w:numId w:val="4"/>
        </w:numPr>
        <w:spacing w:after="20"/>
        <w:jc w:val="both"/>
        <w:rPr>
          <w:rFonts w:ascii="Garamond" w:eastAsia="Garamond" w:hAnsi="Garamond" w:cs="Garamond"/>
        </w:rPr>
      </w:pPr>
      <w:r w:rsidRPr="005B5ADB">
        <w:rPr>
          <w:rFonts w:ascii="Garamond" w:eastAsia="Garamond" w:hAnsi="Garamond" w:cs="Garamond"/>
        </w:rPr>
        <w:t xml:space="preserve">Strong analytical, problem solving &amp; organizational abilities. </w:t>
      </w:r>
    </w:p>
    <w:p w:rsidR="005B5ADB" w:rsidRPr="005B5ADB" w:rsidRDefault="005B5ADB" w:rsidP="005B5ADB">
      <w:pPr>
        <w:pStyle w:val="ListParagraph"/>
        <w:numPr>
          <w:ilvl w:val="0"/>
          <w:numId w:val="4"/>
        </w:numPr>
        <w:spacing w:after="20"/>
        <w:jc w:val="both"/>
        <w:rPr>
          <w:rFonts w:ascii="Garamond" w:eastAsia="Garamond" w:hAnsi="Garamond" w:cs="Garamond"/>
        </w:rPr>
      </w:pPr>
      <w:r w:rsidRPr="005B5ADB">
        <w:rPr>
          <w:rFonts w:ascii="Garamond" w:eastAsia="Garamond" w:hAnsi="Garamond" w:cs="Garamond"/>
        </w:rPr>
        <w:t>Possess a flexible &amp; detail oriented attitude.</w:t>
      </w:r>
    </w:p>
    <w:p w:rsidR="003F2218" w:rsidRDefault="003F2218">
      <w:pPr>
        <w:spacing w:after="20"/>
        <w:jc w:val="both"/>
        <w:rPr>
          <w:rFonts w:ascii="Garamond" w:eastAsia="Garamond" w:hAnsi="Garamond" w:cs="Garamond"/>
        </w:rPr>
      </w:pPr>
    </w:p>
    <w:p w:rsidR="00F54C0C" w:rsidRDefault="00F54C0C">
      <w:pPr>
        <w:spacing w:after="20"/>
        <w:jc w:val="both"/>
        <w:rPr>
          <w:rFonts w:ascii="Garamond" w:eastAsia="Garamond" w:hAnsi="Garamond" w:cs="Garamond"/>
        </w:rPr>
      </w:pPr>
    </w:p>
    <w:p w:rsidR="00F54C0C" w:rsidRPr="009F3745" w:rsidRDefault="00F54C0C">
      <w:pPr>
        <w:spacing w:after="20"/>
        <w:jc w:val="both"/>
        <w:rPr>
          <w:rFonts w:ascii="Garamond" w:eastAsia="Garamond" w:hAnsi="Garamond" w:cs="Garamond"/>
        </w:rPr>
      </w:pPr>
    </w:p>
    <w:p w:rsidR="003F2218" w:rsidRPr="009F3745" w:rsidRDefault="004A6B4F">
      <w:pPr>
        <w:rPr>
          <w:rFonts w:ascii="Garamond" w:eastAsia="Garamond" w:hAnsi="Garamond" w:cs="Garamond"/>
          <w:b/>
          <w:sz w:val="26"/>
          <w:szCs w:val="26"/>
        </w:rPr>
      </w:pPr>
      <w:r w:rsidRPr="009F3745">
        <w:rPr>
          <w:rFonts w:ascii="Garamond" w:eastAsia="Garamond" w:hAnsi="Garamond" w:cs="Garamond"/>
          <w:b/>
          <w:sz w:val="26"/>
          <w:szCs w:val="26"/>
        </w:rPr>
        <w:t>Technical Proficiencies</w:t>
      </w:r>
    </w:p>
    <w:p w:rsidR="003F2218" w:rsidRPr="009F3745" w:rsidRDefault="003F2218">
      <w:pPr>
        <w:ind w:right="100"/>
        <w:rPr>
          <w:rFonts w:ascii="Garamond" w:eastAsia="Garamond" w:hAnsi="Garamond" w:cs="Garamond"/>
          <w:sz w:val="22"/>
          <w:szCs w:val="22"/>
        </w:rPr>
      </w:pPr>
    </w:p>
    <w:p w:rsidR="003F2218" w:rsidRPr="009F3745" w:rsidRDefault="003F2218">
      <w:pPr>
        <w:ind w:right="100"/>
        <w:rPr>
          <w:rFonts w:ascii="Garamond" w:eastAsia="Garamond" w:hAnsi="Garamond" w:cs="Garamond"/>
          <w:sz w:val="22"/>
          <w:szCs w:val="22"/>
        </w:rPr>
      </w:pPr>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 xml:space="preserve">Java, JavaScript, React, </w:t>
      </w:r>
      <w:proofErr w:type="spellStart"/>
      <w:r w:rsidRPr="00D61E8A">
        <w:rPr>
          <w:rFonts w:ascii="Garamond" w:eastAsia="Garamond" w:hAnsi="Garamond" w:cs="Garamond"/>
        </w:rPr>
        <w:t>NextJS</w:t>
      </w:r>
      <w:proofErr w:type="spellEnd"/>
      <w:r w:rsidRPr="00D61E8A">
        <w:rPr>
          <w:rFonts w:ascii="Garamond" w:eastAsia="Garamond" w:hAnsi="Garamond" w:cs="Garamond"/>
        </w:rPr>
        <w:t xml:space="preserve">, </w:t>
      </w:r>
      <w:proofErr w:type="spellStart"/>
      <w:r w:rsidRPr="00D61E8A">
        <w:rPr>
          <w:rFonts w:ascii="Garamond" w:eastAsia="Garamond" w:hAnsi="Garamond" w:cs="Garamond"/>
        </w:rPr>
        <w:t>AngularJs</w:t>
      </w:r>
      <w:proofErr w:type="spellEnd"/>
      <w:r w:rsidRPr="00D61E8A">
        <w:rPr>
          <w:rFonts w:ascii="Garamond" w:eastAsia="Garamond" w:hAnsi="Garamond" w:cs="Garamond"/>
        </w:rPr>
        <w:t xml:space="preserve">, </w:t>
      </w:r>
      <w:proofErr w:type="spellStart"/>
      <w:r w:rsidRPr="00D61E8A">
        <w:rPr>
          <w:rFonts w:ascii="Garamond" w:eastAsia="Garamond" w:hAnsi="Garamond" w:cs="Garamond"/>
        </w:rPr>
        <w:t>BootstrapJS</w:t>
      </w:r>
      <w:proofErr w:type="spellEnd"/>
      <w:r w:rsidRPr="00D61E8A">
        <w:rPr>
          <w:rFonts w:ascii="Garamond" w:eastAsia="Garamond" w:hAnsi="Garamond" w:cs="Garamond"/>
        </w:rPr>
        <w:t xml:space="preserve">, </w:t>
      </w:r>
      <w:proofErr w:type="spellStart"/>
      <w:r w:rsidRPr="00D61E8A">
        <w:rPr>
          <w:rFonts w:ascii="Garamond" w:eastAsia="Garamond" w:hAnsi="Garamond" w:cs="Garamond"/>
        </w:rPr>
        <w:t>NodeJS</w:t>
      </w:r>
      <w:proofErr w:type="spellEnd"/>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 xml:space="preserve">SOAP, </w:t>
      </w:r>
      <w:proofErr w:type="spellStart"/>
      <w:r w:rsidRPr="00D61E8A">
        <w:rPr>
          <w:rFonts w:ascii="Garamond" w:eastAsia="Garamond" w:hAnsi="Garamond" w:cs="Garamond"/>
        </w:rPr>
        <w:t>ReST</w:t>
      </w:r>
      <w:proofErr w:type="spellEnd"/>
      <w:proofErr w:type="gramStart"/>
      <w:r w:rsidRPr="00D61E8A">
        <w:rPr>
          <w:rFonts w:ascii="Garamond" w:eastAsia="Garamond" w:hAnsi="Garamond" w:cs="Garamond"/>
        </w:rPr>
        <w:t>,  XML</w:t>
      </w:r>
      <w:proofErr w:type="gramEnd"/>
      <w:r w:rsidRPr="00D61E8A">
        <w:rPr>
          <w:rFonts w:ascii="Garamond" w:eastAsia="Garamond" w:hAnsi="Garamond" w:cs="Garamond"/>
        </w:rPr>
        <w:t>, JSON.</w:t>
      </w:r>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GraphQL</w:t>
      </w:r>
    </w:p>
    <w:p w:rsidR="00D61E8A" w:rsidRPr="00D61E8A" w:rsidRDefault="00D61E8A"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 xml:space="preserve">Spring boot, Spring Integration , Spring transaction , Spring Data </w:t>
      </w:r>
      <w:proofErr w:type="spellStart"/>
      <w:r w:rsidRPr="00D61E8A">
        <w:rPr>
          <w:rFonts w:ascii="Garamond" w:eastAsia="Garamond" w:hAnsi="Garamond" w:cs="Garamond"/>
        </w:rPr>
        <w:t>JPA,Spring</w:t>
      </w:r>
      <w:proofErr w:type="spellEnd"/>
      <w:r w:rsidRPr="00D61E8A">
        <w:rPr>
          <w:rFonts w:ascii="Garamond" w:eastAsia="Garamond" w:hAnsi="Garamond" w:cs="Garamond"/>
        </w:rPr>
        <w:t xml:space="preserve"> Cloud, Spring Data, Spring MVC</w:t>
      </w:r>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IDE: Eclipse, IntelliJ, Visual Studio code</w:t>
      </w:r>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 xml:space="preserve">Oracle,  MYSQL, </w:t>
      </w:r>
      <w:proofErr w:type="spellStart"/>
      <w:r w:rsidRPr="00D61E8A">
        <w:rPr>
          <w:rFonts w:ascii="Garamond" w:eastAsia="Garamond" w:hAnsi="Garamond" w:cs="Garamond"/>
        </w:rPr>
        <w:t>Marklogic</w:t>
      </w:r>
      <w:proofErr w:type="spellEnd"/>
      <w:r w:rsidRPr="00D61E8A">
        <w:rPr>
          <w:rFonts w:ascii="Garamond" w:eastAsia="Garamond" w:hAnsi="Garamond" w:cs="Garamond"/>
        </w:rPr>
        <w:t xml:space="preserve"> NoSQL, </w:t>
      </w:r>
      <w:proofErr w:type="spellStart"/>
      <w:r w:rsidRPr="00D61E8A">
        <w:rPr>
          <w:rFonts w:ascii="Garamond" w:eastAsia="Garamond" w:hAnsi="Garamond" w:cs="Garamond"/>
        </w:rPr>
        <w:t>Couchbase</w:t>
      </w:r>
      <w:proofErr w:type="spellEnd"/>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 xml:space="preserve">Apache, Tomcat, </w:t>
      </w:r>
      <w:proofErr w:type="spellStart"/>
      <w:r w:rsidRPr="00D61E8A">
        <w:rPr>
          <w:rFonts w:ascii="Garamond" w:eastAsia="Garamond" w:hAnsi="Garamond" w:cs="Garamond"/>
        </w:rPr>
        <w:t>Ngnix</w:t>
      </w:r>
      <w:proofErr w:type="spellEnd"/>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Kafka</w:t>
      </w:r>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proofErr w:type="spellStart"/>
      <w:r w:rsidRPr="00D61E8A">
        <w:rPr>
          <w:rFonts w:ascii="Garamond" w:eastAsia="Garamond" w:hAnsi="Garamond" w:cs="Garamond"/>
        </w:rPr>
        <w:t>RabbitMQ</w:t>
      </w:r>
      <w:proofErr w:type="spellEnd"/>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 xml:space="preserve">AWS, PCF and </w:t>
      </w:r>
      <w:proofErr w:type="spellStart"/>
      <w:r w:rsidRPr="00D61E8A">
        <w:rPr>
          <w:rFonts w:ascii="Garamond" w:eastAsia="Garamond" w:hAnsi="Garamond" w:cs="Garamond"/>
        </w:rPr>
        <w:t>Heroku</w:t>
      </w:r>
      <w:proofErr w:type="spellEnd"/>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Agile/Scrum Team Leader across SDLC</w:t>
      </w:r>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Performance/Optimization Tuning and Analysis</w:t>
      </w:r>
    </w:p>
    <w:p w:rsidR="004D3603" w:rsidRPr="00D61E8A"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Consumer facing applications</w:t>
      </w:r>
    </w:p>
    <w:p w:rsidR="00477685" w:rsidRDefault="004D3603" w:rsidP="00D61E8A">
      <w:pPr>
        <w:pStyle w:val="ListParagraph"/>
        <w:widowControl w:val="0"/>
        <w:numPr>
          <w:ilvl w:val="0"/>
          <w:numId w:val="5"/>
        </w:numPr>
        <w:pBdr>
          <w:bottom w:val="single" w:sz="6" w:space="1" w:color="000000"/>
        </w:pBdr>
        <w:rPr>
          <w:rFonts w:ascii="Garamond" w:eastAsia="Garamond" w:hAnsi="Garamond" w:cs="Garamond"/>
        </w:rPr>
      </w:pPr>
      <w:r w:rsidRPr="00D61E8A">
        <w:rPr>
          <w:rFonts w:ascii="Garamond" w:eastAsia="Garamond" w:hAnsi="Garamond" w:cs="Garamond"/>
        </w:rPr>
        <w:t>Design patterns for Cloud Native and Responsive web apps</w:t>
      </w:r>
      <w:bookmarkStart w:id="2" w:name="_GoBack"/>
      <w:bookmarkEnd w:id="2"/>
    </w:p>
    <w:p w:rsidR="00F54C0C" w:rsidRPr="00F54C0C" w:rsidRDefault="00F54C0C" w:rsidP="00F54C0C">
      <w:pPr>
        <w:widowControl w:val="0"/>
        <w:pBdr>
          <w:bottom w:val="single" w:sz="6" w:space="1" w:color="000000"/>
        </w:pBdr>
        <w:rPr>
          <w:rFonts w:ascii="Garamond" w:eastAsia="Garamond" w:hAnsi="Garamond" w:cs="Garamond"/>
        </w:rPr>
      </w:pPr>
    </w:p>
    <w:p w:rsidR="00D61E8A" w:rsidRDefault="00D61E8A" w:rsidP="00D61E8A">
      <w:pPr>
        <w:widowControl w:val="0"/>
        <w:pBdr>
          <w:bottom w:val="single" w:sz="6" w:space="1" w:color="000000"/>
        </w:pBdr>
        <w:rPr>
          <w:rFonts w:ascii="Garamond" w:eastAsia="Garamond" w:hAnsi="Garamond" w:cs="Garamond"/>
        </w:rPr>
      </w:pPr>
    </w:p>
    <w:p w:rsidR="00F54C0C" w:rsidRDefault="00F54C0C">
      <w:pPr>
        <w:rPr>
          <w:rFonts w:ascii="Garamond" w:eastAsia="Garamond" w:hAnsi="Garamond" w:cs="Garamond"/>
        </w:rPr>
      </w:pPr>
      <w:r>
        <w:rPr>
          <w:rFonts w:ascii="Garamond" w:eastAsia="Garamond" w:hAnsi="Garamond" w:cs="Garamond"/>
        </w:rPr>
        <w:br w:type="page"/>
      </w:r>
    </w:p>
    <w:p w:rsidR="00F54C0C" w:rsidRPr="00D61E8A" w:rsidRDefault="00F54C0C" w:rsidP="00D61E8A">
      <w:pPr>
        <w:widowControl w:val="0"/>
        <w:pBdr>
          <w:bottom w:val="single" w:sz="6" w:space="1" w:color="000000"/>
        </w:pBdr>
        <w:rPr>
          <w:rFonts w:ascii="Garamond" w:eastAsia="Garamond" w:hAnsi="Garamond" w:cs="Garamond"/>
        </w:rPr>
      </w:pPr>
    </w:p>
    <w:p w:rsidR="00477685" w:rsidRDefault="00477685">
      <w:pPr>
        <w:widowControl w:val="0"/>
        <w:pBdr>
          <w:bottom w:val="single" w:sz="6" w:space="1" w:color="000000"/>
        </w:pBdr>
        <w:rPr>
          <w:rFonts w:ascii="Garamond" w:eastAsia="Garamond" w:hAnsi="Garamond" w:cs="Garamond"/>
        </w:rPr>
      </w:pPr>
    </w:p>
    <w:p w:rsidR="00F54C0C" w:rsidRDefault="00F54C0C">
      <w:pPr>
        <w:widowControl w:val="0"/>
        <w:rPr>
          <w:rFonts w:ascii="Garamond" w:eastAsia="Garamond" w:hAnsi="Garamond" w:cs="Garamond"/>
          <w:b/>
          <w:sz w:val="26"/>
          <w:szCs w:val="26"/>
        </w:rPr>
      </w:pPr>
    </w:p>
    <w:p w:rsidR="005221CF" w:rsidRPr="009F3745" w:rsidRDefault="005221CF">
      <w:pPr>
        <w:widowControl w:val="0"/>
        <w:rPr>
          <w:rFonts w:ascii="Garamond" w:eastAsia="Garamond" w:hAnsi="Garamond" w:cs="Garamond"/>
          <w:b/>
          <w:sz w:val="26"/>
          <w:szCs w:val="26"/>
        </w:rPr>
      </w:pPr>
      <w:r w:rsidRPr="009F3745">
        <w:rPr>
          <w:rFonts w:ascii="Garamond" w:eastAsia="Garamond" w:hAnsi="Garamond" w:cs="Garamond"/>
          <w:b/>
          <w:sz w:val="26"/>
          <w:szCs w:val="26"/>
        </w:rPr>
        <w:t xml:space="preserve">KEY PROJECT CONTRIBUTIONS </w:t>
      </w:r>
    </w:p>
    <w:p w:rsidR="005221CF" w:rsidRPr="009F3745" w:rsidRDefault="005221CF">
      <w:pPr>
        <w:widowControl w:val="0"/>
        <w:rPr>
          <w:rFonts w:ascii="Garamond" w:eastAsia="Garamond" w:hAnsi="Garamond" w:cs="Garamond"/>
          <w:b/>
          <w:sz w:val="26"/>
          <w:szCs w:val="26"/>
        </w:rPr>
      </w:pPr>
    </w:p>
    <w:p w:rsidR="005221CF" w:rsidRPr="009F3745" w:rsidRDefault="005221CF" w:rsidP="005221CF">
      <w:pPr>
        <w:rPr>
          <w:rFonts w:ascii="Garamond" w:hAnsi="Garamond"/>
          <w:b/>
          <w:iCs/>
          <w:sz w:val="22"/>
          <w:szCs w:val="22"/>
          <w:u w:val="single"/>
        </w:rPr>
      </w:pPr>
      <w:r w:rsidRPr="009F3745">
        <w:rPr>
          <w:rFonts w:ascii="Garamond" w:hAnsi="Garamond"/>
          <w:b/>
          <w:iCs/>
          <w:sz w:val="22"/>
          <w:szCs w:val="22"/>
          <w:u w:val="single"/>
        </w:rPr>
        <w:t>CURRENT ASSIGNMENT</w:t>
      </w:r>
    </w:p>
    <w:p w:rsidR="005221CF" w:rsidRPr="009F3745" w:rsidRDefault="005221CF" w:rsidP="005221CF">
      <w:pPr>
        <w:rPr>
          <w:rFonts w:ascii="Garamond" w:hAnsi="Garamond"/>
          <w:b/>
          <w:iCs/>
          <w:sz w:val="22"/>
          <w:szCs w:val="22"/>
          <w:u w:val="single"/>
        </w:rPr>
      </w:pPr>
    </w:p>
    <w:p w:rsidR="005221CF" w:rsidRPr="009F3745" w:rsidRDefault="005221CF" w:rsidP="005221CF">
      <w:pPr>
        <w:shd w:val="clear" w:color="auto" w:fill="FFFFFF"/>
        <w:spacing w:line="225" w:lineRule="atLeast"/>
        <w:rPr>
          <w:rFonts w:ascii="Garamond" w:hAnsi="Garamond" w:cs="Arial"/>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221CF" w:rsidRPr="009F3745" w:rsidTr="00FD446C">
        <w:tblPrEx>
          <w:tblCellMar>
            <w:top w:w="0" w:type="dxa"/>
            <w:bottom w:w="0" w:type="dxa"/>
          </w:tblCellMar>
        </w:tblPrEx>
        <w:tc>
          <w:tcPr>
            <w:tcW w:w="4262" w:type="dxa"/>
          </w:tcPr>
          <w:p w:rsidR="005221CF" w:rsidRPr="009F3745" w:rsidRDefault="005221CF" w:rsidP="00FD446C">
            <w:pPr>
              <w:pStyle w:val="Heading9"/>
              <w:rPr>
                <w:rFonts w:ascii="Garamond" w:hAnsi="Garamond"/>
                <w:b/>
                <w:iCs/>
              </w:rPr>
            </w:pPr>
            <w:r w:rsidRPr="009F3745">
              <w:rPr>
                <w:rFonts w:ascii="Garamond" w:hAnsi="Garamond"/>
                <w:b/>
                <w:iCs/>
              </w:rPr>
              <w:t>Project Title</w:t>
            </w:r>
            <w:r w:rsidRPr="009F3745">
              <w:rPr>
                <w:rFonts w:ascii="Garamond" w:hAnsi="Garamond"/>
                <w:b/>
                <w:iCs/>
              </w:rPr>
              <w:tab/>
            </w:r>
          </w:p>
        </w:tc>
        <w:tc>
          <w:tcPr>
            <w:tcW w:w="4262" w:type="dxa"/>
          </w:tcPr>
          <w:p w:rsidR="005221CF" w:rsidRPr="009F3745" w:rsidRDefault="005221CF" w:rsidP="00FD446C">
            <w:pPr>
              <w:rPr>
                <w:rFonts w:ascii="Garamond" w:hAnsi="Garamond"/>
                <w:b/>
                <w:iCs/>
                <w:sz w:val="22"/>
                <w:szCs w:val="22"/>
              </w:rPr>
            </w:pPr>
            <w:r w:rsidRPr="009F3745">
              <w:rPr>
                <w:rFonts w:ascii="Garamond" w:hAnsi="Garamond"/>
                <w:b/>
                <w:iCs/>
                <w:sz w:val="22"/>
                <w:szCs w:val="22"/>
              </w:rPr>
              <w:t>Post Trade Settlement System</w:t>
            </w:r>
          </w:p>
        </w:tc>
      </w:tr>
      <w:tr w:rsidR="005221CF" w:rsidRPr="009F3745" w:rsidTr="00FD446C">
        <w:tblPrEx>
          <w:tblCellMar>
            <w:top w:w="0" w:type="dxa"/>
            <w:bottom w:w="0" w:type="dxa"/>
          </w:tblCellMar>
        </w:tblPrEx>
        <w:tc>
          <w:tcPr>
            <w:tcW w:w="4262" w:type="dxa"/>
          </w:tcPr>
          <w:p w:rsidR="005221CF" w:rsidRPr="009F3745" w:rsidRDefault="005221CF" w:rsidP="00FD446C">
            <w:pPr>
              <w:rPr>
                <w:rFonts w:ascii="Garamond" w:hAnsi="Garamond"/>
                <w:b/>
                <w:bCs/>
                <w:iCs/>
                <w:sz w:val="22"/>
                <w:szCs w:val="22"/>
              </w:rPr>
            </w:pPr>
            <w:r w:rsidRPr="009F3745">
              <w:rPr>
                <w:rFonts w:ascii="Garamond" w:hAnsi="Garamond"/>
                <w:b/>
                <w:bCs/>
                <w:iCs/>
                <w:sz w:val="22"/>
                <w:szCs w:val="22"/>
              </w:rPr>
              <w:t>Client</w:t>
            </w:r>
          </w:p>
        </w:tc>
        <w:tc>
          <w:tcPr>
            <w:tcW w:w="4262" w:type="dxa"/>
          </w:tcPr>
          <w:p w:rsidR="005221CF" w:rsidRPr="009F3745" w:rsidRDefault="005221CF" w:rsidP="005221CF">
            <w:pPr>
              <w:rPr>
                <w:rFonts w:ascii="Garamond" w:hAnsi="Garamond"/>
                <w:iCs/>
                <w:sz w:val="22"/>
                <w:szCs w:val="22"/>
              </w:rPr>
            </w:pPr>
            <w:r w:rsidRPr="009F3745">
              <w:rPr>
                <w:rFonts w:ascii="Garamond" w:hAnsi="Garamond"/>
                <w:iCs/>
                <w:sz w:val="22"/>
                <w:szCs w:val="22"/>
              </w:rPr>
              <w:t xml:space="preserve">Leading </w:t>
            </w:r>
            <w:r w:rsidRPr="009F3745">
              <w:rPr>
                <w:rFonts w:ascii="Garamond" w:hAnsi="Garamond"/>
                <w:iCs/>
                <w:sz w:val="22"/>
                <w:szCs w:val="22"/>
              </w:rPr>
              <w:t>Bank in North America</w:t>
            </w:r>
          </w:p>
        </w:tc>
      </w:tr>
      <w:tr w:rsidR="005221CF" w:rsidRPr="009F3745" w:rsidTr="00FD446C">
        <w:tblPrEx>
          <w:tblCellMar>
            <w:top w:w="0" w:type="dxa"/>
            <w:bottom w:w="0" w:type="dxa"/>
          </w:tblCellMar>
        </w:tblPrEx>
        <w:tc>
          <w:tcPr>
            <w:tcW w:w="4262" w:type="dxa"/>
          </w:tcPr>
          <w:p w:rsidR="005221CF" w:rsidRPr="009F3745" w:rsidRDefault="00947797" w:rsidP="00FD446C">
            <w:pPr>
              <w:rPr>
                <w:rFonts w:ascii="Garamond" w:hAnsi="Garamond"/>
                <w:b/>
                <w:bCs/>
                <w:iCs/>
                <w:sz w:val="22"/>
                <w:szCs w:val="22"/>
              </w:rPr>
            </w:pPr>
            <w:r w:rsidRPr="009F3745">
              <w:rPr>
                <w:rFonts w:ascii="Garamond" w:hAnsi="Garamond"/>
                <w:b/>
                <w:bCs/>
                <w:iCs/>
                <w:sz w:val="22"/>
                <w:szCs w:val="22"/>
              </w:rPr>
              <w:t>Technologies</w:t>
            </w:r>
          </w:p>
        </w:tc>
        <w:tc>
          <w:tcPr>
            <w:tcW w:w="4262" w:type="dxa"/>
          </w:tcPr>
          <w:p w:rsidR="005221CF" w:rsidRPr="009F3745" w:rsidRDefault="00947797" w:rsidP="005221CF">
            <w:pPr>
              <w:rPr>
                <w:rFonts w:ascii="Garamond" w:hAnsi="Garamond"/>
                <w:iCs/>
                <w:sz w:val="22"/>
                <w:szCs w:val="22"/>
              </w:rPr>
            </w:pPr>
            <w:r w:rsidRPr="009F3745">
              <w:rPr>
                <w:rFonts w:ascii="Garamond" w:hAnsi="Garamond"/>
                <w:iCs/>
                <w:sz w:val="22"/>
                <w:szCs w:val="22"/>
              </w:rPr>
              <w:t xml:space="preserve">Java </w:t>
            </w:r>
            <w:r w:rsidR="001B4ADD">
              <w:rPr>
                <w:rFonts w:ascii="Garamond" w:hAnsi="Garamond"/>
                <w:iCs/>
                <w:sz w:val="22"/>
                <w:szCs w:val="22"/>
              </w:rPr>
              <w:t>1.9</w:t>
            </w:r>
            <w:r w:rsidRPr="009F3745">
              <w:rPr>
                <w:rFonts w:ascii="Garamond" w:hAnsi="Garamond"/>
                <w:iCs/>
                <w:sz w:val="22"/>
                <w:szCs w:val="22"/>
              </w:rPr>
              <w:t xml:space="preserve">, </w:t>
            </w:r>
            <w:proofErr w:type="spellStart"/>
            <w:r w:rsidRPr="009F3745">
              <w:rPr>
                <w:rFonts w:ascii="Garamond" w:hAnsi="Garamond"/>
                <w:iCs/>
                <w:sz w:val="22"/>
                <w:szCs w:val="22"/>
              </w:rPr>
              <w:t>ReactJS</w:t>
            </w:r>
            <w:proofErr w:type="spellEnd"/>
            <w:r w:rsidRPr="009F3745">
              <w:rPr>
                <w:rFonts w:ascii="Garamond" w:hAnsi="Garamond"/>
                <w:iCs/>
                <w:sz w:val="22"/>
                <w:szCs w:val="22"/>
              </w:rPr>
              <w:t xml:space="preserve">, </w:t>
            </w:r>
            <w:proofErr w:type="spellStart"/>
            <w:r w:rsidRPr="009F3745">
              <w:rPr>
                <w:rFonts w:ascii="Garamond" w:hAnsi="Garamond"/>
                <w:iCs/>
                <w:sz w:val="22"/>
                <w:szCs w:val="22"/>
              </w:rPr>
              <w:t>NextJS</w:t>
            </w:r>
            <w:proofErr w:type="spellEnd"/>
            <w:r w:rsidRPr="009F3745">
              <w:rPr>
                <w:rFonts w:ascii="Garamond" w:hAnsi="Garamond"/>
                <w:iCs/>
                <w:sz w:val="22"/>
                <w:szCs w:val="22"/>
              </w:rPr>
              <w:t xml:space="preserve">, REST services using GraphQL, </w:t>
            </w:r>
            <w:proofErr w:type="spellStart"/>
            <w:r w:rsidRPr="009F3745">
              <w:rPr>
                <w:rFonts w:ascii="Garamond" w:hAnsi="Garamond"/>
                <w:iCs/>
                <w:sz w:val="22"/>
                <w:szCs w:val="22"/>
              </w:rPr>
              <w:t>Couchbase</w:t>
            </w:r>
            <w:proofErr w:type="spellEnd"/>
            <w:r w:rsidRPr="009F3745">
              <w:rPr>
                <w:rFonts w:ascii="Garamond" w:hAnsi="Garamond"/>
                <w:iCs/>
                <w:sz w:val="22"/>
                <w:szCs w:val="22"/>
              </w:rPr>
              <w:t xml:space="preserve"> , NoSQL, Kafka, Spring Boot, Spring MVC ,Spring Cloud, </w:t>
            </w:r>
            <w:proofErr w:type="spellStart"/>
            <w:r w:rsidRPr="009F3745">
              <w:rPr>
                <w:rFonts w:ascii="Garamond" w:hAnsi="Garamond"/>
                <w:iCs/>
                <w:sz w:val="22"/>
                <w:szCs w:val="22"/>
              </w:rPr>
              <w:t>RabbitMQ</w:t>
            </w:r>
            <w:proofErr w:type="spellEnd"/>
            <w:r w:rsidRPr="009F3745">
              <w:rPr>
                <w:rFonts w:ascii="Garamond" w:hAnsi="Garamond"/>
                <w:iCs/>
                <w:sz w:val="22"/>
                <w:szCs w:val="22"/>
              </w:rPr>
              <w:t>, MySQL</w:t>
            </w:r>
          </w:p>
        </w:tc>
      </w:tr>
    </w:tbl>
    <w:p w:rsidR="005221CF" w:rsidRPr="009F3745" w:rsidRDefault="005221CF" w:rsidP="005221CF">
      <w:pPr>
        <w:spacing w:before="20" w:after="20"/>
        <w:jc w:val="both"/>
        <w:rPr>
          <w:rFonts w:ascii="Garamond" w:hAnsi="Garamond" w:cs="Arial"/>
          <w:sz w:val="22"/>
          <w:szCs w:val="22"/>
          <w:lang w:val="fr-FR"/>
        </w:rPr>
      </w:pPr>
    </w:p>
    <w:p w:rsidR="005221CF" w:rsidRPr="009F3745" w:rsidRDefault="005221CF" w:rsidP="005221CF">
      <w:pPr>
        <w:rPr>
          <w:rFonts w:ascii="Garamond" w:hAnsi="Garamond"/>
          <w:b/>
          <w:iCs/>
          <w:sz w:val="22"/>
          <w:szCs w:val="22"/>
          <w:u w:val="single"/>
        </w:rPr>
      </w:pPr>
      <w:r w:rsidRPr="009F3745">
        <w:rPr>
          <w:rFonts w:ascii="Garamond" w:hAnsi="Garamond"/>
          <w:b/>
          <w:iCs/>
          <w:sz w:val="22"/>
          <w:szCs w:val="22"/>
          <w:u w:val="single"/>
        </w:rPr>
        <w:t xml:space="preserve">PROJECT DESCRIPTION: </w:t>
      </w:r>
    </w:p>
    <w:p w:rsidR="005221CF" w:rsidRPr="009F3745" w:rsidRDefault="005221CF" w:rsidP="005221CF">
      <w:pPr>
        <w:pStyle w:val="Header"/>
        <w:tabs>
          <w:tab w:val="clear" w:pos="4320"/>
          <w:tab w:val="clear" w:pos="8640"/>
          <w:tab w:val="right" w:pos="2268"/>
        </w:tabs>
        <w:spacing w:before="20" w:after="20"/>
        <w:ind w:left="108"/>
        <w:rPr>
          <w:rFonts w:ascii="Garamond" w:hAnsi="Garamond"/>
          <w:iCs/>
          <w:sz w:val="22"/>
          <w:szCs w:val="22"/>
        </w:rPr>
      </w:pPr>
      <w:proofErr w:type="gramStart"/>
      <w:r w:rsidRPr="009F3745">
        <w:rPr>
          <w:rFonts w:ascii="Garamond" w:hAnsi="Garamond"/>
          <w:iCs/>
          <w:sz w:val="22"/>
          <w:szCs w:val="22"/>
        </w:rPr>
        <w:t xml:space="preserve">Large and complex project involving next generation digital technologies of Cloud and middleware platforms like Pivotal Cloud Foundry and other Pivotal frameworks like Spring Boot, Spring Integration, Mark logic NoSQL, Solace Messaging, </w:t>
      </w:r>
      <w:r w:rsidR="00947797" w:rsidRPr="009F3745">
        <w:rPr>
          <w:rFonts w:ascii="Garamond" w:hAnsi="Garamond"/>
          <w:iCs/>
          <w:sz w:val="22"/>
          <w:szCs w:val="22"/>
        </w:rPr>
        <w:t>Kafka</w:t>
      </w:r>
      <w:r w:rsidRPr="009F3745">
        <w:rPr>
          <w:rFonts w:ascii="Garamond" w:hAnsi="Garamond"/>
          <w:iCs/>
          <w:sz w:val="22"/>
          <w:szCs w:val="22"/>
        </w:rPr>
        <w:t xml:space="preserve"> the project involves usage of these technologies to integrate applications in on premise cloud platform to perform real-time transactions, in-memory grid computations, and parallel processing and event processing with continuous data availability and transactional integrity with resiliency.</w:t>
      </w:r>
      <w:proofErr w:type="gramEnd"/>
      <w:r w:rsidRPr="009F3745">
        <w:rPr>
          <w:rFonts w:ascii="Garamond" w:hAnsi="Garamond"/>
          <w:sz w:val="22"/>
          <w:szCs w:val="22"/>
        </w:rPr>
        <w:t xml:space="preserve"> </w:t>
      </w:r>
      <w:r w:rsidRPr="009F3745">
        <w:rPr>
          <w:rFonts w:ascii="Garamond" w:hAnsi="Garamond"/>
          <w:iCs/>
          <w:sz w:val="22"/>
          <w:szCs w:val="22"/>
        </w:rPr>
        <w:t xml:space="preserve">It is one of the most comprehensive and unified solutions that connects, integrates and optimizes quickly and easily. </w:t>
      </w:r>
    </w:p>
    <w:p w:rsidR="005221CF" w:rsidRPr="009F3745" w:rsidRDefault="005221CF" w:rsidP="005221CF">
      <w:pPr>
        <w:pStyle w:val="Header"/>
        <w:tabs>
          <w:tab w:val="clear" w:pos="4320"/>
          <w:tab w:val="clear" w:pos="8640"/>
          <w:tab w:val="right" w:pos="2268"/>
        </w:tabs>
        <w:spacing w:before="20" w:after="20"/>
        <w:ind w:left="108"/>
        <w:rPr>
          <w:rFonts w:ascii="Garamond" w:hAnsi="Garamond"/>
          <w:iCs/>
          <w:sz w:val="22"/>
          <w:szCs w:val="22"/>
        </w:rPr>
      </w:pPr>
    </w:p>
    <w:p w:rsidR="005221CF" w:rsidRPr="009F3745" w:rsidRDefault="005221CF" w:rsidP="005221CF">
      <w:pPr>
        <w:rPr>
          <w:rFonts w:ascii="Garamond" w:hAnsi="Garamond"/>
          <w:b/>
          <w:iCs/>
          <w:sz w:val="22"/>
          <w:szCs w:val="22"/>
          <w:u w:val="single"/>
        </w:rPr>
      </w:pPr>
      <w:r w:rsidRPr="009F3745">
        <w:rPr>
          <w:rFonts w:ascii="Garamond" w:hAnsi="Garamond"/>
          <w:b/>
          <w:iCs/>
          <w:sz w:val="22"/>
          <w:szCs w:val="22"/>
          <w:u w:val="single"/>
        </w:rPr>
        <w:t xml:space="preserve">ROLES AND RESPONSIBILITIES: </w:t>
      </w:r>
    </w:p>
    <w:p w:rsidR="005221CF" w:rsidRPr="009F3745" w:rsidRDefault="005221CF" w:rsidP="005221CF">
      <w:pPr>
        <w:rPr>
          <w:rFonts w:ascii="Garamond" w:hAnsi="Garamond"/>
          <w:b/>
          <w:iCs/>
          <w:sz w:val="22"/>
          <w:szCs w:val="22"/>
          <w:u w:val="single"/>
        </w:rPr>
      </w:pPr>
    </w:p>
    <w:p w:rsidR="005221CF" w:rsidRPr="009F3745" w:rsidRDefault="005221CF" w:rsidP="003D6583">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 xml:space="preserve">Analyze the current state of the platform in order to perform detailed functions of the existing system.  </w:t>
      </w:r>
    </w:p>
    <w:p w:rsidR="005221CF" w:rsidRPr="009F3745" w:rsidRDefault="005221CF" w:rsidP="003D6583">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 xml:space="preserve">Using bottom-up approach of capturing the critical business flows to capture the functional flow, based on this validate and reconcile the findings using top down analysis and recommend and propose appropriate frameworks, tools and technology recommendations. </w:t>
      </w:r>
    </w:p>
    <w:p w:rsidR="005221CF" w:rsidRPr="009F3745" w:rsidRDefault="005221CF" w:rsidP="003D6583">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Designing the architecture of application in the Pivotal Cloud platform and technologies and make sure that the design meets the non-functional requirements.</w:t>
      </w:r>
    </w:p>
    <w:p w:rsidR="005221CF" w:rsidRPr="009F3745" w:rsidRDefault="005221CF" w:rsidP="003D6583">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Lead the effort of implementing the code, building and deploying the application in the Cloud development server and make sure that the overall architecture and Design realized by reviewing the technology deliverables and its quality.</w:t>
      </w:r>
    </w:p>
    <w:p w:rsidR="005221CF" w:rsidRPr="009F3745" w:rsidRDefault="005221CF" w:rsidP="003D6583">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 xml:space="preserve">Performance tuning the application using profilers to ensure high performance and scalability. </w:t>
      </w:r>
    </w:p>
    <w:p w:rsidR="005221CF" w:rsidRPr="009F3745" w:rsidRDefault="005221CF" w:rsidP="003D6583">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Create approach and plan for this large and complex production installation that needs coordination involving multiple application, cloud platform and infrastructure teams.</w:t>
      </w:r>
    </w:p>
    <w:p w:rsidR="005221CF" w:rsidRPr="009F3745" w:rsidRDefault="005221CF" w:rsidP="005221CF">
      <w:pPr>
        <w:rPr>
          <w:rFonts w:ascii="Garamond" w:hAnsi="Garamond"/>
          <w:iCs/>
          <w:sz w:val="22"/>
          <w:szCs w:val="22"/>
        </w:rPr>
      </w:pPr>
    </w:p>
    <w:p w:rsidR="005221CF" w:rsidRPr="009F3745" w:rsidRDefault="005221CF" w:rsidP="005221CF">
      <w:pPr>
        <w:rPr>
          <w:rFonts w:ascii="Garamond" w:hAnsi="Garamond"/>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221CF" w:rsidRPr="009F3745" w:rsidTr="00FD446C">
        <w:tblPrEx>
          <w:tblCellMar>
            <w:top w:w="0" w:type="dxa"/>
            <w:bottom w:w="0" w:type="dxa"/>
          </w:tblCellMar>
        </w:tblPrEx>
        <w:tc>
          <w:tcPr>
            <w:tcW w:w="4262" w:type="dxa"/>
          </w:tcPr>
          <w:p w:rsidR="005221CF" w:rsidRPr="009F3745" w:rsidRDefault="005221CF" w:rsidP="00FD446C">
            <w:pPr>
              <w:keepNext/>
              <w:outlineLvl w:val="8"/>
              <w:rPr>
                <w:rFonts w:ascii="Garamond" w:hAnsi="Garamond"/>
                <w:b/>
                <w:iCs/>
                <w:sz w:val="22"/>
                <w:szCs w:val="22"/>
              </w:rPr>
            </w:pPr>
            <w:r w:rsidRPr="009F3745">
              <w:rPr>
                <w:rFonts w:ascii="Garamond" w:hAnsi="Garamond"/>
                <w:b/>
                <w:iCs/>
                <w:sz w:val="22"/>
                <w:szCs w:val="22"/>
              </w:rPr>
              <w:t>Project Title</w:t>
            </w:r>
            <w:r w:rsidRPr="009F3745">
              <w:rPr>
                <w:rFonts w:ascii="Garamond" w:hAnsi="Garamond"/>
                <w:b/>
                <w:iCs/>
                <w:sz w:val="22"/>
                <w:szCs w:val="22"/>
              </w:rPr>
              <w:tab/>
            </w:r>
          </w:p>
        </w:tc>
        <w:tc>
          <w:tcPr>
            <w:tcW w:w="4262" w:type="dxa"/>
          </w:tcPr>
          <w:p w:rsidR="005221CF" w:rsidRPr="009F3745" w:rsidRDefault="005221CF" w:rsidP="00FD446C">
            <w:pPr>
              <w:rPr>
                <w:rFonts w:ascii="Garamond" w:hAnsi="Garamond"/>
                <w:b/>
                <w:iCs/>
                <w:sz w:val="22"/>
                <w:szCs w:val="22"/>
              </w:rPr>
            </w:pPr>
            <w:r w:rsidRPr="009F3745">
              <w:rPr>
                <w:rFonts w:ascii="Garamond" w:hAnsi="Garamond"/>
                <w:b/>
                <w:iCs/>
                <w:sz w:val="22"/>
                <w:szCs w:val="22"/>
              </w:rPr>
              <w:t xml:space="preserve">Wealth Management Project </w:t>
            </w:r>
          </w:p>
        </w:tc>
      </w:tr>
      <w:tr w:rsidR="005221CF" w:rsidRPr="009F3745" w:rsidTr="00FD446C">
        <w:tblPrEx>
          <w:tblCellMar>
            <w:top w:w="0" w:type="dxa"/>
            <w:bottom w:w="0" w:type="dxa"/>
          </w:tblCellMar>
        </w:tblPrEx>
        <w:tc>
          <w:tcPr>
            <w:tcW w:w="4262" w:type="dxa"/>
          </w:tcPr>
          <w:p w:rsidR="005221CF" w:rsidRPr="009F3745" w:rsidRDefault="005221CF" w:rsidP="00FD446C">
            <w:pPr>
              <w:rPr>
                <w:rFonts w:ascii="Garamond" w:hAnsi="Garamond"/>
                <w:b/>
                <w:bCs/>
                <w:iCs/>
                <w:sz w:val="22"/>
                <w:szCs w:val="22"/>
              </w:rPr>
            </w:pPr>
            <w:r w:rsidRPr="009F3745">
              <w:rPr>
                <w:rFonts w:ascii="Garamond" w:hAnsi="Garamond"/>
                <w:b/>
                <w:bCs/>
                <w:iCs/>
                <w:sz w:val="22"/>
                <w:szCs w:val="22"/>
              </w:rPr>
              <w:t>Client</w:t>
            </w:r>
          </w:p>
        </w:tc>
        <w:tc>
          <w:tcPr>
            <w:tcW w:w="4262" w:type="dxa"/>
          </w:tcPr>
          <w:p w:rsidR="005221CF" w:rsidRPr="009F3745" w:rsidRDefault="005221CF" w:rsidP="002E3B1C">
            <w:pPr>
              <w:rPr>
                <w:rFonts w:ascii="Garamond" w:hAnsi="Garamond"/>
                <w:iCs/>
                <w:sz w:val="22"/>
                <w:szCs w:val="22"/>
              </w:rPr>
            </w:pPr>
            <w:r w:rsidRPr="009F3745">
              <w:rPr>
                <w:rFonts w:ascii="Garamond" w:hAnsi="Garamond"/>
                <w:iCs/>
                <w:sz w:val="22"/>
                <w:szCs w:val="22"/>
              </w:rPr>
              <w:t>Leading global custodian company</w:t>
            </w:r>
            <w:r w:rsidR="00051130" w:rsidRPr="009F3745">
              <w:rPr>
                <w:rFonts w:ascii="Garamond" w:hAnsi="Garamond"/>
                <w:iCs/>
                <w:sz w:val="22"/>
                <w:szCs w:val="22"/>
              </w:rPr>
              <w:t xml:space="preserve"> in </w:t>
            </w:r>
            <w:r w:rsidR="002E3B1C" w:rsidRPr="009F3745">
              <w:rPr>
                <w:rFonts w:ascii="Garamond" w:hAnsi="Garamond"/>
                <w:iCs/>
                <w:sz w:val="22"/>
                <w:szCs w:val="22"/>
              </w:rPr>
              <w:t>North America</w:t>
            </w:r>
          </w:p>
        </w:tc>
      </w:tr>
      <w:tr w:rsidR="00947797" w:rsidRPr="009F3745" w:rsidTr="00FD446C">
        <w:tblPrEx>
          <w:tblCellMar>
            <w:top w:w="0" w:type="dxa"/>
            <w:bottom w:w="0" w:type="dxa"/>
          </w:tblCellMar>
        </w:tblPrEx>
        <w:tc>
          <w:tcPr>
            <w:tcW w:w="4262" w:type="dxa"/>
          </w:tcPr>
          <w:p w:rsidR="00947797" w:rsidRPr="009F3745" w:rsidRDefault="00947797" w:rsidP="00947797">
            <w:pPr>
              <w:rPr>
                <w:rFonts w:ascii="Garamond" w:hAnsi="Garamond"/>
                <w:b/>
                <w:iCs/>
                <w:sz w:val="22"/>
                <w:szCs w:val="22"/>
              </w:rPr>
            </w:pPr>
            <w:r w:rsidRPr="009F3745">
              <w:rPr>
                <w:rFonts w:ascii="Garamond" w:hAnsi="Garamond"/>
                <w:b/>
                <w:iCs/>
                <w:sz w:val="22"/>
                <w:szCs w:val="22"/>
              </w:rPr>
              <w:t>Technologies used</w:t>
            </w:r>
          </w:p>
        </w:tc>
        <w:tc>
          <w:tcPr>
            <w:tcW w:w="4262" w:type="dxa"/>
          </w:tcPr>
          <w:p w:rsidR="00947797" w:rsidRPr="009F3745" w:rsidRDefault="00947797" w:rsidP="00947797">
            <w:pPr>
              <w:rPr>
                <w:rFonts w:ascii="Garamond" w:hAnsi="Garamond"/>
                <w:iCs/>
                <w:sz w:val="22"/>
                <w:szCs w:val="22"/>
              </w:rPr>
            </w:pPr>
            <w:r w:rsidRPr="009F3745">
              <w:rPr>
                <w:rFonts w:ascii="Garamond" w:hAnsi="Garamond"/>
                <w:iCs/>
                <w:sz w:val="22"/>
                <w:szCs w:val="22"/>
              </w:rPr>
              <w:t xml:space="preserve"> Java</w:t>
            </w:r>
            <w:r w:rsidR="001B4ADD">
              <w:rPr>
                <w:rFonts w:ascii="Garamond" w:hAnsi="Garamond"/>
                <w:iCs/>
                <w:sz w:val="22"/>
                <w:szCs w:val="22"/>
              </w:rPr>
              <w:t xml:space="preserve"> 1.8</w:t>
            </w:r>
            <w:r w:rsidRPr="009F3745">
              <w:rPr>
                <w:rFonts w:ascii="Garamond" w:hAnsi="Garamond"/>
                <w:iCs/>
                <w:sz w:val="22"/>
                <w:szCs w:val="22"/>
              </w:rPr>
              <w:t xml:space="preserve"> , </w:t>
            </w:r>
            <w:proofErr w:type="spellStart"/>
            <w:r w:rsidRPr="009F3745">
              <w:rPr>
                <w:rFonts w:ascii="Garamond" w:hAnsi="Garamond"/>
                <w:iCs/>
                <w:sz w:val="22"/>
                <w:szCs w:val="22"/>
              </w:rPr>
              <w:t>ReactJS</w:t>
            </w:r>
            <w:proofErr w:type="spellEnd"/>
            <w:r w:rsidRPr="009F3745">
              <w:rPr>
                <w:rFonts w:ascii="Garamond" w:hAnsi="Garamond"/>
                <w:iCs/>
                <w:sz w:val="22"/>
                <w:szCs w:val="22"/>
              </w:rPr>
              <w:t xml:space="preserve">, </w:t>
            </w:r>
            <w:proofErr w:type="spellStart"/>
            <w:r w:rsidRPr="009F3745">
              <w:rPr>
                <w:rFonts w:ascii="Garamond" w:hAnsi="Garamond"/>
                <w:iCs/>
                <w:sz w:val="22"/>
                <w:szCs w:val="22"/>
              </w:rPr>
              <w:t>NextJS</w:t>
            </w:r>
            <w:proofErr w:type="spellEnd"/>
            <w:r w:rsidRPr="009F3745">
              <w:rPr>
                <w:rFonts w:ascii="Garamond" w:hAnsi="Garamond"/>
                <w:iCs/>
                <w:sz w:val="22"/>
                <w:szCs w:val="22"/>
              </w:rPr>
              <w:t xml:space="preserve">, REST services using GraphQL, </w:t>
            </w:r>
            <w:proofErr w:type="spellStart"/>
            <w:r w:rsidRPr="009F3745">
              <w:rPr>
                <w:rFonts w:ascii="Garamond" w:hAnsi="Garamond"/>
                <w:iCs/>
                <w:sz w:val="22"/>
                <w:szCs w:val="22"/>
              </w:rPr>
              <w:t>Couchbase</w:t>
            </w:r>
            <w:proofErr w:type="spellEnd"/>
            <w:r w:rsidRPr="009F3745">
              <w:rPr>
                <w:rFonts w:ascii="Garamond" w:hAnsi="Garamond"/>
                <w:iCs/>
                <w:sz w:val="22"/>
                <w:szCs w:val="22"/>
              </w:rPr>
              <w:t xml:space="preserve"> , NoSQL, Kafka, </w:t>
            </w:r>
            <w:r w:rsidRPr="009F3745">
              <w:rPr>
                <w:rFonts w:ascii="Garamond" w:hAnsi="Garamond"/>
                <w:iCs/>
                <w:sz w:val="22"/>
                <w:szCs w:val="22"/>
              </w:rPr>
              <w:lastRenderedPageBreak/>
              <w:t xml:space="preserve">Spring Boot, Spring MVC ,Spring Cloud, </w:t>
            </w:r>
            <w:proofErr w:type="spellStart"/>
            <w:r w:rsidRPr="009F3745">
              <w:rPr>
                <w:rFonts w:ascii="Garamond" w:hAnsi="Garamond"/>
                <w:iCs/>
                <w:sz w:val="22"/>
                <w:szCs w:val="22"/>
              </w:rPr>
              <w:t>RabbitMQ</w:t>
            </w:r>
            <w:proofErr w:type="spellEnd"/>
            <w:r w:rsidRPr="009F3745">
              <w:rPr>
                <w:rFonts w:ascii="Garamond" w:hAnsi="Garamond"/>
                <w:iCs/>
                <w:sz w:val="22"/>
                <w:szCs w:val="22"/>
              </w:rPr>
              <w:t>, MySQL, PCF, Docker</w:t>
            </w:r>
          </w:p>
        </w:tc>
      </w:tr>
    </w:tbl>
    <w:p w:rsidR="005221CF" w:rsidRPr="009F3745" w:rsidRDefault="005221CF" w:rsidP="005221CF">
      <w:pPr>
        <w:rPr>
          <w:rFonts w:ascii="Garamond" w:hAnsi="Garamond"/>
          <w:b/>
          <w:sz w:val="22"/>
          <w:szCs w:val="22"/>
          <w:u w:val="single"/>
        </w:rPr>
      </w:pPr>
    </w:p>
    <w:p w:rsidR="005221CF" w:rsidRPr="009F3745" w:rsidRDefault="005221CF" w:rsidP="005221CF">
      <w:pPr>
        <w:rPr>
          <w:rFonts w:ascii="Garamond" w:hAnsi="Garamond"/>
          <w:b/>
          <w:iCs/>
          <w:sz w:val="22"/>
          <w:szCs w:val="22"/>
          <w:u w:val="single"/>
        </w:rPr>
      </w:pPr>
      <w:r w:rsidRPr="009F3745">
        <w:rPr>
          <w:rFonts w:ascii="Garamond" w:hAnsi="Garamond"/>
          <w:b/>
          <w:iCs/>
          <w:sz w:val="22"/>
          <w:szCs w:val="22"/>
          <w:u w:val="single"/>
        </w:rPr>
        <w:t xml:space="preserve">PROJECT DESCRIPTION: </w:t>
      </w:r>
    </w:p>
    <w:p w:rsidR="005221CF" w:rsidRPr="009F3745" w:rsidRDefault="005221CF" w:rsidP="005221CF">
      <w:pPr>
        <w:rPr>
          <w:rFonts w:ascii="Garamond" w:hAnsi="Garamond"/>
          <w:iCs/>
          <w:sz w:val="22"/>
          <w:szCs w:val="22"/>
        </w:rPr>
      </w:pPr>
    </w:p>
    <w:p w:rsidR="00947797" w:rsidRPr="009F3745" w:rsidRDefault="005221CF" w:rsidP="00947797">
      <w:pPr>
        <w:rPr>
          <w:rFonts w:ascii="Garamond" w:hAnsi="Garamond"/>
          <w:iCs/>
          <w:sz w:val="22"/>
          <w:szCs w:val="22"/>
        </w:rPr>
      </w:pPr>
      <w:r w:rsidRPr="009F3745">
        <w:rPr>
          <w:rFonts w:ascii="Garamond" w:hAnsi="Garamond"/>
          <w:iCs/>
          <w:sz w:val="22"/>
          <w:szCs w:val="22"/>
        </w:rPr>
        <w:t xml:space="preserve">Wealth Management Portal </w:t>
      </w:r>
      <w:proofErr w:type="gramStart"/>
      <w:r w:rsidRPr="009F3745">
        <w:rPr>
          <w:rFonts w:ascii="Garamond" w:hAnsi="Garamond"/>
          <w:iCs/>
          <w:sz w:val="22"/>
          <w:szCs w:val="22"/>
        </w:rPr>
        <w:t>Project which was a comprehensive portal solution to merge all the different Wealth application functionalities into</w:t>
      </w:r>
      <w:proofErr w:type="gramEnd"/>
      <w:r w:rsidRPr="009F3745">
        <w:rPr>
          <w:rFonts w:ascii="Garamond" w:hAnsi="Garamond"/>
          <w:iCs/>
          <w:sz w:val="22"/>
          <w:szCs w:val="22"/>
        </w:rPr>
        <w:t xml:space="preserve"> unified portal web application for its users. The application was designed to be </w:t>
      </w:r>
      <w:proofErr w:type="gramStart"/>
      <w:r w:rsidRPr="009F3745">
        <w:rPr>
          <w:rFonts w:ascii="Garamond" w:hAnsi="Garamond"/>
          <w:iCs/>
          <w:sz w:val="22"/>
          <w:szCs w:val="22"/>
        </w:rPr>
        <w:t xml:space="preserve">implemented </w:t>
      </w:r>
      <w:r w:rsidR="00947797" w:rsidRPr="009F3745">
        <w:rPr>
          <w:rFonts w:ascii="Garamond" w:hAnsi="Garamond"/>
          <w:iCs/>
          <w:sz w:val="22"/>
          <w:szCs w:val="22"/>
        </w:rPr>
        <w:t xml:space="preserve"> </w:t>
      </w:r>
      <w:r w:rsidR="00947797" w:rsidRPr="009F3745">
        <w:rPr>
          <w:rFonts w:ascii="Garamond" w:hAnsi="Garamond"/>
          <w:iCs/>
          <w:sz w:val="22"/>
          <w:szCs w:val="22"/>
        </w:rPr>
        <w:t>using</w:t>
      </w:r>
      <w:proofErr w:type="gramEnd"/>
      <w:r w:rsidR="00947797" w:rsidRPr="009F3745">
        <w:rPr>
          <w:rFonts w:ascii="Garamond" w:hAnsi="Garamond"/>
          <w:iCs/>
          <w:sz w:val="22"/>
          <w:szCs w:val="22"/>
        </w:rPr>
        <w:t xml:space="preserve"> AngularJS</w:t>
      </w:r>
      <w:r w:rsidR="00947797" w:rsidRPr="009F3745">
        <w:rPr>
          <w:rFonts w:ascii="Garamond" w:hAnsi="Garamond"/>
          <w:iCs/>
          <w:sz w:val="22"/>
          <w:szCs w:val="22"/>
        </w:rPr>
        <w:t xml:space="preserve">, </w:t>
      </w:r>
      <w:proofErr w:type="spellStart"/>
      <w:r w:rsidR="00947797" w:rsidRPr="009F3745">
        <w:rPr>
          <w:rFonts w:ascii="Garamond" w:hAnsi="Garamond"/>
          <w:iCs/>
          <w:sz w:val="22"/>
          <w:szCs w:val="22"/>
        </w:rPr>
        <w:t>BootstrapJS</w:t>
      </w:r>
      <w:proofErr w:type="spellEnd"/>
      <w:r w:rsidR="00947797" w:rsidRPr="009F3745">
        <w:rPr>
          <w:rFonts w:ascii="Garamond" w:hAnsi="Garamond"/>
          <w:iCs/>
          <w:sz w:val="22"/>
          <w:szCs w:val="22"/>
        </w:rPr>
        <w:t xml:space="preserve">, REST services using GraphQL, </w:t>
      </w:r>
      <w:proofErr w:type="spellStart"/>
      <w:r w:rsidR="00947797" w:rsidRPr="009F3745">
        <w:rPr>
          <w:rFonts w:ascii="Garamond" w:hAnsi="Garamond"/>
          <w:iCs/>
          <w:sz w:val="22"/>
          <w:szCs w:val="22"/>
        </w:rPr>
        <w:t>Couchbase</w:t>
      </w:r>
      <w:proofErr w:type="spellEnd"/>
      <w:r w:rsidR="00947797" w:rsidRPr="009F3745">
        <w:rPr>
          <w:rFonts w:ascii="Garamond" w:hAnsi="Garamond"/>
          <w:iCs/>
          <w:sz w:val="22"/>
          <w:szCs w:val="22"/>
        </w:rPr>
        <w:t xml:space="preserve"> , NoSQL, Kafka, Spring Boot, Spring MVC ,Spring Cloud, </w:t>
      </w:r>
      <w:proofErr w:type="spellStart"/>
      <w:r w:rsidR="00947797" w:rsidRPr="009F3745">
        <w:rPr>
          <w:rFonts w:ascii="Garamond" w:hAnsi="Garamond"/>
          <w:iCs/>
          <w:sz w:val="22"/>
          <w:szCs w:val="22"/>
        </w:rPr>
        <w:t>RabbitMQ</w:t>
      </w:r>
      <w:proofErr w:type="spellEnd"/>
      <w:r w:rsidR="00947797" w:rsidRPr="009F3745">
        <w:rPr>
          <w:rFonts w:ascii="Garamond" w:hAnsi="Garamond"/>
          <w:iCs/>
          <w:sz w:val="22"/>
          <w:szCs w:val="22"/>
        </w:rPr>
        <w:t>, MySQL, PCF, Docker</w:t>
      </w:r>
    </w:p>
    <w:p w:rsidR="005221CF" w:rsidRPr="009F3745" w:rsidRDefault="005221CF" w:rsidP="005221CF">
      <w:pPr>
        <w:rPr>
          <w:rFonts w:ascii="Garamond" w:hAnsi="Garamond"/>
          <w:iCs/>
          <w:sz w:val="22"/>
          <w:szCs w:val="22"/>
        </w:rPr>
      </w:pPr>
      <w:proofErr w:type="gramStart"/>
      <w:r w:rsidRPr="009F3745">
        <w:rPr>
          <w:rFonts w:ascii="Garamond" w:hAnsi="Garamond"/>
          <w:iCs/>
          <w:sz w:val="22"/>
          <w:szCs w:val="22"/>
        </w:rPr>
        <w:t>application</w:t>
      </w:r>
      <w:proofErr w:type="gramEnd"/>
      <w:r w:rsidRPr="009F3745">
        <w:rPr>
          <w:rFonts w:ascii="Garamond" w:hAnsi="Garamond"/>
          <w:iCs/>
          <w:sz w:val="22"/>
          <w:szCs w:val="22"/>
        </w:rPr>
        <w:t xml:space="preserve"> has been a unified portal solution that merges the functionality all the Wealth applications and enable the user to the RIA experience with portal.</w:t>
      </w:r>
    </w:p>
    <w:p w:rsidR="005221CF" w:rsidRPr="009F3745" w:rsidRDefault="005221CF" w:rsidP="005221CF">
      <w:pPr>
        <w:rPr>
          <w:rFonts w:ascii="Garamond" w:hAnsi="Garamond"/>
          <w:iCs/>
          <w:sz w:val="22"/>
          <w:szCs w:val="22"/>
        </w:rPr>
      </w:pPr>
    </w:p>
    <w:p w:rsidR="005221CF" w:rsidRPr="009F3745" w:rsidRDefault="005221CF" w:rsidP="005221CF">
      <w:pPr>
        <w:rPr>
          <w:rFonts w:ascii="Garamond" w:hAnsi="Garamond"/>
          <w:b/>
          <w:iCs/>
          <w:sz w:val="22"/>
          <w:szCs w:val="22"/>
          <w:u w:val="single"/>
        </w:rPr>
      </w:pPr>
      <w:r w:rsidRPr="009F3745">
        <w:rPr>
          <w:rFonts w:ascii="Garamond" w:hAnsi="Garamond"/>
          <w:b/>
          <w:iCs/>
          <w:sz w:val="22"/>
          <w:szCs w:val="22"/>
          <w:u w:val="single"/>
        </w:rPr>
        <w:t xml:space="preserve">ROLES AND RESPONSIBILITIES: </w:t>
      </w:r>
    </w:p>
    <w:p w:rsidR="005221CF" w:rsidRPr="009F3745" w:rsidRDefault="005221CF" w:rsidP="005221CF">
      <w:pPr>
        <w:rPr>
          <w:rFonts w:ascii="Garamond" w:hAnsi="Garamond"/>
          <w:b/>
          <w:sz w:val="22"/>
          <w:szCs w:val="22"/>
          <w:u w:val="single"/>
        </w:rPr>
      </w:pPr>
    </w:p>
    <w:p w:rsidR="005221CF" w:rsidRPr="009F3745" w:rsidRDefault="005221CF" w:rsidP="005221CF">
      <w:pPr>
        <w:pStyle w:val="BodyText"/>
        <w:rPr>
          <w:rFonts w:ascii="Garamond" w:hAnsi="Garamond"/>
          <w:iCs/>
          <w:szCs w:val="22"/>
          <w:lang w:val="en-US"/>
        </w:rPr>
      </w:pPr>
      <w:r w:rsidRPr="009F3745">
        <w:rPr>
          <w:rFonts w:ascii="Garamond" w:hAnsi="Garamond"/>
          <w:iCs/>
          <w:szCs w:val="22"/>
          <w:lang w:val="en-US"/>
        </w:rPr>
        <w:t xml:space="preserve">Requirement analysis given by the client and was involved in the design of the application framework and re-usable components. </w:t>
      </w:r>
    </w:p>
    <w:p w:rsidR="005221CF" w:rsidRPr="009F3745" w:rsidRDefault="005221CF" w:rsidP="005221CF">
      <w:pPr>
        <w:pStyle w:val="BodyText"/>
        <w:rPr>
          <w:rFonts w:ascii="Garamond" w:hAnsi="Garamond"/>
          <w:iCs/>
          <w:szCs w:val="22"/>
          <w:lang w:val="en-US"/>
        </w:rPr>
      </w:pPr>
      <w:r w:rsidRPr="009F3745">
        <w:rPr>
          <w:rFonts w:ascii="Garamond" w:hAnsi="Garamond"/>
          <w:iCs/>
          <w:szCs w:val="22"/>
          <w:lang w:val="en-US"/>
        </w:rPr>
        <w:t xml:space="preserve">Contributed as a developer to the team that designed the portal framework solution along with and re-usable components. </w:t>
      </w:r>
    </w:p>
    <w:p w:rsidR="009F3745" w:rsidRPr="009F3745" w:rsidRDefault="009F3745" w:rsidP="009F3745">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 xml:space="preserve">Analyze the current state of the platform in order to perform detailed functions of the existing system.  </w:t>
      </w:r>
    </w:p>
    <w:p w:rsidR="009F3745" w:rsidRPr="009F3745" w:rsidRDefault="009F3745" w:rsidP="009F3745">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 xml:space="preserve">Using bottom-up approach of capturing the critical business flows to capture the functional flow, based on this validate and reconcile the findings using top down analysis and recommend and propose appropriate frameworks, tools and technology recommendations. </w:t>
      </w:r>
    </w:p>
    <w:p w:rsidR="009F3745" w:rsidRPr="009F3745" w:rsidRDefault="009F3745" w:rsidP="009F3745">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Lead the effort of implementing the code, building and deploying the application in the Cloud development server and make sure that the overall architecture and Design realized by reviewing the technology deliverables and its quality.</w:t>
      </w:r>
    </w:p>
    <w:p w:rsidR="009F3745" w:rsidRPr="009F3745" w:rsidRDefault="009F3745" w:rsidP="009F3745">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 xml:space="preserve">Performance tuning the application using profilers to ensure high performance and scalability. </w:t>
      </w:r>
    </w:p>
    <w:p w:rsidR="009F3745" w:rsidRPr="009F3745" w:rsidRDefault="009F3745" w:rsidP="009F3745">
      <w:pPr>
        <w:pStyle w:val="Header"/>
        <w:numPr>
          <w:ilvl w:val="0"/>
          <w:numId w:val="3"/>
        </w:numPr>
        <w:tabs>
          <w:tab w:val="clear" w:pos="4320"/>
          <w:tab w:val="clear" w:pos="8640"/>
          <w:tab w:val="right" w:pos="2268"/>
        </w:tabs>
        <w:spacing w:before="20" w:after="20"/>
        <w:rPr>
          <w:rFonts w:ascii="Garamond" w:hAnsi="Garamond"/>
          <w:iCs/>
          <w:sz w:val="22"/>
          <w:szCs w:val="22"/>
        </w:rPr>
      </w:pPr>
      <w:r w:rsidRPr="009F3745">
        <w:rPr>
          <w:rFonts w:ascii="Garamond" w:hAnsi="Garamond"/>
          <w:iCs/>
          <w:sz w:val="22"/>
          <w:szCs w:val="22"/>
        </w:rPr>
        <w:t>Create approach and plan for this large and complex production installation that needs coordination involving multiple application, cloud platform and infrastructure teams.</w:t>
      </w:r>
    </w:p>
    <w:p w:rsidR="005221CF" w:rsidRPr="009F3745" w:rsidRDefault="005221CF" w:rsidP="005221CF">
      <w:pPr>
        <w:pStyle w:val="BodyText"/>
        <w:rPr>
          <w:rFonts w:ascii="Garamond" w:hAnsi="Garamond"/>
          <w:b/>
          <w:szCs w:val="22"/>
          <w:u w:val="single"/>
        </w:rPr>
      </w:pPr>
    </w:p>
    <w:p w:rsidR="005221CF" w:rsidRPr="009F3745" w:rsidRDefault="005221CF" w:rsidP="005221CF">
      <w:pPr>
        <w:rPr>
          <w:rFonts w:ascii="Garamond" w:hAnsi="Garamond"/>
          <w:i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221CF" w:rsidRPr="009F3745" w:rsidTr="00FD446C">
        <w:tblPrEx>
          <w:tblCellMar>
            <w:top w:w="0" w:type="dxa"/>
            <w:bottom w:w="0" w:type="dxa"/>
          </w:tblCellMar>
        </w:tblPrEx>
        <w:tc>
          <w:tcPr>
            <w:tcW w:w="4262" w:type="dxa"/>
          </w:tcPr>
          <w:p w:rsidR="005221CF" w:rsidRPr="009F3745" w:rsidRDefault="005221CF" w:rsidP="00FD446C">
            <w:pPr>
              <w:keepNext/>
              <w:outlineLvl w:val="8"/>
              <w:rPr>
                <w:rFonts w:ascii="Garamond" w:hAnsi="Garamond"/>
                <w:iCs/>
                <w:sz w:val="22"/>
                <w:szCs w:val="22"/>
              </w:rPr>
            </w:pPr>
            <w:r w:rsidRPr="009F3745">
              <w:rPr>
                <w:rFonts w:ascii="Garamond" w:hAnsi="Garamond"/>
                <w:iCs/>
                <w:sz w:val="22"/>
                <w:szCs w:val="22"/>
              </w:rPr>
              <w:t>Project Title</w:t>
            </w:r>
            <w:r w:rsidRPr="009F3745">
              <w:rPr>
                <w:rFonts w:ascii="Garamond" w:hAnsi="Garamond"/>
                <w:iCs/>
                <w:sz w:val="22"/>
                <w:szCs w:val="22"/>
              </w:rPr>
              <w:tab/>
            </w:r>
          </w:p>
        </w:tc>
        <w:tc>
          <w:tcPr>
            <w:tcW w:w="4262" w:type="dxa"/>
          </w:tcPr>
          <w:p w:rsidR="005221CF" w:rsidRPr="009F3745" w:rsidRDefault="00C103D1" w:rsidP="00FA6304">
            <w:pPr>
              <w:rPr>
                <w:rFonts w:ascii="Garamond" w:hAnsi="Garamond"/>
                <w:b/>
                <w:iCs/>
                <w:sz w:val="22"/>
                <w:szCs w:val="22"/>
              </w:rPr>
            </w:pPr>
            <w:r w:rsidRPr="009F3745">
              <w:rPr>
                <w:rFonts w:ascii="Garamond" w:hAnsi="Garamond"/>
                <w:b/>
                <w:iCs/>
                <w:sz w:val="22"/>
                <w:szCs w:val="22"/>
              </w:rPr>
              <w:t>Private Banking Services</w:t>
            </w:r>
            <w:r w:rsidR="005221CF" w:rsidRPr="009F3745">
              <w:rPr>
                <w:rFonts w:ascii="Garamond" w:hAnsi="Garamond"/>
                <w:b/>
                <w:iCs/>
                <w:sz w:val="22"/>
                <w:szCs w:val="22"/>
              </w:rPr>
              <w:t xml:space="preserve"> portal &amp; workflows </w:t>
            </w:r>
          </w:p>
        </w:tc>
      </w:tr>
      <w:tr w:rsidR="005221CF" w:rsidRPr="009F3745" w:rsidTr="00FD446C">
        <w:tblPrEx>
          <w:tblCellMar>
            <w:top w:w="0" w:type="dxa"/>
            <w:bottom w:w="0" w:type="dxa"/>
          </w:tblCellMar>
        </w:tblPrEx>
        <w:tc>
          <w:tcPr>
            <w:tcW w:w="4262" w:type="dxa"/>
          </w:tcPr>
          <w:p w:rsidR="005221CF" w:rsidRPr="009F3745" w:rsidRDefault="005221CF" w:rsidP="00FD446C">
            <w:pPr>
              <w:rPr>
                <w:rFonts w:ascii="Garamond" w:hAnsi="Garamond"/>
                <w:iCs/>
                <w:sz w:val="22"/>
                <w:szCs w:val="22"/>
              </w:rPr>
            </w:pPr>
            <w:r w:rsidRPr="009F3745">
              <w:rPr>
                <w:rFonts w:ascii="Garamond" w:hAnsi="Garamond"/>
                <w:iCs/>
                <w:sz w:val="22"/>
                <w:szCs w:val="22"/>
              </w:rPr>
              <w:t>Client</w:t>
            </w:r>
          </w:p>
        </w:tc>
        <w:tc>
          <w:tcPr>
            <w:tcW w:w="4262" w:type="dxa"/>
          </w:tcPr>
          <w:p w:rsidR="005221CF" w:rsidRPr="009F3745" w:rsidRDefault="00FA6304" w:rsidP="00FD446C">
            <w:pPr>
              <w:rPr>
                <w:rFonts w:ascii="Garamond" w:hAnsi="Garamond"/>
                <w:iCs/>
                <w:sz w:val="22"/>
                <w:szCs w:val="22"/>
              </w:rPr>
            </w:pPr>
            <w:r w:rsidRPr="009F3745">
              <w:rPr>
                <w:rFonts w:ascii="Garamond" w:hAnsi="Garamond"/>
                <w:iCs/>
                <w:sz w:val="22"/>
                <w:szCs w:val="22"/>
              </w:rPr>
              <w:t>Large Retail Bank in North America</w:t>
            </w:r>
          </w:p>
        </w:tc>
      </w:tr>
      <w:tr w:rsidR="005221CF" w:rsidRPr="009F3745" w:rsidTr="00FD446C">
        <w:tblPrEx>
          <w:tblCellMar>
            <w:top w:w="0" w:type="dxa"/>
            <w:bottom w:w="0" w:type="dxa"/>
          </w:tblCellMar>
        </w:tblPrEx>
        <w:tc>
          <w:tcPr>
            <w:tcW w:w="4262" w:type="dxa"/>
          </w:tcPr>
          <w:p w:rsidR="005221CF" w:rsidRPr="009F3745" w:rsidRDefault="005221CF" w:rsidP="00FD446C">
            <w:pPr>
              <w:rPr>
                <w:rFonts w:ascii="Garamond" w:hAnsi="Garamond"/>
                <w:iCs/>
                <w:sz w:val="22"/>
                <w:szCs w:val="22"/>
              </w:rPr>
            </w:pPr>
            <w:r w:rsidRPr="009F3745">
              <w:rPr>
                <w:rFonts w:ascii="Garamond" w:hAnsi="Garamond"/>
                <w:iCs/>
                <w:sz w:val="22"/>
                <w:szCs w:val="22"/>
              </w:rPr>
              <w:t>Technologies used</w:t>
            </w:r>
          </w:p>
        </w:tc>
        <w:tc>
          <w:tcPr>
            <w:tcW w:w="4262" w:type="dxa"/>
          </w:tcPr>
          <w:p w:rsidR="005221CF" w:rsidRPr="009F3745" w:rsidRDefault="005221CF" w:rsidP="00FD446C">
            <w:pPr>
              <w:rPr>
                <w:rFonts w:ascii="Garamond" w:hAnsi="Garamond"/>
                <w:iCs/>
                <w:sz w:val="22"/>
                <w:szCs w:val="22"/>
              </w:rPr>
            </w:pPr>
            <w:r w:rsidRPr="009F3745">
              <w:rPr>
                <w:rFonts w:ascii="Garamond" w:hAnsi="Garamond"/>
                <w:iCs/>
                <w:sz w:val="22"/>
                <w:szCs w:val="22"/>
              </w:rPr>
              <w:t>WID 6.0.2 , RAD 6.0.1, IBM WebSphere Process Server 6.0.2, IBM WebSphere Portal Server 5.1 WebSphere Business Ad</w:t>
            </w:r>
            <w:r w:rsidR="00EC5D37">
              <w:rPr>
                <w:rFonts w:ascii="Garamond" w:hAnsi="Garamond"/>
                <w:iCs/>
                <w:sz w:val="22"/>
                <w:szCs w:val="22"/>
              </w:rPr>
              <w:t>apters, IBM  WMQ 5.3 ,  Java 1.5</w:t>
            </w:r>
            <w:r w:rsidRPr="009F3745">
              <w:rPr>
                <w:rFonts w:ascii="Garamond" w:hAnsi="Garamond"/>
                <w:iCs/>
                <w:sz w:val="22"/>
                <w:szCs w:val="22"/>
              </w:rPr>
              <w:t xml:space="preserve"> , Service Data Object framework, </w:t>
            </w:r>
            <w:proofErr w:type="spellStart"/>
            <w:r w:rsidRPr="009F3745">
              <w:rPr>
                <w:rFonts w:ascii="Garamond" w:hAnsi="Garamond"/>
                <w:iCs/>
                <w:sz w:val="22"/>
                <w:szCs w:val="22"/>
              </w:rPr>
              <w:t>iBatis</w:t>
            </w:r>
            <w:proofErr w:type="spellEnd"/>
            <w:r w:rsidRPr="009F3745">
              <w:rPr>
                <w:rFonts w:ascii="Garamond" w:hAnsi="Garamond"/>
                <w:iCs/>
                <w:sz w:val="22"/>
                <w:szCs w:val="22"/>
              </w:rPr>
              <w:t xml:space="preserve"> 2.2 framework, Sybase 11, DB2 UDB 8.0, JMS , XSD , XML</w:t>
            </w:r>
          </w:p>
        </w:tc>
      </w:tr>
    </w:tbl>
    <w:p w:rsidR="005221CF" w:rsidRPr="009F3745" w:rsidRDefault="005221CF" w:rsidP="005221CF">
      <w:pPr>
        <w:rPr>
          <w:rFonts w:ascii="Garamond" w:hAnsi="Garamond"/>
          <w:b/>
          <w:sz w:val="22"/>
          <w:szCs w:val="22"/>
          <w:u w:val="single"/>
        </w:rPr>
      </w:pPr>
    </w:p>
    <w:p w:rsidR="005221CF" w:rsidRPr="009F3745" w:rsidRDefault="005221CF" w:rsidP="005221CF">
      <w:pPr>
        <w:rPr>
          <w:rFonts w:ascii="Garamond" w:hAnsi="Garamond"/>
          <w:b/>
          <w:iCs/>
          <w:sz w:val="22"/>
          <w:szCs w:val="22"/>
          <w:u w:val="single"/>
        </w:rPr>
      </w:pPr>
      <w:r w:rsidRPr="009F3745">
        <w:rPr>
          <w:rFonts w:ascii="Garamond" w:hAnsi="Garamond"/>
          <w:b/>
          <w:iCs/>
          <w:sz w:val="22"/>
          <w:szCs w:val="22"/>
          <w:u w:val="single"/>
        </w:rPr>
        <w:t xml:space="preserve">PROJECT DESCRIPTION: </w:t>
      </w:r>
    </w:p>
    <w:p w:rsidR="005221CF" w:rsidRPr="009F3745" w:rsidRDefault="005221CF" w:rsidP="005221CF">
      <w:pPr>
        <w:rPr>
          <w:rFonts w:ascii="Garamond" w:hAnsi="Garamond" w:cs="Calibri"/>
          <w:sz w:val="22"/>
          <w:szCs w:val="22"/>
        </w:rPr>
      </w:pPr>
      <w:r w:rsidRPr="009F3745">
        <w:rPr>
          <w:rFonts w:ascii="Garamond" w:hAnsi="Garamond"/>
          <w:iCs/>
          <w:sz w:val="22"/>
          <w:szCs w:val="22"/>
        </w:rPr>
        <w:t xml:space="preserve">The Private banking and Private client services business unit has various business process flow models for servicing the Private banking customers. The </w:t>
      </w:r>
      <w:r w:rsidR="00C103D1" w:rsidRPr="009F3745">
        <w:rPr>
          <w:rFonts w:ascii="Garamond" w:hAnsi="Garamond"/>
          <w:iCs/>
          <w:sz w:val="22"/>
          <w:szCs w:val="22"/>
        </w:rPr>
        <w:t xml:space="preserve">Private Banking </w:t>
      </w:r>
      <w:r w:rsidRPr="009F3745">
        <w:rPr>
          <w:rFonts w:ascii="Garamond" w:hAnsi="Garamond"/>
          <w:iCs/>
          <w:sz w:val="22"/>
          <w:szCs w:val="22"/>
        </w:rPr>
        <w:t xml:space="preserve">business users use different workstation </w:t>
      </w:r>
      <w:proofErr w:type="gramStart"/>
      <w:r w:rsidRPr="009F3745">
        <w:rPr>
          <w:rFonts w:ascii="Garamond" w:hAnsi="Garamond"/>
          <w:iCs/>
          <w:sz w:val="22"/>
          <w:szCs w:val="22"/>
        </w:rPr>
        <w:t>portlets which</w:t>
      </w:r>
      <w:proofErr w:type="gramEnd"/>
      <w:r w:rsidRPr="009F3745">
        <w:rPr>
          <w:rFonts w:ascii="Garamond" w:hAnsi="Garamond"/>
          <w:iCs/>
          <w:sz w:val="22"/>
          <w:szCs w:val="22"/>
        </w:rPr>
        <w:t xml:space="preserve"> identifies the appropriate business workflows according to the business conditions of the user and kicks of the same. This workflow contains different SCA components that invoke and interact with different external components like EJB with </w:t>
      </w:r>
      <w:proofErr w:type="spellStart"/>
      <w:r w:rsidRPr="009F3745">
        <w:rPr>
          <w:rFonts w:ascii="Garamond" w:hAnsi="Garamond"/>
          <w:iCs/>
          <w:sz w:val="22"/>
          <w:szCs w:val="22"/>
        </w:rPr>
        <w:t>iBatis</w:t>
      </w:r>
      <w:proofErr w:type="spellEnd"/>
      <w:r w:rsidRPr="009F3745">
        <w:rPr>
          <w:rFonts w:ascii="Garamond" w:hAnsi="Garamond"/>
          <w:iCs/>
          <w:sz w:val="22"/>
          <w:szCs w:val="22"/>
        </w:rPr>
        <w:t xml:space="preserve"> to access Database, WebSphere MQ, Mainframe and Web services. Workflows </w:t>
      </w:r>
      <w:proofErr w:type="gramStart"/>
      <w:r w:rsidRPr="009F3745">
        <w:rPr>
          <w:rFonts w:ascii="Garamond" w:hAnsi="Garamond"/>
          <w:iCs/>
          <w:sz w:val="22"/>
          <w:szCs w:val="22"/>
        </w:rPr>
        <w:t>are modeled</w:t>
      </w:r>
      <w:proofErr w:type="gramEnd"/>
      <w:r w:rsidRPr="009F3745">
        <w:rPr>
          <w:rFonts w:ascii="Garamond" w:hAnsi="Garamond"/>
          <w:iCs/>
          <w:sz w:val="22"/>
          <w:szCs w:val="22"/>
        </w:rPr>
        <w:t xml:space="preserve"> as BPEL components with inline Human Task components that allow Human interactions via the portal at appropriate stage. The Human interaction during the workflow is </w:t>
      </w:r>
      <w:r w:rsidRPr="009F3745">
        <w:rPr>
          <w:rFonts w:ascii="Garamond" w:hAnsi="Garamond"/>
          <w:iCs/>
          <w:sz w:val="22"/>
          <w:szCs w:val="22"/>
        </w:rPr>
        <w:lastRenderedPageBreak/>
        <w:t xml:space="preserve">through the Portal UI interacting to the workflow instance. The Portal and the Process server is integrated using the business process engine APIs and the data flow between them </w:t>
      </w:r>
      <w:proofErr w:type="gramStart"/>
      <w:r w:rsidRPr="009F3745">
        <w:rPr>
          <w:rFonts w:ascii="Garamond" w:hAnsi="Garamond"/>
          <w:iCs/>
          <w:sz w:val="22"/>
          <w:szCs w:val="22"/>
        </w:rPr>
        <w:t>is modeled</w:t>
      </w:r>
      <w:proofErr w:type="gramEnd"/>
      <w:r w:rsidRPr="009F3745">
        <w:rPr>
          <w:rFonts w:ascii="Garamond" w:hAnsi="Garamond"/>
          <w:iCs/>
          <w:sz w:val="22"/>
          <w:szCs w:val="22"/>
        </w:rPr>
        <w:t xml:space="preserve"> using the Service Data Object framework. An MDB listener component (using CEI infrastructure) that tracks, logs and audits the state of each workflow instance in a separate audit</w:t>
      </w:r>
      <w:r w:rsidRPr="009F3745">
        <w:rPr>
          <w:rFonts w:ascii="Garamond" w:hAnsi="Garamond" w:cs="Calibri"/>
          <w:sz w:val="22"/>
          <w:szCs w:val="22"/>
        </w:rPr>
        <w:t xml:space="preserve"> </w:t>
      </w:r>
      <w:r w:rsidRPr="009F3745">
        <w:rPr>
          <w:rFonts w:ascii="Garamond" w:hAnsi="Garamond"/>
          <w:iCs/>
          <w:sz w:val="22"/>
          <w:szCs w:val="22"/>
        </w:rPr>
        <w:t xml:space="preserve">database. This allows the business users to view the audit information via the portal about the various workflow instances that </w:t>
      </w:r>
      <w:proofErr w:type="gramStart"/>
      <w:r w:rsidRPr="009F3745">
        <w:rPr>
          <w:rFonts w:ascii="Garamond" w:hAnsi="Garamond"/>
          <w:iCs/>
          <w:sz w:val="22"/>
          <w:szCs w:val="22"/>
        </w:rPr>
        <w:t>are created</w:t>
      </w:r>
      <w:proofErr w:type="gramEnd"/>
      <w:r w:rsidRPr="009F3745">
        <w:rPr>
          <w:rFonts w:ascii="Garamond" w:hAnsi="Garamond"/>
          <w:iCs/>
          <w:sz w:val="22"/>
          <w:szCs w:val="22"/>
        </w:rPr>
        <w:t xml:space="preserve"> for different business scenarios.</w:t>
      </w:r>
    </w:p>
    <w:p w:rsidR="005221CF" w:rsidRPr="009F3745" w:rsidRDefault="005221CF" w:rsidP="005221CF">
      <w:pPr>
        <w:rPr>
          <w:rFonts w:ascii="Garamond" w:hAnsi="Garamond"/>
          <w:iCs/>
          <w:sz w:val="22"/>
          <w:szCs w:val="22"/>
        </w:rPr>
      </w:pPr>
    </w:p>
    <w:p w:rsidR="005221CF" w:rsidRPr="009F3745" w:rsidRDefault="005221CF" w:rsidP="005221CF">
      <w:pPr>
        <w:rPr>
          <w:rFonts w:ascii="Garamond" w:hAnsi="Garamond"/>
          <w:b/>
          <w:sz w:val="22"/>
          <w:szCs w:val="22"/>
          <w:u w:val="single"/>
        </w:rPr>
      </w:pPr>
    </w:p>
    <w:p w:rsidR="005221CF" w:rsidRPr="009F3745" w:rsidRDefault="005221CF" w:rsidP="005221CF">
      <w:pPr>
        <w:rPr>
          <w:rFonts w:ascii="Garamond" w:hAnsi="Garamond"/>
          <w:b/>
          <w:iCs/>
          <w:sz w:val="22"/>
          <w:szCs w:val="22"/>
          <w:u w:val="single"/>
        </w:rPr>
      </w:pPr>
      <w:r w:rsidRPr="009F3745">
        <w:rPr>
          <w:rFonts w:ascii="Garamond" w:hAnsi="Garamond"/>
          <w:b/>
          <w:iCs/>
          <w:sz w:val="22"/>
          <w:szCs w:val="22"/>
          <w:u w:val="single"/>
        </w:rPr>
        <w:t xml:space="preserve">ROLES AND RESPONSIBILITIES: </w:t>
      </w:r>
    </w:p>
    <w:p w:rsidR="005221CF" w:rsidRPr="009F3745" w:rsidRDefault="005221CF" w:rsidP="005221CF">
      <w:pPr>
        <w:rPr>
          <w:rFonts w:ascii="Garamond" w:hAnsi="Garamond"/>
          <w:b/>
          <w:sz w:val="22"/>
          <w:szCs w:val="22"/>
          <w:u w:val="single"/>
        </w:rPr>
      </w:pPr>
    </w:p>
    <w:p w:rsidR="005221CF" w:rsidRPr="009F3745" w:rsidRDefault="005221CF" w:rsidP="005221CF">
      <w:pPr>
        <w:rPr>
          <w:rFonts w:ascii="Garamond" w:hAnsi="Garamond"/>
          <w:iCs/>
          <w:sz w:val="22"/>
          <w:szCs w:val="22"/>
        </w:rPr>
      </w:pPr>
      <w:r w:rsidRPr="009F3745">
        <w:rPr>
          <w:rFonts w:ascii="Garamond" w:hAnsi="Garamond"/>
          <w:iCs/>
          <w:sz w:val="22"/>
          <w:szCs w:val="22"/>
        </w:rPr>
        <w:t xml:space="preserve">As a developer contributed to the analysis, design and development of the following - </w:t>
      </w:r>
    </w:p>
    <w:p w:rsidR="005221CF" w:rsidRPr="009F3745" w:rsidRDefault="005221CF" w:rsidP="005221CF">
      <w:pPr>
        <w:numPr>
          <w:ilvl w:val="0"/>
          <w:numId w:val="2"/>
        </w:numPr>
        <w:suppressAutoHyphens/>
        <w:rPr>
          <w:rFonts w:ascii="Garamond" w:hAnsi="Garamond"/>
          <w:iCs/>
          <w:sz w:val="22"/>
          <w:szCs w:val="22"/>
        </w:rPr>
      </w:pPr>
      <w:r w:rsidRPr="009F3745">
        <w:rPr>
          <w:rFonts w:ascii="Garamond" w:hAnsi="Garamond"/>
          <w:iCs/>
          <w:sz w:val="22"/>
          <w:szCs w:val="22"/>
        </w:rPr>
        <w:t xml:space="preserve">Workstation Portlets using RAD6.0.1&amp; WebSphere Portal server 5.1 technology using Struts framework for the presentation layer. </w:t>
      </w:r>
    </w:p>
    <w:p w:rsidR="005221CF" w:rsidRPr="009F3745" w:rsidRDefault="005221CF" w:rsidP="005221CF">
      <w:pPr>
        <w:numPr>
          <w:ilvl w:val="0"/>
          <w:numId w:val="2"/>
        </w:numPr>
        <w:suppressAutoHyphens/>
        <w:rPr>
          <w:rFonts w:ascii="Garamond" w:hAnsi="Garamond"/>
          <w:iCs/>
          <w:sz w:val="22"/>
          <w:szCs w:val="22"/>
        </w:rPr>
      </w:pPr>
      <w:r w:rsidRPr="009F3745">
        <w:rPr>
          <w:rFonts w:ascii="Garamond" w:hAnsi="Garamond"/>
          <w:iCs/>
          <w:sz w:val="22"/>
          <w:szCs w:val="22"/>
        </w:rPr>
        <w:t xml:space="preserve">Critical Process Invoke EJB </w:t>
      </w:r>
      <w:proofErr w:type="gramStart"/>
      <w:r w:rsidRPr="009F3745">
        <w:rPr>
          <w:rFonts w:ascii="Garamond" w:hAnsi="Garamond"/>
          <w:iCs/>
          <w:sz w:val="22"/>
          <w:szCs w:val="22"/>
        </w:rPr>
        <w:t>component which</w:t>
      </w:r>
      <w:proofErr w:type="gramEnd"/>
      <w:r w:rsidRPr="009F3745">
        <w:rPr>
          <w:rFonts w:ascii="Garamond" w:hAnsi="Garamond"/>
          <w:iCs/>
          <w:sz w:val="22"/>
          <w:szCs w:val="22"/>
        </w:rPr>
        <w:t xml:space="preserve"> integrates the WebSphere Portal and Process Server using the Business Process Engine API.</w:t>
      </w:r>
    </w:p>
    <w:p w:rsidR="005221CF" w:rsidRPr="009F3745" w:rsidRDefault="005221CF" w:rsidP="005221CF">
      <w:pPr>
        <w:numPr>
          <w:ilvl w:val="0"/>
          <w:numId w:val="2"/>
        </w:numPr>
        <w:suppressAutoHyphens/>
        <w:rPr>
          <w:rFonts w:ascii="Garamond" w:hAnsi="Garamond"/>
          <w:iCs/>
          <w:sz w:val="22"/>
          <w:szCs w:val="22"/>
        </w:rPr>
      </w:pPr>
      <w:r w:rsidRPr="009F3745">
        <w:rPr>
          <w:rFonts w:ascii="Garamond" w:hAnsi="Garamond"/>
          <w:iCs/>
          <w:sz w:val="22"/>
          <w:szCs w:val="22"/>
        </w:rPr>
        <w:t xml:space="preserve">BPEL flows, Web service and EJB components using WebSphere Integration Developer 6.0.2 and WebSphere Process Server 6.0.2 for different business models such as Name and Address change, Service request, Client Create and Credit Mortgage business scenarios. </w:t>
      </w:r>
    </w:p>
    <w:p w:rsidR="005221CF" w:rsidRPr="009F3745" w:rsidRDefault="005221CF" w:rsidP="005221CF">
      <w:pPr>
        <w:numPr>
          <w:ilvl w:val="0"/>
          <w:numId w:val="2"/>
        </w:numPr>
        <w:suppressAutoHyphens/>
        <w:rPr>
          <w:rFonts w:ascii="Garamond" w:hAnsi="Garamond"/>
          <w:iCs/>
          <w:sz w:val="22"/>
          <w:szCs w:val="22"/>
        </w:rPr>
      </w:pPr>
      <w:r w:rsidRPr="009F3745">
        <w:rPr>
          <w:rFonts w:ascii="Garamond" w:hAnsi="Garamond"/>
          <w:iCs/>
          <w:sz w:val="22"/>
          <w:szCs w:val="22"/>
        </w:rPr>
        <w:t xml:space="preserve">Development of CEI framework using MDB listener components that tracks the state of each workflow instance in a separate audit database. </w:t>
      </w:r>
    </w:p>
    <w:p w:rsidR="005221CF" w:rsidRPr="009F3745" w:rsidRDefault="005221CF" w:rsidP="005221CF">
      <w:pPr>
        <w:numPr>
          <w:ilvl w:val="0"/>
          <w:numId w:val="2"/>
        </w:numPr>
        <w:suppressAutoHyphens/>
        <w:rPr>
          <w:rFonts w:ascii="Garamond" w:hAnsi="Garamond"/>
          <w:iCs/>
          <w:sz w:val="22"/>
          <w:szCs w:val="22"/>
        </w:rPr>
      </w:pPr>
      <w:r w:rsidRPr="009F3745">
        <w:rPr>
          <w:rFonts w:ascii="Garamond" w:hAnsi="Garamond"/>
          <w:iCs/>
          <w:sz w:val="22"/>
          <w:szCs w:val="22"/>
        </w:rPr>
        <w:t>Performance tuning of the WebSphere Process Server.</w:t>
      </w:r>
    </w:p>
    <w:p w:rsidR="003F2218" w:rsidRPr="009F3745" w:rsidRDefault="003F2218">
      <w:pPr>
        <w:widowControl w:val="0"/>
        <w:spacing w:after="20" w:line="276" w:lineRule="auto"/>
        <w:jc w:val="both"/>
        <w:rPr>
          <w:rFonts w:ascii="Garamond" w:eastAsia="Garamond" w:hAnsi="Garamond" w:cs="Garamond"/>
          <w:color w:val="222222"/>
          <w:sz w:val="22"/>
          <w:szCs w:val="22"/>
          <w:highlight w:val="white"/>
        </w:rPr>
      </w:pPr>
    </w:p>
    <w:p w:rsidR="003F2218" w:rsidRPr="009F3745" w:rsidRDefault="003F2218">
      <w:pPr>
        <w:widowControl w:val="0"/>
        <w:pBdr>
          <w:bottom w:val="single" w:sz="6" w:space="1" w:color="000000"/>
        </w:pBdr>
        <w:tabs>
          <w:tab w:val="left" w:pos="220"/>
          <w:tab w:val="left" w:pos="720"/>
        </w:tabs>
        <w:rPr>
          <w:rFonts w:ascii="Garamond" w:eastAsia="Garamond" w:hAnsi="Garamond" w:cs="Garamond"/>
        </w:rPr>
      </w:pPr>
    </w:p>
    <w:p w:rsidR="003F2218" w:rsidRPr="009F3745" w:rsidRDefault="003F2218">
      <w:pPr>
        <w:widowControl w:val="0"/>
        <w:spacing w:after="100"/>
        <w:rPr>
          <w:rFonts w:ascii="Garamond" w:eastAsia="Garamond" w:hAnsi="Garamond" w:cs="Garamond"/>
          <w:b/>
          <w:sz w:val="26"/>
          <w:szCs w:val="26"/>
        </w:rPr>
      </w:pPr>
    </w:p>
    <w:p w:rsidR="003F2218" w:rsidRPr="009F3745" w:rsidRDefault="004A6B4F">
      <w:pPr>
        <w:widowControl w:val="0"/>
        <w:spacing w:after="100"/>
        <w:rPr>
          <w:rFonts w:ascii="Garamond" w:eastAsia="Garamond" w:hAnsi="Garamond" w:cs="Garamond"/>
          <w:b/>
          <w:sz w:val="26"/>
          <w:szCs w:val="26"/>
        </w:rPr>
      </w:pPr>
      <w:r w:rsidRPr="009F3745">
        <w:rPr>
          <w:rFonts w:ascii="Garamond" w:eastAsia="Garamond" w:hAnsi="Garamond" w:cs="Garamond"/>
          <w:b/>
          <w:sz w:val="26"/>
          <w:szCs w:val="26"/>
        </w:rPr>
        <w:t>Education</w:t>
      </w:r>
    </w:p>
    <w:p w:rsidR="003F2218" w:rsidRPr="009F3745" w:rsidRDefault="003F2218">
      <w:pPr>
        <w:widowControl w:val="0"/>
        <w:spacing w:after="100"/>
        <w:rPr>
          <w:rFonts w:ascii="Garamond" w:eastAsia="Garamond" w:hAnsi="Garamond" w:cs="Garamond"/>
          <w:b/>
          <w:sz w:val="26"/>
          <w:szCs w:val="26"/>
        </w:rPr>
      </w:pPr>
    </w:p>
    <w:p w:rsidR="003F2218" w:rsidRPr="009F3745" w:rsidRDefault="004A6B4F">
      <w:pPr>
        <w:widowControl w:val="0"/>
        <w:rPr>
          <w:rFonts w:ascii="Garamond" w:eastAsia="Garamond" w:hAnsi="Garamond" w:cs="Garamond"/>
          <w:b/>
          <w:sz w:val="22"/>
          <w:szCs w:val="22"/>
        </w:rPr>
      </w:pPr>
      <w:r w:rsidRPr="009F3745">
        <w:rPr>
          <w:rFonts w:ascii="Garamond" w:eastAsia="Garamond" w:hAnsi="Garamond" w:cs="Garamond"/>
          <w:b/>
          <w:sz w:val="22"/>
          <w:szCs w:val="22"/>
        </w:rPr>
        <w:t xml:space="preserve">Bachelors </w:t>
      </w:r>
      <w:r w:rsidR="0090424C" w:rsidRPr="009F3745">
        <w:rPr>
          <w:rFonts w:ascii="Garamond" w:eastAsia="Garamond" w:hAnsi="Garamond" w:cs="Garamond"/>
          <w:b/>
          <w:sz w:val="22"/>
          <w:szCs w:val="22"/>
        </w:rPr>
        <w:t xml:space="preserve">of Engineering </w:t>
      </w:r>
      <w:r w:rsidRPr="009F3745">
        <w:rPr>
          <w:rFonts w:ascii="Garamond" w:eastAsia="Garamond" w:hAnsi="Garamond" w:cs="Garamond"/>
          <w:b/>
          <w:sz w:val="22"/>
          <w:szCs w:val="22"/>
        </w:rPr>
        <w:t>(Computer Science)</w:t>
      </w:r>
      <w:r w:rsidR="0090424C" w:rsidRPr="009F3745">
        <w:rPr>
          <w:rFonts w:ascii="Garamond" w:eastAsia="Garamond" w:hAnsi="Garamond" w:cs="Garamond"/>
          <w:b/>
          <w:sz w:val="22"/>
          <w:szCs w:val="22"/>
        </w:rPr>
        <w:t xml:space="preserve">   - </w:t>
      </w:r>
      <w:r w:rsidR="0090424C" w:rsidRPr="009F3745">
        <w:rPr>
          <w:rFonts w:ascii="Garamond" w:eastAsia="Garamond" w:hAnsi="Garamond" w:cs="Garamond"/>
          <w:b/>
        </w:rPr>
        <w:t>University of Madras</w:t>
      </w:r>
    </w:p>
    <w:sectPr w:rsidR="003F2218" w:rsidRPr="009F374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B4F" w:rsidRDefault="004A6B4F">
      <w:r>
        <w:separator/>
      </w:r>
    </w:p>
  </w:endnote>
  <w:endnote w:type="continuationSeparator" w:id="0">
    <w:p w:rsidR="004A6B4F" w:rsidRDefault="004A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8" w:rsidRDefault="003F2218">
    <w:pPr>
      <w:pBdr>
        <w:top w:val="nil"/>
        <w:left w:val="nil"/>
        <w:bottom w:val="single" w:sz="6" w:space="1" w:color="000000"/>
        <w:right w:val="nil"/>
        <w:between w:val="nil"/>
      </w:pBdr>
      <w:tabs>
        <w:tab w:val="center" w:pos="4320"/>
        <w:tab w:val="right" w:pos="8640"/>
      </w:tabs>
      <w:rPr>
        <w:color w:val="000000"/>
      </w:rPr>
    </w:pPr>
  </w:p>
  <w:p w:rsidR="003F2218" w:rsidRDefault="004A6B4F">
    <w:pPr>
      <w:pBdr>
        <w:top w:val="single" w:sz="4" w:space="1" w:color="000000"/>
        <w:left w:val="nil"/>
        <w:bottom w:val="nil"/>
        <w:right w:val="nil"/>
        <w:between w:val="nil"/>
      </w:pBdr>
      <w:tabs>
        <w:tab w:val="center" w:pos="4320"/>
        <w:tab w:val="right" w:pos="8640"/>
      </w:tabs>
      <w:rPr>
        <w:rFonts w:ascii="Palatino Linotype" w:eastAsia="Palatino Linotype" w:hAnsi="Palatino Linotype" w:cs="Palatino Linotype"/>
        <w:color w:val="000000"/>
        <w:sz w:val="18"/>
        <w:szCs w:val="18"/>
      </w:rPr>
    </w:pPr>
    <w:proofErr w:type="spellStart"/>
    <w:r>
      <w:rPr>
        <w:rFonts w:ascii="Palatino Linotype" w:eastAsia="Palatino Linotype" w:hAnsi="Palatino Linotype" w:cs="Palatino Linotype"/>
        <w:b/>
        <w:sz w:val="18"/>
        <w:szCs w:val="18"/>
      </w:rPr>
      <w:t>Saadhvi</w:t>
    </w:r>
    <w:proofErr w:type="spellEnd"/>
    <w:r>
      <w:rPr>
        <w:rFonts w:ascii="Palatino Linotype" w:eastAsia="Palatino Linotype" w:hAnsi="Palatino Linotype" w:cs="Palatino Linotype"/>
        <w:b/>
        <w:sz w:val="18"/>
        <w:szCs w:val="18"/>
      </w:rPr>
      <w:t xml:space="preserve"> Technology</w:t>
    </w:r>
    <w:r>
      <w:rPr>
        <w:rFonts w:ascii="Palatino Linotype" w:eastAsia="Palatino Linotype" w:hAnsi="Palatino Linotype" w:cs="Palatino Linotype"/>
        <w:b/>
        <w:sz w:val="18"/>
        <w:szCs w:val="18"/>
      </w:rPr>
      <w:tab/>
    </w:r>
    <w:r>
      <w:rPr>
        <w:rFonts w:ascii="Palatino Linotype" w:eastAsia="Palatino Linotype" w:hAnsi="Palatino Linotype" w:cs="Palatino Linotype"/>
        <w:color w:val="000000"/>
        <w:sz w:val="18"/>
        <w:szCs w:val="18"/>
      </w:rPr>
      <w:tab/>
      <w:t>Phone: 044- 42805969</w:t>
    </w:r>
  </w:p>
  <w:p w:rsidR="003F2218" w:rsidRDefault="004A6B4F">
    <w:pPr>
      <w:pBdr>
        <w:top w:val="single" w:sz="4" w:space="1" w:color="000000"/>
        <w:left w:val="nil"/>
        <w:bottom w:val="nil"/>
        <w:right w:val="nil"/>
        <w:between w:val="nil"/>
      </w:pBdr>
      <w:tabs>
        <w:tab w:val="center" w:pos="4320"/>
        <w:tab w:val="right" w:pos="8640"/>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sz w:val="18"/>
        <w:szCs w:val="18"/>
      </w:rPr>
      <w:t xml:space="preserve">11&amp; 12, 2nd cross </w:t>
    </w:r>
    <w:proofErr w:type="spellStart"/>
    <w:r>
      <w:rPr>
        <w:rFonts w:ascii="Palatino Linotype" w:eastAsia="Palatino Linotype" w:hAnsi="Palatino Linotype" w:cs="Palatino Linotype"/>
        <w:sz w:val="18"/>
        <w:szCs w:val="18"/>
      </w:rPr>
      <w:t>street</w:t>
    </w:r>
    <w:proofErr w:type="gramStart"/>
    <w:r>
      <w:rPr>
        <w:rFonts w:ascii="Palatino Linotype" w:eastAsia="Palatino Linotype" w:hAnsi="Palatino Linotype" w:cs="Palatino Linotype"/>
        <w:sz w:val="18"/>
        <w:szCs w:val="18"/>
      </w:rPr>
      <w:t>,valasaravakkam</w:t>
    </w:r>
    <w:proofErr w:type="spellEnd"/>
    <w:proofErr w:type="gramEnd"/>
    <w:r>
      <w:rPr>
        <w:rFonts w:ascii="Palatino Linotype" w:eastAsia="Palatino Linotype" w:hAnsi="Palatino Linotype" w:cs="Palatino Linotype"/>
        <w:sz w:val="18"/>
        <w:szCs w:val="18"/>
      </w:rPr>
      <w:t>,</w:t>
    </w:r>
    <w:r>
      <w:rPr>
        <w:rFonts w:ascii="Palatino Linotype" w:eastAsia="Palatino Linotype" w:hAnsi="Palatino Linotype" w:cs="Palatino Linotype"/>
        <w:color w:val="000000"/>
        <w:sz w:val="18"/>
        <w:szCs w:val="18"/>
      </w:rPr>
      <w:t xml:space="preserve"> Chennai- 87</w:t>
    </w:r>
    <w:r>
      <w:rPr>
        <w:rFonts w:ascii="Palatino Linotype" w:eastAsia="Palatino Linotype" w:hAnsi="Palatino Linotype" w:cs="Palatino Linotype"/>
        <w:sz w:val="18"/>
        <w:szCs w:val="18"/>
      </w:rPr>
      <w:tab/>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r>
  </w:p>
  <w:p w:rsidR="003F2218" w:rsidRDefault="004A6B4F">
    <w:pPr>
      <w:pBdr>
        <w:top w:val="nil"/>
        <w:left w:val="nil"/>
        <w:bottom w:val="nil"/>
        <w:right w:val="nil"/>
        <w:between w:val="nil"/>
      </w:pBdr>
      <w:tabs>
        <w:tab w:val="center" w:pos="4320"/>
        <w:tab w:val="right" w:pos="8640"/>
        <w:tab w:val="left" w:pos="1185"/>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B4F" w:rsidRDefault="004A6B4F">
      <w:r>
        <w:separator/>
      </w:r>
    </w:p>
  </w:footnote>
  <w:footnote w:type="continuationSeparator" w:id="0">
    <w:p w:rsidR="004A6B4F" w:rsidRDefault="004A6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8" w:rsidRDefault="004A6B4F">
    <w:pPr>
      <w:widowControl w:val="0"/>
      <w:pBdr>
        <w:top w:val="nil"/>
        <w:left w:val="nil"/>
        <w:bottom w:val="nil"/>
        <w:right w:val="nil"/>
        <w:between w:val="nil"/>
      </w:pBdr>
      <w:spacing w:line="276" w:lineRule="auto"/>
      <w:rPr>
        <w:rFonts w:ascii="Garamond" w:eastAsia="Garamond" w:hAnsi="Garamond" w:cs="Garamond"/>
        <w:b/>
        <w:color w:val="000000"/>
        <w:sz w:val="36"/>
        <w:szCs w:val="36"/>
      </w:rPr>
    </w:pPr>
    <w:r>
      <w:rPr>
        <w:rFonts w:ascii="Garamond" w:eastAsia="Garamond" w:hAnsi="Garamond" w:cs="Garamond"/>
        <w:b/>
        <w:noProof/>
        <w:sz w:val="22"/>
        <w:szCs w:val="22"/>
      </w:rPr>
      <w:drawing>
        <wp:inline distT="114300" distB="114300" distL="114300" distR="114300">
          <wp:extent cx="1396603" cy="4048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603" cy="404813"/>
                  </a:xfrm>
                  <a:prstGeom prst="rect">
                    <a:avLst/>
                  </a:prstGeom>
                  <a:ln/>
                </pic:spPr>
              </pic:pic>
            </a:graphicData>
          </a:graphic>
        </wp:inline>
      </w:drawing>
    </w:r>
    <w:r>
      <w:t xml:space="preserve">                   </w:t>
    </w:r>
    <w:r w:rsidR="00601D7F">
      <w:rPr>
        <w:rFonts w:ascii="Garamond" w:eastAsia="Garamond" w:hAnsi="Garamond" w:cs="Garamond"/>
        <w:b/>
        <w:sz w:val="36"/>
        <w:szCs w:val="36"/>
      </w:rPr>
      <w:t>Krishnaraj 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25423"/>
    <w:multiLevelType w:val="multilevel"/>
    <w:tmpl w:val="16424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6B1A03"/>
    <w:multiLevelType w:val="hybridMultilevel"/>
    <w:tmpl w:val="1D64D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A0760"/>
    <w:multiLevelType w:val="hybridMultilevel"/>
    <w:tmpl w:val="5DD2B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638B6"/>
    <w:multiLevelType w:val="hybridMultilevel"/>
    <w:tmpl w:val="A4062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F44A8"/>
    <w:multiLevelType w:val="hybridMultilevel"/>
    <w:tmpl w:val="3DC2C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18"/>
    <w:rsid w:val="00051130"/>
    <w:rsid w:val="001B4ADD"/>
    <w:rsid w:val="002071FD"/>
    <w:rsid w:val="002E3B1C"/>
    <w:rsid w:val="003D6583"/>
    <w:rsid w:val="003F2218"/>
    <w:rsid w:val="00477685"/>
    <w:rsid w:val="004A6B4F"/>
    <w:rsid w:val="004D3603"/>
    <w:rsid w:val="005221CF"/>
    <w:rsid w:val="00525706"/>
    <w:rsid w:val="00541B1C"/>
    <w:rsid w:val="005B5ADB"/>
    <w:rsid w:val="00601D7F"/>
    <w:rsid w:val="00902762"/>
    <w:rsid w:val="0090424C"/>
    <w:rsid w:val="0092012B"/>
    <w:rsid w:val="00947797"/>
    <w:rsid w:val="009E1621"/>
    <w:rsid w:val="009F3745"/>
    <w:rsid w:val="00AE19AB"/>
    <w:rsid w:val="00C103D1"/>
    <w:rsid w:val="00D61E8A"/>
    <w:rsid w:val="00DB6910"/>
    <w:rsid w:val="00EC5D37"/>
    <w:rsid w:val="00ED741B"/>
    <w:rsid w:val="00EF69DC"/>
    <w:rsid w:val="00F54C0C"/>
    <w:rsid w:val="00FA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ED493"/>
  <w15:docId w15:val="{A9E6BDBE-DCC3-4EA1-8E2C-F1E11CAD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285"/>
  </w:style>
  <w:style w:type="paragraph" w:styleId="Heading1">
    <w:name w:val="heading 1"/>
    <w:basedOn w:val="Normal"/>
    <w:next w:val="Normal"/>
    <w:link w:val="Heading1Char"/>
    <w:uiPriority w:val="9"/>
    <w:qFormat/>
    <w:rsid w:val="00705E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2D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D2DC7"/>
    <w:pPr>
      <w:spacing w:before="120" w:after="60"/>
      <w:contextualSpacing/>
      <w:outlineLvl w:val="2"/>
    </w:pPr>
    <w:rPr>
      <w:rFonts w:asciiTheme="majorHAnsi" w:eastAsiaTheme="majorEastAsia" w:hAnsiTheme="majorHAnsi" w:cstheme="majorBidi"/>
      <w:smallCaps/>
      <w:color w:val="1F497D" w:themeColor="text2"/>
      <w:spacing w:val="20"/>
      <w:lang w:val="en-GB" w:bidi="th-TH"/>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link w:val="Heading9Char"/>
    <w:qFormat/>
    <w:rsid w:val="005221CF"/>
    <w:pPr>
      <w:suppressAutoHyphens/>
      <w:spacing w:before="240" w:after="60"/>
      <w:outlineLvl w:val="8"/>
    </w:pPr>
    <w:rPr>
      <w:rFonts w:ascii="Arial" w:eastAsia="Times New Roman" w:hAnsi="Arial"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aliases w:val="h"/>
    <w:basedOn w:val="Normal"/>
    <w:link w:val="HeaderChar"/>
    <w:uiPriority w:val="99"/>
    <w:unhideWhenUsed/>
    <w:rsid w:val="007328D8"/>
    <w:pPr>
      <w:tabs>
        <w:tab w:val="center" w:pos="4320"/>
        <w:tab w:val="right" w:pos="8640"/>
      </w:tabs>
    </w:pPr>
  </w:style>
  <w:style w:type="character" w:customStyle="1" w:styleId="HeaderChar">
    <w:name w:val="Header Char"/>
    <w:basedOn w:val="DefaultParagraphFont"/>
    <w:link w:val="Header"/>
    <w:uiPriority w:val="99"/>
    <w:rsid w:val="007328D8"/>
  </w:style>
  <w:style w:type="paragraph" w:styleId="Footer">
    <w:name w:val="footer"/>
    <w:basedOn w:val="Normal"/>
    <w:link w:val="FooterChar"/>
    <w:unhideWhenUsed/>
    <w:rsid w:val="007328D8"/>
    <w:pPr>
      <w:tabs>
        <w:tab w:val="center" w:pos="4320"/>
        <w:tab w:val="right" w:pos="8640"/>
      </w:tabs>
    </w:pPr>
  </w:style>
  <w:style w:type="character" w:customStyle="1" w:styleId="FooterChar">
    <w:name w:val="Footer Char"/>
    <w:basedOn w:val="DefaultParagraphFont"/>
    <w:link w:val="Footer"/>
    <w:uiPriority w:val="99"/>
    <w:rsid w:val="007328D8"/>
  </w:style>
  <w:style w:type="paragraph" w:styleId="BalloonText">
    <w:name w:val="Balloon Text"/>
    <w:basedOn w:val="Normal"/>
    <w:link w:val="BalloonTextChar"/>
    <w:uiPriority w:val="99"/>
    <w:semiHidden/>
    <w:unhideWhenUsed/>
    <w:rsid w:val="00732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8D8"/>
    <w:rPr>
      <w:rFonts w:ascii="Lucida Grande" w:hAnsi="Lucida Grande" w:cs="Lucida Grande"/>
      <w:sz w:val="18"/>
      <w:szCs w:val="18"/>
    </w:rPr>
  </w:style>
  <w:style w:type="paragraph" w:styleId="ListParagraph">
    <w:name w:val="List Paragraph"/>
    <w:basedOn w:val="Normal"/>
    <w:uiPriority w:val="34"/>
    <w:qFormat/>
    <w:rsid w:val="000347B1"/>
    <w:pPr>
      <w:ind w:left="720"/>
      <w:contextualSpacing/>
    </w:pPr>
  </w:style>
  <w:style w:type="character" w:customStyle="1" w:styleId="Heading3Char">
    <w:name w:val="Heading 3 Char"/>
    <w:basedOn w:val="DefaultParagraphFont"/>
    <w:link w:val="Heading3"/>
    <w:uiPriority w:val="9"/>
    <w:rsid w:val="00FD2DC7"/>
    <w:rPr>
      <w:rFonts w:asciiTheme="majorHAnsi" w:eastAsiaTheme="majorEastAsia" w:hAnsiTheme="majorHAnsi" w:cstheme="majorBidi"/>
      <w:smallCaps/>
      <w:color w:val="1F497D" w:themeColor="text2"/>
      <w:spacing w:val="20"/>
      <w:lang w:val="en-GB" w:bidi="th-TH"/>
    </w:rPr>
  </w:style>
  <w:style w:type="character" w:customStyle="1" w:styleId="Heading2Char">
    <w:name w:val="Heading 2 Char"/>
    <w:basedOn w:val="DefaultParagraphFont"/>
    <w:link w:val="Heading2"/>
    <w:uiPriority w:val="9"/>
    <w:semiHidden/>
    <w:rsid w:val="00FD2DC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6D07AA"/>
    <w:rPr>
      <w:sz w:val="18"/>
      <w:szCs w:val="18"/>
    </w:rPr>
  </w:style>
  <w:style w:type="paragraph" w:styleId="CommentText">
    <w:name w:val="annotation text"/>
    <w:basedOn w:val="Normal"/>
    <w:link w:val="CommentTextChar"/>
    <w:uiPriority w:val="99"/>
    <w:semiHidden/>
    <w:unhideWhenUsed/>
    <w:rsid w:val="006D07AA"/>
  </w:style>
  <w:style w:type="character" w:customStyle="1" w:styleId="CommentTextChar">
    <w:name w:val="Comment Text Char"/>
    <w:basedOn w:val="DefaultParagraphFont"/>
    <w:link w:val="CommentText"/>
    <w:uiPriority w:val="99"/>
    <w:semiHidden/>
    <w:rsid w:val="006D07AA"/>
  </w:style>
  <w:style w:type="paragraph" w:styleId="CommentSubject">
    <w:name w:val="annotation subject"/>
    <w:basedOn w:val="CommentText"/>
    <w:next w:val="CommentText"/>
    <w:link w:val="CommentSubjectChar"/>
    <w:uiPriority w:val="99"/>
    <w:semiHidden/>
    <w:unhideWhenUsed/>
    <w:rsid w:val="006D07AA"/>
    <w:rPr>
      <w:b/>
      <w:bCs/>
      <w:sz w:val="20"/>
      <w:szCs w:val="20"/>
    </w:rPr>
  </w:style>
  <w:style w:type="character" w:customStyle="1" w:styleId="CommentSubjectChar">
    <w:name w:val="Comment Subject Char"/>
    <w:basedOn w:val="CommentTextChar"/>
    <w:link w:val="CommentSubject"/>
    <w:uiPriority w:val="99"/>
    <w:semiHidden/>
    <w:rsid w:val="006D07AA"/>
    <w:rPr>
      <w:b/>
      <w:bCs/>
      <w:sz w:val="20"/>
      <w:szCs w:val="20"/>
    </w:rPr>
  </w:style>
  <w:style w:type="character" w:styleId="Hyperlink">
    <w:name w:val="Hyperlink"/>
    <w:basedOn w:val="DefaultParagraphFont"/>
    <w:uiPriority w:val="99"/>
    <w:unhideWhenUsed/>
    <w:rsid w:val="00BA0C5A"/>
    <w:rPr>
      <w:color w:val="0000FF" w:themeColor="hyperlink"/>
      <w:u w:val="single"/>
    </w:rPr>
  </w:style>
  <w:style w:type="table" w:styleId="TableGrid">
    <w:name w:val="Table Grid"/>
    <w:basedOn w:val="TableNormal"/>
    <w:uiPriority w:val="59"/>
    <w:rsid w:val="00DB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7EA6"/>
    <w:rPr>
      <w:color w:val="800080" w:themeColor="followedHyperlink"/>
      <w:u w:val="single"/>
    </w:rPr>
  </w:style>
  <w:style w:type="character" w:customStyle="1" w:styleId="Heading1Char">
    <w:name w:val="Heading 1 Char"/>
    <w:basedOn w:val="DefaultParagraphFont"/>
    <w:link w:val="Heading1"/>
    <w:uiPriority w:val="9"/>
    <w:rsid w:val="00705E74"/>
    <w:rPr>
      <w:rFonts w:asciiTheme="majorHAnsi" w:eastAsiaTheme="majorEastAsia" w:hAnsiTheme="majorHAnsi" w:cstheme="majorBidi"/>
      <w:b/>
      <w:bCs/>
      <w:color w:val="365F91" w:themeColor="accent1" w:themeShade="BF"/>
      <w:sz w:val="28"/>
      <w:szCs w:val="28"/>
    </w:rPr>
  </w:style>
  <w:style w:type="character" w:customStyle="1" w:styleId="hl">
    <w:name w:val="h_l"/>
    <w:basedOn w:val="DefaultParagraphFont"/>
    <w:rsid w:val="00AD6FA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Heading9Char">
    <w:name w:val="Heading 9 Char"/>
    <w:basedOn w:val="DefaultParagraphFont"/>
    <w:link w:val="Heading9"/>
    <w:rsid w:val="005221CF"/>
    <w:rPr>
      <w:rFonts w:ascii="Arial" w:eastAsia="Times New Roman" w:hAnsi="Arial" w:cs="Arial"/>
      <w:sz w:val="22"/>
      <w:szCs w:val="22"/>
      <w:lang w:eastAsia="ar-SA"/>
    </w:rPr>
  </w:style>
  <w:style w:type="paragraph" w:styleId="BodyText">
    <w:name w:val="Body Text"/>
    <w:basedOn w:val="Normal"/>
    <w:link w:val="BodyTextChar"/>
    <w:rsid w:val="005221CF"/>
    <w:pPr>
      <w:suppressAutoHyphens/>
      <w:jc w:val="both"/>
    </w:pPr>
    <w:rPr>
      <w:rFonts w:ascii="Times New Roman" w:eastAsia="Times New Roman" w:hAnsi="Times New Roman" w:cs="Times New Roman"/>
      <w:sz w:val="22"/>
      <w:szCs w:val="20"/>
      <w:lang w:val="x-none" w:eastAsia="ar-SA"/>
    </w:rPr>
  </w:style>
  <w:style w:type="character" w:customStyle="1" w:styleId="BodyTextChar">
    <w:name w:val="Body Text Char"/>
    <w:basedOn w:val="DefaultParagraphFont"/>
    <w:link w:val="BodyText"/>
    <w:rsid w:val="005221CF"/>
    <w:rPr>
      <w:rFonts w:ascii="Times New Roman" w:eastAsia="Times New Roman" w:hAnsi="Times New Roman" w:cs="Times New Roman"/>
      <w:sz w:val="22"/>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7mqqjg9qYE429ZKp8WFIkixVsg==">AMUW2mVRzuFPB25b+Uqu+KfJa2nrMEMEuTDxamazh/DVTIuSjQkqIwu5Drb+ciXgNyBW4XscV2s/yG13aT+mmRF71KwBGFpkqgfQ6a47tdUpqmLxNBmMoaiOgkFauOYVBhDwjS2tyEYLgKTkJ1vLR4k/0srgMD4MZQ==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Zheng</dc:creator>
  <cp:lastModifiedBy>Jagannathan Rajan, Krishnaraj(Cognizant)</cp:lastModifiedBy>
  <cp:revision>24</cp:revision>
  <dcterms:created xsi:type="dcterms:W3CDTF">2020-09-10T13:21:00Z</dcterms:created>
  <dcterms:modified xsi:type="dcterms:W3CDTF">2020-09-10T14:46:00Z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0x01010063FD7CE2DD58AA48B665C30383613245</vt:lpwstr>
  </property>
</Properties>
</file>