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8D" w:rsidRPr="00FD398D" w:rsidRDefault="00FD398D" w:rsidP="00FD39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FD398D">
        <w:rPr>
          <w:rFonts w:ascii="Times New Roman" w:eastAsia="Times New Roman" w:hAnsi="Times New Roman" w:cs="Times New Roman"/>
          <w:b/>
          <w:bCs/>
          <w:sz w:val="36"/>
          <w:szCs w:val="36"/>
        </w:rPr>
        <w:t>ISCAS-89 s208.1 Frequency Divider</w:t>
      </w:r>
    </w:p>
    <w:bookmarkEnd w:id="0"/>
    <w:p w:rsidR="00FD398D" w:rsidRPr="00FD398D" w:rsidRDefault="00FD398D" w:rsidP="00FD39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809750"/>
            <wp:effectExtent l="0" t="0" r="0" b="0"/>
            <wp:docPr id="1" name="Picture 1" descr="http://web.eecs.umich.edu/%7Ejhayes/iscas.restore/s208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s208.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8D" w:rsidRPr="00FD398D" w:rsidRDefault="00FD398D" w:rsidP="00FD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FD398D">
        <w:rPr>
          <w:rFonts w:ascii="Times New Roman" w:eastAsia="Times New Roman" w:hAnsi="Times New Roman" w:cs="Times New Roman"/>
          <w:sz w:val="24"/>
          <w:szCs w:val="24"/>
        </w:rPr>
        <w:t>10 inputs; 1 output; 112 gates;</w:t>
      </w:r>
    </w:p>
    <w:p w:rsidR="00FD398D" w:rsidRPr="00FD398D" w:rsidRDefault="00FD398D" w:rsidP="00FD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FD398D">
        <w:rPr>
          <w:rFonts w:ascii="Times New Roman" w:eastAsia="Times New Roman" w:hAnsi="Times New Roman" w:cs="Times New Roman"/>
          <w:sz w:val="24"/>
          <w:szCs w:val="24"/>
        </w:rPr>
        <w:t xml:space="preserve">The functional model for the s208.1 frequency divider (also called a fractional multiplier) is shown in above. The control lines C determine if the P input pulse train is passed to the output Z, or if a frequency-divided version is passed. For every N input pulses on P, there are N*C/256 pulses on Z. If C equals 256, all pulses on P are passed to Z. </w:t>
      </w:r>
    </w:p>
    <w:p w:rsidR="00FD398D" w:rsidRPr="00FD398D" w:rsidRDefault="00FD398D" w:rsidP="00FD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98D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FD398D" w:rsidRPr="00FD398D" w:rsidRDefault="00FD398D" w:rsidP="00FD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3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s208.1 ISCAS-89 </w:t>
        </w:r>
        <w:proofErr w:type="spellStart"/>
        <w:r w:rsidRPr="00FD3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FD3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398D" w:rsidRPr="00FD398D" w:rsidRDefault="00FD398D" w:rsidP="00FD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D3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s208.1 Verilog hierarchical structural model</w:t>
        </w:r>
      </w:hyperlink>
      <w:r w:rsidRPr="00FD3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398D" w:rsidRPr="00FD398D" w:rsidRDefault="00FD398D" w:rsidP="00FD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D3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s208.1 Verilog hierarchical behavioral model</w:t>
        </w:r>
      </w:hyperlink>
      <w:r w:rsidRPr="00FD3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398D" w:rsidRPr="00FD398D" w:rsidRDefault="00FD398D" w:rsidP="00FD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D39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s208.1 complete gate-level tests</w:t>
        </w:r>
      </w:hyperlink>
    </w:p>
    <w:p w:rsidR="00FD398D" w:rsidRPr="00FD398D" w:rsidRDefault="00FD398D" w:rsidP="00FD3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398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516414" w:rsidRDefault="00516414"/>
    <w:sectPr w:rsidR="0051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C0EBD"/>
    <w:multiLevelType w:val="multilevel"/>
    <w:tmpl w:val="28E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8D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398D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9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9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s208.1.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s208.1.i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s208.1.t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s208.1b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2013-07-03T05:46:00Z</dcterms:created>
  <dcterms:modified xsi:type="dcterms:W3CDTF">2013-07-03T05:47:00Z</dcterms:modified>
</cp:coreProperties>
</file>