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5"/>
        <w:contextualSpacing w:val="0"/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vertAlign w:val="baseline"/>
          <w:rtl w:val="0"/>
        </w:rPr>
        <w:t xml:space="preserve">Project Charter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5"/>
        <w:contextualSpacing w:val="0"/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Software Engineering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Pantcy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Updated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02/05/2017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) - Version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1104"/>
        <w:gridCol w:w="1686"/>
        <w:gridCol w:w="5220"/>
        <w:tblGridChange w:id="0">
          <w:tblGrid>
            <w:gridCol w:w="2070"/>
            <w:gridCol w:w="1104"/>
            <w:gridCol w:w="1686"/>
            <w:gridCol w:w="5220"/>
          </w:tblGrid>
        </w:tblGridChange>
      </w:tblGrid>
      <w:tr>
        <w:tc>
          <w:tcPr>
            <w:gridSpan w:val="2"/>
            <w:shd w:fill="cccccc" w:val="clear"/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Pantcy Cryptocurrency Web Application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cccccc" w:val="clear"/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Executive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Pantcy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cccccc" w:val="clear"/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Jacob Lepere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Primary Stakeholder(s)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Pantcy Inc., Hussain Zaidi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cccccc" w:val="clear"/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Description / Statement of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2310"/>
              </w:tabs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implement a functional web application to sell Pantcy Inc. products using cryptocurrency.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Business Case / Statement of Need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(Why is this project important now?)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Banks and become unreliable. Client desires to transition to cryptocurrency as sole currency.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Customers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Customer Needs /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Pantcy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 application to sell products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Only accepts cryptocurrency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Ability to add/remove/modify available products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 notifications</w:t>
            </w:r>
          </w:p>
        </w:tc>
      </w:tr>
      <w:tr>
        <w:tc>
          <w:tcPr>
            <w:gridSpan w:val="4"/>
            <w:shd w:fill="cccccc" w:val="clear"/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 web application that meets all customer requirements.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10$ provided for project development and testing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Due 03/08/2018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Deliverables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Sprint 2: Prototype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Sprint 3: Final product</w:t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Constraints / Risks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(Elements that may restrict a project, project team, or project action)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Change in requirements.</w:t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Implementation Plan / Milestones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) (Due dates and durations)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02/12/2018 Prototype Due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03/08/2018 Project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Communication Plan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(What needs to be communicated? When is communication needed? To who? How?)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communication with client to gather requirements.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Jacob Lepere maintain relationship with clients to ensure satisfaction.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Reta Youssif contact client to ensure non functional requirements are met.</w:t>
            </w:r>
          </w:p>
        </w:tc>
      </w:tr>
      <w:tr>
        <w:tc>
          <w:tcPr>
            <w:gridSpan w:val="4"/>
            <w:shd w:fill="cccccc" w:val="clear"/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Change Management / Issue Management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(How decisions will be made? How changes will be made?)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Jacob Lepere will interact with client and relay changes to team.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Collaboration between all members of the team will be maintained throughout the project life cycle.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Team Roles and 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9882.0" w:type="dxa"/>
              <w:jc w:val="left"/>
              <w:tblBorders>
                <w:top w:color="000000" w:space="0" w:sz="4" w:val="single"/>
                <w:left w:color="000000" w:space="0" w:sz="0" w:val="nil"/>
                <w:bottom w:color="000000" w:space="0" w:sz="4" w:val="single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592"/>
              <w:gridCol w:w="2520"/>
              <w:gridCol w:w="4770"/>
              <w:tblGridChange w:id="0">
                <w:tblGrid>
                  <w:gridCol w:w="2592"/>
                  <w:gridCol w:w="2520"/>
                  <w:gridCol w:w="4770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B">
                  <w:pPr>
                    <w:contextualSpacing w:val="0"/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Team members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contextualSpacing w:val="0"/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Roles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D">
                  <w:pPr>
                    <w:contextualSpacing w:val="0"/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Responsibilities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E">
                  <w:pP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Jacob Lepere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F">
                  <w:pP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Project Manager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0">
                  <w:pP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Manage  project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71">
                  <w:pP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Sevan Petrosian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2">
                  <w:pP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Developer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3">
                  <w:pP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Frontend development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74">
                  <w:pPr>
                    <w:contextualSpacing w:val="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Michael Cobian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5">
                  <w:pPr>
                    <w:contextualSpacing w:val="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Developer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Backend development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contextualSpacing w:val="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Reta Youssif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8">
                  <w:pPr>
                    <w:contextualSpacing w:val="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BA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9">
                  <w:pP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Business analysis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7A">
                  <w:pPr>
                    <w:contextualSpacing w:val="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Jose Lopez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B">
                  <w:pPr>
                    <w:contextualSpacing w:val="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QA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C">
                  <w:pP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Test analysis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shd w:fill="cccccc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Stakeholder Roles and Responsibilities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82.0" w:type="dxa"/>
              <w:jc w:val="left"/>
              <w:tblBorders>
                <w:top w:color="000000" w:space="0" w:sz="4" w:val="single"/>
                <w:left w:color="000000" w:space="0" w:sz="0" w:val="nil"/>
                <w:bottom w:color="000000" w:space="0" w:sz="4" w:val="single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592"/>
              <w:gridCol w:w="2520"/>
              <w:gridCol w:w="4770"/>
              <w:tblGridChange w:id="0">
                <w:tblGrid>
                  <w:gridCol w:w="2592"/>
                  <w:gridCol w:w="2520"/>
                  <w:gridCol w:w="4770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1"/>
                    <w:contextualSpacing w:val="0"/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Stakeholders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1"/>
                    <w:contextualSpacing w:val="0"/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Roles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1"/>
                    <w:contextualSpacing w:val="0"/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Responsibilities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1"/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Pantcy Inc.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1"/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Client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1"/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Convey requirements effectively to development team.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1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>
          <w:rFonts w:ascii="Calibri" w:cs="Calibri" w:eastAsia="Calibri" w:hAnsi="Calibri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Sign-off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alibri" w:cs="Calibri" w:eastAsia="Calibri" w:hAnsi="Calibri"/>
          <w:color w:val="000000"/>
          <w:sz w:val="16"/>
          <w:szCs w:val="16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vertAlign w:val="baseline"/>
          <w:rtl w:val="0"/>
        </w:rPr>
        <w:t xml:space="preserve">Sponsor :  Jacob Lepere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i w:val="0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vertAlign w:val="baseline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02/01/2018</w:t>
      </w:r>
      <w:r w:rsidDel="00000000" w:rsidR="00000000" w:rsidRPr="00000000">
        <w:rPr>
          <w:rtl w:val="0"/>
        </w:rPr>
      </w:r>
    </w:p>
    <w:sectPr>
      <w:pgSz w:h="15840" w:w="12240"/>
      <w:pgMar w:bottom="720" w:top="1728" w:left="1080" w:right="1080" w:header="0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