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0886A" w14:textId="77777777" w:rsidR="00011B63" w:rsidRDefault="00000000">
      <w:pPr>
        <w:pStyle w:val="Ttulo"/>
      </w:pPr>
      <w:r>
        <w:t>Sistema de Trading Algorítmico Híbrido Basado en Inteligencia Artificial y Procesamiento de Lenguaje Natural</w:t>
      </w:r>
    </w:p>
    <w:p w14:paraId="368E00C2" w14:textId="77777777" w:rsidR="00011B63" w:rsidRDefault="00000000">
      <w:pPr>
        <w:pStyle w:val="Author"/>
      </w:pPr>
      <w:r>
        <w:t>Joan Romà Llorca</w:t>
      </w:r>
    </w:p>
    <w:p w14:paraId="00BFD970" w14:textId="77777777" w:rsidR="00011B63" w:rsidRDefault="00000000">
      <w:pPr>
        <w:pStyle w:val="Fecha"/>
      </w:pPr>
      <w:r>
        <w:t>Junio 2026</w:t>
      </w:r>
    </w:p>
    <w:sdt>
      <w:sdtPr>
        <w:rPr>
          <w:rFonts w:asciiTheme="minorHAnsi" w:eastAsiaTheme="minorEastAsia" w:hAnsiTheme="minorHAnsi" w:cstheme="minorBidi"/>
          <w:color w:val="auto"/>
          <w:sz w:val="24"/>
          <w:szCs w:val="24"/>
        </w:rPr>
        <w:id w:val="-1085530389"/>
        <w:docPartObj>
          <w:docPartGallery w:val="Table of Contents"/>
          <w:docPartUnique/>
        </w:docPartObj>
      </w:sdtPr>
      <w:sdtContent>
        <w:p w14:paraId="5B0551B0" w14:textId="77777777" w:rsidR="00011B63" w:rsidRDefault="00000000">
          <w:pPr>
            <w:pStyle w:val="TtuloTDC"/>
          </w:pPr>
          <w:r>
            <w:t>Table of Contents</w:t>
          </w:r>
        </w:p>
        <w:p w14:paraId="761BA906" w14:textId="77777777" w:rsidR="0040232E" w:rsidRDefault="00000000">
          <w:pPr>
            <w:pStyle w:val="TDC1"/>
            <w:tabs>
              <w:tab w:val="left" w:pos="480"/>
              <w:tab w:val="right" w:leader="dot" w:pos="8828"/>
            </w:tabs>
            <w:rPr>
              <w:noProof/>
            </w:rPr>
          </w:pPr>
          <w:r>
            <w:fldChar w:fldCharType="begin"/>
          </w:r>
          <w:r>
            <w:instrText>TOC \o "1-3" \h \z \u</w:instrText>
          </w:r>
          <w:r>
            <w:fldChar w:fldCharType="separate"/>
          </w:r>
          <w:hyperlink w:anchor="_Toc228438642" w:history="1">
            <w:r w:rsidR="0040232E" w:rsidRPr="002A7B8B">
              <w:rPr>
                <w:rStyle w:val="Hipervnculo"/>
                <w:noProof/>
              </w:rPr>
              <w:t>1</w:t>
            </w:r>
            <w:r w:rsidR="0040232E">
              <w:rPr>
                <w:noProof/>
              </w:rPr>
              <w:tab/>
            </w:r>
            <w:r w:rsidR="0040232E" w:rsidRPr="002A7B8B">
              <w:rPr>
                <w:rStyle w:val="Hipervnculo"/>
                <w:noProof/>
              </w:rPr>
              <w:t>Sistema de Trading Algorítmico Híbrido Basado en Inteligencia Artificial y Procesamiento de Lenguaje Natural</w:t>
            </w:r>
            <w:r w:rsidR="0040232E">
              <w:rPr>
                <w:noProof/>
                <w:webHidden/>
              </w:rPr>
              <w:tab/>
            </w:r>
            <w:r w:rsidR="0040232E">
              <w:rPr>
                <w:noProof/>
                <w:webHidden/>
              </w:rPr>
              <w:fldChar w:fldCharType="begin"/>
            </w:r>
            <w:r w:rsidR="0040232E">
              <w:rPr>
                <w:noProof/>
                <w:webHidden/>
              </w:rPr>
              <w:instrText xml:space="preserve"> PAGEREF _Toc228438642 \h </w:instrText>
            </w:r>
            <w:r w:rsidR="0040232E">
              <w:rPr>
                <w:noProof/>
                <w:webHidden/>
              </w:rPr>
            </w:r>
            <w:r w:rsidR="0040232E">
              <w:rPr>
                <w:noProof/>
                <w:webHidden/>
              </w:rPr>
              <w:fldChar w:fldCharType="separate"/>
            </w:r>
            <w:r w:rsidR="0040232E">
              <w:rPr>
                <w:noProof/>
                <w:webHidden/>
              </w:rPr>
              <w:t>4</w:t>
            </w:r>
            <w:r w:rsidR="0040232E">
              <w:rPr>
                <w:noProof/>
                <w:webHidden/>
              </w:rPr>
              <w:fldChar w:fldCharType="end"/>
            </w:r>
          </w:hyperlink>
        </w:p>
        <w:p w14:paraId="1E30398D" w14:textId="77777777" w:rsidR="0040232E" w:rsidRDefault="0040232E">
          <w:pPr>
            <w:pStyle w:val="TDC1"/>
            <w:tabs>
              <w:tab w:val="left" w:pos="480"/>
              <w:tab w:val="right" w:leader="dot" w:pos="8828"/>
            </w:tabs>
            <w:rPr>
              <w:noProof/>
            </w:rPr>
          </w:pPr>
          <w:hyperlink w:anchor="_Toc228438643" w:history="1">
            <w:r w:rsidRPr="002A7B8B">
              <w:rPr>
                <w:rStyle w:val="Hipervnculo"/>
                <w:noProof/>
              </w:rPr>
              <w:t>2</w:t>
            </w:r>
            <w:r>
              <w:rPr>
                <w:noProof/>
              </w:rPr>
              <w:tab/>
            </w:r>
            <w:r w:rsidRPr="002A7B8B">
              <w:rPr>
                <w:rStyle w:val="Hipervnculo"/>
                <w:noProof/>
              </w:rPr>
              <w:t>Resumen</w:t>
            </w:r>
            <w:r>
              <w:rPr>
                <w:noProof/>
                <w:webHidden/>
              </w:rPr>
              <w:tab/>
            </w:r>
            <w:r>
              <w:rPr>
                <w:noProof/>
                <w:webHidden/>
              </w:rPr>
              <w:fldChar w:fldCharType="begin"/>
            </w:r>
            <w:r>
              <w:rPr>
                <w:noProof/>
                <w:webHidden/>
              </w:rPr>
              <w:instrText xml:space="preserve"> PAGEREF _Toc228438643 \h </w:instrText>
            </w:r>
            <w:r>
              <w:rPr>
                <w:noProof/>
                <w:webHidden/>
              </w:rPr>
            </w:r>
            <w:r>
              <w:rPr>
                <w:noProof/>
                <w:webHidden/>
              </w:rPr>
              <w:fldChar w:fldCharType="separate"/>
            </w:r>
            <w:r>
              <w:rPr>
                <w:noProof/>
                <w:webHidden/>
              </w:rPr>
              <w:t>4</w:t>
            </w:r>
            <w:r>
              <w:rPr>
                <w:noProof/>
                <w:webHidden/>
              </w:rPr>
              <w:fldChar w:fldCharType="end"/>
            </w:r>
          </w:hyperlink>
        </w:p>
        <w:p w14:paraId="3B1C9F21" w14:textId="77777777" w:rsidR="0040232E" w:rsidRDefault="0040232E">
          <w:pPr>
            <w:pStyle w:val="TDC1"/>
            <w:tabs>
              <w:tab w:val="left" w:pos="480"/>
              <w:tab w:val="right" w:leader="dot" w:pos="8828"/>
            </w:tabs>
            <w:rPr>
              <w:noProof/>
            </w:rPr>
          </w:pPr>
          <w:hyperlink w:anchor="_Toc228438644" w:history="1">
            <w:r w:rsidRPr="002A7B8B">
              <w:rPr>
                <w:rStyle w:val="Hipervnculo"/>
                <w:noProof/>
              </w:rPr>
              <w:t>3</w:t>
            </w:r>
            <w:r>
              <w:rPr>
                <w:noProof/>
              </w:rPr>
              <w:tab/>
            </w:r>
            <w:r w:rsidRPr="002A7B8B">
              <w:rPr>
                <w:rStyle w:val="Hipervnculo"/>
                <w:noProof/>
              </w:rPr>
              <w:t>Abstract</w:t>
            </w:r>
            <w:r>
              <w:rPr>
                <w:noProof/>
                <w:webHidden/>
              </w:rPr>
              <w:tab/>
            </w:r>
            <w:r>
              <w:rPr>
                <w:noProof/>
                <w:webHidden/>
              </w:rPr>
              <w:fldChar w:fldCharType="begin"/>
            </w:r>
            <w:r>
              <w:rPr>
                <w:noProof/>
                <w:webHidden/>
              </w:rPr>
              <w:instrText xml:space="preserve"> PAGEREF _Toc228438644 \h </w:instrText>
            </w:r>
            <w:r>
              <w:rPr>
                <w:noProof/>
                <w:webHidden/>
              </w:rPr>
            </w:r>
            <w:r>
              <w:rPr>
                <w:noProof/>
                <w:webHidden/>
              </w:rPr>
              <w:fldChar w:fldCharType="separate"/>
            </w:r>
            <w:r>
              <w:rPr>
                <w:noProof/>
                <w:webHidden/>
              </w:rPr>
              <w:t>5</w:t>
            </w:r>
            <w:r>
              <w:rPr>
                <w:noProof/>
                <w:webHidden/>
              </w:rPr>
              <w:fldChar w:fldCharType="end"/>
            </w:r>
          </w:hyperlink>
        </w:p>
        <w:p w14:paraId="541184B6" w14:textId="77777777" w:rsidR="0040232E" w:rsidRDefault="0040232E">
          <w:pPr>
            <w:pStyle w:val="TDC1"/>
            <w:tabs>
              <w:tab w:val="left" w:pos="480"/>
              <w:tab w:val="right" w:leader="dot" w:pos="8828"/>
            </w:tabs>
            <w:rPr>
              <w:noProof/>
            </w:rPr>
          </w:pPr>
          <w:hyperlink w:anchor="_Toc228438645" w:history="1">
            <w:r w:rsidRPr="002A7B8B">
              <w:rPr>
                <w:rStyle w:val="Hipervnculo"/>
                <w:noProof/>
              </w:rPr>
              <w:t>4</w:t>
            </w:r>
            <w:r>
              <w:rPr>
                <w:noProof/>
              </w:rPr>
              <w:tab/>
            </w:r>
            <w:r w:rsidRPr="002A7B8B">
              <w:rPr>
                <w:rStyle w:val="Hipervnculo"/>
                <w:noProof/>
              </w:rPr>
              <w:t>Agradecimientos</w:t>
            </w:r>
            <w:r>
              <w:rPr>
                <w:noProof/>
                <w:webHidden/>
              </w:rPr>
              <w:tab/>
            </w:r>
            <w:r>
              <w:rPr>
                <w:noProof/>
                <w:webHidden/>
              </w:rPr>
              <w:fldChar w:fldCharType="begin"/>
            </w:r>
            <w:r>
              <w:rPr>
                <w:noProof/>
                <w:webHidden/>
              </w:rPr>
              <w:instrText xml:space="preserve"> PAGEREF _Toc228438645 \h </w:instrText>
            </w:r>
            <w:r>
              <w:rPr>
                <w:noProof/>
                <w:webHidden/>
              </w:rPr>
            </w:r>
            <w:r>
              <w:rPr>
                <w:noProof/>
                <w:webHidden/>
              </w:rPr>
              <w:fldChar w:fldCharType="separate"/>
            </w:r>
            <w:r>
              <w:rPr>
                <w:noProof/>
                <w:webHidden/>
              </w:rPr>
              <w:t>6</w:t>
            </w:r>
            <w:r>
              <w:rPr>
                <w:noProof/>
                <w:webHidden/>
              </w:rPr>
              <w:fldChar w:fldCharType="end"/>
            </w:r>
          </w:hyperlink>
        </w:p>
        <w:p w14:paraId="3F1D1E26" w14:textId="77777777" w:rsidR="0040232E" w:rsidRDefault="0040232E">
          <w:pPr>
            <w:pStyle w:val="TDC1"/>
            <w:tabs>
              <w:tab w:val="left" w:pos="480"/>
              <w:tab w:val="right" w:leader="dot" w:pos="8828"/>
            </w:tabs>
            <w:rPr>
              <w:noProof/>
            </w:rPr>
          </w:pPr>
          <w:hyperlink w:anchor="_Toc228438646" w:history="1">
            <w:r w:rsidRPr="002A7B8B">
              <w:rPr>
                <w:rStyle w:val="Hipervnculo"/>
                <w:noProof/>
              </w:rPr>
              <w:t>5</w:t>
            </w:r>
            <w:r>
              <w:rPr>
                <w:noProof/>
              </w:rPr>
              <w:tab/>
            </w:r>
            <w:r w:rsidRPr="002A7B8B">
              <w:rPr>
                <w:rStyle w:val="Hipervnculo"/>
                <w:noProof/>
              </w:rPr>
              <w:t>Índice de Figuras</w:t>
            </w:r>
            <w:r>
              <w:rPr>
                <w:noProof/>
                <w:webHidden/>
              </w:rPr>
              <w:tab/>
            </w:r>
            <w:r>
              <w:rPr>
                <w:noProof/>
                <w:webHidden/>
              </w:rPr>
              <w:fldChar w:fldCharType="begin"/>
            </w:r>
            <w:r>
              <w:rPr>
                <w:noProof/>
                <w:webHidden/>
              </w:rPr>
              <w:instrText xml:space="preserve"> PAGEREF _Toc228438646 \h </w:instrText>
            </w:r>
            <w:r>
              <w:rPr>
                <w:noProof/>
                <w:webHidden/>
              </w:rPr>
            </w:r>
            <w:r>
              <w:rPr>
                <w:noProof/>
                <w:webHidden/>
              </w:rPr>
              <w:fldChar w:fldCharType="separate"/>
            </w:r>
            <w:r>
              <w:rPr>
                <w:noProof/>
                <w:webHidden/>
              </w:rPr>
              <w:t>7</w:t>
            </w:r>
            <w:r>
              <w:rPr>
                <w:noProof/>
                <w:webHidden/>
              </w:rPr>
              <w:fldChar w:fldCharType="end"/>
            </w:r>
          </w:hyperlink>
        </w:p>
        <w:p w14:paraId="5B1A5E16" w14:textId="77777777" w:rsidR="0040232E" w:rsidRDefault="0040232E">
          <w:pPr>
            <w:pStyle w:val="TDC1"/>
            <w:tabs>
              <w:tab w:val="left" w:pos="480"/>
              <w:tab w:val="right" w:leader="dot" w:pos="8828"/>
            </w:tabs>
            <w:rPr>
              <w:noProof/>
            </w:rPr>
          </w:pPr>
          <w:hyperlink w:anchor="_Toc228438647" w:history="1">
            <w:r w:rsidRPr="002A7B8B">
              <w:rPr>
                <w:rStyle w:val="Hipervnculo"/>
                <w:noProof/>
              </w:rPr>
              <w:t>6</w:t>
            </w:r>
            <w:r>
              <w:rPr>
                <w:noProof/>
              </w:rPr>
              <w:tab/>
            </w:r>
            <w:r w:rsidRPr="002A7B8B">
              <w:rPr>
                <w:rStyle w:val="Hipervnculo"/>
                <w:noProof/>
              </w:rPr>
              <w:t>Índice de Tablas</w:t>
            </w:r>
            <w:r>
              <w:rPr>
                <w:noProof/>
                <w:webHidden/>
              </w:rPr>
              <w:tab/>
            </w:r>
            <w:r>
              <w:rPr>
                <w:noProof/>
                <w:webHidden/>
              </w:rPr>
              <w:fldChar w:fldCharType="begin"/>
            </w:r>
            <w:r>
              <w:rPr>
                <w:noProof/>
                <w:webHidden/>
              </w:rPr>
              <w:instrText xml:space="preserve"> PAGEREF _Toc228438647 \h </w:instrText>
            </w:r>
            <w:r>
              <w:rPr>
                <w:noProof/>
                <w:webHidden/>
              </w:rPr>
            </w:r>
            <w:r>
              <w:rPr>
                <w:noProof/>
                <w:webHidden/>
              </w:rPr>
              <w:fldChar w:fldCharType="separate"/>
            </w:r>
            <w:r>
              <w:rPr>
                <w:noProof/>
                <w:webHidden/>
              </w:rPr>
              <w:t>7</w:t>
            </w:r>
            <w:r>
              <w:rPr>
                <w:noProof/>
                <w:webHidden/>
              </w:rPr>
              <w:fldChar w:fldCharType="end"/>
            </w:r>
          </w:hyperlink>
        </w:p>
        <w:p w14:paraId="1D985A5F" w14:textId="77777777" w:rsidR="0040232E" w:rsidRDefault="0040232E">
          <w:pPr>
            <w:pStyle w:val="TDC1"/>
            <w:tabs>
              <w:tab w:val="left" w:pos="480"/>
              <w:tab w:val="right" w:leader="dot" w:pos="8828"/>
            </w:tabs>
            <w:rPr>
              <w:noProof/>
            </w:rPr>
          </w:pPr>
          <w:hyperlink w:anchor="_Toc228438648" w:history="1">
            <w:r w:rsidRPr="002A7B8B">
              <w:rPr>
                <w:rStyle w:val="Hipervnculo"/>
                <w:noProof/>
              </w:rPr>
              <w:t>7</w:t>
            </w:r>
            <w:r>
              <w:rPr>
                <w:noProof/>
              </w:rPr>
              <w:tab/>
            </w:r>
            <w:r w:rsidRPr="002A7B8B">
              <w:rPr>
                <w:rStyle w:val="Hipervnculo"/>
                <w:noProof/>
              </w:rPr>
              <w:t>Capítulo 1 — Introducción</w:t>
            </w:r>
            <w:r>
              <w:rPr>
                <w:noProof/>
                <w:webHidden/>
              </w:rPr>
              <w:tab/>
            </w:r>
            <w:r>
              <w:rPr>
                <w:noProof/>
                <w:webHidden/>
              </w:rPr>
              <w:fldChar w:fldCharType="begin"/>
            </w:r>
            <w:r>
              <w:rPr>
                <w:noProof/>
                <w:webHidden/>
              </w:rPr>
              <w:instrText xml:space="preserve"> PAGEREF _Toc228438648 \h </w:instrText>
            </w:r>
            <w:r>
              <w:rPr>
                <w:noProof/>
                <w:webHidden/>
              </w:rPr>
            </w:r>
            <w:r>
              <w:rPr>
                <w:noProof/>
                <w:webHidden/>
              </w:rPr>
              <w:fldChar w:fldCharType="separate"/>
            </w:r>
            <w:r>
              <w:rPr>
                <w:noProof/>
                <w:webHidden/>
              </w:rPr>
              <w:t>8</w:t>
            </w:r>
            <w:r>
              <w:rPr>
                <w:noProof/>
                <w:webHidden/>
              </w:rPr>
              <w:fldChar w:fldCharType="end"/>
            </w:r>
          </w:hyperlink>
        </w:p>
        <w:p w14:paraId="78CFA2F5" w14:textId="77777777" w:rsidR="0040232E" w:rsidRDefault="0040232E">
          <w:pPr>
            <w:pStyle w:val="TDC2"/>
            <w:tabs>
              <w:tab w:val="left" w:pos="960"/>
              <w:tab w:val="right" w:leader="dot" w:pos="8828"/>
            </w:tabs>
            <w:rPr>
              <w:noProof/>
            </w:rPr>
          </w:pPr>
          <w:hyperlink w:anchor="_Toc228438649" w:history="1">
            <w:r w:rsidRPr="002A7B8B">
              <w:rPr>
                <w:rStyle w:val="Hipervnculo"/>
                <w:noProof/>
              </w:rPr>
              <w:t>7.1</w:t>
            </w:r>
            <w:r>
              <w:rPr>
                <w:noProof/>
              </w:rPr>
              <w:tab/>
            </w:r>
            <w:r w:rsidRPr="002A7B8B">
              <w:rPr>
                <w:rStyle w:val="Hipervnculo"/>
                <w:noProof/>
              </w:rPr>
              <w:t>1.1 Motivación y Contexto del Proyecto</w:t>
            </w:r>
            <w:r>
              <w:rPr>
                <w:noProof/>
                <w:webHidden/>
              </w:rPr>
              <w:tab/>
            </w:r>
            <w:r>
              <w:rPr>
                <w:noProof/>
                <w:webHidden/>
              </w:rPr>
              <w:fldChar w:fldCharType="begin"/>
            </w:r>
            <w:r>
              <w:rPr>
                <w:noProof/>
                <w:webHidden/>
              </w:rPr>
              <w:instrText xml:space="preserve"> PAGEREF _Toc228438649 \h </w:instrText>
            </w:r>
            <w:r>
              <w:rPr>
                <w:noProof/>
                <w:webHidden/>
              </w:rPr>
            </w:r>
            <w:r>
              <w:rPr>
                <w:noProof/>
                <w:webHidden/>
              </w:rPr>
              <w:fldChar w:fldCharType="separate"/>
            </w:r>
            <w:r>
              <w:rPr>
                <w:noProof/>
                <w:webHidden/>
              </w:rPr>
              <w:t>8</w:t>
            </w:r>
            <w:r>
              <w:rPr>
                <w:noProof/>
                <w:webHidden/>
              </w:rPr>
              <w:fldChar w:fldCharType="end"/>
            </w:r>
          </w:hyperlink>
        </w:p>
        <w:p w14:paraId="50AB96E6" w14:textId="77777777" w:rsidR="0040232E" w:rsidRDefault="0040232E">
          <w:pPr>
            <w:pStyle w:val="TDC2"/>
            <w:tabs>
              <w:tab w:val="left" w:pos="960"/>
              <w:tab w:val="right" w:leader="dot" w:pos="8828"/>
            </w:tabs>
            <w:rPr>
              <w:noProof/>
            </w:rPr>
          </w:pPr>
          <w:hyperlink w:anchor="_Toc228438650" w:history="1">
            <w:r w:rsidRPr="002A7B8B">
              <w:rPr>
                <w:rStyle w:val="Hipervnculo"/>
                <w:noProof/>
              </w:rPr>
              <w:t>7.2</w:t>
            </w:r>
            <w:r>
              <w:rPr>
                <w:noProof/>
              </w:rPr>
              <w:tab/>
            </w:r>
            <w:r w:rsidRPr="002A7B8B">
              <w:rPr>
                <w:rStyle w:val="Hipervnculo"/>
                <w:noProof/>
              </w:rPr>
              <w:t>1.2 Objetivo General</w:t>
            </w:r>
            <w:r>
              <w:rPr>
                <w:noProof/>
                <w:webHidden/>
              </w:rPr>
              <w:tab/>
            </w:r>
            <w:r>
              <w:rPr>
                <w:noProof/>
                <w:webHidden/>
              </w:rPr>
              <w:fldChar w:fldCharType="begin"/>
            </w:r>
            <w:r>
              <w:rPr>
                <w:noProof/>
                <w:webHidden/>
              </w:rPr>
              <w:instrText xml:space="preserve"> PAGEREF _Toc228438650 \h </w:instrText>
            </w:r>
            <w:r>
              <w:rPr>
                <w:noProof/>
                <w:webHidden/>
              </w:rPr>
            </w:r>
            <w:r>
              <w:rPr>
                <w:noProof/>
                <w:webHidden/>
              </w:rPr>
              <w:fldChar w:fldCharType="separate"/>
            </w:r>
            <w:r>
              <w:rPr>
                <w:noProof/>
                <w:webHidden/>
              </w:rPr>
              <w:t>9</w:t>
            </w:r>
            <w:r>
              <w:rPr>
                <w:noProof/>
                <w:webHidden/>
              </w:rPr>
              <w:fldChar w:fldCharType="end"/>
            </w:r>
          </w:hyperlink>
        </w:p>
        <w:p w14:paraId="61C8E62C" w14:textId="77777777" w:rsidR="0040232E" w:rsidRDefault="0040232E">
          <w:pPr>
            <w:pStyle w:val="TDC2"/>
            <w:tabs>
              <w:tab w:val="left" w:pos="960"/>
              <w:tab w:val="right" w:leader="dot" w:pos="8828"/>
            </w:tabs>
            <w:rPr>
              <w:noProof/>
            </w:rPr>
          </w:pPr>
          <w:hyperlink w:anchor="_Toc228438651" w:history="1">
            <w:r w:rsidRPr="002A7B8B">
              <w:rPr>
                <w:rStyle w:val="Hipervnculo"/>
                <w:noProof/>
              </w:rPr>
              <w:t>7.3</w:t>
            </w:r>
            <w:r>
              <w:rPr>
                <w:noProof/>
              </w:rPr>
              <w:tab/>
            </w:r>
            <w:r w:rsidRPr="002A7B8B">
              <w:rPr>
                <w:rStyle w:val="Hipervnculo"/>
                <w:noProof/>
              </w:rPr>
              <w:t>1.3 Objetivos Específicos</w:t>
            </w:r>
            <w:r>
              <w:rPr>
                <w:noProof/>
                <w:webHidden/>
              </w:rPr>
              <w:tab/>
            </w:r>
            <w:r>
              <w:rPr>
                <w:noProof/>
                <w:webHidden/>
              </w:rPr>
              <w:fldChar w:fldCharType="begin"/>
            </w:r>
            <w:r>
              <w:rPr>
                <w:noProof/>
                <w:webHidden/>
              </w:rPr>
              <w:instrText xml:space="preserve"> PAGEREF _Toc228438651 \h </w:instrText>
            </w:r>
            <w:r>
              <w:rPr>
                <w:noProof/>
                <w:webHidden/>
              </w:rPr>
            </w:r>
            <w:r>
              <w:rPr>
                <w:noProof/>
                <w:webHidden/>
              </w:rPr>
              <w:fldChar w:fldCharType="separate"/>
            </w:r>
            <w:r>
              <w:rPr>
                <w:noProof/>
                <w:webHidden/>
              </w:rPr>
              <w:t>9</w:t>
            </w:r>
            <w:r>
              <w:rPr>
                <w:noProof/>
                <w:webHidden/>
              </w:rPr>
              <w:fldChar w:fldCharType="end"/>
            </w:r>
          </w:hyperlink>
        </w:p>
        <w:p w14:paraId="7333000C" w14:textId="77777777" w:rsidR="0040232E" w:rsidRDefault="0040232E">
          <w:pPr>
            <w:pStyle w:val="TDC2"/>
            <w:tabs>
              <w:tab w:val="left" w:pos="960"/>
              <w:tab w:val="right" w:leader="dot" w:pos="8828"/>
            </w:tabs>
            <w:rPr>
              <w:noProof/>
            </w:rPr>
          </w:pPr>
          <w:hyperlink w:anchor="_Toc228438652" w:history="1">
            <w:r w:rsidRPr="002A7B8B">
              <w:rPr>
                <w:rStyle w:val="Hipervnculo"/>
                <w:noProof/>
              </w:rPr>
              <w:t>7.4</w:t>
            </w:r>
            <w:r>
              <w:rPr>
                <w:noProof/>
              </w:rPr>
              <w:tab/>
            </w:r>
            <w:r w:rsidRPr="002A7B8B">
              <w:rPr>
                <w:rStyle w:val="Hipervnculo"/>
                <w:noProof/>
              </w:rPr>
              <w:t>1.4 Hipótesis de la Investigación</w:t>
            </w:r>
            <w:r>
              <w:rPr>
                <w:noProof/>
                <w:webHidden/>
              </w:rPr>
              <w:tab/>
            </w:r>
            <w:r>
              <w:rPr>
                <w:noProof/>
                <w:webHidden/>
              </w:rPr>
              <w:fldChar w:fldCharType="begin"/>
            </w:r>
            <w:r>
              <w:rPr>
                <w:noProof/>
                <w:webHidden/>
              </w:rPr>
              <w:instrText xml:space="preserve"> PAGEREF _Toc228438652 \h </w:instrText>
            </w:r>
            <w:r>
              <w:rPr>
                <w:noProof/>
                <w:webHidden/>
              </w:rPr>
            </w:r>
            <w:r>
              <w:rPr>
                <w:noProof/>
                <w:webHidden/>
              </w:rPr>
              <w:fldChar w:fldCharType="separate"/>
            </w:r>
            <w:r>
              <w:rPr>
                <w:noProof/>
                <w:webHidden/>
              </w:rPr>
              <w:t>10</w:t>
            </w:r>
            <w:r>
              <w:rPr>
                <w:noProof/>
                <w:webHidden/>
              </w:rPr>
              <w:fldChar w:fldCharType="end"/>
            </w:r>
          </w:hyperlink>
        </w:p>
        <w:p w14:paraId="0695B2F1" w14:textId="77777777" w:rsidR="0040232E" w:rsidRDefault="0040232E">
          <w:pPr>
            <w:pStyle w:val="TDC2"/>
            <w:tabs>
              <w:tab w:val="left" w:pos="960"/>
              <w:tab w:val="right" w:leader="dot" w:pos="8828"/>
            </w:tabs>
            <w:rPr>
              <w:noProof/>
            </w:rPr>
          </w:pPr>
          <w:hyperlink w:anchor="_Toc228438653" w:history="1">
            <w:r w:rsidRPr="002A7B8B">
              <w:rPr>
                <w:rStyle w:val="Hipervnculo"/>
                <w:noProof/>
              </w:rPr>
              <w:t>7.5</w:t>
            </w:r>
            <w:r>
              <w:rPr>
                <w:noProof/>
              </w:rPr>
              <w:tab/>
            </w:r>
            <w:r w:rsidRPr="002A7B8B">
              <w:rPr>
                <w:rStyle w:val="Hipervnculo"/>
                <w:noProof/>
              </w:rPr>
              <w:t>1.5 Alcance y Limitaciones</w:t>
            </w:r>
            <w:r>
              <w:rPr>
                <w:noProof/>
                <w:webHidden/>
              </w:rPr>
              <w:tab/>
            </w:r>
            <w:r>
              <w:rPr>
                <w:noProof/>
                <w:webHidden/>
              </w:rPr>
              <w:fldChar w:fldCharType="begin"/>
            </w:r>
            <w:r>
              <w:rPr>
                <w:noProof/>
                <w:webHidden/>
              </w:rPr>
              <w:instrText xml:space="preserve"> PAGEREF _Toc228438653 \h </w:instrText>
            </w:r>
            <w:r>
              <w:rPr>
                <w:noProof/>
                <w:webHidden/>
              </w:rPr>
            </w:r>
            <w:r>
              <w:rPr>
                <w:noProof/>
                <w:webHidden/>
              </w:rPr>
              <w:fldChar w:fldCharType="separate"/>
            </w:r>
            <w:r>
              <w:rPr>
                <w:noProof/>
                <w:webHidden/>
              </w:rPr>
              <w:t>10</w:t>
            </w:r>
            <w:r>
              <w:rPr>
                <w:noProof/>
                <w:webHidden/>
              </w:rPr>
              <w:fldChar w:fldCharType="end"/>
            </w:r>
          </w:hyperlink>
        </w:p>
        <w:p w14:paraId="37FE6E4A" w14:textId="77777777" w:rsidR="0040232E" w:rsidRDefault="0040232E">
          <w:pPr>
            <w:pStyle w:val="TDC3"/>
            <w:tabs>
              <w:tab w:val="left" w:pos="1440"/>
              <w:tab w:val="right" w:leader="dot" w:pos="8828"/>
            </w:tabs>
            <w:rPr>
              <w:noProof/>
            </w:rPr>
          </w:pPr>
          <w:hyperlink w:anchor="_Toc228438654" w:history="1">
            <w:r w:rsidRPr="002A7B8B">
              <w:rPr>
                <w:rStyle w:val="Hipervnculo"/>
                <w:noProof/>
              </w:rPr>
              <w:t>7.5.1</w:t>
            </w:r>
            <w:r>
              <w:rPr>
                <w:noProof/>
              </w:rPr>
              <w:tab/>
            </w:r>
            <w:r w:rsidRPr="002A7B8B">
              <w:rPr>
                <w:rStyle w:val="Hipervnculo"/>
                <w:noProof/>
              </w:rPr>
              <w:t>Alcance</w:t>
            </w:r>
            <w:r>
              <w:rPr>
                <w:noProof/>
                <w:webHidden/>
              </w:rPr>
              <w:tab/>
            </w:r>
            <w:r>
              <w:rPr>
                <w:noProof/>
                <w:webHidden/>
              </w:rPr>
              <w:fldChar w:fldCharType="begin"/>
            </w:r>
            <w:r>
              <w:rPr>
                <w:noProof/>
                <w:webHidden/>
              </w:rPr>
              <w:instrText xml:space="preserve"> PAGEREF _Toc228438654 \h </w:instrText>
            </w:r>
            <w:r>
              <w:rPr>
                <w:noProof/>
                <w:webHidden/>
              </w:rPr>
            </w:r>
            <w:r>
              <w:rPr>
                <w:noProof/>
                <w:webHidden/>
              </w:rPr>
              <w:fldChar w:fldCharType="separate"/>
            </w:r>
            <w:r>
              <w:rPr>
                <w:noProof/>
                <w:webHidden/>
              </w:rPr>
              <w:t>10</w:t>
            </w:r>
            <w:r>
              <w:rPr>
                <w:noProof/>
                <w:webHidden/>
              </w:rPr>
              <w:fldChar w:fldCharType="end"/>
            </w:r>
          </w:hyperlink>
        </w:p>
        <w:p w14:paraId="36D9E333" w14:textId="77777777" w:rsidR="0040232E" w:rsidRDefault="0040232E">
          <w:pPr>
            <w:pStyle w:val="TDC3"/>
            <w:tabs>
              <w:tab w:val="left" w:pos="1440"/>
              <w:tab w:val="right" w:leader="dot" w:pos="8828"/>
            </w:tabs>
            <w:rPr>
              <w:noProof/>
            </w:rPr>
          </w:pPr>
          <w:hyperlink w:anchor="_Toc228438655" w:history="1">
            <w:r w:rsidRPr="002A7B8B">
              <w:rPr>
                <w:rStyle w:val="Hipervnculo"/>
                <w:noProof/>
              </w:rPr>
              <w:t>7.5.2</w:t>
            </w:r>
            <w:r>
              <w:rPr>
                <w:noProof/>
              </w:rPr>
              <w:tab/>
            </w:r>
            <w:r w:rsidRPr="002A7B8B">
              <w:rPr>
                <w:rStyle w:val="Hipervnculo"/>
                <w:noProof/>
              </w:rPr>
              <w:t>Limitaciones</w:t>
            </w:r>
            <w:r>
              <w:rPr>
                <w:noProof/>
                <w:webHidden/>
              </w:rPr>
              <w:tab/>
            </w:r>
            <w:r>
              <w:rPr>
                <w:noProof/>
                <w:webHidden/>
              </w:rPr>
              <w:fldChar w:fldCharType="begin"/>
            </w:r>
            <w:r>
              <w:rPr>
                <w:noProof/>
                <w:webHidden/>
              </w:rPr>
              <w:instrText xml:space="preserve"> PAGEREF _Toc228438655 \h </w:instrText>
            </w:r>
            <w:r>
              <w:rPr>
                <w:noProof/>
                <w:webHidden/>
              </w:rPr>
            </w:r>
            <w:r>
              <w:rPr>
                <w:noProof/>
                <w:webHidden/>
              </w:rPr>
              <w:fldChar w:fldCharType="separate"/>
            </w:r>
            <w:r>
              <w:rPr>
                <w:noProof/>
                <w:webHidden/>
              </w:rPr>
              <w:t>10</w:t>
            </w:r>
            <w:r>
              <w:rPr>
                <w:noProof/>
                <w:webHidden/>
              </w:rPr>
              <w:fldChar w:fldCharType="end"/>
            </w:r>
          </w:hyperlink>
        </w:p>
        <w:p w14:paraId="5FEDFEF5" w14:textId="77777777" w:rsidR="0040232E" w:rsidRDefault="0040232E">
          <w:pPr>
            <w:pStyle w:val="TDC2"/>
            <w:tabs>
              <w:tab w:val="left" w:pos="960"/>
              <w:tab w:val="right" w:leader="dot" w:pos="8828"/>
            </w:tabs>
            <w:rPr>
              <w:noProof/>
            </w:rPr>
          </w:pPr>
          <w:hyperlink w:anchor="_Toc228438656" w:history="1">
            <w:r w:rsidRPr="002A7B8B">
              <w:rPr>
                <w:rStyle w:val="Hipervnculo"/>
                <w:noProof/>
              </w:rPr>
              <w:t>7.6</w:t>
            </w:r>
            <w:r>
              <w:rPr>
                <w:noProof/>
              </w:rPr>
              <w:tab/>
            </w:r>
            <w:r w:rsidRPr="002A7B8B">
              <w:rPr>
                <w:rStyle w:val="Hipervnculo"/>
                <w:noProof/>
              </w:rPr>
              <w:t>1.6 Estructura de la Memoria</w:t>
            </w:r>
            <w:r>
              <w:rPr>
                <w:noProof/>
                <w:webHidden/>
              </w:rPr>
              <w:tab/>
            </w:r>
            <w:r>
              <w:rPr>
                <w:noProof/>
                <w:webHidden/>
              </w:rPr>
              <w:fldChar w:fldCharType="begin"/>
            </w:r>
            <w:r>
              <w:rPr>
                <w:noProof/>
                <w:webHidden/>
              </w:rPr>
              <w:instrText xml:space="preserve"> PAGEREF _Toc228438656 \h </w:instrText>
            </w:r>
            <w:r>
              <w:rPr>
                <w:noProof/>
                <w:webHidden/>
              </w:rPr>
            </w:r>
            <w:r>
              <w:rPr>
                <w:noProof/>
                <w:webHidden/>
              </w:rPr>
              <w:fldChar w:fldCharType="separate"/>
            </w:r>
            <w:r>
              <w:rPr>
                <w:noProof/>
                <w:webHidden/>
              </w:rPr>
              <w:t>11</w:t>
            </w:r>
            <w:r>
              <w:rPr>
                <w:noProof/>
                <w:webHidden/>
              </w:rPr>
              <w:fldChar w:fldCharType="end"/>
            </w:r>
          </w:hyperlink>
        </w:p>
        <w:p w14:paraId="485AD844" w14:textId="77777777" w:rsidR="0040232E" w:rsidRDefault="0040232E">
          <w:pPr>
            <w:pStyle w:val="TDC1"/>
            <w:tabs>
              <w:tab w:val="left" w:pos="480"/>
              <w:tab w:val="right" w:leader="dot" w:pos="8828"/>
            </w:tabs>
            <w:rPr>
              <w:noProof/>
            </w:rPr>
          </w:pPr>
          <w:hyperlink w:anchor="_Toc228438657" w:history="1">
            <w:r w:rsidRPr="002A7B8B">
              <w:rPr>
                <w:rStyle w:val="Hipervnculo"/>
                <w:noProof/>
              </w:rPr>
              <w:t>8</w:t>
            </w:r>
            <w:r>
              <w:rPr>
                <w:noProof/>
              </w:rPr>
              <w:tab/>
            </w:r>
            <w:r w:rsidRPr="002A7B8B">
              <w:rPr>
                <w:rStyle w:val="Hipervnculo"/>
                <w:noProof/>
              </w:rPr>
              <w:t>Capítulo 2 — Estado del Arte</w:t>
            </w:r>
            <w:r>
              <w:rPr>
                <w:noProof/>
                <w:webHidden/>
              </w:rPr>
              <w:tab/>
            </w:r>
            <w:r>
              <w:rPr>
                <w:noProof/>
                <w:webHidden/>
              </w:rPr>
              <w:fldChar w:fldCharType="begin"/>
            </w:r>
            <w:r>
              <w:rPr>
                <w:noProof/>
                <w:webHidden/>
              </w:rPr>
              <w:instrText xml:space="preserve"> PAGEREF _Toc228438657 \h </w:instrText>
            </w:r>
            <w:r>
              <w:rPr>
                <w:noProof/>
                <w:webHidden/>
              </w:rPr>
            </w:r>
            <w:r>
              <w:rPr>
                <w:noProof/>
                <w:webHidden/>
              </w:rPr>
              <w:fldChar w:fldCharType="separate"/>
            </w:r>
            <w:r>
              <w:rPr>
                <w:noProof/>
                <w:webHidden/>
              </w:rPr>
              <w:t>11</w:t>
            </w:r>
            <w:r>
              <w:rPr>
                <w:noProof/>
                <w:webHidden/>
              </w:rPr>
              <w:fldChar w:fldCharType="end"/>
            </w:r>
          </w:hyperlink>
        </w:p>
        <w:p w14:paraId="60278BAF" w14:textId="77777777" w:rsidR="0040232E" w:rsidRDefault="0040232E">
          <w:pPr>
            <w:pStyle w:val="TDC2"/>
            <w:tabs>
              <w:tab w:val="left" w:pos="960"/>
              <w:tab w:val="right" w:leader="dot" w:pos="8828"/>
            </w:tabs>
            <w:rPr>
              <w:noProof/>
            </w:rPr>
          </w:pPr>
          <w:hyperlink w:anchor="_Toc228438658" w:history="1">
            <w:r w:rsidRPr="002A7B8B">
              <w:rPr>
                <w:rStyle w:val="Hipervnculo"/>
                <w:noProof/>
              </w:rPr>
              <w:t>8.1</w:t>
            </w:r>
            <w:r>
              <w:rPr>
                <w:noProof/>
              </w:rPr>
              <w:tab/>
            </w:r>
            <w:r w:rsidRPr="002A7B8B">
              <w:rPr>
                <w:rStyle w:val="Hipervnculo"/>
                <w:noProof/>
              </w:rPr>
              <w:t>2.1 Trading Algorítmico: Definición, Historia y Evolución</w:t>
            </w:r>
            <w:r>
              <w:rPr>
                <w:noProof/>
                <w:webHidden/>
              </w:rPr>
              <w:tab/>
            </w:r>
            <w:r>
              <w:rPr>
                <w:noProof/>
                <w:webHidden/>
              </w:rPr>
              <w:fldChar w:fldCharType="begin"/>
            </w:r>
            <w:r>
              <w:rPr>
                <w:noProof/>
                <w:webHidden/>
              </w:rPr>
              <w:instrText xml:space="preserve"> PAGEREF _Toc228438658 \h </w:instrText>
            </w:r>
            <w:r>
              <w:rPr>
                <w:noProof/>
                <w:webHidden/>
              </w:rPr>
            </w:r>
            <w:r>
              <w:rPr>
                <w:noProof/>
                <w:webHidden/>
              </w:rPr>
              <w:fldChar w:fldCharType="separate"/>
            </w:r>
            <w:r>
              <w:rPr>
                <w:noProof/>
                <w:webHidden/>
              </w:rPr>
              <w:t>11</w:t>
            </w:r>
            <w:r>
              <w:rPr>
                <w:noProof/>
                <w:webHidden/>
              </w:rPr>
              <w:fldChar w:fldCharType="end"/>
            </w:r>
          </w:hyperlink>
        </w:p>
        <w:p w14:paraId="68269063" w14:textId="77777777" w:rsidR="0040232E" w:rsidRDefault="0040232E">
          <w:pPr>
            <w:pStyle w:val="TDC3"/>
            <w:tabs>
              <w:tab w:val="left" w:pos="1440"/>
              <w:tab w:val="right" w:leader="dot" w:pos="8828"/>
            </w:tabs>
            <w:rPr>
              <w:noProof/>
            </w:rPr>
          </w:pPr>
          <w:hyperlink w:anchor="_Toc228438659" w:history="1">
            <w:r w:rsidRPr="002A7B8B">
              <w:rPr>
                <w:rStyle w:val="Hipervnculo"/>
                <w:noProof/>
              </w:rPr>
              <w:t>8.1.1</w:t>
            </w:r>
            <w:r>
              <w:rPr>
                <w:noProof/>
              </w:rPr>
              <w:tab/>
            </w:r>
            <w:r w:rsidRPr="002A7B8B">
              <w:rPr>
                <w:rStyle w:val="Hipervnculo"/>
                <w:noProof/>
              </w:rPr>
              <w:t>2.1.1 Breve Historia</w:t>
            </w:r>
            <w:r>
              <w:rPr>
                <w:noProof/>
                <w:webHidden/>
              </w:rPr>
              <w:tab/>
            </w:r>
            <w:r>
              <w:rPr>
                <w:noProof/>
                <w:webHidden/>
              </w:rPr>
              <w:fldChar w:fldCharType="begin"/>
            </w:r>
            <w:r>
              <w:rPr>
                <w:noProof/>
                <w:webHidden/>
              </w:rPr>
              <w:instrText xml:space="preserve"> PAGEREF _Toc228438659 \h </w:instrText>
            </w:r>
            <w:r>
              <w:rPr>
                <w:noProof/>
                <w:webHidden/>
              </w:rPr>
            </w:r>
            <w:r>
              <w:rPr>
                <w:noProof/>
                <w:webHidden/>
              </w:rPr>
              <w:fldChar w:fldCharType="separate"/>
            </w:r>
            <w:r>
              <w:rPr>
                <w:noProof/>
                <w:webHidden/>
              </w:rPr>
              <w:t>11</w:t>
            </w:r>
            <w:r>
              <w:rPr>
                <w:noProof/>
                <w:webHidden/>
              </w:rPr>
              <w:fldChar w:fldCharType="end"/>
            </w:r>
          </w:hyperlink>
        </w:p>
        <w:p w14:paraId="2A7E21AC" w14:textId="77777777" w:rsidR="0040232E" w:rsidRDefault="0040232E">
          <w:pPr>
            <w:pStyle w:val="TDC3"/>
            <w:tabs>
              <w:tab w:val="left" w:pos="1440"/>
              <w:tab w:val="right" w:leader="dot" w:pos="8828"/>
            </w:tabs>
            <w:rPr>
              <w:noProof/>
            </w:rPr>
          </w:pPr>
          <w:hyperlink w:anchor="_Toc228438660" w:history="1">
            <w:r w:rsidRPr="002A7B8B">
              <w:rPr>
                <w:rStyle w:val="Hipervnculo"/>
                <w:noProof/>
              </w:rPr>
              <w:t>8.1.2</w:t>
            </w:r>
            <w:r>
              <w:rPr>
                <w:noProof/>
              </w:rPr>
              <w:tab/>
            </w:r>
            <w:r w:rsidRPr="002A7B8B">
              <w:rPr>
                <w:rStyle w:val="Hipervnculo"/>
                <w:noProof/>
              </w:rPr>
              <w:t>2.1.2 Categorías de Estrategias</w:t>
            </w:r>
            <w:r>
              <w:rPr>
                <w:noProof/>
                <w:webHidden/>
              </w:rPr>
              <w:tab/>
            </w:r>
            <w:r>
              <w:rPr>
                <w:noProof/>
                <w:webHidden/>
              </w:rPr>
              <w:fldChar w:fldCharType="begin"/>
            </w:r>
            <w:r>
              <w:rPr>
                <w:noProof/>
                <w:webHidden/>
              </w:rPr>
              <w:instrText xml:space="preserve"> PAGEREF _Toc228438660 \h </w:instrText>
            </w:r>
            <w:r>
              <w:rPr>
                <w:noProof/>
                <w:webHidden/>
              </w:rPr>
            </w:r>
            <w:r>
              <w:rPr>
                <w:noProof/>
                <w:webHidden/>
              </w:rPr>
              <w:fldChar w:fldCharType="separate"/>
            </w:r>
            <w:r>
              <w:rPr>
                <w:noProof/>
                <w:webHidden/>
              </w:rPr>
              <w:t>12</w:t>
            </w:r>
            <w:r>
              <w:rPr>
                <w:noProof/>
                <w:webHidden/>
              </w:rPr>
              <w:fldChar w:fldCharType="end"/>
            </w:r>
          </w:hyperlink>
        </w:p>
        <w:p w14:paraId="43DE990D" w14:textId="77777777" w:rsidR="0040232E" w:rsidRDefault="0040232E">
          <w:pPr>
            <w:pStyle w:val="TDC2"/>
            <w:tabs>
              <w:tab w:val="left" w:pos="960"/>
              <w:tab w:val="right" w:leader="dot" w:pos="8828"/>
            </w:tabs>
            <w:rPr>
              <w:noProof/>
            </w:rPr>
          </w:pPr>
          <w:hyperlink w:anchor="_Toc228438661" w:history="1">
            <w:r w:rsidRPr="002A7B8B">
              <w:rPr>
                <w:rStyle w:val="Hipervnculo"/>
                <w:noProof/>
              </w:rPr>
              <w:t>8.2</w:t>
            </w:r>
            <w:r>
              <w:rPr>
                <w:noProof/>
              </w:rPr>
              <w:tab/>
            </w:r>
            <w:r w:rsidRPr="002A7B8B">
              <w:rPr>
                <w:rStyle w:val="Hipervnculo"/>
                <w:noProof/>
              </w:rPr>
              <w:t>2.2 Machine Learning Aplicado a Finanzas</w:t>
            </w:r>
            <w:r>
              <w:rPr>
                <w:noProof/>
                <w:webHidden/>
              </w:rPr>
              <w:tab/>
            </w:r>
            <w:r>
              <w:rPr>
                <w:noProof/>
                <w:webHidden/>
              </w:rPr>
              <w:fldChar w:fldCharType="begin"/>
            </w:r>
            <w:r>
              <w:rPr>
                <w:noProof/>
                <w:webHidden/>
              </w:rPr>
              <w:instrText xml:space="preserve"> PAGEREF _Toc228438661 \h </w:instrText>
            </w:r>
            <w:r>
              <w:rPr>
                <w:noProof/>
                <w:webHidden/>
              </w:rPr>
            </w:r>
            <w:r>
              <w:rPr>
                <w:noProof/>
                <w:webHidden/>
              </w:rPr>
              <w:fldChar w:fldCharType="separate"/>
            </w:r>
            <w:r>
              <w:rPr>
                <w:noProof/>
                <w:webHidden/>
              </w:rPr>
              <w:t>12</w:t>
            </w:r>
            <w:r>
              <w:rPr>
                <w:noProof/>
                <w:webHidden/>
              </w:rPr>
              <w:fldChar w:fldCharType="end"/>
            </w:r>
          </w:hyperlink>
        </w:p>
        <w:p w14:paraId="4DA27232" w14:textId="77777777" w:rsidR="0040232E" w:rsidRDefault="0040232E">
          <w:pPr>
            <w:pStyle w:val="TDC3"/>
            <w:tabs>
              <w:tab w:val="left" w:pos="1440"/>
              <w:tab w:val="right" w:leader="dot" w:pos="8828"/>
            </w:tabs>
            <w:rPr>
              <w:noProof/>
            </w:rPr>
          </w:pPr>
          <w:hyperlink w:anchor="_Toc228438662" w:history="1">
            <w:r w:rsidRPr="002A7B8B">
              <w:rPr>
                <w:rStyle w:val="Hipervnculo"/>
                <w:noProof/>
              </w:rPr>
              <w:t>8.2.1</w:t>
            </w:r>
            <w:r>
              <w:rPr>
                <w:noProof/>
              </w:rPr>
              <w:tab/>
            </w:r>
            <w:r w:rsidRPr="002A7B8B">
              <w:rPr>
                <w:rStyle w:val="Hipervnculo"/>
                <w:noProof/>
              </w:rPr>
              <w:t>2.2.1 Modelos Supervisados: Regresión vs Clasificación</w:t>
            </w:r>
            <w:r>
              <w:rPr>
                <w:noProof/>
                <w:webHidden/>
              </w:rPr>
              <w:tab/>
            </w:r>
            <w:r>
              <w:rPr>
                <w:noProof/>
                <w:webHidden/>
              </w:rPr>
              <w:fldChar w:fldCharType="begin"/>
            </w:r>
            <w:r>
              <w:rPr>
                <w:noProof/>
                <w:webHidden/>
              </w:rPr>
              <w:instrText xml:space="preserve"> PAGEREF _Toc228438662 \h </w:instrText>
            </w:r>
            <w:r>
              <w:rPr>
                <w:noProof/>
                <w:webHidden/>
              </w:rPr>
            </w:r>
            <w:r>
              <w:rPr>
                <w:noProof/>
                <w:webHidden/>
              </w:rPr>
              <w:fldChar w:fldCharType="separate"/>
            </w:r>
            <w:r>
              <w:rPr>
                <w:noProof/>
                <w:webHidden/>
              </w:rPr>
              <w:t>12</w:t>
            </w:r>
            <w:r>
              <w:rPr>
                <w:noProof/>
                <w:webHidden/>
              </w:rPr>
              <w:fldChar w:fldCharType="end"/>
            </w:r>
          </w:hyperlink>
        </w:p>
        <w:p w14:paraId="6C03C646" w14:textId="77777777" w:rsidR="0040232E" w:rsidRDefault="0040232E">
          <w:pPr>
            <w:pStyle w:val="TDC3"/>
            <w:tabs>
              <w:tab w:val="left" w:pos="1440"/>
              <w:tab w:val="right" w:leader="dot" w:pos="8828"/>
            </w:tabs>
            <w:rPr>
              <w:noProof/>
            </w:rPr>
          </w:pPr>
          <w:hyperlink w:anchor="_Toc228438663" w:history="1">
            <w:r w:rsidRPr="002A7B8B">
              <w:rPr>
                <w:rStyle w:val="Hipervnculo"/>
                <w:noProof/>
              </w:rPr>
              <w:t>8.2.2</w:t>
            </w:r>
            <w:r>
              <w:rPr>
                <w:noProof/>
              </w:rPr>
              <w:tab/>
            </w:r>
            <w:r w:rsidRPr="002A7B8B">
              <w:rPr>
                <w:rStyle w:val="Hipervnculo"/>
                <w:noProof/>
              </w:rPr>
              <w:t>2.2.2 Gradient Boosted Decision Trees</w:t>
            </w:r>
            <w:r>
              <w:rPr>
                <w:noProof/>
                <w:webHidden/>
              </w:rPr>
              <w:tab/>
            </w:r>
            <w:r>
              <w:rPr>
                <w:noProof/>
                <w:webHidden/>
              </w:rPr>
              <w:fldChar w:fldCharType="begin"/>
            </w:r>
            <w:r>
              <w:rPr>
                <w:noProof/>
                <w:webHidden/>
              </w:rPr>
              <w:instrText xml:space="preserve"> PAGEREF _Toc228438663 \h </w:instrText>
            </w:r>
            <w:r>
              <w:rPr>
                <w:noProof/>
                <w:webHidden/>
              </w:rPr>
            </w:r>
            <w:r>
              <w:rPr>
                <w:noProof/>
                <w:webHidden/>
              </w:rPr>
              <w:fldChar w:fldCharType="separate"/>
            </w:r>
            <w:r>
              <w:rPr>
                <w:noProof/>
                <w:webHidden/>
              </w:rPr>
              <w:t>13</w:t>
            </w:r>
            <w:r>
              <w:rPr>
                <w:noProof/>
                <w:webHidden/>
              </w:rPr>
              <w:fldChar w:fldCharType="end"/>
            </w:r>
          </w:hyperlink>
        </w:p>
        <w:p w14:paraId="67DA4AA9" w14:textId="77777777" w:rsidR="0040232E" w:rsidRDefault="0040232E">
          <w:pPr>
            <w:pStyle w:val="TDC3"/>
            <w:tabs>
              <w:tab w:val="left" w:pos="1440"/>
              <w:tab w:val="right" w:leader="dot" w:pos="8828"/>
            </w:tabs>
            <w:rPr>
              <w:noProof/>
            </w:rPr>
          </w:pPr>
          <w:hyperlink w:anchor="_Toc228438664" w:history="1">
            <w:r w:rsidRPr="002A7B8B">
              <w:rPr>
                <w:rStyle w:val="Hipervnculo"/>
                <w:noProof/>
              </w:rPr>
              <w:t>8.2.3</w:t>
            </w:r>
            <w:r>
              <w:rPr>
                <w:noProof/>
              </w:rPr>
              <w:tab/>
            </w:r>
            <w:r w:rsidRPr="002A7B8B">
              <w:rPr>
                <w:rStyle w:val="Hipervnculo"/>
                <w:noProof/>
              </w:rPr>
              <w:t>2.2.3 Redes Neuronales vs Modelos de Ensamble</w:t>
            </w:r>
            <w:r>
              <w:rPr>
                <w:noProof/>
                <w:webHidden/>
              </w:rPr>
              <w:tab/>
            </w:r>
            <w:r>
              <w:rPr>
                <w:noProof/>
                <w:webHidden/>
              </w:rPr>
              <w:fldChar w:fldCharType="begin"/>
            </w:r>
            <w:r>
              <w:rPr>
                <w:noProof/>
                <w:webHidden/>
              </w:rPr>
              <w:instrText xml:space="preserve"> PAGEREF _Toc228438664 \h </w:instrText>
            </w:r>
            <w:r>
              <w:rPr>
                <w:noProof/>
                <w:webHidden/>
              </w:rPr>
            </w:r>
            <w:r>
              <w:rPr>
                <w:noProof/>
                <w:webHidden/>
              </w:rPr>
              <w:fldChar w:fldCharType="separate"/>
            </w:r>
            <w:r>
              <w:rPr>
                <w:noProof/>
                <w:webHidden/>
              </w:rPr>
              <w:t>14</w:t>
            </w:r>
            <w:r>
              <w:rPr>
                <w:noProof/>
                <w:webHidden/>
              </w:rPr>
              <w:fldChar w:fldCharType="end"/>
            </w:r>
          </w:hyperlink>
        </w:p>
        <w:p w14:paraId="3C6F3081" w14:textId="77777777" w:rsidR="0040232E" w:rsidRDefault="0040232E">
          <w:pPr>
            <w:pStyle w:val="TDC2"/>
            <w:tabs>
              <w:tab w:val="left" w:pos="960"/>
              <w:tab w:val="right" w:leader="dot" w:pos="8828"/>
            </w:tabs>
            <w:rPr>
              <w:noProof/>
            </w:rPr>
          </w:pPr>
          <w:hyperlink w:anchor="_Toc228438665" w:history="1">
            <w:r w:rsidRPr="002A7B8B">
              <w:rPr>
                <w:rStyle w:val="Hipervnculo"/>
                <w:noProof/>
              </w:rPr>
              <w:t>8.3</w:t>
            </w:r>
            <w:r>
              <w:rPr>
                <w:noProof/>
              </w:rPr>
              <w:tab/>
            </w:r>
            <w:r w:rsidRPr="002A7B8B">
              <w:rPr>
                <w:rStyle w:val="Hipervnculo"/>
                <w:noProof/>
              </w:rPr>
              <w:t>2.3 Procesamiento de Lenguaje Natural en Finanzas</w:t>
            </w:r>
            <w:r>
              <w:rPr>
                <w:noProof/>
                <w:webHidden/>
              </w:rPr>
              <w:tab/>
            </w:r>
            <w:r>
              <w:rPr>
                <w:noProof/>
                <w:webHidden/>
              </w:rPr>
              <w:fldChar w:fldCharType="begin"/>
            </w:r>
            <w:r>
              <w:rPr>
                <w:noProof/>
                <w:webHidden/>
              </w:rPr>
              <w:instrText xml:space="preserve"> PAGEREF _Toc228438665 \h </w:instrText>
            </w:r>
            <w:r>
              <w:rPr>
                <w:noProof/>
                <w:webHidden/>
              </w:rPr>
            </w:r>
            <w:r>
              <w:rPr>
                <w:noProof/>
                <w:webHidden/>
              </w:rPr>
              <w:fldChar w:fldCharType="separate"/>
            </w:r>
            <w:r>
              <w:rPr>
                <w:noProof/>
                <w:webHidden/>
              </w:rPr>
              <w:t>14</w:t>
            </w:r>
            <w:r>
              <w:rPr>
                <w:noProof/>
                <w:webHidden/>
              </w:rPr>
              <w:fldChar w:fldCharType="end"/>
            </w:r>
          </w:hyperlink>
        </w:p>
        <w:p w14:paraId="10A4890D" w14:textId="77777777" w:rsidR="0040232E" w:rsidRDefault="0040232E">
          <w:pPr>
            <w:pStyle w:val="TDC3"/>
            <w:tabs>
              <w:tab w:val="left" w:pos="1440"/>
              <w:tab w:val="right" w:leader="dot" w:pos="8828"/>
            </w:tabs>
            <w:rPr>
              <w:noProof/>
            </w:rPr>
          </w:pPr>
          <w:hyperlink w:anchor="_Toc228438666" w:history="1">
            <w:r w:rsidRPr="002A7B8B">
              <w:rPr>
                <w:rStyle w:val="Hipervnculo"/>
                <w:noProof/>
              </w:rPr>
              <w:t>8.3.1</w:t>
            </w:r>
            <w:r>
              <w:rPr>
                <w:noProof/>
              </w:rPr>
              <w:tab/>
            </w:r>
            <w:r w:rsidRPr="002A7B8B">
              <w:rPr>
                <w:rStyle w:val="Hipervnculo"/>
                <w:noProof/>
              </w:rPr>
              <w:t>2.3.1 Análisis de Sentimiento Financiero</w:t>
            </w:r>
            <w:r>
              <w:rPr>
                <w:noProof/>
                <w:webHidden/>
              </w:rPr>
              <w:tab/>
            </w:r>
            <w:r>
              <w:rPr>
                <w:noProof/>
                <w:webHidden/>
              </w:rPr>
              <w:fldChar w:fldCharType="begin"/>
            </w:r>
            <w:r>
              <w:rPr>
                <w:noProof/>
                <w:webHidden/>
              </w:rPr>
              <w:instrText xml:space="preserve"> PAGEREF _Toc228438666 \h </w:instrText>
            </w:r>
            <w:r>
              <w:rPr>
                <w:noProof/>
                <w:webHidden/>
              </w:rPr>
            </w:r>
            <w:r>
              <w:rPr>
                <w:noProof/>
                <w:webHidden/>
              </w:rPr>
              <w:fldChar w:fldCharType="separate"/>
            </w:r>
            <w:r>
              <w:rPr>
                <w:noProof/>
                <w:webHidden/>
              </w:rPr>
              <w:t>14</w:t>
            </w:r>
            <w:r>
              <w:rPr>
                <w:noProof/>
                <w:webHidden/>
              </w:rPr>
              <w:fldChar w:fldCharType="end"/>
            </w:r>
          </w:hyperlink>
        </w:p>
        <w:p w14:paraId="132A7671" w14:textId="77777777" w:rsidR="0040232E" w:rsidRDefault="0040232E">
          <w:pPr>
            <w:pStyle w:val="TDC3"/>
            <w:tabs>
              <w:tab w:val="left" w:pos="1440"/>
              <w:tab w:val="right" w:leader="dot" w:pos="8828"/>
            </w:tabs>
            <w:rPr>
              <w:noProof/>
            </w:rPr>
          </w:pPr>
          <w:hyperlink w:anchor="_Toc228438667" w:history="1">
            <w:r w:rsidRPr="002A7B8B">
              <w:rPr>
                <w:rStyle w:val="Hipervnculo"/>
                <w:noProof/>
              </w:rPr>
              <w:t>8.3.2</w:t>
            </w:r>
            <w:r>
              <w:rPr>
                <w:noProof/>
              </w:rPr>
              <w:tab/>
            </w:r>
            <w:r w:rsidRPr="002A7B8B">
              <w:rPr>
                <w:rStyle w:val="Hipervnculo"/>
                <w:noProof/>
              </w:rPr>
              <w:t>2.3.2 Comparativa de Modelos NLP</w:t>
            </w:r>
            <w:r>
              <w:rPr>
                <w:noProof/>
                <w:webHidden/>
              </w:rPr>
              <w:tab/>
            </w:r>
            <w:r>
              <w:rPr>
                <w:noProof/>
                <w:webHidden/>
              </w:rPr>
              <w:fldChar w:fldCharType="begin"/>
            </w:r>
            <w:r>
              <w:rPr>
                <w:noProof/>
                <w:webHidden/>
              </w:rPr>
              <w:instrText xml:space="preserve"> PAGEREF _Toc228438667 \h </w:instrText>
            </w:r>
            <w:r>
              <w:rPr>
                <w:noProof/>
                <w:webHidden/>
              </w:rPr>
            </w:r>
            <w:r>
              <w:rPr>
                <w:noProof/>
                <w:webHidden/>
              </w:rPr>
              <w:fldChar w:fldCharType="separate"/>
            </w:r>
            <w:r>
              <w:rPr>
                <w:noProof/>
                <w:webHidden/>
              </w:rPr>
              <w:t>14</w:t>
            </w:r>
            <w:r>
              <w:rPr>
                <w:noProof/>
                <w:webHidden/>
              </w:rPr>
              <w:fldChar w:fldCharType="end"/>
            </w:r>
          </w:hyperlink>
        </w:p>
        <w:p w14:paraId="5F0E81CC" w14:textId="77777777" w:rsidR="0040232E" w:rsidRDefault="0040232E">
          <w:pPr>
            <w:pStyle w:val="TDC3"/>
            <w:tabs>
              <w:tab w:val="left" w:pos="1440"/>
              <w:tab w:val="right" w:leader="dot" w:pos="8828"/>
            </w:tabs>
            <w:rPr>
              <w:noProof/>
            </w:rPr>
          </w:pPr>
          <w:hyperlink w:anchor="_Toc228438668" w:history="1">
            <w:r w:rsidRPr="002A7B8B">
              <w:rPr>
                <w:rStyle w:val="Hipervnculo"/>
                <w:noProof/>
              </w:rPr>
              <w:t>8.3.3</w:t>
            </w:r>
            <w:r>
              <w:rPr>
                <w:noProof/>
              </w:rPr>
              <w:tab/>
            </w:r>
            <w:r w:rsidRPr="002A7B8B">
              <w:rPr>
                <w:rStyle w:val="Hipervnculo"/>
                <w:noProof/>
              </w:rPr>
              <w:t>2.3.3 Named Entity Recognition (NER) en Finanzas</w:t>
            </w:r>
            <w:r>
              <w:rPr>
                <w:noProof/>
                <w:webHidden/>
              </w:rPr>
              <w:tab/>
            </w:r>
            <w:r>
              <w:rPr>
                <w:noProof/>
                <w:webHidden/>
              </w:rPr>
              <w:fldChar w:fldCharType="begin"/>
            </w:r>
            <w:r>
              <w:rPr>
                <w:noProof/>
                <w:webHidden/>
              </w:rPr>
              <w:instrText xml:space="preserve"> PAGEREF _Toc228438668 \h </w:instrText>
            </w:r>
            <w:r>
              <w:rPr>
                <w:noProof/>
                <w:webHidden/>
              </w:rPr>
            </w:r>
            <w:r>
              <w:rPr>
                <w:noProof/>
                <w:webHidden/>
              </w:rPr>
              <w:fldChar w:fldCharType="separate"/>
            </w:r>
            <w:r>
              <w:rPr>
                <w:noProof/>
                <w:webHidden/>
              </w:rPr>
              <w:t>15</w:t>
            </w:r>
            <w:r>
              <w:rPr>
                <w:noProof/>
                <w:webHidden/>
              </w:rPr>
              <w:fldChar w:fldCharType="end"/>
            </w:r>
          </w:hyperlink>
        </w:p>
        <w:p w14:paraId="4A966A84" w14:textId="77777777" w:rsidR="0040232E" w:rsidRDefault="0040232E">
          <w:pPr>
            <w:pStyle w:val="TDC2"/>
            <w:tabs>
              <w:tab w:val="left" w:pos="960"/>
              <w:tab w:val="right" w:leader="dot" w:pos="8828"/>
            </w:tabs>
            <w:rPr>
              <w:noProof/>
            </w:rPr>
          </w:pPr>
          <w:hyperlink w:anchor="_Toc228438669" w:history="1">
            <w:r w:rsidRPr="002A7B8B">
              <w:rPr>
                <w:rStyle w:val="Hipervnculo"/>
                <w:noProof/>
              </w:rPr>
              <w:t>8.4</w:t>
            </w:r>
            <w:r>
              <w:rPr>
                <w:noProof/>
              </w:rPr>
              <w:tab/>
            </w:r>
            <w:r w:rsidRPr="002A7B8B">
              <w:rPr>
                <w:rStyle w:val="Hipervnculo"/>
                <w:noProof/>
              </w:rPr>
              <w:t>2.4 Gestión de Riesgo Cuantitativa</w:t>
            </w:r>
            <w:r>
              <w:rPr>
                <w:noProof/>
                <w:webHidden/>
              </w:rPr>
              <w:tab/>
            </w:r>
            <w:r>
              <w:rPr>
                <w:noProof/>
                <w:webHidden/>
              </w:rPr>
              <w:fldChar w:fldCharType="begin"/>
            </w:r>
            <w:r>
              <w:rPr>
                <w:noProof/>
                <w:webHidden/>
              </w:rPr>
              <w:instrText xml:space="preserve"> PAGEREF _Toc228438669 \h </w:instrText>
            </w:r>
            <w:r>
              <w:rPr>
                <w:noProof/>
                <w:webHidden/>
              </w:rPr>
            </w:r>
            <w:r>
              <w:rPr>
                <w:noProof/>
                <w:webHidden/>
              </w:rPr>
              <w:fldChar w:fldCharType="separate"/>
            </w:r>
            <w:r>
              <w:rPr>
                <w:noProof/>
                <w:webHidden/>
              </w:rPr>
              <w:t>15</w:t>
            </w:r>
            <w:r>
              <w:rPr>
                <w:noProof/>
                <w:webHidden/>
              </w:rPr>
              <w:fldChar w:fldCharType="end"/>
            </w:r>
          </w:hyperlink>
        </w:p>
        <w:p w14:paraId="07812A04" w14:textId="77777777" w:rsidR="0040232E" w:rsidRDefault="0040232E">
          <w:pPr>
            <w:pStyle w:val="TDC3"/>
            <w:tabs>
              <w:tab w:val="left" w:pos="1440"/>
              <w:tab w:val="right" w:leader="dot" w:pos="8828"/>
            </w:tabs>
            <w:rPr>
              <w:noProof/>
            </w:rPr>
          </w:pPr>
          <w:hyperlink w:anchor="_Toc228438670" w:history="1">
            <w:r w:rsidRPr="002A7B8B">
              <w:rPr>
                <w:rStyle w:val="Hipervnculo"/>
                <w:noProof/>
              </w:rPr>
              <w:t>8.4.1</w:t>
            </w:r>
            <w:r>
              <w:rPr>
                <w:noProof/>
              </w:rPr>
              <w:tab/>
            </w:r>
            <w:r w:rsidRPr="002A7B8B">
              <w:rPr>
                <w:rStyle w:val="Hipervnculo"/>
                <w:noProof/>
              </w:rPr>
              <w:t>2.4.1 Criterio de Kelly y Half-Kelly</w:t>
            </w:r>
            <w:r>
              <w:rPr>
                <w:noProof/>
                <w:webHidden/>
              </w:rPr>
              <w:tab/>
            </w:r>
            <w:r>
              <w:rPr>
                <w:noProof/>
                <w:webHidden/>
              </w:rPr>
              <w:fldChar w:fldCharType="begin"/>
            </w:r>
            <w:r>
              <w:rPr>
                <w:noProof/>
                <w:webHidden/>
              </w:rPr>
              <w:instrText xml:space="preserve"> PAGEREF _Toc228438670 \h </w:instrText>
            </w:r>
            <w:r>
              <w:rPr>
                <w:noProof/>
                <w:webHidden/>
              </w:rPr>
            </w:r>
            <w:r>
              <w:rPr>
                <w:noProof/>
                <w:webHidden/>
              </w:rPr>
              <w:fldChar w:fldCharType="separate"/>
            </w:r>
            <w:r>
              <w:rPr>
                <w:noProof/>
                <w:webHidden/>
              </w:rPr>
              <w:t>15</w:t>
            </w:r>
            <w:r>
              <w:rPr>
                <w:noProof/>
                <w:webHidden/>
              </w:rPr>
              <w:fldChar w:fldCharType="end"/>
            </w:r>
          </w:hyperlink>
        </w:p>
        <w:p w14:paraId="013589B0" w14:textId="77777777" w:rsidR="0040232E" w:rsidRDefault="0040232E">
          <w:pPr>
            <w:pStyle w:val="TDC3"/>
            <w:tabs>
              <w:tab w:val="left" w:pos="1440"/>
              <w:tab w:val="right" w:leader="dot" w:pos="8828"/>
            </w:tabs>
            <w:rPr>
              <w:noProof/>
            </w:rPr>
          </w:pPr>
          <w:hyperlink w:anchor="_Toc228438671" w:history="1">
            <w:r w:rsidRPr="002A7B8B">
              <w:rPr>
                <w:rStyle w:val="Hipervnculo"/>
                <w:noProof/>
              </w:rPr>
              <w:t>8.4.2</w:t>
            </w:r>
            <w:r>
              <w:rPr>
                <w:noProof/>
              </w:rPr>
              <w:tab/>
            </w:r>
            <w:r w:rsidRPr="002A7B8B">
              <w:rPr>
                <w:rStyle w:val="Hipervnculo"/>
                <w:noProof/>
              </w:rPr>
              <w:t>2.4.2 Stop Loss Dinámico Basado en ATR</w:t>
            </w:r>
            <w:r>
              <w:rPr>
                <w:noProof/>
                <w:webHidden/>
              </w:rPr>
              <w:tab/>
            </w:r>
            <w:r>
              <w:rPr>
                <w:noProof/>
                <w:webHidden/>
              </w:rPr>
              <w:fldChar w:fldCharType="begin"/>
            </w:r>
            <w:r>
              <w:rPr>
                <w:noProof/>
                <w:webHidden/>
              </w:rPr>
              <w:instrText xml:space="preserve"> PAGEREF _Toc228438671 \h </w:instrText>
            </w:r>
            <w:r>
              <w:rPr>
                <w:noProof/>
                <w:webHidden/>
              </w:rPr>
            </w:r>
            <w:r>
              <w:rPr>
                <w:noProof/>
                <w:webHidden/>
              </w:rPr>
              <w:fldChar w:fldCharType="separate"/>
            </w:r>
            <w:r>
              <w:rPr>
                <w:noProof/>
                <w:webHidden/>
              </w:rPr>
              <w:t>16</w:t>
            </w:r>
            <w:r>
              <w:rPr>
                <w:noProof/>
                <w:webHidden/>
              </w:rPr>
              <w:fldChar w:fldCharType="end"/>
            </w:r>
          </w:hyperlink>
        </w:p>
        <w:p w14:paraId="7DEFDB2F" w14:textId="77777777" w:rsidR="0040232E" w:rsidRDefault="0040232E">
          <w:pPr>
            <w:pStyle w:val="TDC3"/>
            <w:tabs>
              <w:tab w:val="left" w:pos="1440"/>
              <w:tab w:val="right" w:leader="dot" w:pos="8828"/>
            </w:tabs>
            <w:rPr>
              <w:noProof/>
            </w:rPr>
          </w:pPr>
          <w:hyperlink w:anchor="_Toc228438672" w:history="1">
            <w:r w:rsidRPr="002A7B8B">
              <w:rPr>
                <w:rStyle w:val="Hipervnculo"/>
                <w:noProof/>
              </w:rPr>
              <w:t>8.4.3</w:t>
            </w:r>
            <w:r>
              <w:rPr>
                <w:noProof/>
              </w:rPr>
              <w:tab/>
            </w:r>
            <w:r w:rsidRPr="002A7B8B">
              <w:rPr>
                <w:rStyle w:val="Hipervnculo"/>
                <w:noProof/>
              </w:rPr>
              <w:t>2.4.3 Métricas de Rendimiento</w:t>
            </w:r>
            <w:r>
              <w:rPr>
                <w:noProof/>
                <w:webHidden/>
              </w:rPr>
              <w:tab/>
            </w:r>
            <w:r>
              <w:rPr>
                <w:noProof/>
                <w:webHidden/>
              </w:rPr>
              <w:fldChar w:fldCharType="begin"/>
            </w:r>
            <w:r>
              <w:rPr>
                <w:noProof/>
                <w:webHidden/>
              </w:rPr>
              <w:instrText xml:space="preserve"> PAGEREF _Toc228438672 \h </w:instrText>
            </w:r>
            <w:r>
              <w:rPr>
                <w:noProof/>
                <w:webHidden/>
              </w:rPr>
            </w:r>
            <w:r>
              <w:rPr>
                <w:noProof/>
                <w:webHidden/>
              </w:rPr>
              <w:fldChar w:fldCharType="separate"/>
            </w:r>
            <w:r>
              <w:rPr>
                <w:noProof/>
                <w:webHidden/>
              </w:rPr>
              <w:t>16</w:t>
            </w:r>
            <w:r>
              <w:rPr>
                <w:noProof/>
                <w:webHidden/>
              </w:rPr>
              <w:fldChar w:fldCharType="end"/>
            </w:r>
          </w:hyperlink>
        </w:p>
        <w:p w14:paraId="75B88765" w14:textId="77777777" w:rsidR="0040232E" w:rsidRDefault="0040232E">
          <w:pPr>
            <w:pStyle w:val="TDC2"/>
            <w:tabs>
              <w:tab w:val="left" w:pos="960"/>
              <w:tab w:val="right" w:leader="dot" w:pos="8828"/>
            </w:tabs>
            <w:rPr>
              <w:noProof/>
            </w:rPr>
          </w:pPr>
          <w:hyperlink w:anchor="_Toc228438673" w:history="1">
            <w:r w:rsidRPr="002A7B8B">
              <w:rPr>
                <w:rStyle w:val="Hipervnculo"/>
                <w:noProof/>
              </w:rPr>
              <w:t>8.5</w:t>
            </w:r>
            <w:r>
              <w:rPr>
                <w:noProof/>
              </w:rPr>
              <w:tab/>
            </w:r>
            <w:r w:rsidRPr="002A7B8B">
              <w:rPr>
                <w:rStyle w:val="Hipervnculo"/>
                <w:noProof/>
              </w:rPr>
              <w:t>2.5 Infraestructura de Despliegue: Docker y Microservicios</w:t>
            </w:r>
            <w:r>
              <w:rPr>
                <w:noProof/>
                <w:webHidden/>
              </w:rPr>
              <w:tab/>
            </w:r>
            <w:r>
              <w:rPr>
                <w:noProof/>
                <w:webHidden/>
              </w:rPr>
              <w:fldChar w:fldCharType="begin"/>
            </w:r>
            <w:r>
              <w:rPr>
                <w:noProof/>
                <w:webHidden/>
              </w:rPr>
              <w:instrText xml:space="preserve"> PAGEREF _Toc228438673 \h </w:instrText>
            </w:r>
            <w:r>
              <w:rPr>
                <w:noProof/>
                <w:webHidden/>
              </w:rPr>
            </w:r>
            <w:r>
              <w:rPr>
                <w:noProof/>
                <w:webHidden/>
              </w:rPr>
              <w:fldChar w:fldCharType="separate"/>
            </w:r>
            <w:r>
              <w:rPr>
                <w:noProof/>
                <w:webHidden/>
              </w:rPr>
              <w:t>16</w:t>
            </w:r>
            <w:r>
              <w:rPr>
                <w:noProof/>
                <w:webHidden/>
              </w:rPr>
              <w:fldChar w:fldCharType="end"/>
            </w:r>
          </w:hyperlink>
        </w:p>
        <w:p w14:paraId="432F1385" w14:textId="77777777" w:rsidR="0040232E" w:rsidRDefault="0040232E">
          <w:pPr>
            <w:pStyle w:val="TDC2"/>
            <w:tabs>
              <w:tab w:val="left" w:pos="960"/>
              <w:tab w:val="right" w:leader="dot" w:pos="8828"/>
            </w:tabs>
            <w:rPr>
              <w:noProof/>
            </w:rPr>
          </w:pPr>
          <w:hyperlink w:anchor="_Toc228438674" w:history="1">
            <w:r w:rsidRPr="002A7B8B">
              <w:rPr>
                <w:rStyle w:val="Hipervnculo"/>
                <w:noProof/>
              </w:rPr>
              <w:t>8.6</w:t>
            </w:r>
            <w:r>
              <w:rPr>
                <w:noProof/>
              </w:rPr>
              <w:tab/>
            </w:r>
            <w:r w:rsidRPr="002A7B8B">
              <w:rPr>
                <w:rStyle w:val="Hipervnculo"/>
                <w:noProof/>
              </w:rPr>
              <w:t>2.6 Framework Freqtrade y FreqAI</w:t>
            </w:r>
            <w:r>
              <w:rPr>
                <w:noProof/>
                <w:webHidden/>
              </w:rPr>
              <w:tab/>
            </w:r>
            <w:r>
              <w:rPr>
                <w:noProof/>
                <w:webHidden/>
              </w:rPr>
              <w:fldChar w:fldCharType="begin"/>
            </w:r>
            <w:r>
              <w:rPr>
                <w:noProof/>
                <w:webHidden/>
              </w:rPr>
              <w:instrText xml:space="preserve"> PAGEREF _Toc228438674 \h </w:instrText>
            </w:r>
            <w:r>
              <w:rPr>
                <w:noProof/>
                <w:webHidden/>
              </w:rPr>
            </w:r>
            <w:r>
              <w:rPr>
                <w:noProof/>
                <w:webHidden/>
              </w:rPr>
              <w:fldChar w:fldCharType="separate"/>
            </w:r>
            <w:r>
              <w:rPr>
                <w:noProof/>
                <w:webHidden/>
              </w:rPr>
              <w:t>17</w:t>
            </w:r>
            <w:r>
              <w:rPr>
                <w:noProof/>
                <w:webHidden/>
              </w:rPr>
              <w:fldChar w:fldCharType="end"/>
            </w:r>
          </w:hyperlink>
        </w:p>
        <w:p w14:paraId="000CA977" w14:textId="77777777" w:rsidR="0040232E" w:rsidRDefault="0040232E">
          <w:pPr>
            <w:pStyle w:val="TDC2"/>
            <w:tabs>
              <w:tab w:val="left" w:pos="960"/>
              <w:tab w:val="right" w:leader="dot" w:pos="8828"/>
            </w:tabs>
            <w:rPr>
              <w:noProof/>
            </w:rPr>
          </w:pPr>
          <w:hyperlink w:anchor="_Toc228438675" w:history="1">
            <w:r w:rsidRPr="002A7B8B">
              <w:rPr>
                <w:rStyle w:val="Hipervnculo"/>
                <w:noProof/>
              </w:rPr>
              <w:t>8.7</w:t>
            </w:r>
            <w:r>
              <w:rPr>
                <w:noProof/>
              </w:rPr>
              <w:tab/>
            </w:r>
            <w:r w:rsidRPr="002A7B8B">
              <w:rPr>
                <w:rStyle w:val="Hipervnculo"/>
                <w:noProof/>
              </w:rPr>
              <w:t>2.7 Trabajos Relacionados</w:t>
            </w:r>
            <w:r>
              <w:rPr>
                <w:noProof/>
                <w:webHidden/>
              </w:rPr>
              <w:tab/>
            </w:r>
            <w:r>
              <w:rPr>
                <w:noProof/>
                <w:webHidden/>
              </w:rPr>
              <w:fldChar w:fldCharType="begin"/>
            </w:r>
            <w:r>
              <w:rPr>
                <w:noProof/>
                <w:webHidden/>
              </w:rPr>
              <w:instrText xml:space="preserve"> PAGEREF _Toc228438675 \h </w:instrText>
            </w:r>
            <w:r>
              <w:rPr>
                <w:noProof/>
                <w:webHidden/>
              </w:rPr>
            </w:r>
            <w:r>
              <w:rPr>
                <w:noProof/>
                <w:webHidden/>
              </w:rPr>
              <w:fldChar w:fldCharType="separate"/>
            </w:r>
            <w:r>
              <w:rPr>
                <w:noProof/>
                <w:webHidden/>
              </w:rPr>
              <w:t>17</w:t>
            </w:r>
            <w:r>
              <w:rPr>
                <w:noProof/>
                <w:webHidden/>
              </w:rPr>
              <w:fldChar w:fldCharType="end"/>
            </w:r>
          </w:hyperlink>
        </w:p>
        <w:p w14:paraId="00CDED09" w14:textId="77777777" w:rsidR="0040232E" w:rsidRDefault="0040232E">
          <w:pPr>
            <w:pStyle w:val="TDC1"/>
            <w:tabs>
              <w:tab w:val="left" w:pos="480"/>
              <w:tab w:val="right" w:leader="dot" w:pos="8828"/>
            </w:tabs>
            <w:rPr>
              <w:noProof/>
            </w:rPr>
          </w:pPr>
          <w:hyperlink w:anchor="_Toc228438676" w:history="1">
            <w:r w:rsidRPr="002A7B8B">
              <w:rPr>
                <w:rStyle w:val="Hipervnculo"/>
                <w:noProof/>
              </w:rPr>
              <w:t>9</w:t>
            </w:r>
            <w:r>
              <w:rPr>
                <w:noProof/>
              </w:rPr>
              <w:tab/>
            </w:r>
            <w:r w:rsidRPr="002A7B8B">
              <w:rPr>
                <w:rStyle w:val="Hipervnculo"/>
                <w:noProof/>
              </w:rPr>
              <w:t>Capítulo 3 — Análisis de Requisitos</w:t>
            </w:r>
            <w:r>
              <w:rPr>
                <w:noProof/>
                <w:webHidden/>
              </w:rPr>
              <w:tab/>
            </w:r>
            <w:r>
              <w:rPr>
                <w:noProof/>
                <w:webHidden/>
              </w:rPr>
              <w:fldChar w:fldCharType="begin"/>
            </w:r>
            <w:r>
              <w:rPr>
                <w:noProof/>
                <w:webHidden/>
              </w:rPr>
              <w:instrText xml:space="preserve"> PAGEREF _Toc228438676 \h </w:instrText>
            </w:r>
            <w:r>
              <w:rPr>
                <w:noProof/>
                <w:webHidden/>
              </w:rPr>
            </w:r>
            <w:r>
              <w:rPr>
                <w:noProof/>
                <w:webHidden/>
              </w:rPr>
              <w:fldChar w:fldCharType="separate"/>
            </w:r>
            <w:r>
              <w:rPr>
                <w:noProof/>
                <w:webHidden/>
              </w:rPr>
              <w:t>18</w:t>
            </w:r>
            <w:r>
              <w:rPr>
                <w:noProof/>
                <w:webHidden/>
              </w:rPr>
              <w:fldChar w:fldCharType="end"/>
            </w:r>
          </w:hyperlink>
        </w:p>
        <w:p w14:paraId="770B2B97" w14:textId="77777777" w:rsidR="0040232E" w:rsidRDefault="0040232E">
          <w:pPr>
            <w:pStyle w:val="TDC2"/>
            <w:tabs>
              <w:tab w:val="left" w:pos="960"/>
              <w:tab w:val="right" w:leader="dot" w:pos="8828"/>
            </w:tabs>
            <w:rPr>
              <w:noProof/>
            </w:rPr>
          </w:pPr>
          <w:hyperlink w:anchor="_Toc228438677" w:history="1">
            <w:r w:rsidRPr="002A7B8B">
              <w:rPr>
                <w:rStyle w:val="Hipervnculo"/>
                <w:noProof/>
              </w:rPr>
              <w:t>9.1</w:t>
            </w:r>
            <w:r>
              <w:rPr>
                <w:noProof/>
              </w:rPr>
              <w:tab/>
            </w:r>
            <w:r w:rsidRPr="002A7B8B">
              <w:rPr>
                <w:rStyle w:val="Hipervnculo"/>
                <w:noProof/>
              </w:rPr>
              <w:t>3.1 Requisitos Funcionales</w:t>
            </w:r>
            <w:r>
              <w:rPr>
                <w:noProof/>
                <w:webHidden/>
              </w:rPr>
              <w:tab/>
            </w:r>
            <w:r>
              <w:rPr>
                <w:noProof/>
                <w:webHidden/>
              </w:rPr>
              <w:fldChar w:fldCharType="begin"/>
            </w:r>
            <w:r>
              <w:rPr>
                <w:noProof/>
                <w:webHidden/>
              </w:rPr>
              <w:instrText xml:space="preserve"> PAGEREF _Toc228438677 \h </w:instrText>
            </w:r>
            <w:r>
              <w:rPr>
                <w:noProof/>
                <w:webHidden/>
              </w:rPr>
            </w:r>
            <w:r>
              <w:rPr>
                <w:noProof/>
                <w:webHidden/>
              </w:rPr>
              <w:fldChar w:fldCharType="separate"/>
            </w:r>
            <w:r>
              <w:rPr>
                <w:noProof/>
                <w:webHidden/>
              </w:rPr>
              <w:t>18</w:t>
            </w:r>
            <w:r>
              <w:rPr>
                <w:noProof/>
                <w:webHidden/>
              </w:rPr>
              <w:fldChar w:fldCharType="end"/>
            </w:r>
          </w:hyperlink>
        </w:p>
        <w:p w14:paraId="029425A1" w14:textId="77777777" w:rsidR="0040232E" w:rsidRDefault="0040232E">
          <w:pPr>
            <w:pStyle w:val="TDC2"/>
            <w:tabs>
              <w:tab w:val="left" w:pos="960"/>
              <w:tab w:val="right" w:leader="dot" w:pos="8828"/>
            </w:tabs>
            <w:rPr>
              <w:noProof/>
            </w:rPr>
          </w:pPr>
          <w:hyperlink w:anchor="_Toc228438678" w:history="1">
            <w:r w:rsidRPr="002A7B8B">
              <w:rPr>
                <w:rStyle w:val="Hipervnculo"/>
                <w:noProof/>
              </w:rPr>
              <w:t>9.2</w:t>
            </w:r>
            <w:r>
              <w:rPr>
                <w:noProof/>
              </w:rPr>
              <w:tab/>
            </w:r>
            <w:r w:rsidRPr="002A7B8B">
              <w:rPr>
                <w:rStyle w:val="Hipervnculo"/>
                <w:noProof/>
              </w:rPr>
              <w:t>3.2 Requisitos No Funcionales</w:t>
            </w:r>
            <w:r>
              <w:rPr>
                <w:noProof/>
                <w:webHidden/>
              </w:rPr>
              <w:tab/>
            </w:r>
            <w:r>
              <w:rPr>
                <w:noProof/>
                <w:webHidden/>
              </w:rPr>
              <w:fldChar w:fldCharType="begin"/>
            </w:r>
            <w:r>
              <w:rPr>
                <w:noProof/>
                <w:webHidden/>
              </w:rPr>
              <w:instrText xml:space="preserve"> PAGEREF _Toc228438678 \h </w:instrText>
            </w:r>
            <w:r>
              <w:rPr>
                <w:noProof/>
                <w:webHidden/>
              </w:rPr>
            </w:r>
            <w:r>
              <w:rPr>
                <w:noProof/>
                <w:webHidden/>
              </w:rPr>
              <w:fldChar w:fldCharType="separate"/>
            </w:r>
            <w:r>
              <w:rPr>
                <w:noProof/>
                <w:webHidden/>
              </w:rPr>
              <w:t>19</w:t>
            </w:r>
            <w:r>
              <w:rPr>
                <w:noProof/>
                <w:webHidden/>
              </w:rPr>
              <w:fldChar w:fldCharType="end"/>
            </w:r>
          </w:hyperlink>
        </w:p>
        <w:p w14:paraId="087450F5" w14:textId="77777777" w:rsidR="0040232E" w:rsidRDefault="0040232E">
          <w:pPr>
            <w:pStyle w:val="TDC2"/>
            <w:tabs>
              <w:tab w:val="left" w:pos="960"/>
              <w:tab w:val="right" w:leader="dot" w:pos="8828"/>
            </w:tabs>
            <w:rPr>
              <w:noProof/>
            </w:rPr>
          </w:pPr>
          <w:hyperlink w:anchor="_Toc228438679" w:history="1">
            <w:r w:rsidRPr="002A7B8B">
              <w:rPr>
                <w:rStyle w:val="Hipervnculo"/>
                <w:noProof/>
              </w:rPr>
              <w:t>9.3</w:t>
            </w:r>
            <w:r>
              <w:rPr>
                <w:noProof/>
              </w:rPr>
              <w:tab/>
            </w:r>
            <w:r w:rsidRPr="002A7B8B">
              <w:rPr>
                <w:rStyle w:val="Hipervnculo"/>
                <w:noProof/>
              </w:rPr>
              <w:t>3.3 Restricciones del Sistema</w:t>
            </w:r>
            <w:r>
              <w:rPr>
                <w:noProof/>
                <w:webHidden/>
              </w:rPr>
              <w:tab/>
            </w:r>
            <w:r>
              <w:rPr>
                <w:noProof/>
                <w:webHidden/>
              </w:rPr>
              <w:fldChar w:fldCharType="begin"/>
            </w:r>
            <w:r>
              <w:rPr>
                <w:noProof/>
                <w:webHidden/>
              </w:rPr>
              <w:instrText xml:space="preserve"> PAGEREF _Toc228438679 \h </w:instrText>
            </w:r>
            <w:r>
              <w:rPr>
                <w:noProof/>
                <w:webHidden/>
              </w:rPr>
            </w:r>
            <w:r>
              <w:rPr>
                <w:noProof/>
                <w:webHidden/>
              </w:rPr>
              <w:fldChar w:fldCharType="separate"/>
            </w:r>
            <w:r>
              <w:rPr>
                <w:noProof/>
                <w:webHidden/>
              </w:rPr>
              <w:t>20</w:t>
            </w:r>
            <w:r>
              <w:rPr>
                <w:noProof/>
                <w:webHidden/>
              </w:rPr>
              <w:fldChar w:fldCharType="end"/>
            </w:r>
          </w:hyperlink>
        </w:p>
        <w:p w14:paraId="715274B6" w14:textId="77777777" w:rsidR="0040232E" w:rsidRDefault="0040232E">
          <w:pPr>
            <w:pStyle w:val="TDC2"/>
            <w:tabs>
              <w:tab w:val="left" w:pos="960"/>
              <w:tab w:val="right" w:leader="dot" w:pos="8828"/>
            </w:tabs>
            <w:rPr>
              <w:noProof/>
            </w:rPr>
          </w:pPr>
          <w:hyperlink w:anchor="_Toc228438680" w:history="1">
            <w:r w:rsidRPr="002A7B8B">
              <w:rPr>
                <w:rStyle w:val="Hipervnculo"/>
                <w:noProof/>
              </w:rPr>
              <w:t>9.4</w:t>
            </w:r>
            <w:r>
              <w:rPr>
                <w:noProof/>
              </w:rPr>
              <w:tab/>
            </w:r>
            <w:r w:rsidRPr="002A7B8B">
              <w:rPr>
                <w:rStyle w:val="Hipervnculo"/>
                <w:noProof/>
              </w:rPr>
              <w:t>3.4 Universo de Activos</w:t>
            </w:r>
            <w:r>
              <w:rPr>
                <w:noProof/>
                <w:webHidden/>
              </w:rPr>
              <w:tab/>
            </w:r>
            <w:r>
              <w:rPr>
                <w:noProof/>
                <w:webHidden/>
              </w:rPr>
              <w:fldChar w:fldCharType="begin"/>
            </w:r>
            <w:r>
              <w:rPr>
                <w:noProof/>
                <w:webHidden/>
              </w:rPr>
              <w:instrText xml:space="preserve"> PAGEREF _Toc228438680 \h </w:instrText>
            </w:r>
            <w:r>
              <w:rPr>
                <w:noProof/>
                <w:webHidden/>
              </w:rPr>
            </w:r>
            <w:r>
              <w:rPr>
                <w:noProof/>
                <w:webHidden/>
              </w:rPr>
              <w:fldChar w:fldCharType="separate"/>
            </w:r>
            <w:r>
              <w:rPr>
                <w:noProof/>
                <w:webHidden/>
              </w:rPr>
              <w:t>21</w:t>
            </w:r>
            <w:r>
              <w:rPr>
                <w:noProof/>
                <w:webHidden/>
              </w:rPr>
              <w:fldChar w:fldCharType="end"/>
            </w:r>
          </w:hyperlink>
        </w:p>
        <w:p w14:paraId="03545350" w14:textId="77777777" w:rsidR="0040232E" w:rsidRDefault="0040232E">
          <w:pPr>
            <w:pStyle w:val="TDC1"/>
            <w:tabs>
              <w:tab w:val="left" w:pos="720"/>
              <w:tab w:val="right" w:leader="dot" w:pos="8828"/>
            </w:tabs>
            <w:rPr>
              <w:noProof/>
            </w:rPr>
          </w:pPr>
          <w:hyperlink w:anchor="_Toc228438681" w:history="1">
            <w:r w:rsidRPr="002A7B8B">
              <w:rPr>
                <w:rStyle w:val="Hipervnculo"/>
                <w:noProof/>
              </w:rPr>
              <w:t>10</w:t>
            </w:r>
            <w:r>
              <w:rPr>
                <w:noProof/>
              </w:rPr>
              <w:tab/>
            </w:r>
            <w:r w:rsidRPr="002A7B8B">
              <w:rPr>
                <w:rStyle w:val="Hipervnculo"/>
                <w:noProof/>
              </w:rPr>
              <w:t>Capítulo 4 — Diseño del Sistema</w:t>
            </w:r>
            <w:r>
              <w:rPr>
                <w:noProof/>
                <w:webHidden/>
              </w:rPr>
              <w:tab/>
            </w:r>
            <w:r>
              <w:rPr>
                <w:noProof/>
                <w:webHidden/>
              </w:rPr>
              <w:fldChar w:fldCharType="begin"/>
            </w:r>
            <w:r>
              <w:rPr>
                <w:noProof/>
                <w:webHidden/>
              </w:rPr>
              <w:instrText xml:space="preserve"> PAGEREF _Toc228438681 \h </w:instrText>
            </w:r>
            <w:r>
              <w:rPr>
                <w:noProof/>
                <w:webHidden/>
              </w:rPr>
            </w:r>
            <w:r>
              <w:rPr>
                <w:noProof/>
                <w:webHidden/>
              </w:rPr>
              <w:fldChar w:fldCharType="separate"/>
            </w:r>
            <w:r>
              <w:rPr>
                <w:noProof/>
                <w:webHidden/>
              </w:rPr>
              <w:t>21</w:t>
            </w:r>
            <w:r>
              <w:rPr>
                <w:noProof/>
                <w:webHidden/>
              </w:rPr>
              <w:fldChar w:fldCharType="end"/>
            </w:r>
          </w:hyperlink>
        </w:p>
        <w:p w14:paraId="550CC927" w14:textId="77777777" w:rsidR="0040232E" w:rsidRDefault="0040232E">
          <w:pPr>
            <w:pStyle w:val="TDC2"/>
            <w:tabs>
              <w:tab w:val="left" w:pos="960"/>
              <w:tab w:val="right" w:leader="dot" w:pos="8828"/>
            </w:tabs>
            <w:rPr>
              <w:noProof/>
            </w:rPr>
          </w:pPr>
          <w:hyperlink w:anchor="_Toc228438682" w:history="1">
            <w:r w:rsidRPr="002A7B8B">
              <w:rPr>
                <w:rStyle w:val="Hipervnculo"/>
                <w:noProof/>
              </w:rPr>
              <w:t>10.1</w:t>
            </w:r>
            <w:r>
              <w:rPr>
                <w:noProof/>
              </w:rPr>
              <w:tab/>
            </w:r>
            <w:r w:rsidRPr="002A7B8B">
              <w:rPr>
                <w:rStyle w:val="Hipervnculo"/>
                <w:noProof/>
              </w:rPr>
              <w:t>4.1 Arquitectura General de Microservicios</w:t>
            </w:r>
            <w:r>
              <w:rPr>
                <w:noProof/>
                <w:webHidden/>
              </w:rPr>
              <w:tab/>
            </w:r>
            <w:r>
              <w:rPr>
                <w:noProof/>
                <w:webHidden/>
              </w:rPr>
              <w:fldChar w:fldCharType="begin"/>
            </w:r>
            <w:r>
              <w:rPr>
                <w:noProof/>
                <w:webHidden/>
              </w:rPr>
              <w:instrText xml:space="preserve"> PAGEREF _Toc228438682 \h </w:instrText>
            </w:r>
            <w:r>
              <w:rPr>
                <w:noProof/>
                <w:webHidden/>
              </w:rPr>
            </w:r>
            <w:r>
              <w:rPr>
                <w:noProof/>
                <w:webHidden/>
              </w:rPr>
              <w:fldChar w:fldCharType="separate"/>
            </w:r>
            <w:r>
              <w:rPr>
                <w:noProof/>
                <w:webHidden/>
              </w:rPr>
              <w:t>21</w:t>
            </w:r>
            <w:r>
              <w:rPr>
                <w:noProof/>
                <w:webHidden/>
              </w:rPr>
              <w:fldChar w:fldCharType="end"/>
            </w:r>
          </w:hyperlink>
        </w:p>
        <w:p w14:paraId="668DB3A3" w14:textId="77777777" w:rsidR="0040232E" w:rsidRDefault="0040232E">
          <w:pPr>
            <w:pStyle w:val="TDC3"/>
            <w:tabs>
              <w:tab w:val="left" w:pos="1440"/>
              <w:tab w:val="right" w:leader="dot" w:pos="8828"/>
            </w:tabs>
            <w:rPr>
              <w:noProof/>
            </w:rPr>
          </w:pPr>
          <w:hyperlink w:anchor="_Toc228438683" w:history="1">
            <w:r w:rsidRPr="002A7B8B">
              <w:rPr>
                <w:rStyle w:val="Hipervnculo"/>
                <w:noProof/>
              </w:rPr>
              <w:t>10.1.1</w:t>
            </w:r>
            <w:r>
              <w:rPr>
                <w:noProof/>
              </w:rPr>
              <w:tab/>
            </w:r>
            <w:r w:rsidRPr="002A7B8B">
              <w:rPr>
                <w:rStyle w:val="Hipervnculo"/>
                <w:noProof/>
              </w:rPr>
              <w:t>4.1.1 Flujo de Datos entre Servicios</w:t>
            </w:r>
            <w:r>
              <w:rPr>
                <w:noProof/>
                <w:webHidden/>
              </w:rPr>
              <w:tab/>
            </w:r>
            <w:r>
              <w:rPr>
                <w:noProof/>
                <w:webHidden/>
              </w:rPr>
              <w:fldChar w:fldCharType="begin"/>
            </w:r>
            <w:r>
              <w:rPr>
                <w:noProof/>
                <w:webHidden/>
              </w:rPr>
              <w:instrText xml:space="preserve"> PAGEREF _Toc228438683 \h </w:instrText>
            </w:r>
            <w:r>
              <w:rPr>
                <w:noProof/>
                <w:webHidden/>
              </w:rPr>
            </w:r>
            <w:r>
              <w:rPr>
                <w:noProof/>
                <w:webHidden/>
              </w:rPr>
              <w:fldChar w:fldCharType="separate"/>
            </w:r>
            <w:r>
              <w:rPr>
                <w:noProof/>
                <w:webHidden/>
              </w:rPr>
              <w:t>23</w:t>
            </w:r>
            <w:r>
              <w:rPr>
                <w:noProof/>
                <w:webHidden/>
              </w:rPr>
              <w:fldChar w:fldCharType="end"/>
            </w:r>
          </w:hyperlink>
        </w:p>
        <w:p w14:paraId="65315638" w14:textId="77777777" w:rsidR="0040232E" w:rsidRDefault="0040232E">
          <w:pPr>
            <w:pStyle w:val="TDC3"/>
            <w:tabs>
              <w:tab w:val="left" w:pos="1440"/>
              <w:tab w:val="right" w:leader="dot" w:pos="8828"/>
            </w:tabs>
            <w:rPr>
              <w:noProof/>
            </w:rPr>
          </w:pPr>
          <w:hyperlink w:anchor="_Toc228438684" w:history="1">
            <w:r w:rsidRPr="002A7B8B">
              <w:rPr>
                <w:rStyle w:val="Hipervnculo"/>
                <w:noProof/>
              </w:rPr>
              <w:t>10.1.2</w:t>
            </w:r>
            <w:r>
              <w:rPr>
                <w:noProof/>
              </w:rPr>
              <w:tab/>
            </w:r>
            <w:r w:rsidRPr="002A7B8B">
              <w:rPr>
                <w:rStyle w:val="Hipervnculo"/>
                <w:noProof/>
              </w:rPr>
              <w:t>4.1.2 Política de Reinicio y Tolerancia a Fallos</w:t>
            </w:r>
            <w:r>
              <w:rPr>
                <w:noProof/>
                <w:webHidden/>
              </w:rPr>
              <w:tab/>
            </w:r>
            <w:r>
              <w:rPr>
                <w:noProof/>
                <w:webHidden/>
              </w:rPr>
              <w:fldChar w:fldCharType="begin"/>
            </w:r>
            <w:r>
              <w:rPr>
                <w:noProof/>
                <w:webHidden/>
              </w:rPr>
              <w:instrText xml:space="preserve"> PAGEREF _Toc228438684 \h </w:instrText>
            </w:r>
            <w:r>
              <w:rPr>
                <w:noProof/>
                <w:webHidden/>
              </w:rPr>
            </w:r>
            <w:r>
              <w:rPr>
                <w:noProof/>
                <w:webHidden/>
              </w:rPr>
              <w:fldChar w:fldCharType="separate"/>
            </w:r>
            <w:r>
              <w:rPr>
                <w:noProof/>
                <w:webHidden/>
              </w:rPr>
              <w:t>23</w:t>
            </w:r>
            <w:r>
              <w:rPr>
                <w:noProof/>
                <w:webHidden/>
              </w:rPr>
              <w:fldChar w:fldCharType="end"/>
            </w:r>
          </w:hyperlink>
        </w:p>
        <w:p w14:paraId="30C592AA" w14:textId="77777777" w:rsidR="0040232E" w:rsidRDefault="0040232E">
          <w:pPr>
            <w:pStyle w:val="TDC2"/>
            <w:tabs>
              <w:tab w:val="left" w:pos="960"/>
              <w:tab w:val="right" w:leader="dot" w:pos="8828"/>
            </w:tabs>
            <w:rPr>
              <w:noProof/>
            </w:rPr>
          </w:pPr>
          <w:hyperlink w:anchor="_Toc228438685" w:history="1">
            <w:r w:rsidRPr="002A7B8B">
              <w:rPr>
                <w:rStyle w:val="Hipervnculo"/>
                <w:noProof/>
              </w:rPr>
              <w:t>10.2</w:t>
            </w:r>
            <w:r>
              <w:rPr>
                <w:noProof/>
              </w:rPr>
              <w:tab/>
            </w:r>
            <w:r w:rsidRPr="002A7B8B">
              <w:rPr>
                <w:rStyle w:val="Hipervnculo"/>
                <w:noProof/>
              </w:rPr>
              <w:t>4.2 Motor de Decisión Multi-Capa</w:t>
            </w:r>
            <w:r>
              <w:rPr>
                <w:noProof/>
                <w:webHidden/>
              </w:rPr>
              <w:tab/>
            </w:r>
            <w:r>
              <w:rPr>
                <w:noProof/>
                <w:webHidden/>
              </w:rPr>
              <w:fldChar w:fldCharType="begin"/>
            </w:r>
            <w:r>
              <w:rPr>
                <w:noProof/>
                <w:webHidden/>
              </w:rPr>
              <w:instrText xml:space="preserve"> PAGEREF _Toc228438685 \h </w:instrText>
            </w:r>
            <w:r>
              <w:rPr>
                <w:noProof/>
                <w:webHidden/>
              </w:rPr>
            </w:r>
            <w:r>
              <w:rPr>
                <w:noProof/>
                <w:webHidden/>
              </w:rPr>
              <w:fldChar w:fldCharType="separate"/>
            </w:r>
            <w:r>
              <w:rPr>
                <w:noProof/>
                <w:webHidden/>
              </w:rPr>
              <w:t>23</w:t>
            </w:r>
            <w:r>
              <w:rPr>
                <w:noProof/>
                <w:webHidden/>
              </w:rPr>
              <w:fldChar w:fldCharType="end"/>
            </w:r>
          </w:hyperlink>
        </w:p>
        <w:p w14:paraId="269841F3" w14:textId="77777777" w:rsidR="0040232E" w:rsidRDefault="0040232E">
          <w:pPr>
            <w:pStyle w:val="TDC3"/>
            <w:tabs>
              <w:tab w:val="left" w:pos="1440"/>
              <w:tab w:val="right" w:leader="dot" w:pos="8828"/>
            </w:tabs>
            <w:rPr>
              <w:noProof/>
            </w:rPr>
          </w:pPr>
          <w:hyperlink w:anchor="_Toc228438686" w:history="1">
            <w:r w:rsidRPr="002A7B8B">
              <w:rPr>
                <w:rStyle w:val="Hipervnculo"/>
                <w:noProof/>
              </w:rPr>
              <w:t>10.2.1</w:t>
            </w:r>
            <w:r>
              <w:rPr>
                <w:noProof/>
              </w:rPr>
              <w:tab/>
            </w:r>
            <w:r w:rsidRPr="002A7B8B">
              <w:rPr>
                <w:rStyle w:val="Hipervnculo"/>
                <w:noProof/>
              </w:rPr>
              <w:t>4.2.1 Diseño del Trailing Stop Híbrido</w:t>
            </w:r>
            <w:r>
              <w:rPr>
                <w:noProof/>
                <w:webHidden/>
              </w:rPr>
              <w:tab/>
            </w:r>
            <w:r>
              <w:rPr>
                <w:noProof/>
                <w:webHidden/>
              </w:rPr>
              <w:fldChar w:fldCharType="begin"/>
            </w:r>
            <w:r>
              <w:rPr>
                <w:noProof/>
                <w:webHidden/>
              </w:rPr>
              <w:instrText xml:space="preserve"> PAGEREF _Toc228438686 \h </w:instrText>
            </w:r>
            <w:r>
              <w:rPr>
                <w:noProof/>
                <w:webHidden/>
              </w:rPr>
            </w:r>
            <w:r>
              <w:rPr>
                <w:noProof/>
                <w:webHidden/>
              </w:rPr>
              <w:fldChar w:fldCharType="separate"/>
            </w:r>
            <w:r>
              <w:rPr>
                <w:noProof/>
                <w:webHidden/>
              </w:rPr>
              <w:t>24</w:t>
            </w:r>
            <w:r>
              <w:rPr>
                <w:noProof/>
                <w:webHidden/>
              </w:rPr>
              <w:fldChar w:fldCharType="end"/>
            </w:r>
          </w:hyperlink>
        </w:p>
        <w:p w14:paraId="3A26D7FA" w14:textId="77777777" w:rsidR="0040232E" w:rsidRDefault="0040232E">
          <w:pPr>
            <w:pStyle w:val="TDC2"/>
            <w:tabs>
              <w:tab w:val="left" w:pos="960"/>
              <w:tab w:val="right" w:leader="dot" w:pos="8828"/>
            </w:tabs>
            <w:rPr>
              <w:noProof/>
            </w:rPr>
          </w:pPr>
          <w:hyperlink w:anchor="_Toc228438687" w:history="1">
            <w:r w:rsidRPr="002A7B8B">
              <w:rPr>
                <w:rStyle w:val="Hipervnculo"/>
                <w:noProof/>
              </w:rPr>
              <w:t>10.3</w:t>
            </w:r>
            <w:r>
              <w:rPr>
                <w:noProof/>
              </w:rPr>
              <w:tab/>
            </w:r>
            <w:r w:rsidRPr="002A7B8B">
              <w:rPr>
                <w:rStyle w:val="Hipervnculo"/>
                <w:noProof/>
              </w:rPr>
              <w:t>4.3 Diseño de la Base de Datos (TimescaleDB)</w:t>
            </w:r>
            <w:r>
              <w:rPr>
                <w:noProof/>
                <w:webHidden/>
              </w:rPr>
              <w:tab/>
            </w:r>
            <w:r>
              <w:rPr>
                <w:noProof/>
                <w:webHidden/>
              </w:rPr>
              <w:fldChar w:fldCharType="begin"/>
            </w:r>
            <w:r>
              <w:rPr>
                <w:noProof/>
                <w:webHidden/>
              </w:rPr>
              <w:instrText xml:space="preserve"> PAGEREF _Toc228438687 \h </w:instrText>
            </w:r>
            <w:r>
              <w:rPr>
                <w:noProof/>
                <w:webHidden/>
              </w:rPr>
            </w:r>
            <w:r>
              <w:rPr>
                <w:noProof/>
                <w:webHidden/>
              </w:rPr>
              <w:fldChar w:fldCharType="separate"/>
            </w:r>
            <w:r>
              <w:rPr>
                <w:noProof/>
                <w:webHidden/>
              </w:rPr>
              <w:t>25</w:t>
            </w:r>
            <w:r>
              <w:rPr>
                <w:noProof/>
                <w:webHidden/>
              </w:rPr>
              <w:fldChar w:fldCharType="end"/>
            </w:r>
          </w:hyperlink>
        </w:p>
        <w:p w14:paraId="7F385D58" w14:textId="77777777" w:rsidR="0040232E" w:rsidRDefault="0040232E">
          <w:pPr>
            <w:pStyle w:val="TDC2"/>
            <w:tabs>
              <w:tab w:val="left" w:pos="960"/>
              <w:tab w:val="right" w:leader="dot" w:pos="8828"/>
            </w:tabs>
            <w:rPr>
              <w:noProof/>
            </w:rPr>
          </w:pPr>
          <w:hyperlink w:anchor="_Toc228438688" w:history="1">
            <w:r w:rsidRPr="002A7B8B">
              <w:rPr>
                <w:rStyle w:val="Hipervnculo"/>
                <w:noProof/>
              </w:rPr>
              <w:t>10.4</w:t>
            </w:r>
            <w:r>
              <w:rPr>
                <w:noProof/>
              </w:rPr>
              <w:tab/>
            </w:r>
            <w:r w:rsidRPr="002A7B8B">
              <w:rPr>
                <w:rStyle w:val="Hipervnculo"/>
                <w:noProof/>
              </w:rPr>
              <w:t>4.4 Pipeline NLP</w:t>
            </w:r>
            <w:r>
              <w:rPr>
                <w:noProof/>
                <w:webHidden/>
              </w:rPr>
              <w:tab/>
            </w:r>
            <w:r>
              <w:rPr>
                <w:noProof/>
                <w:webHidden/>
              </w:rPr>
              <w:fldChar w:fldCharType="begin"/>
            </w:r>
            <w:r>
              <w:rPr>
                <w:noProof/>
                <w:webHidden/>
              </w:rPr>
              <w:instrText xml:space="preserve"> PAGEREF _Toc228438688 \h </w:instrText>
            </w:r>
            <w:r>
              <w:rPr>
                <w:noProof/>
                <w:webHidden/>
              </w:rPr>
            </w:r>
            <w:r>
              <w:rPr>
                <w:noProof/>
                <w:webHidden/>
              </w:rPr>
              <w:fldChar w:fldCharType="separate"/>
            </w:r>
            <w:r>
              <w:rPr>
                <w:noProof/>
                <w:webHidden/>
              </w:rPr>
              <w:t>25</w:t>
            </w:r>
            <w:r>
              <w:rPr>
                <w:noProof/>
                <w:webHidden/>
              </w:rPr>
              <w:fldChar w:fldCharType="end"/>
            </w:r>
          </w:hyperlink>
        </w:p>
        <w:p w14:paraId="3061FCC5" w14:textId="77777777" w:rsidR="0040232E" w:rsidRDefault="0040232E">
          <w:pPr>
            <w:pStyle w:val="TDC2"/>
            <w:tabs>
              <w:tab w:val="left" w:pos="960"/>
              <w:tab w:val="right" w:leader="dot" w:pos="8828"/>
            </w:tabs>
            <w:rPr>
              <w:noProof/>
            </w:rPr>
          </w:pPr>
          <w:hyperlink w:anchor="_Toc228438689" w:history="1">
            <w:r w:rsidRPr="002A7B8B">
              <w:rPr>
                <w:rStyle w:val="Hipervnculo"/>
                <w:noProof/>
              </w:rPr>
              <w:t>10.5</w:t>
            </w:r>
            <w:r>
              <w:rPr>
                <w:noProof/>
              </w:rPr>
              <w:tab/>
            </w:r>
            <w:r w:rsidRPr="002A7B8B">
              <w:rPr>
                <w:rStyle w:val="Hipervnculo"/>
                <w:noProof/>
              </w:rPr>
              <w:t>4.5 Pipeline On-Chain</w:t>
            </w:r>
            <w:r>
              <w:rPr>
                <w:noProof/>
                <w:webHidden/>
              </w:rPr>
              <w:tab/>
            </w:r>
            <w:r>
              <w:rPr>
                <w:noProof/>
                <w:webHidden/>
              </w:rPr>
              <w:fldChar w:fldCharType="begin"/>
            </w:r>
            <w:r>
              <w:rPr>
                <w:noProof/>
                <w:webHidden/>
              </w:rPr>
              <w:instrText xml:space="preserve"> PAGEREF _Toc228438689 \h </w:instrText>
            </w:r>
            <w:r>
              <w:rPr>
                <w:noProof/>
                <w:webHidden/>
              </w:rPr>
            </w:r>
            <w:r>
              <w:rPr>
                <w:noProof/>
                <w:webHidden/>
              </w:rPr>
              <w:fldChar w:fldCharType="separate"/>
            </w:r>
            <w:r>
              <w:rPr>
                <w:noProof/>
                <w:webHidden/>
              </w:rPr>
              <w:t>26</w:t>
            </w:r>
            <w:r>
              <w:rPr>
                <w:noProof/>
                <w:webHidden/>
              </w:rPr>
              <w:fldChar w:fldCharType="end"/>
            </w:r>
          </w:hyperlink>
        </w:p>
        <w:p w14:paraId="3A2AD886" w14:textId="77777777" w:rsidR="0040232E" w:rsidRDefault="0040232E">
          <w:pPr>
            <w:pStyle w:val="TDC2"/>
            <w:tabs>
              <w:tab w:val="left" w:pos="960"/>
              <w:tab w:val="right" w:leader="dot" w:pos="8828"/>
            </w:tabs>
            <w:rPr>
              <w:noProof/>
            </w:rPr>
          </w:pPr>
          <w:hyperlink w:anchor="_Toc228438690" w:history="1">
            <w:r w:rsidRPr="002A7B8B">
              <w:rPr>
                <w:rStyle w:val="Hipervnculo"/>
                <w:noProof/>
              </w:rPr>
              <w:t>10.6</w:t>
            </w:r>
            <w:r>
              <w:rPr>
                <w:noProof/>
              </w:rPr>
              <w:tab/>
            </w:r>
            <w:r w:rsidRPr="002A7B8B">
              <w:rPr>
                <w:rStyle w:val="Hipervnculo"/>
                <w:noProof/>
              </w:rPr>
              <w:t>4.6 Pipeline MLOps</w:t>
            </w:r>
            <w:r>
              <w:rPr>
                <w:noProof/>
                <w:webHidden/>
              </w:rPr>
              <w:tab/>
            </w:r>
            <w:r>
              <w:rPr>
                <w:noProof/>
                <w:webHidden/>
              </w:rPr>
              <w:fldChar w:fldCharType="begin"/>
            </w:r>
            <w:r>
              <w:rPr>
                <w:noProof/>
                <w:webHidden/>
              </w:rPr>
              <w:instrText xml:space="preserve"> PAGEREF _Toc228438690 \h </w:instrText>
            </w:r>
            <w:r>
              <w:rPr>
                <w:noProof/>
                <w:webHidden/>
              </w:rPr>
            </w:r>
            <w:r>
              <w:rPr>
                <w:noProof/>
                <w:webHidden/>
              </w:rPr>
              <w:fldChar w:fldCharType="separate"/>
            </w:r>
            <w:r>
              <w:rPr>
                <w:noProof/>
                <w:webHidden/>
              </w:rPr>
              <w:t>26</w:t>
            </w:r>
            <w:r>
              <w:rPr>
                <w:noProof/>
                <w:webHidden/>
              </w:rPr>
              <w:fldChar w:fldCharType="end"/>
            </w:r>
          </w:hyperlink>
        </w:p>
        <w:p w14:paraId="18C1670C" w14:textId="77777777" w:rsidR="0040232E" w:rsidRDefault="0040232E">
          <w:pPr>
            <w:pStyle w:val="TDC1"/>
            <w:tabs>
              <w:tab w:val="left" w:pos="720"/>
              <w:tab w:val="right" w:leader="dot" w:pos="8828"/>
            </w:tabs>
            <w:rPr>
              <w:noProof/>
            </w:rPr>
          </w:pPr>
          <w:hyperlink w:anchor="_Toc228438691" w:history="1">
            <w:r w:rsidRPr="002A7B8B">
              <w:rPr>
                <w:rStyle w:val="Hipervnculo"/>
                <w:noProof/>
              </w:rPr>
              <w:t>11</w:t>
            </w:r>
            <w:r>
              <w:rPr>
                <w:noProof/>
              </w:rPr>
              <w:tab/>
            </w:r>
            <w:r w:rsidRPr="002A7B8B">
              <w:rPr>
                <w:rStyle w:val="Hipervnculo"/>
                <w:noProof/>
              </w:rPr>
              <w:t>Capítulo 5 — Implementación</w:t>
            </w:r>
            <w:r>
              <w:rPr>
                <w:noProof/>
                <w:webHidden/>
              </w:rPr>
              <w:tab/>
            </w:r>
            <w:r>
              <w:rPr>
                <w:noProof/>
                <w:webHidden/>
              </w:rPr>
              <w:fldChar w:fldCharType="begin"/>
            </w:r>
            <w:r>
              <w:rPr>
                <w:noProof/>
                <w:webHidden/>
              </w:rPr>
              <w:instrText xml:space="preserve"> PAGEREF _Toc228438691 \h </w:instrText>
            </w:r>
            <w:r>
              <w:rPr>
                <w:noProof/>
                <w:webHidden/>
              </w:rPr>
            </w:r>
            <w:r>
              <w:rPr>
                <w:noProof/>
                <w:webHidden/>
              </w:rPr>
              <w:fldChar w:fldCharType="separate"/>
            </w:r>
            <w:r>
              <w:rPr>
                <w:noProof/>
                <w:webHidden/>
              </w:rPr>
              <w:t>27</w:t>
            </w:r>
            <w:r>
              <w:rPr>
                <w:noProof/>
                <w:webHidden/>
              </w:rPr>
              <w:fldChar w:fldCharType="end"/>
            </w:r>
          </w:hyperlink>
        </w:p>
        <w:p w14:paraId="4E9AED15" w14:textId="77777777" w:rsidR="0040232E" w:rsidRDefault="0040232E">
          <w:pPr>
            <w:pStyle w:val="TDC2"/>
            <w:tabs>
              <w:tab w:val="left" w:pos="960"/>
              <w:tab w:val="right" w:leader="dot" w:pos="8828"/>
            </w:tabs>
            <w:rPr>
              <w:noProof/>
            </w:rPr>
          </w:pPr>
          <w:hyperlink w:anchor="_Toc228438692" w:history="1">
            <w:r w:rsidRPr="002A7B8B">
              <w:rPr>
                <w:rStyle w:val="Hipervnculo"/>
                <w:noProof/>
              </w:rPr>
              <w:t>11.1</w:t>
            </w:r>
            <w:r>
              <w:rPr>
                <w:noProof/>
              </w:rPr>
              <w:tab/>
            </w:r>
            <w:r w:rsidRPr="002A7B8B">
              <w:rPr>
                <w:rStyle w:val="Hipervnculo"/>
                <w:noProof/>
              </w:rPr>
              <w:t>5.1 Entorno de Desarrollo</w:t>
            </w:r>
            <w:r>
              <w:rPr>
                <w:noProof/>
                <w:webHidden/>
              </w:rPr>
              <w:tab/>
            </w:r>
            <w:r>
              <w:rPr>
                <w:noProof/>
                <w:webHidden/>
              </w:rPr>
              <w:fldChar w:fldCharType="begin"/>
            </w:r>
            <w:r>
              <w:rPr>
                <w:noProof/>
                <w:webHidden/>
              </w:rPr>
              <w:instrText xml:space="preserve"> PAGEREF _Toc228438692 \h </w:instrText>
            </w:r>
            <w:r>
              <w:rPr>
                <w:noProof/>
                <w:webHidden/>
              </w:rPr>
            </w:r>
            <w:r>
              <w:rPr>
                <w:noProof/>
                <w:webHidden/>
              </w:rPr>
              <w:fldChar w:fldCharType="separate"/>
            </w:r>
            <w:r>
              <w:rPr>
                <w:noProof/>
                <w:webHidden/>
              </w:rPr>
              <w:t>27</w:t>
            </w:r>
            <w:r>
              <w:rPr>
                <w:noProof/>
                <w:webHidden/>
              </w:rPr>
              <w:fldChar w:fldCharType="end"/>
            </w:r>
          </w:hyperlink>
        </w:p>
        <w:p w14:paraId="28862189" w14:textId="77777777" w:rsidR="0040232E" w:rsidRDefault="0040232E">
          <w:pPr>
            <w:pStyle w:val="TDC2"/>
            <w:tabs>
              <w:tab w:val="left" w:pos="960"/>
              <w:tab w:val="right" w:leader="dot" w:pos="8828"/>
            </w:tabs>
            <w:rPr>
              <w:noProof/>
            </w:rPr>
          </w:pPr>
          <w:hyperlink w:anchor="_Toc228438693" w:history="1">
            <w:r w:rsidRPr="002A7B8B">
              <w:rPr>
                <w:rStyle w:val="Hipervnculo"/>
                <w:noProof/>
              </w:rPr>
              <w:t>11.2</w:t>
            </w:r>
            <w:r>
              <w:rPr>
                <w:noProof/>
              </w:rPr>
              <w:tab/>
            </w:r>
            <w:r w:rsidRPr="002A7B8B">
              <w:rPr>
                <w:rStyle w:val="Hipervnculo"/>
                <w:noProof/>
              </w:rPr>
              <w:t>5.2 Feature Engineering: De 5 a 18+ Features</w:t>
            </w:r>
            <w:r>
              <w:rPr>
                <w:noProof/>
                <w:webHidden/>
              </w:rPr>
              <w:tab/>
            </w:r>
            <w:r>
              <w:rPr>
                <w:noProof/>
                <w:webHidden/>
              </w:rPr>
              <w:fldChar w:fldCharType="begin"/>
            </w:r>
            <w:r>
              <w:rPr>
                <w:noProof/>
                <w:webHidden/>
              </w:rPr>
              <w:instrText xml:space="preserve"> PAGEREF _Toc228438693 \h </w:instrText>
            </w:r>
            <w:r>
              <w:rPr>
                <w:noProof/>
                <w:webHidden/>
              </w:rPr>
            </w:r>
            <w:r>
              <w:rPr>
                <w:noProof/>
                <w:webHidden/>
              </w:rPr>
              <w:fldChar w:fldCharType="separate"/>
            </w:r>
            <w:r>
              <w:rPr>
                <w:noProof/>
                <w:webHidden/>
              </w:rPr>
              <w:t>27</w:t>
            </w:r>
            <w:r>
              <w:rPr>
                <w:noProof/>
                <w:webHidden/>
              </w:rPr>
              <w:fldChar w:fldCharType="end"/>
            </w:r>
          </w:hyperlink>
        </w:p>
        <w:p w14:paraId="3CC1559E" w14:textId="77777777" w:rsidR="0040232E" w:rsidRDefault="0040232E">
          <w:pPr>
            <w:pStyle w:val="TDC3"/>
            <w:tabs>
              <w:tab w:val="left" w:pos="1440"/>
              <w:tab w:val="right" w:leader="dot" w:pos="8828"/>
            </w:tabs>
            <w:rPr>
              <w:noProof/>
            </w:rPr>
          </w:pPr>
          <w:hyperlink w:anchor="_Toc228438694" w:history="1">
            <w:r w:rsidRPr="002A7B8B">
              <w:rPr>
                <w:rStyle w:val="Hipervnculo"/>
                <w:noProof/>
              </w:rPr>
              <w:t>11.2.1</w:t>
            </w:r>
            <w:r>
              <w:rPr>
                <w:noProof/>
              </w:rPr>
              <w:tab/>
            </w:r>
            <w:r w:rsidRPr="002A7B8B">
              <w:rPr>
                <w:rStyle w:val="Hipervnculo"/>
                <w:noProof/>
              </w:rPr>
              <w:t>5.2.1 Codificación Temporal Cíclica</w:t>
            </w:r>
            <w:r>
              <w:rPr>
                <w:noProof/>
                <w:webHidden/>
              </w:rPr>
              <w:tab/>
            </w:r>
            <w:r>
              <w:rPr>
                <w:noProof/>
                <w:webHidden/>
              </w:rPr>
              <w:fldChar w:fldCharType="begin"/>
            </w:r>
            <w:r>
              <w:rPr>
                <w:noProof/>
                <w:webHidden/>
              </w:rPr>
              <w:instrText xml:space="preserve"> PAGEREF _Toc228438694 \h </w:instrText>
            </w:r>
            <w:r>
              <w:rPr>
                <w:noProof/>
                <w:webHidden/>
              </w:rPr>
            </w:r>
            <w:r>
              <w:rPr>
                <w:noProof/>
                <w:webHidden/>
              </w:rPr>
              <w:fldChar w:fldCharType="separate"/>
            </w:r>
            <w:r>
              <w:rPr>
                <w:noProof/>
                <w:webHidden/>
              </w:rPr>
              <w:t>29</w:t>
            </w:r>
            <w:r>
              <w:rPr>
                <w:noProof/>
                <w:webHidden/>
              </w:rPr>
              <w:fldChar w:fldCharType="end"/>
            </w:r>
          </w:hyperlink>
        </w:p>
        <w:p w14:paraId="5FFE67DC" w14:textId="77777777" w:rsidR="0040232E" w:rsidRDefault="0040232E">
          <w:pPr>
            <w:pStyle w:val="TDC2"/>
            <w:tabs>
              <w:tab w:val="left" w:pos="960"/>
              <w:tab w:val="right" w:leader="dot" w:pos="8828"/>
            </w:tabs>
            <w:rPr>
              <w:noProof/>
            </w:rPr>
          </w:pPr>
          <w:hyperlink w:anchor="_Toc228438695" w:history="1">
            <w:r w:rsidRPr="002A7B8B">
              <w:rPr>
                <w:rStyle w:val="Hipervnculo"/>
                <w:noProof/>
              </w:rPr>
              <w:t>11.3</w:t>
            </w:r>
            <w:r>
              <w:rPr>
                <w:noProof/>
              </w:rPr>
              <w:tab/>
            </w:r>
            <w:r w:rsidRPr="002A7B8B">
              <w:rPr>
                <w:rStyle w:val="Hipervnculo"/>
                <w:noProof/>
              </w:rPr>
              <w:t>5.3 Target de la IA: Regresión Continua</w:t>
            </w:r>
            <w:r>
              <w:rPr>
                <w:noProof/>
                <w:webHidden/>
              </w:rPr>
              <w:tab/>
            </w:r>
            <w:r>
              <w:rPr>
                <w:noProof/>
                <w:webHidden/>
              </w:rPr>
              <w:fldChar w:fldCharType="begin"/>
            </w:r>
            <w:r>
              <w:rPr>
                <w:noProof/>
                <w:webHidden/>
              </w:rPr>
              <w:instrText xml:space="preserve"> PAGEREF _Toc228438695 \h </w:instrText>
            </w:r>
            <w:r>
              <w:rPr>
                <w:noProof/>
                <w:webHidden/>
              </w:rPr>
            </w:r>
            <w:r>
              <w:rPr>
                <w:noProof/>
                <w:webHidden/>
              </w:rPr>
              <w:fldChar w:fldCharType="separate"/>
            </w:r>
            <w:r>
              <w:rPr>
                <w:noProof/>
                <w:webHidden/>
              </w:rPr>
              <w:t>29</w:t>
            </w:r>
            <w:r>
              <w:rPr>
                <w:noProof/>
                <w:webHidden/>
              </w:rPr>
              <w:fldChar w:fldCharType="end"/>
            </w:r>
          </w:hyperlink>
        </w:p>
        <w:p w14:paraId="3DE35E7B" w14:textId="77777777" w:rsidR="0040232E" w:rsidRDefault="0040232E">
          <w:pPr>
            <w:pStyle w:val="TDC2"/>
            <w:tabs>
              <w:tab w:val="left" w:pos="960"/>
              <w:tab w:val="right" w:leader="dot" w:pos="8828"/>
            </w:tabs>
            <w:rPr>
              <w:noProof/>
            </w:rPr>
          </w:pPr>
          <w:hyperlink w:anchor="_Toc228438696" w:history="1">
            <w:r w:rsidRPr="002A7B8B">
              <w:rPr>
                <w:rStyle w:val="Hipervnculo"/>
                <w:noProof/>
              </w:rPr>
              <w:t>11.4</w:t>
            </w:r>
            <w:r>
              <w:rPr>
                <w:noProof/>
              </w:rPr>
              <w:tab/>
            </w:r>
            <w:r w:rsidRPr="002A7B8B">
              <w:rPr>
                <w:rStyle w:val="Hipervnculo"/>
                <w:noProof/>
              </w:rPr>
              <w:t>5.4 Estrategia de Trading: Lógica de Entrada y Salida</w:t>
            </w:r>
            <w:r>
              <w:rPr>
                <w:noProof/>
                <w:webHidden/>
              </w:rPr>
              <w:tab/>
            </w:r>
            <w:r>
              <w:rPr>
                <w:noProof/>
                <w:webHidden/>
              </w:rPr>
              <w:fldChar w:fldCharType="begin"/>
            </w:r>
            <w:r>
              <w:rPr>
                <w:noProof/>
                <w:webHidden/>
              </w:rPr>
              <w:instrText xml:space="preserve"> PAGEREF _Toc228438696 \h </w:instrText>
            </w:r>
            <w:r>
              <w:rPr>
                <w:noProof/>
                <w:webHidden/>
              </w:rPr>
            </w:r>
            <w:r>
              <w:rPr>
                <w:noProof/>
                <w:webHidden/>
              </w:rPr>
              <w:fldChar w:fldCharType="separate"/>
            </w:r>
            <w:r>
              <w:rPr>
                <w:noProof/>
                <w:webHidden/>
              </w:rPr>
              <w:t>29</w:t>
            </w:r>
            <w:r>
              <w:rPr>
                <w:noProof/>
                <w:webHidden/>
              </w:rPr>
              <w:fldChar w:fldCharType="end"/>
            </w:r>
          </w:hyperlink>
        </w:p>
        <w:p w14:paraId="56AC5C50" w14:textId="77777777" w:rsidR="0040232E" w:rsidRDefault="0040232E">
          <w:pPr>
            <w:pStyle w:val="TDC3"/>
            <w:tabs>
              <w:tab w:val="left" w:pos="1440"/>
              <w:tab w:val="right" w:leader="dot" w:pos="8828"/>
            </w:tabs>
            <w:rPr>
              <w:noProof/>
            </w:rPr>
          </w:pPr>
          <w:hyperlink w:anchor="_Toc228438697" w:history="1">
            <w:r w:rsidRPr="002A7B8B">
              <w:rPr>
                <w:rStyle w:val="Hipervnculo"/>
                <w:noProof/>
              </w:rPr>
              <w:t>11.4.1</w:t>
            </w:r>
            <w:r>
              <w:rPr>
                <w:noProof/>
              </w:rPr>
              <w:tab/>
            </w:r>
            <w:r w:rsidRPr="002A7B8B">
              <w:rPr>
                <w:rStyle w:val="Hipervnculo"/>
                <w:noProof/>
              </w:rPr>
              <w:t>5.4.1 Señales de Entrada (</w:t>
            </w:r>
            <w:r w:rsidRPr="002A7B8B">
              <w:rPr>
                <w:rStyle w:val="Hipervnculo"/>
                <w:rFonts w:ascii="Consolas" w:hAnsi="Consolas"/>
                <w:noProof/>
              </w:rPr>
              <w:t>populate_entry_trend</w:t>
            </w:r>
            <w:r w:rsidRPr="002A7B8B">
              <w:rPr>
                <w:rStyle w:val="Hipervnculo"/>
                <w:noProof/>
              </w:rPr>
              <w:t>)</w:t>
            </w:r>
            <w:r>
              <w:rPr>
                <w:noProof/>
                <w:webHidden/>
              </w:rPr>
              <w:tab/>
            </w:r>
            <w:r>
              <w:rPr>
                <w:noProof/>
                <w:webHidden/>
              </w:rPr>
              <w:fldChar w:fldCharType="begin"/>
            </w:r>
            <w:r>
              <w:rPr>
                <w:noProof/>
                <w:webHidden/>
              </w:rPr>
              <w:instrText xml:space="preserve"> PAGEREF _Toc228438697 \h </w:instrText>
            </w:r>
            <w:r>
              <w:rPr>
                <w:noProof/>
                <w:webHidden/>
              </w:rPr>
            </w:r>
            <w:r>
              <w:rPr>
                <w:noProof/>
                <w:webHidden/>
              </w:rPr>
              <w:fldChar w:fldCharType="separate"/>
            </w:r>
            <w:r>
              <w:rPr>
                <w:noProof/>
                <w:webHidden/>
              </w:rPr>
              <w:t>29</w:t>
            </w:r>
            <w:r>
              <w:rPr>
                <w:noProof/>
                <w:webHidden/>
              </w:rPr>
              <w:fldChar w:fldCharType="end"/>
            </w:r>
          </w:hyperlink>
        </w:p>
        <w:p w14:paraId="2D5E5BC7" w14:textId="77777777" w:rsidR="0040232E" w:rsidRDefault="0040232E">
          <w:pPr>
            <w:pStyle w:val="TDC3"/>
            <w:tabs>
              <w:tab w:val="left" w:pos="1440"/>
              <w:tab w:val="right" w:leader="dot" w:pos="8828"/>
            </w:tabs>
            <w:rPr>
              <w:noProof/>
            </w:rPr>
          </w:pPr>
          <w:hyperlink w:anchor="_Toc228438698" w:history="1">
            <w:r w:rsidRPr="002A7B8B">
              <w:rPr>
                <w:rStyle w:val="Hipervnculo"/>
                <w:noProof/>
              </w:rPr>
              <w:t>11.4.2</w:t>
            </w:r>
            <w:r>
              <w:rPr>
                <w:noProof/>
              </w:rPr>
              <w:tab/>
            </w:r>
            <w:r w:rsidRPr="002A7B8B">
              <w:rPr>
                <w:rStyle w:val="Hipervnculo"/>
                <w:noProof/>
              </w:rPr>
              <w:t>5.4.2 Señales de Salida</w:t>
            </w:r>
            <w:r>
              <w:rPr>
                <w:noProof/>
                <w:webHidden/>
              </w:rPr>
              <w:tab/>
            </w:r>
            <w:r>
              <w:rPr>
                <w:noProof/>
                <w:webHidden/>
              </w:rPr>
              <w:fldChar w:fldCharType="begin"/>
            </w:r>
            <w:r>
              <w:rPr>
                <w:noProof/>
                <w:webHidden/>
              </w:rPr>
              <w:instrText xml:space="preserve"> PAGEREF _Toc228438698 \h </w:instrText>
            </w:r>
            <w:r>
              <w:rPr>
                <w:noProof/>
                <w:webHidden/>
              </w:rPr>
            </w:r>
            <w:r>
              <w:rPr>
                <w:noProof/>
                <w:webHidden/>
              </w:rPr>
              <w:fldChar w:fldCharType="separate"/>
            </w:r>
            <w:r>
              <w:rPr>
                <w:noProof/>
                <w:webHidden/>
              </w:rPr>
              <w:t>30</w:t>
            </w:r>
            <w:r>
              <w:rPr>
                <w:noProof/>
                <w:webHidden/>
              </w:rPr>
              <w:fldChar w:fldCharType="end"/>
            </w:r>
          </w:hyperlink>
        </w:p>
        <w:p w14:paraId="17F3BEA8" w14:textId="77777777" w:rsidR="0040232E" w:rsidRDefault="0040232E">
          <w:pPr>
            <w:pStyle w:val="TDC2"/>
            <w:tabs>
              <w:tab w:val="left" w:pos="960"/>
              <w:tab w:val="right" w:leader="dot" w:pos="8828"/>
            </w:tabs>
            <w:rPr>
              <w:noProof/>
            </w:rPr>
          </w:pPr>
          <w:hyperlink w:anchor="_Toc228438699" w:history="1">
            <w:r w:rsidRPr="002A7B8B">
              <w:rPr>
                <w:rStyle w:val="Hipervnculo"/>
                <w:noProof/>
              </w:rPr>
              <w:t>11.5</w:t>
            </w:r>
            <w:r>
              <w:rPr>
                <w:noProof/>
              </w:rPr>
              <w:tab/>
            </w:r>
            <w:r w:rsidRPr="002A7B8B">
              <w:rPr>
                <w:rStyle w:val="Hipervnculo"/>
                <w:noProof/>
              </w:rPr>
              <w:t>5.5 Gestión de Riesgo</w:t>
            </w:r>
            <w:r>
              <w:rPr>
                <w:noProof/>
                <w:webHidden/>
              </w:rPr>
              <w:tab/>
            </w:r>
            <w:r>
              <w:rPr>
                <w:noProof/>
                <w:webHidden/>
              </w:rPr>
              <w:fldChar w:fldCharType="begin"/>
            </w:r>
            <w:r>
              <w:rPr>
                <w:noProof/>
                <w:webHidden/>
              </w:rPr>
              <w:instrText xml:space="preserve"> PAGEREF _Toc228438699 \h </w:instrText>
            </w:r>
            <w:r>
              <w:rPr>
                <w:noProof/>
                <w:webHidden/>
              </w:rPr>
            </w:r>
            <w:r>
              <w:rPr>
                <w:noProof/>
                <w:webHidden/>
              </w:rPr>
              <w:fldChar w:fldCharType="separate"/>
            </w:r>
            <w:r>
              <w:rPr>
                <w:noProof/>
                <w:webHidden/>
              </w:rPr>
              <w:t>30</w:t>
            </w:r>
            <w:r>
              <w:rPr>
                <w:noProof/>
                <w:webHidden/>
              </w:rPr>
              <w:fldChar w:fldCharType="end"/>
            </w:r>
          </w:hyperlink>
        </w:p>
        <w:p w14:paraId="7CE5F2F1" w14:textId="77777777" w:rsidR="0040232E" w:rsidRDefault="0040232E">
          <w:pPr>
            <w:pStyle w:val="TDC3"/>
            <w:tabs>
              <w:tab w:val="left" w:pos="1440"/>
              <w:tab w:val="right" w:leader="dot" w:pos="8828"/>
            </w:tabs>
            <w:rPr>
              <w:noProof/>
            </w:rPr>
          </w:pPr>
          <w:hyperlink w:anchor="_Toc228438700" w:history="1">
            <w:r w:rsidRPr="002A7B8B">
              <w:rPr>
                <w:rStyle w:val="Hipervnculo"/>
                <w:noProof/>
              </w:rPr>
              <w:t>11.5.1</w:t>
            </w:r>
            <w:r>
              <w:rPr>
                <w:noProof/>
              </w:rPr>
              <w:tab/>
            </w:r>
            <w:r w:rsidRPr="002A7B8B">
              <w:rPr>
                <w:rStyle w:val="Hipervnculo"/>
                <w:noProof/>
              </w:rPr>
              <w:t>5.5.1 Criterio de Kelly al 40% (</w:t>
            </w:r>
            <w:r w:rsidRPr="002A7B8B">
              <w:rPr>
                <w:rStyle w:val="Hipervnculo"/>
                <w:rFonts w:ascii="Consolas" w:hAnsi="Consolas"/>
                <w:noProof/>
              </w:rPr>
              <w:t>custom_stake_amount</w:t>
            </w:r>
            <w:r w:rsidRPr="002A7B8B">
              <w:rPr>
                <w:rStyle w:val="Hipervnculo"/>
                <w:noProof/>
              </w:rPr>
              <w:t>)</w:t>
            </w:r>
            <w:r>
              <w:rPr>
                <w:noProof/>
                <w:webHidden/>
              </w:rPr>
              <w:tab/>
            </w:r>
            <w:r>
              <w:rPr>
                <w:noProof/>
                <w:webHidden/>
              </w:rPr>
              <w:fldChar w:fldCharType="begin"/>
            </w:r>
            <w:r>
              <w:rPr>
                <w:noProof/>
                <w:webHidden/>
              </w:rPr>
              <w:instrText xml:space="preserve"> PAGEREF _Toc228438700 \h </w:instrText>
            </w:r>
            <w:r>
              <w:rPr>
                <w:noProof/>
                <w:webHidden/>
              </w:rPr>
            </w:r>
            <w:r>
              <w:rPr>
                <w:noProof/>
                <w:webHidden/>
              </w:rPr>
              <w:fldChar w:fldCharType="separate"/>
            </w:r>
            <w:r>
              <w:rPr>
                <w:noProof/>
                <w:webHidden/>
              </w:rPr>
              <w:t>30</w:t>
            </w:r>
            <w:r>
              <w:rPr>
                <w:noProof/>
                <w:webHidden/>
              </w:rPr>
              <w:fldChar w:fldCharType="end"/>
            </w:r>
          </w:hyperlink>
        </w:p>
        <w:p w14:paraId="1CA6056F" w14:textId="77777777" w:rsidR="0040232E" w:rsidRDefault="0040232E">
          <w:pPr>
            <w:pStyle w:val="TDC3"/>
            <w:tabs>
              <w:tab w:val="left" w:pos="1440"/>
              <w:tab w:val="right" w:leader="dot" w:pos="8828"/>
            </w:tabs>
            <w:rPr>
              <w:noProof/>
            </w:rPr>
          </w:pPr>
          <w:hyperlink w:anchor="_Toc228438701" w:history="1">
            <w:r w:rsidRPr="002A7B8B">
              <w:rPr>
                <w:rStyle w:val="Hipervnculo"/>
                <w:noProof/>
              </w:rPr>
              <w:t>11.5.2</w:t>
            </w:r>
            <w:r>
              <w:rPr>
                <w:noProof/>
              </w:rPr>
              <w:tab/>
            </w:r>
            <w:r w:rsidRPr="002A7B8B">
              <w:rPr>
                <w:rStyle w:val="Hipervnculo"/>
                <w:noProof/>
              </w:rPr>
              <w:t>5.5.2 Circuit Breaker (</w:t>
            </w:r>
            <w:r w:rsidRPr="002A7B8B">
              <w:rPr>
                <w:rStyle w:val="Hipervnculo"/>
                <w:rFonts w:ascii="Consolas" w:hAnsi="Consolas"/>
                <w:noProof/>
              </w:rPr>
              <w:t>confirm_trade_entry</w:t>
            </w:r>
            <w:r w:rsidRPr="002A7B8B">
              <w:rPr>
                <w:rStyle w:val="Hipervnculo"/>
                <w:noProof/>
              </w:rPr>
              <w:t>)</w:t>
            </w:r>
            <w:r>
              <w:rPr>
                <w:noProof/>
                <w:webHidden/>
              </w:rPr>
              <w:tab/>
            </w:r>
            <w:r>
              <w:rPr>
                <w:noProof/>
                <w:webHidden/>
              </w:rPr>
              <w:fldChar w:fldCharType="begin"/>
            </w:r>
            <w:r>
              <w:rPr>
                <w:noProof/>
                <w:webHidden/>
              </w:rPr>
              <w:instrText xml:space="preserve"> PAGEREF _Toc228438701 \h </w:instrText>
            </w:r>
            <w:r>
              <w:rPr>
                <w:noProof/>
                <w:webHidden/>
              </w:rPr>
            </w:r>
            <w:r>
              <w:rPr>
                <w:noProof/>
                <w:webHidden/>
              </w:rPr>
              <w:fldChar w:fldCharType="separate"/>
            </w:r>
            <w:r>
              <w:rPr>
                <w:noProof/>
                <w:webHidden/>
              </w:rPr>
              <w:t>31</w:t>
            </w:r>
            <w:r>
              <w:rPr>
                <w:noProof/>
                <w:webHidden/>
              </w:rPr>
              <w:fldChar w:fldCharType="end"/>
            </w:r>
          </w:hyperlink>
        </w:p>
        <w:p w14:paraId="282B2CCC" w14:textId="77777777" w:rsidR="0040232E" w:rsidRDefault="0040232E">
          <w:pPr>
            <w:pStyle w:val="TDC3"/>
            <w:tabs>
              <w:tab w:val="left" w:pos="1440"/>
              <w:tab w:val="right" w:leader="dot" w:pos="8828"/>
            </w:tabs>
            <w:rPr>
              <w:noProof/>
            </w:rPr>
          </w:pPr>
          <w:hyperlink w:anchor="_Toc228438702" w:history="1">
            <w:r w:rsidRPr="002A7B8B">
              <w:rPr>
                <w:rStyle w:val="Hipervnculo"/>
                <w:noProof/>
              </w:rPr>
              <w:t>11.5.3</w:t>
            </w:r>
            <w:r>
              <w:rPr>
                <w:noProof/>
              </w:rPr>
              <w:tab/>
            </w:r>
            <w:r w:rsidRPr="002A7B8B">
              <w:rPr>
                <w:rStyle w:val="Hipervnculo"/>
                <w:noProof/>
              </w:rPr>
              <w:t>5.5.3 Filtro On-Chain (Fear &amp; Greed)</w:t>
            </w:r>
            <w:r>
              <w:rPr>
                <w:noProof/>
                <w:webHidden/>
              </w:rPr>
              <w:tab/>
            </w:r>
            <w:r>
              <w:rPr>
                <w:noProof/>
                <w:webHidden/>
              </w:rPr>
              <w:fldChar w:fldCharType="begin"/>
            </w:r>
            <w:r>
              <w:rPr>
                <w:noProof/>
                <w:webHidden/>
              </w:rPr>
              <w:instrText xml:space="preserve"> PAGEREF _Toc228438702 \h </w:instrText>
            </w:r>
            <w:r>
              <w:rPr>
                <w:noProof/>
                <w:webHidden/>
              </w:rPr>
            </w:r>
            <w:r>
              <w:rPr>
                <w:noProof/>
                <w:webHidden/>
              </w:rPr>
              <w:fldChar w:fldCharType="separate"/>
            </w:r>
            <w:r>
              <w:rPr>
                <w:noProof/>
                <w:webHidden/>
              </w:rPr>
              <w:t>31</w:t>
            </w:r>
            <w:r>
              <w:rPr>
                <w:noProof/>
                <w:webHidden/>
              </w:rPr>
              <w:fldChar w:fldCharType="end"/>
            </w:r>
          </w:hyperlink>
        </w:p>
        <w:p w14:paraId="1B624DCD" w14:textId="77777777" w:rsidR="0040232E" w:rsidRDefault="0040232E">
          <w:pPr>
            <w:pStyle w:val="TDC2"/>
            <w:tabs>
              <w:tab w:val="left" w:pos="960"/>
              <w:tab w:val="right" w:leader="dot" w:pos="8828"/>
            </w:tabs>
            <w:rPr>
              <w:noProof/>
            </w:rPr>
          </w:pPr>
          <w:hyperlink w:anchor="_Toc228438703" w:history="1">
            <w:r w:rsidRPr="002A7B8B">
              <w:rPr>
                <w:rStyle w:val="Hipervnculo"/>
                <w:noProof/>
              </w:rPr>
              <w:t>11.6</w:t>
            </w:r>
            <w:r>
              <w:rPr>
                <w:noProof/>
              </w:rPr>
              <w:tab/>
            </w:r>
            <w:r w:rsidRPr="002A7B8B">
              <w:rPr>
                <w:rStyle w:val="Hipervnculo"/>
                <w:noProof/>
              </w:rPr>
              <w:t>5.6 Motor NLP (</w:t>
            </w:r>
            <w:r w:rsidRPr="002A7B8B">
              <w:rPr>
                <w:rStyle w:val="Hipervnculo"/>
                <w:rFonts w:ascii="Consolas" w:hAnsi="Consolas"/>
                <w:noProof/>
              </w:rPr>
              <w:t>sentiment_ingestor.py</w:t>
            </w:r>
            <w:r w:rsidRPr="002A7B8B">
              <w:rPr>
                <w:rStyle w:val="Hipervnculo"/>
                <w:noProof/>
              </w:rPr>
              <w:t>)</w:t>
            </w:r>
            <w:r>
              <w:rPr>
                <w:noProof/>
                <w:webHidden/>
              </w:rPr>
              <w:tab/>
            </w:r>
            <w:r>
              <w:rPr>
                <w:noProof/>
                <w:webHidden/>
              </w:rPr>
              <w:fldChar w:fldCharType="begin"/>
            </w:r>
            <w:r>
              <w:rPr>
                <w:noProof/>
                <w:webHidden/>
              </w:rPr>
              <w:instrText xml:space="preserve"> PAGEREF _Toc228438703 \h </w:instrText>
            </w:r>
            <w:r>
              <w:rPr>
                <w:noProof/>
                <w:webHidden/>
              </w:rPr>
            </w:r>
            <w:r>
              <w:rPr>
                <w:noProof/>
                <w:webHidden/>
              </w:rPr>
              <w:fldChar w:fldCharType="separate"/>
            </w:r>
            <w:r>
              <w:rPr>
                <w:noProof/>
                <w:webHidden/>
              </w:rPr>
              <w:t>31</w:t>
            </w:r>
            <w:r>
              <w:rPr>
                <w:noProof/>
                <w:webHidden/>
              </w:rPr>
              <w:fldChar w:fldCharType="end"/>
            </w:r>
          </w:hyperlink>
        </w:p>
        <w:p w14:paraId="254F7416" w14:textId="77777777" w:rsidR="0040232E" w:rsidRDefault="0040232E">
          <w:pPr>
            <w:pStyle w:val="TDC2"/>
            <w:tabs>
              <w:tab w:val="left" w:pos="960"/>
              <w:tab w:val="right" w:leader="dot" w:pos="8828"/>
            </w:tabs>
            <w:rPr>
              <w:noProof/>
            </w:rPr>
          </w:pPr>
          <w:hyperlink w:anchor="_Toc228438704" w:history="1">
            <w:r w:rsidRPr="002A7B8B">
              <w:rPr>
                <w:rStyle w:val="Hipervnculo"/>
                <w:noProof/>
              </w:rPr>
              <w:t>11.7</w:t>
            </w:r>
            <w:r>
              <w:rPr>
                <w:noProof/>
              </w:rPr>
              <w:tab/>
            </w:r>
            <w:r w:rsidRPr="002A7B8B">
              <w:rPr>
                <w:rStyle w:val="Hipervnculo"/>
                <w:noProof/>
              </w:rPr>
              <w:t>5.7 Motor On-Chain (</w:t>
            </w:r>
            <w:r w:rsidRPr="002A7B8B">
              <w:rPr>
                <w:rStyle w:val="Hipervnculo"/>
                <w:rFonts w:ascii="Consolas" w:hAnsi="Consolas"/>
                <w:noProof/>
              </w:rPr>
              <w:t>onchain_ingestor.py</w:t>
            </w:r>
            <w:r w:rsidRPr="002A7B8B">
              <w:rPr>
                <w:rStyle w:val="Hipervnculo"/>
                <w:noProof/>
              </w:rPr>
              <w:t>)</w:t>
            </w:r>
            <w:r>
              <w:rPr>
                <w:noProof/>
                <w:webHidden/>
              </w:rPr>
              <w:tab/>
            </w:r>
            <w:r>
              <w:rPr>
                <w:noProof/>
                <w:webHidden/>
              </w:rPr>
              <w:fldChar w:fldCharType="begin"/>
            </w:r>
            <w:r>
              <w:rPr>
                <w:noProof/>
                <w:webHidden/>
              </w:rPr>
              <w:instrText xml:space="preserve"> PAGEREF _Toc228438704 \h </w:instrText>
            </w:r>
            <w:r>
              <w:rPr>
                <w:noProof/>
                <w:webHidden/>
              </w:rPr>
            </w:r>
            <w:r>
              <w:rPr>
                <w:noProof/>
                <w:webHidden/>
              </w:rPr>
              <w:fldChar w:fldCharType="separate"/>
            </w:r>
            <w:r>
              <w:rPr>
                <w:noProof/>
                <w:webHidden/>
              </w:rPr>
              <w:t>31</w:t>
            </w:r>
            <w:r>
              <w:rPr>
                <w:noProof/>
                <w:webHidden/>
              </w:rPr>
              <w:fldChar w:fldCharType="end"/>
            </w:r>
          </w:hyperlink>
        </w:p>
        <w:p w14:paraId="742535D3" w14:textId="77777777" w:rsidR="0040232E" w:rsidRDefault="0040232E">
          <w:pPr>
            <w:pStyle w:val="TDC2"/>
            <w:tabs>
              <w:tab w:val="left" w:pos="960"/>
              <w:tab w:val="right" w:leader="dot" w:pos="8828"/>
            </w:tabs>
            <w:rPr>
              <w:noProof/>
            </w:rPr>
          </w:pPr>
          <w:hyperlink w:anchor="_Toc228438705" w:history="1">
            <w:r w:rsidRPr="002A7B8B">
              <w:rPr>
                <w:rStyle w:val="Hipervnculo"/>
                <w:noProof/>
              </w:rPr>
              <w:t>11.8</w:t>
            </w:r>
            <w:r>
              <w:rPr>
                <w:noProof/>
              </w:rPr>
              <w:tab/>
            </w:r>
            <w:r w:rsidRPr="002A7B8B">
              <w:rPr>
                <w:rStyle w:val="Hipervnculo"/>
                <w:noProof/>
              </w:rPr>
              <w:t>5.8 Dockerización y Orquestación</w:t>
            </w:r>
            <w:r>
              <w:rPr>
                <w:noProof/>
                <w:webHidden/>
              </w:rPr>
              <w:tab/>
            </w:r>
            <w:r>
              <w:rPr>
                <w:noProof/>
                <w:webHidden/>
              </w:rPr>
              <w:fldChar w:fldCharType="begin"/>
            </w:r>
            <w:r>
              <w:rPr>
                <w:noProof/>
                <w:webHidden/>
              </w:rPr>
              <w:instrText xml:space="preserve"> PAGEREF _Toc228438705 \h </w:instrText>
            </w:r>
            <w:r>
              <w:rPr>
                <w:noProof/>
                <w:webHidden/>
              </w:rPr>
            </w:r>
            <w:r>
              <w:rPr>
                <w:noProof/>
                <w:webHidden/>
              </w:rPr>
              <w:fldChar w:fldCharType="separate"/>
            </w:r>
            <w:r>
              <w:rPr>
                <w:noProof/>
                <w:webHidden/>
              </w:rPr>
              <w:t>32</w:t>
            </w:r>
            <w:r>
              <w:rPr>
                <w:noProof/>
                <w:webHidden/>
              </w:rPr>
              <w:fldChar w:fldCharType="end"/>
            </w:r>
          </w:hyperlink>
        </w:p>
        <w:p w14:paraId="528EC494" w14:textId="77777777" w:rsidR="0040232E" w:rsidRDefault="0040232E">
          <w:pPr>
            <w:pStyle w:val="TDC3"/>
            <w:tabs>
              <w:tab w:val="left" w:pos="1440"/>
              <w:tab w:val="right" w:leader="dot" w:pos="8828"/>
            </w:tabs>
            <w:rPr>
              <w:noProof/>
            </w:rPr>
          </w:pPr>
          <w:hyperlink w:anchor="_Toc228438706" w:history="1">
            <w:r w:rsidRPr="002A7B8B">
              <w:rPr>
                <w:rStyle w:val="Hipervnculo"/>
                <w:noProof/>
              </w:rPr>
              <w:t>11.8.1</w:t>
            </w:r>
            <w:r>
              <w:rPr>
                <w:noProof/>
              </w:rPr>
              <w:tab/>
            </w:r>
            <w:r w:rsidRPr="002A7B8B">
              <w:rPr>
                <w:rStyle w:val="Hipervnculo"/>
                <w:noProof/>
              </w:rPr>
              <w:t>5.8.1 Dockerfile Principal</w:t>
            </w:r>
            <w:r>
              <w:rPr>
                <w:noProof/>
                <w:webHidden/>
              </w:rPr>
              <w:tab/>
            </w:r>
            <w:r>
              <w:rPr>
                <w:noProof/>
                <w:webHidden/>
              </w:rPr>
              <w:fldChar w:fldCharType="begin"/>
            </w:r>
            <w:r>
              <w:rPr>
                <w:noProof/>
                <w:webHidden/>
              </w:rPr>
              <w:instrText xml:space="preserve"> PAGEREF _Toc228438706 \h </w:instrText>
            </w:r>
            <w:r>
              <w:rPr>
                <w:noProof/>
                <w:webHidden/>
              </w:rPr>
            </w:r>
            <w:r>
              <w:rPr>
                <w:noProof/>
                <w:webHidden/>
              </w:rPr>
              <w:fldChar w:fldCharType="separate"/>
            </w:r>
            <w:r>
              <w:rPr>
                <w:noProof/>
                <w:webHidden/>
              </w:rPr>
              <w:t>32</w:t>
            </w:r>
            <w:r>
              <w:rPr>
                <w:noProof/>
                <w:webHidden/>
              </w:rPr>
              <w:fldChar w:fldCharType="end"/>
            </w:r>
          </w:hyperlink>
        </w:p>
        <w:p w14:paraId="4A185561" w14:textId="77777777" w:rsidR="0040232E" w:rsidRDefault="0040232E">
          <w:pPr>
            <w:pStyle w:val="TDC3"/>
            <w:tabs>
              <w:tab w:val="left" w:pos="1440"/>
              <w:tab w:val="right" w:leader="dot" w:pos="8828"/>
            </w:tabs>
            <w:rPr>
              <w:noProof/>
            </w:rPr>
          </w:pPr>
          <w:hyperlink w:anchor="_Toc228438707" w:history="1">
            <w:r w:rsidRPr="002A7B8B">
              <w:rPr>
                <w:rStyle w:val="Hipervnculo"/>
                <w:noProof/>
              </w:rPr>
              <w:t>11.8.2</w:t>
            </w:r>
            <w:r>
              <w:rPr>
                <w:noProof/>
              </w:rPr>
              <w:tab/>
            </w:r>
            <w:r w:rsidRPr="002A7B8B">
              <w:rPr>
                <w:rStyle w:val="Hipervnculo"/>
                <w:noProof/>
              </w:rPr>
              <w:t>5.8.2 Gestión de Secretos</w:t>
            </w:r>
            <w:r>
              <w:rPr>
                <w:noProof/>
                <w:webHidden/>
              </w:rPr>
              <w:tab/>
            </w:r>
            <w:r>
              <w:rPr>
                <w:noProof/>
                <w:webHidden/>
              </w:rPr>
              <w:fldChar w:fldCharType="begin"/>
            </w:r>
            <w:r>
              <w:rPr>
                <w:noProof/>
                <w:webHidden/>
              </w:rPr>
              <w:instrText xml:space="preserve"> PAGEREF _Toc228438707 \h </w:instrText>
            </w:r>
            <w:r>
              <w:rPr>
                <w:noProof/>
                <w:webHidden/>
              </w:rPr>
            </w:r>
            <w:r>
              <w:rPr>
                <w:noProof/>
                <w:webHidden/>
              </w:rPr>
              <w:fldChar w:fldCharType="separate"/>
            </w:r>
            <w:r>
              <w:rPr>
                <w:noProof/>
                <w:webHidden/>
              </w:rPr>
              <w:t>32</w:t>
            </w:r>
            <w:r>
              <w:rPr>
                <w:noProof/>
                <w:webHidden/>
              </w:rPr>
              <w:fldChar w:fldCharType="end"/>
            </w:r>
          </w:hyperlink>
        </w:p>
        <w:p w14:paraId="22904E7F" w14:textId="77777777" w:rsidR="0040232E" w:rsidRDefault="0040232E">
          <w:pPr>
            <w:pStyle w:val="TDC2"/>
            <w:tabs>
              <w:tab w:val="left" w:pos="960"/>
              <w:tab w:val="right" w:leader="dot" w:pos="8828"/>
            </w:tabs>
            <w:rPr>
              <w:noProof/>
            </w:rPr>
          </w:pPr>
          <w:hyperlink w:anchor="_Toc228438708" w:history="1">
            <w:r w:rsidRPr="002A7B8B">
              <w:rPr>
                <w:rStyle w:val="Hipervnculo"/>
                <w:noProof/>
              </w:rPr>
              <w:t>11.9</w:t>
            </w:r>
            <w:r>
              <w:rPr>
                <w:noProof/>
              </w:rPr>
              <w:tab/>
            </w:r>
            <w:r w:rsidRPr="002A7B8B">
              <w:rPr>
                <w:rStyle w:val="Hipervnculo"/>
                <w:noProof/>
              </w:rPr>
              <w:t>5.9 Suite de Tests (Pytest)</w:t>
            </w:r>
            <w:r>
              <w:rPr>
                <w:noProof/>
                <w:webHidden/>
              </w:rPr>
              <w:tab/>
            </w:r>
            <w:r>
              <w:rPr>
                <w:noProof/>
                <w:webHidden/>
              </w:rPr>
              <w:fldChar w:fldCharType="begin"/>
            </w:r>
            <w:r>
              <w:rPr>
                <w:noProof/>
                <w:webHidden/>
              </w:rPr>
              <w:instrText xml:space="preserve"> PAGEREF _Toc228438708 \h </w:instrText>
            </w:r>
            <w:r>
              <w:rPr>
                <w:noProof/>
                <w:webHidden/>
              </w:rPr>
            </w:r>
            <w:r>
              <w:rPr>
                <w:noProof/>
                <w:webHidden/>
              </w:rPr>
              <w:fldChar w:fldCharType="separate"/>
            </w:r>
            <w:r>
              <w:rPr>
                <w:noProof/>
                <w:webHidden/>
              </w:rPr>
              <w:t>32</w:t>
            </w:r>
            <w:r>
              <w:rPr>
                <w:noProof/>
                <w:webHidden/>
              </w:rPr>
              <w:fldChar w:fldCharType="end"/>
            </w:r>
          </w:hyperlink>
        </w:p>
        <w:p w14:paraId="152012F7" w14:textId="77777777" w:rsidR="0040232E" w:rsidRDefault="0040232E">
          <w:pPr>
            <w:pStyle w:val="TDC1"/>
            <w:tabs>
              <w:tab w:val="left" w:pos="720"/>
              <w:tab w:val="right" w:leader="dot" w:pos="8828"/>
            </w:tabs>
            <w:rPr>
              <w:noProof/>
            </w:rPr>
          </w:pPr>
          <w:hyperlink w:anchor="_Toc228438709" w:history="1">
            <w:r w:rsidRPr="002A7B8B">
              <w:rPr>
                <w:rStyle w:val="Hipervnculo"/>
                <w:noProof/>
              </w:rPr>
              <w:t>12</w:t>
            </w:r>
            <w:r>
              <w:rPr>
                <w:noProof/>
              </w:rPr>
              <w:tab/>
            </w:r>
            <w:r w:rsidRPr="002A7B8B">
              <w:rPr>
                <w:rStyle w:val="Hipervnculo"/>
                <w:noProof/>
              </w:rPr>
              <w:t>Capítulo 6 — Evolución del Sistema y Problemas Resueltos</w:t>
            </w:r>
            <w:r>
              <w:rPr>
                <w:noProof/>
                <w:webHidden/>
              </w:rPr>
              <w:tab/>
            </w:r>
            <w:r>
              <w:rPr>
                <w:noProof/>
                <w:webHidden/>
              </w:rPr>
              <w:fldChar w:fldCharType="begin"/>
            </w:r>
            <w:r>
              <w:rPr>
                <w:noProof/>
                <w:webHidden/>
              </w:rPr>
              <w:instrText xml:space="preserve"> PAGEREF _Toc228438709 \h </w:instrText>
            </w:r>
            <w:r>
              <w:rPr>
                <w:noProof/>
                <w:webHidden/>
              </w:rPr>
            </w:r>
            <w:r>
              <w:rPr>
                <w:noProof/>
                <w:webHidden/>
              </w:rPr>
              <w:fldChar w:fldCharType="separate"/>
            </w:r>
            <w:r>
              <w:rPr>
                <w:noProof/>
                <w:webHidden/>
              </w:rPr>
              <w:t>33</w:t>
            </w:r>
            <w:r>
              <w:rPr>
                <w:noProof/>
                <w:webHidden/>
              </w:rPr>
              <w:fldChar w:fldCharType="end"/>
            </w:r>
          </w:hyperlink>
        </w:p>
        <w:p w14:paraId="0A844362" w14:textId="77777777" w:rsidR="0040232E" w:rsidRDefault="0040232E">
          <w:pPr>
            <w:pStyle w:val="TDC2"/>
            <w:tabs>
              <w:tab w:val="left" w:pos="960"/>
              <w:tab w:val="right" w:leader="dot" w:pos="8828"/>
            </w:tabs>
            <w:rPr>
              <w:noProof/>
            </w:rPr>
          </w:pPr>
          <w:hyperlink w:anchor="_Toc228438710" w:history="1">
            <w:r w:rsidRPr="002A7B8B">
              <w:rPr>
                <w:rStyle w:val="Hipervnculo"/>
                <w:noProof/>
              </w:rPr>
              <w:t>12.1</w:t>
            </w:r>
            <w:r>
              <w:rPr>
                <w:noProof/>
              </w:rPr>
              <w:tab/>
            </w:r>
            <w:r w:rsidRPr="002A7B8B">
              <w:rPr>
                <w:rStyle w:val="Hipervnculo"/>
                <w:noProof/>
              </w:rPr>
              <w:t>6.1 Línea Temporal de Desarrollo</w:t>
            </w:r>
            <w:r>
              <w:rPr>
                <w:noProof/>
                <w:webHidden/>
              </w:rPr>
              <w:tab/>
            </w:r>
            <w:r>
              <w:rPr>
                <w:noProof/>
                <w:webHidden/>
              </w:rPr>
              <w:fldChar w:fldCharType="begin"/>
            </w:r>
            <w:r>
              <w:rPr>
                <w:noProof/>
                <w:webHidden/>
              </w:rPr>
              <w:instrText xml:space="preserve"> PAGEREF _Toc228438710 \h </w:instrText>
            </w:r>
            <w:r>
              <w:rPr>
                <w:noProof/>
                <w:webHidden/>
              </w:rPr>
            </w:r>
            <w:r>
              <w:rPr>
                <w:noProof/>
                <w:webHidden/>
              </w:rPr>
              <w:fldChar w:fldCharType="separate"/>
            </w:r>
            <w:r>
              <w:rPr>
                <w:noProof/>
                <w:webHidden/>
              </w:rPr>
              <w:t>33</w:t>
            </w:r>
            <w:r>
              <w:rPr>
                <w:noProof/>
                <w:webHidden/>
              </w:rPr>
              <w:fldChar w:fldCharType="end"/>
            </w:r>
          </w:hyperlink>
        </w:p>
        <w:p w14:paraId="0F19BC2E" w14:textId="77777777" w:rsidR="0040232E" w:rsidRDefault="0040232E">
          <w:pPr>
            <w:pStyle w:val="TDC2"/>
            <w:tabs>
              <w:tab w:val="left" w:pos="960"/>
              <w:tab w:val="right" w:leader="dot" w:pos="8828"/>
            </w:tabs>
            <w:rPr>
              <w:noProof/>
            </w:rPr>
          </w:pPr>
          <w:hyperlink w:anchor="_Toc228438711" w:history="1">
            <w:r w:rsidRPr="002A7B8B">
              <w:rPr>
                <w:rStyle w:val="Hipervnculo"/>
                <w:noProof/>
              </w:rPr>
              <w:t>12.2</w:t>
            </w:r>
            <w:r>
              <w:rPr>
                <w:noProof/>
              </w:rPr>
              <w:tab/>
            </w:r>
            <w:r w:rsidRPr="002A7B8B">
              <w:rPr>
                <w:rStyle w:val="Hipervnculo"/>
                <w:noProof/>
              </w:rPr>
              <w:t>6.2 Conflicto de Precedencia Config vs Strategy (v1.0)</w:t>
            </w:r>
            <w:r>
              <w:rPr>
                <w:noProof/>
                <w:webHidden/>
              </w:rPr>
              <w:tab/>
            </w:r>
            <w:r>
              <w:rPr>
                <w:noProof/>
                <w:webHidden/>
              </w:rPr>
              <w:fldChar w:fldCharType="begin"/>
            </w:r>
            <w:r>
              <w:rPr>
                <w:noProof/>
                <w:webHidden/>
              </w:rPr>
              <w:instrText xml:space="preserve"> PAGEREF _Toc228438711 \h </w:instrText>
            </w:r>
            <w:r>
              <w:rPr>
                <w:noProof/>
                <w:webHidden/>
              </w:rPr>
            </w:r>
            <w:r>
              <w:rPr>
                <w:noProof/>
                <w:webHidden/>
              </w:rPr>
              <w:fldChar w:fldCharType="separate"/>
            </w:r>
            <w:r>
              <w:rPr>
                <w:noProof/>
                <w:webHidden/>
              </w:rPr>
              <w:t>34</w:t>
            </w:r>
            <w:r>
              <w:rPr>
                <w:noProof/>
                <w:webHidden/>
              </w:rPr>
              <w:fldChar w:fldCharType="end"/>
            </w:r>
          </w:hyperlink>
        </w:p>
        <w:p w14:paraId="6954DF50" w14:textId="77777777" w:rsidR="0040232E" w:rsidRDefault="0040232E">
          <w:pPr>
            <w:pStyle w:val="TDC2"/>
            <w:tabs>
              <w:tab w:val="left" w:pos="960"/>
              <w:tab w:val="right" w:leader="dot" w:pos="8828"/>
            </w:tabs>
            <w:rPr>
              <w:noProof/>
            </w:rPr>
          </w:pPr>
          <w:hyperlink w:anchor="_Toc228438712" w:history="1">
            <w:r w:rsidRPr="002A7B8B">
              <w:rPr>
                <w:rStyle w:val="Hipervnculo"/>
                <w:noProof/>
              </w:rPr>
              <w:t>12.3</w:t>
            </w:r>
            <w:r>
              <w:rPr>
                <w:noProof/>
              </w:rPr>
              <w:tab/>
            </w:r>
            <w:r w:rsidRPr="002A7B8B">
              <w:rPr>
                <w:rStyle w:val="Hipervnculo"/>
                <w:noProof/>
              </w:rPr>
              <w:t>6.3 Limitación Artificial de Stake (v1.0)</w:t>
            </w:r>
            <w:r>
              <w:rPr>
                <w:noProof/>
                <w:webHidden/>
              </w:rPr>
              <w:tab/>
            </w:r>
            <w:r>
              <w:rPr>
                <w:noProof/>
                <w:webHidden/>
              </w:rPr>
              <w:fldChar w:fldCharType="begin"/>
            </w:r>
            <w:r>
              <w:rPr>
                <w:noProof/>
                <w:webHidden/>
              </w:rPr>
              <w:instrText xml:space="preserve"> PAGEREF _Toc228438712 \h </w:instrText>
            </w:r>
            <w:r>
              <w:rPr>
                <w:noProof/>
                <w:webHidden/>
              </w:rPr>
            </w:r>
            <w:r>
              <w:rPr>
                <w:noProof/>
                <w:webHidden/>
              </w:rPr>
              <w:fldChar w:fldCharType="separate"/>
            </w:r>
            <w:r>
              <w:rPr>
                <w:noProof/>
                <w:webHidden/>
              </w:rPr>
              <w:t>34</w:t>
            </w:r>
            <w:r>
              <w:rPr>
                <w:noProof/>
                <w:webHidden/>
              </w:rPr>
              <w:fldChar w:fldCharType="end"/>
            </w:r>
          </w:hyperlink>
        </w:p>
        <w:p w14:paraId="7807FF83" w14:textId="77777777" w:rsidR="0040232E" w:rsidRDefault="0040232E">
          <w:pPr>
            <w:pStyle w:val="TDC2"/>
            <w:tabs>
              <w:tab w:val="left" w:pos="960"/>
              <w:tab w:val="right" w:leader="dot" w:pos="8828"/>
            </w:tabs>
            <w:rPr>
              <w:noProof/>
            </w:rPr>
          </w:pPr>
          <w:hyperlink w:anchor="_Toc228438713" w:history="1">
            <w:r w:rsidRPr="002A7B8B">
              <w:rPr>
                <w:rStyle w:val="Hipervnculo"/>
                <w:noProof/>
              </w:rPr>
              <w:t>12.4</w:t>
            </w:r>
            <w:r>
              <w:rPr>
                <w:noProof/>
              </w:rPr>
              <w:tab/>
            </w:r>
            <w:r w:rsidRPr="002A7B8B">
              <w:rPr>
                <w:rStyle w:val="Hipervnculo"/>
                <w:noProof/>
              </w:rPr>
              <w:t>6.4 Feature Engineering: De Binario a Regresión (v2.0)</w:t>
            </w:r>
            <w:r>
              <w:rPr>
                <w:noProof/>
                <w:webHidden/>
              </w:rPr>
              <w:tab/>
            </w:r>
            <w:r>
              <w:rPr>
                <w:noProof/>
                <w:webHidden/>
              </w:rPr>
              <w:fldChar w:fldCharType="begin"/>
            </w:r>
            <w:r>
              <w:rPr>
                <w:noProof/>
                <w:webHidden/>
              </w:rPr>
              <w:instrText xml:space="preserve"> PAGEREF _Toc228438713 \h </w:instrText>
            </w:r>
            <w:r>
              <w:rPr>
                <w:noProof/>
                <w:webHidden/>
              </w:rPr>
            </w:r>
            <w:r>
              <w:rPr>
                <w:noProof/>
                <w:webHidden/>
              </w:rPr>
              <w:fldChar w:fldCharType="separate"/>
            </w:r>
            <w:r>
              <w:rPr>
                <w:noProof/>
                <w:webHidden/>
              </w:rPr>
              <w:t>34</w:t>
            </w:r>
            <w:r>
              <w:rPr>
                <w:noProof/>
                <w:webHidden/>
              </w:rPr>
              <w:fldChar w:fldCharType="end"/>
            </w:r>
          </w:hyperlink>
        </w:p>
        <w:p w14:paraId="65E243AB" w14:textId="77777777" w:rsidR="0040232E" w:rsidRDefault="0040232E">
          <w:pPr>
            <w:pStyle w:val="TDC2"/>
            <w:tabs>
              <w:tab w:val="left" w:pos="960"/>
              <w:tab w:val="right" w:leader="dot" w:pos="8828"/>
            </w:tabs>
            <w:rPr>
              <w:noProof/>
            </w:rPr>
          </w:pPr>
          <w:hyperlink w:anchor="_Toc228438714" w:history="1">
            <w:r w:rsidRPr="002A7B8B">
              <w:rPr>
                <w:rStyle w:val="Hipervnculo"/>
                <w:noProof/>
              </w:rPr>
              <w:t>12.5</w:t>
            </w:r>
            <w:r>
              <w:rPr>
                <w:noProof/>
              </w:rPr>
              <w:tab/>
            </w:r>
            <w:r w:rsidRPr="002A7B8B">
              <w:rPr>
                <w:rStyle w:val="Hipervnculo"/>
                <w:noProof/>
              </w:rPr>
              <w:t>6.5 Bug del HTML en NLP</w:t>
            </w:r>
            <w:r>
              <w:rPr>
                <w:noProof/>
                <w:webHidden/>
              </w:rPr>
              <w:tab/>
            </w:r>
            <w:r>
              <w:rPr>
                <w:noProof/>
                <w:webHidden/>
              </w:rPr>
              <w:fldChar w:fldCharType="begin"/>
            </w:r>
            <w:r>
              <w:rPr>
                <w:noProof/>
                <w:webHidden/>
              </w:rPr>
              <w:instrText xml:space="preserve"> PAGEREF _Toc228438714 \h </w:instrText>
            </w:r>
            <w:r>
              <w:rPr>
                <w:noProof/>
                <w:webHidden/>
              </w:rPr>
            </w:r>
            <w:r>
              <w:rPr>
                <w:noProof/>
                <w:webHidden/>
              </w:rPr>
              <w:fldChar w:fldCharType="separate"/>
            </w:r>
            <w:r>
              <w:rPr>
                <w:noProof/>
                <w:webHidden/>
              </w:rPr>
              <w:t>35</w:t>
            </w:r>
            <w:r>
              <w:rPr>
                <w:noProof/>
                <w:webHidden/>
              </w:rPr>
              <w:fldChar w:fldCharType="end"/>
            </w:r>
          </w:hyperlink>
        </w:p>
        <w:p w14:paraId="344AD35C" w14:textId="77777777" w:rsidR="0040232E" w:rsidRDefault="0040232E">
          <w:pPr>
            <w:pStyle w:val="TDC2"/>
            <w:tabs>
              <w:tab w:val="left" w:pos="960"/>
              <w:tab w:val="right" w:leader="dot" w:pos="8828"/>
            </w:tabs>
            <w:rPr>
              <w:noProof/>
            </w:rPr>
          </w:pPr>
          <w:hyperlink w:anchor="_Toc228438715" w:history="1">
            <w:r w:rsidRPr="002A7B8B">
              <w:rPr>
                <w:rStyle w:val="Hipervnculo"/>
                <w:noProof/>
              </w:rPr>
              <w:t>12.6</w:t>
            </w:r>
            <w:r>
              <w:rPr>
                <w:noProof/>
              </w:rPr>
              <w:tab/>
            </w:r>
            <w:r w:rsidRPr="002A7B8B">
              <w:rPr>
                <w:rStyle w:val="Hipervnculo"/>
                <w:noProof/>
              </w:rPr>
              <w:t>6.6 Parche de Datasieve 0.1.9</w:t>
            </w:r>
            <w:r>
              <w:rPr>
                <w:noProof/>
                <w:webHidden/>
              </w:rPr>
              <w:tab/>
            </w:r>
            <w:r>
              <w:rPr>
                <w:noProof/>
                <w:webHidden/>
              </w:rPr>
              <w:fldChar w:fldCharType="begin"/>
            </w:r>
            <w:r>
              <w:rPr>
                <w:noProof/>
                <w:webHidden/>
              </w:rPr>
              <w:instrText xml:space="preserve"> PAGEREF _Toc228438715 \h </w:instrText>
            </w:r>
            <w:r>
              <w:rPr>
                <w:noProof/>
                <w:webHidden/>
              </w:rPr>
            </w:r>
            <w:r>
              <w:rPr>
                <w:noProof/>
                <w:webHidden/>
              </w:rPr>
              <w:fldChar w:fldCharType="separate"/>
            </w:r>
            <w:r>
              <w:rPr>
                <w:noProof/>
                <w:webHidden/>
              </w:rPr>
              <w:t>35</w:t>
            </w:r>
            <w:r>
              <w:rPr>
                <w:noProof/>
                <w:webHidden/>
              </w:rPr>
              <w:fldChar w:fldCharType="end"/>
            </w:r>
          </w:hyperlink>
        </w:p>
        <w:p w14:paraId="359B3AE7" w14:textId="77777777" w:rsidR="0040232E" w:rsidRDefault="0040232E">
          <w:pPr>
            <w:pStyle w:val="TDC2"/>
            <w:tabs>
              <w:tab w:val="left" w:pos="960"/>
              <w:tab w:val="right" w:leader="dot" w:pos="8828"/>
            </w:tabs>
            <w:rPr>
              <w:noProof/>
            </w:rPr>
          </w:pPr>
          <w:hyperlink w:anchor="_Toc228438716" w:history="1">
            <w:r w:rsidRPr="002A7B8B">
              <w:rPr>
                <w:rStyle w:val="Hipervnculo"/>
                <w:noProof/>
              </w:rPr>
              <w:t>12.7</w:t>
            </w:r>
            <w:r>
              <w:rPr>
                <w:noProof/>
              </w:rPr>
              <w:tab/>
            </w:r>
            <w:r w:rsidRPr="002A7B8B">
              <w:rPr>
                <w:rStyle w:val="Hipervnculo"/>
                <w:noProof/>
              </w:rPr>
              <w:t>6.7 Optimización de PyTorch CPU-Only</w:t>
            </w:r>
            <w:r>
              <w:rPr>
                <w:noProof/>
                <w:webHidden/>
              </w:rPr>
              <w:tab/>
            </w:r>
            <w:r>
              <w:rPr>
                <w:noProof/>
                <w:webHidden/>
              </w:rPr>
              <w:fldChar w:fldCharType="begin"/>
            </w:r>
            <w:r>
              <w:rPr>
                <w:noProof/>
                <w:webHidden/>
              </w:rPr>
              <w:instrText xml:space="preserve"> PAGEREF _Toc228438716 \h </w:instrText>
            </w:r>
            <w:r>
              <w:rPr>
                <w:noProof/>
                <w:webHidden/>
              </w:rPr>
            </w:r>
            <w:r>
              <w:rPr>
                <w:noProof/>
                <w:webHidden/>
              </w:rPr>
              <w:fldChar w:fldCharType="separate"/>
            </w:r>
            <w:r>
              <w:rPr>
                <w:noProof/>
                <w:webHidden/>
              </w:rPr>
              <w:t>35</w:t>
            </w:r>
            <w:r>
              <w:rPr>
                <w:noProof/>
                <w:webHidden/>
              </w:rPr>
              <w:fldChar w:fldCharType="end"/>
            </w:r>
          </w:hyperlink>
        </w:p>
        <w:p w14:paraId="1F2F7887" w14:textId="77777777" w:rsidR="0040232E" w:rsidRDefault="0040232E">
          <w:pPr>
            <w:pStyle w:val="TDC1"/>
            <w:tabs>
              <w:tab w:val="left" w:pos="720"/>
              <w:tab w:val="right" w:leader="dot" w:pos="8828"/>
            </w:tabs>
            <w:rPr>
              <w:noProof/>
            </w:rPr>
          </w:pPr>
          <w:hyperlink w:anchor="_Toc228438717" w:history="1">
            <w:r w:rsidRPr="002A7B8B">
              <w:rPr>
                <w:rStyle w:val="Hipervnculo"/>
                <w:noProof/>
              </w:rPr>
              <w:t>13</w:t>
            </w:r>
            <w:r>
              <w:rPr>
                <w:noProof/>
              </w:rPr>
              <w:tab/>
            </w:r>
            <w:r w:rsidRPr="002A7B8B">
              <w:rPr>
                <w:rStyle w:val="Hipervnculo"/>
                <w:noProof/>
              </w:rPr>
              <w:t>Capítulo 7 — Experimentación y Resultados</w:t>
            </w:r>
            <w:r>
              <w:rPr>
                <w:noProof/>
                <w:webHidden/>
              </w:rPr>
              <w:tab/>
            </w:r>
            <w:r>
              <w:rPr>
                <w:noProof/>
                <w:webHidden/>
              </w:rPr>
              <w:fldChar w:fldCharType="begin"/>
            </w:r>
            <w:r>
              <w:rPr>
                <w:noProof/>
                <w:webHidden/>
              </w:rPr>
              <w:instrText xml:space="preserve"> PAGEREF _Toc228438717 \h </w:instrText>
            </w:r>
            <w:r>
              <w:rPr>
                <w:noProof/>
                <w:webHidden/>
              </w:rPr>
            </w:r>
            <w:r>
              <w:rPr>
                <w:noProof/>
                <w:webHidden/>
              </w:rPr>
              <w:fldChar w:fldCharType="separate"/>
            </w:r>
            <w:r>
              <w:rPr>
                <w:noProof/>
                <w:webHidden/>
              </w:rPr>
              <w:t>35</w:t>
            </w:r>
            <w:r>
              <w:rPr>
                <w:noProof/>
                <w:webHidden/>
              </w:rPr>
              <w:fldChar w:fldCharType="end"/>
            </w:r>
          </w:hyperlink>
        </w:p>
        <w:p w14:paraId="7B2F86E4" w14:textId="77777777" w:rsidR="0040232E" w:rsidRDefault="0040232E">
          <w:pPr>
            <w:pStyle w:val="TDC2"/>
            <w:tabs>
              <w:tab w:val="left" w:pos="960"/>
              <w:tab w:val="right" w:leader="dot" w:pos="8828"/>
            </w:tabs>
            <w:rPr>
              <w:noProof/>
            </w:rPr>
          </w:pPr>
          <w:hyperlink w:anchor="_Toc228438718" w:history="1">
            <w:r w:rsidRPr="002A7B8B">
              <w:rPr>
                <w:rStyle w:val="Hipervnculo"/>
                <w:noProof/>
              </w:rPr>
              <w:t>13.1</w:t>
            </w:r>
            <w:r>
              <w:rPr>
                <w:noProof/>
              </w:rPr>
              <w:tab/>
            </w:r>
            <w:r w:rsidRPr="002A7B8B">
              <w:rPr>
                <w:rStyle w:val="Hipervnculo"/>
                <w:noProof/>
              </w:rPr>
              <w:t>7.1 Metodología Experimental: Walk-Forward Analysis</w:t>
            </w:r>
            <w:r>
              <w:rPr>
                <w:noProof/>
                <w:webHidden/>
              </w:rPr>
              <w:tab/>
            </w:r>
            <w:r>
              <w:rPr>
                <w:noProof/>
                <w:webHidden/>
              </w:rPr>
              <w:fldChar w:fldCharType="begin"/>
            </w:r>
            <w:r>
              <w:rPr>
                <w:noProof/>
                <w:webHidden/>
              </w:rPr>
              <w:instrText xml:space="preserve"> PAGEREF _Toc228438718 \h </w:instrText>
            </w:r>
            <w:r>
              <w:rPr>
                <w:noProof/>
                <w:webHidden/>
              </w:rPr>
            </w:r>
            <w:r>
              <w:rPr>
                <w:noProof/>
                <w:webHidden/>
              </w:rPr>
              <w:fldChar w:fldCharType="separate"/>
            </w:r>
            <w:r>
              <w:rPr>
                <w:noProof/>
                <w:webHidden/>
              </w:rPr>
              <w:t>35</w:t>
            </w:r>
            <w:r>
              <w:rPr>
                <w:noProof/>
                <w:webHidden/>
              </w:rPr>
              <w:fldChar w:fldCharType="end"/>
            </w:r>
          </w:hyperlink>
        </w:p>
        <w:p w14:paraId="6956CD57" w14:textId="77777777" w:rsidR="0040232E" w:rsidRDefault="0040232E">
          <w:pPr>
            <w:pStyle w:val="TDC2"/>
            <w:tabs>
              <w:tab w:val="left" w:pos="960"/>
              <w:tab w:val="right" w:leader="dot" w:pos="8828"/>
            </w:tabs>
            <w:rPr>
              <w:noProof/>
            </w:rPr>
          </w:pPr>
          <w:hyperlink w:anchor="_Toc228438719" w:history="1">
            <w:r w:rsidRPr="002A7B8B">
              <w:rPr>
                <w:rStyle w:val="Hipervnculo"/>
                <w:noProof/>
              </w:rPr>
              <w:t>13.2</w:t>
            </w:r>
            <w:r>
              <w:rPr>
                <w:noProof/>
              </w:rPr>
              <w:tab/>
            </w:r>
            <w:r w:rsidRPr="002A7B8B">
              <w:rPr>
                <w:rStyle w:val="Hipervnculo"/>
                <w:noProof/>
              </w:rPr>
              <w:t>7.2 Escenarios de Mercado</w:t>
            </w:r>
            <w:r>
              <w:rPr>
                <w:noProof/>
                <w:webHidden/>
              </w:rPr>
              <w:tab/>
            </w:r>
            <w:r>
              <w:rPr>
                <w:noProof/>
                <w:webHidden/>
              </w:rPr>
              <w:fldChar w:fldCharType="begin"/>
            </w:r>
            <w:r>
              <w:rPr>
                <w:noProof/>
                <w:webHidden/>
              </w:rPr>
              <w:instrText xml:space="preserve"> PAGEREF _Toc228438719 \h </w:instrText>
            </w:r>
            <w:r>
              <w:rPr>
                <w:noProof/>
                <w:webHidden/>
              </w:rPr>
            </w:r>
            <w:r>
              <w:rPr>
                <w:noProof/>
                <w:webHidden/>
              </w:rPr>
              <w:fldChar w:fldCharType="separate"/>
            </w:r>
            <w:r>
              <w:rPr>
                <w:noProof/>
                <w:webHidden/>
              </w:rPr>
              <w:t>36</w:t>
            </w:r>
            <w:r>
              <w:rPr>
                <w:noProof/>
                <w:webHidden/>
              </w:rPr>
              <w:fldChar w:fldCharType="end"/>
            </w:r>
          </w:hyperlink>
        </w:p>
        <w:p w14:paraId="42106DD4" w14:textId="77777777" w:rsidR="0040232E" w:rsidRDefault="0040232E">
          <w:pPr>
            <w:pStyle w:val="TDC2"/>
            <w:tabs>
              <w:tab w:val="left" w:pos="960"/>
              <w:tab w:val="right" w:leader="dot" w:pos="8828"/>
            </w:tabs>
            <w:rPr>
              <w:noProof/>
            </w:rPr>
          </w:pPr>
          <w:hyperlink w:anchor="_Toc228438720" w:history="1">
            <w:r w:rsidRPr="002A7B8B">
              <w:rPr>
                <w:rStyle w:val="Hipervnculo"/>
                <w:noProof/>
              </w:rPr>
              <w:t>13.3</w:t>
            </w:r>
            <w:r>
              <w:rPr>
                <w:noProof/>
              </w:rPr>
              <w:tab/>
            </w:r>
            <w:r w:rsidRPr="002A7B8B">
              <w:rPr>
                <w:rStyle w:val="Hipervnculo"/>
                <w:noProof/>
              </w:rPr>
              <w:t>7.3 Resultados por Escenario</w:t>
            </w:r>
            <w:r>
              <w:rPr>
                <w:noProof/>
                <w:webHidden/>
              </w:rPr>
              <w:tab/>
            </w:r>
            <w:r>
              <w:rPr>
                <w:noProof/>
                <w:webHidden/>
              </w:rPr>
              <w:fldChar w:fldCharType="begin"/>
            </w:r>
            <w:r>
              <w:rPr>
                <w:noProof/>
                <w:webHidden/>
              </w:rPr>
              <w:instrText xml:space="preserve"> PAGEREF _Toc228438720 \h </w:instrText>
            </w:r>
            <w:r>
              <w:rPr>
                <w:noProof/>
                <w:webHidden/>
              </w:rPr>
            </w:r>
            <w:r>
              <w:rPr>
                <w:noProof/>
                <w:webHidden/>
              </w:rPr>
              <w:fldChar w:fldCharType="separate"/>
            </w:r>
            <w:r>
              <w:rPr>
                <w:noProof/>
                <w:webHidden/>
              </w:rPr>
              <w:t>37</w:t>
            </w:r>
            <w:r>
              <w:rPr>
                <w:noProof/>
                <w:webHidden/>
              </w:rPr>
              <w:fldChar w:fldCharType="end"/>
            </w:r>
          </w:hyperlink>
        </w:p>
        <w:p w14:paraId="0B523516" w14:textId="77777777" w:rsidR="0040232E" w:rsidRDefault="0040232E">
          <w:pPr>
            <w:pStyle w:val="TDC3"/>
            <w:tabs>
              <w:tab w:val="left" w:pos="1440"/>
              <w:tab w:val="right" w:leader="dot" w:pos="8828"/>
            </w:tabs>
            <w:rPr>
              <w:noProof/>
            </w:rPr>
          </w:pPr>
          <w:hyperlink w:anchor="_Toc228438721" w:history="1">
            <w:r w:rsidRPr="002A7B8B">
              <w:rPr>
                <w:rStyle w:val="Hipervnculo"/>
                <w:noProof/>
              </w:rPr>
              <w:t>13.3.1</w:t>
            </w:r>
            <w:r>
              <w:rPr>
                <w:noProof/>
              </w:rPr>
              <w:tab/>
            </w:r>
            <w:r w:rsidRPr="002A7B8B">
              <w:rPr>
                <w:rStyle w:val="Hipervnculo"/>
                <w:noProof/>
              </w:rPr>
              <w:t>7.3.1 Escenario 1: Bull Market (Abril – Mayo 2025)</w:t>
            </w:r>
            <w:r>
              <w:rPr>
                <w:noProof/>
                <w:webHidden/>
              </w:rPr>
              <w:tab/>
            </w:r>
            <w:r>
              <w:rPr>
                <w:noProof/>
                <w:webHidden/>
              </w:rPr>
              <w:fldChar w:fldCharType="begin"/>
            </w:r>
            <w:r>
              <w:rPr>
                <w:noProof/>
                <w:webHidden/>
              </w:rPr>
              <w:instrText xml:space="preserve"> PAGEREF _Toc228438721 \h </w:instrText>
            </w:r>
            <w:r>
              <w:rPr>
                <w:noProof/>
                <w:webHidden/>
              </w:rPr>
            </w:r>
            <w:r>
              <w:rPr>
                <w:noProof/>
                <w:webHidden/>
              </w:rPr>
              <w:fldChar w:fldCharType="separate"/>
            </w:r>
            <w:r>
              <w:rPr>
                <w:noProof/>
                <w:webHidden/>
              </w:rPr>
              <w:t>37</w:t>
            </w:r>
            <w:r>
              <w:rPr>
                <w:noProof/>
                <w:webHidden/>
              </w:rPr>
              <w:fldChar w:fldCharType="end"/>
            </w:r>
          </w:hyperlink>
        </w:p>
        <w:p w14:paraId="6BCB4303" w14:textId="77777777" w:rsidR="0040232E" w:rsidRDefault="0040232E">
          <w:pPr>
            <w:pStyle w:val="TDC3"/>
            <w:tabs>
              <w:tab w:val="left" w:pos="1440"/>
              <w:tab w:val="right" w:leader="dot" w:pos="8828"/>
            </w:tabs>
            <w:rPr>
              <w:noProof/>
            </w:rPr>
          </w:pPr>
          <w:hyperlink w:anchor="_Toc228438722" w:history="1">
            <w:r w:rsidRPr="002A7B8B">
              <w:rPr>
                <w:rStyle w:val="Hipervnculo"/>
                <w:noProof/>
              </w:rPr>
              <w:t>13.3.2</w:t>
            </w:r>
            <w:r>
              <w:rPr>
                <w:noProof/>
              </w:rPr>
              <w:tab/>
            </w:r>
            <w:r w:rsidRPr="002A7B8B">
              <w:rPr>
                <w:rStyle w:val="Hipervnculo"/>
                <w:noProof/>
              </w:rPr>
              <w:t>7.3.2 Escenario 2: Crash (Octubre – Diciembre 2025)</w:t>
            </w:r>
            <w:r>
              <w:rPr>
                <w:noProof/>
                <w:webHidden/>
              </w:rPr>
              <w:tab/>
            </w:r>
            <w:r>
              <w:rPr>
                <w:noProof/>
                <w:webHidden/>
              </w:rPr>
              <w:fldChar w:fldCharType="begin"/>
            </w:r>
            <w:r>
              <w:rPr>
                <w:noProof/>
                <w:webHidden/>
              </w:rPr>
              <w:instrText xml:space="preserve"> PAGEREF _Toc228438722 \h </w:instrText>
            </w:r>
            <w:r>
              <w:rPr>
                <w:noProof/>
                <w:webHidden/>
              </w:rPr>
            </w:r>
            <w:r>
              <w:rPr>
                <w:noProof/>
                <w:webHidden/>
              </w:rPr>
              <w:fldChar w:fldCharType="separate"/>
            </w:r>
            <w:r>
              <w:rPr>
                <w:noProof/>
                <w:webHidden/>
              </w:rPr>
              <w:t>37</w:t>
            </w:r>
            <w:r>
              <w:rPr>
                <w:noProof/>
                <w:webHidden/>
              </w:rPr>
              <w:fldChar w:fldCharType="end"/>
            </w:r>
          </w:hyperlink>
        </w:p>
        <w:p w14:paraId="6FD6C8DE" w14:textId="77777777" w:rsidR="0040232E" w:rsidRDefault="0040232E">
          <w:pPr>
            <w:pStyle w:val="TDC3"/>
            <w:tabs>
              <w:tab w:val="left" w:pos="1440"/>
              <w:tab w:val="right" w:leader="dot" w:pos="8828"/>
            </w:tabs>
            <w:rPr>
              <w:noProof/>
            </w:rPr>
          </w:pPr>
          <w:hyperlink w:anchor="_Toc228438723" w:history="1">
            <w:r w:rsidRPr="002A7B8B">
              <w:rPr>
                <w:rStyle w:val="Hipervnculo"/>
                <w:noProof/>
              </w:rPr>
              <w:t>13.3.3</w:t>
            </w:r>
            <w:r>
              <w:rPr>
                <w:noProof/>
              </w:rPr>
              <w:tab/>
            </w:r>
            <w:r w:rsidRPr="002A7B8B">
              <w:rPr>
                <w:rStyle w:val="Hipervnculo"/>
                <w:noProof/>
              </w:rPr>
              <w:t>7.3.3 Escenario 3: Mercado Lateral (Enero – Marzo 2025)</w:t>
            </w:r>
            <w:r>
              <w:rPr>
                <w:noProof/>
                <w:webHidden/>
              </w:rPr>
              <w:tab/>
            </w:r>
            <w:r>
              <w:rPr>
                <w:noProof/>
                <w:webHidden/>
              </w:rPr>
              <w:fldChar w:fldCharType="begin"/>
            </w:r>
            <w:r>
              <w:rPr>
                <w:noProof/>
                <w:webHidden/>
              </w:rPr>
              <w:instrText xml:space="preserve"> PAGEREF _Toc228438723 \h </w:instrText>
            </w:r>
            <w:r>
              <w:rPr>
                <w:noProof/>
                <w:webHidden/>
              </w:rPr>
            </w:r>
            <w:r>
              <w:rPr>
                <w:noProof/>
                <w:webHidden/>
              </w:rPr>
              <w:fldChar w:fldCharType="separate"/>
            </w:r>
            <w:r>
              <w:rPr>
                <w:noProof/>
                <w:webHidden/>
              </w:rPr>
              <w:t>38</w:t>
            </w:r>
            <w:r>
              <w:rPr>
                <w:noProof/>
                <w:webHidden/>
              </w:rPr>
              <w:fldChar w:fldCharType="end"/>
            </w:r>
          </w:hyperlink>
        </w:p>
        <w:p w14:paraId="1DE4D361" w14:textId="77777777" w:rsidR="0040232E" w:rsidRDefault="0040232E">
          <w:pPr>
            <w:pStyle w:val="TDC3"/>
            <w:tabs>
              <w:tab w:val="left" w:pos="1440"/>
              <w:tab w:val="right" w:leader="dot" w:pos="8828"/>
            </w:tabs>
            <w:rPr>
              <w:noProof/>
            </w:rPr>
          </w:pPr>
          <w:hyperlink w:anchor="_Toc228438724" w:history="1">
            <w:r w:rsidRPr="002A7B8B">
              <w:rPr>
                <w:rStyle w:val="Hipervnculo"/>
                <w:noProof/>
              </w:rPr>
              <w:t>13.3.4</w:t>
            </w:r>
            <w:r>
              <w:rPr>
                <w:noProof/>
              </w:rPr>
              <w:tab/>
            </w:r>
            <w:r w:rsidRPr="002A7B8B">
              <w:rPr>
                <w:rStyle w:val="Hipervnculo"/>
                <w:noProof/>
              </w:rPr>
              <w:t>7.3.4 Escenario 4: Bear Market (Julio – Octubre 2025)</w:t>
            </w:r>
            <w:r>
              <w:rPr>
                <w:noProof/>
                <w:webHidden/>
              </w:rPr>
              <w:tab/>
            </w:r>
            <w:r>
              <w:rPr>
                <w:noProof/>
                <w:webHidden/>
              </w:rPr>
              <w:fldChar w:fldCharType="begin"/>
            </w:r>
            <w:r>
              <w:rPr>
                <w:noProof/>
                <w:webHidden/>
              </w:rPr>
              <w:instrText xml:space="preserve"> PAGEREF _Toc228438724 \h </w:instrText>
            </w:r>
            <w:r>
              <w:rPr>
                <w:noProof/>
                <w:webHidden/>
              </w:rPr>
            </w:r>
            <w:r>
              <w:rPr>
                <w:noProof/>
                <w:webHidden/>
              </w:rPr>
              <w:fldChar w:fldCharType="separate"/>
            </w:r>
            <w:r>
              <w:rPr>
                <w:noProof/>
                <w:webHidden/>
              </w:rPr>
              <w:t>38</w:t>
            </w:r>
            <w:r>
              <w:rPr>
                <w:noProof/>
                <w:webHidden/>
              </w:rPr>
              <w:fldChar w:fldCharType="end"/>
            </w:r>
          </w:hyperlink>
        </w:p>
        <w:p w14:paraId="6E8DE4E9" w14:textId="77777777" w:rsidR="0040232E" w:rsidRDefault="0040232E">
          <w:pPr>
            <w:pStyle w:val="TDC2"/>
            <w:tabs>
              <w:tab w:val="left" w:pos="960"/>
              <w:tab w:val="right" w:leader="dot" w:pos="8828"/>
            </w:tabs>
            <w:rPr>
              <w:noProof/>
            </w:rPr>
          </w:pPr>
          <w:hyperlink w:anchor="_Toc228438725" w:history="1">
            <w:r w:rsidRPr="002A7B8B">
              <w:rPr>
                <w:rStyle w:val="Hipervnculo"/>
                <w:noProof/>
              </w:rPr>
              <w:t>13.4</w:t>
            </w:r>
            <w:r>
              <w:rPr>
                <w:noProof/>
              </w:rPr>
              <w:tab/>
            </w:r>
            <w:r w:rsidRPr="002A7B8B">
              <w:rPr>
                <w:rStyle w:val="Hipervnculo"/>
                <w:noProof/>
              </w:rPr>
              <w:t>7.4 Comparativa Bot vs Buy &amp; Hold</w:t>
            </w:r>
            <w:r>
              <w:rPr>
                <w:noProof/>
                <w:webHidden/>
              </w:rPr>
              <w:tab/>
            </w:r>
            <w:r>
              <w:rPr>
                <w:noProof/>
                <w:webHidden/>
              </w:rPr>
              <w:fldChar w:fldCharType="begin"/>
            </w:r>
            <w:r>
              <w:rPr>
                <w:noProof/>
                <w:webHidden/>
              </w:rPr>
              <w:instrText xml:space="preserve"> PAGEREF _Toc228438725 \h </w:instrText>
            </w:r>
            <w:r>
              <w:rPr>
                <w:noProof/>
                <w:webHidden/>
              </w:rPr>
            </w:r>
            <w:r>
              <w:rPr>
                <w:noProof/>
                <w:webHidden/>
              </w:rPr>
              <w:fldChar w:fldCharType="separate"/>
            </w:r>
            <w:r>
              <w:rPr>
                <w:noProof/>
                <w:webHidden/>
              </w:rPr>
              <w:t>38</w:t>
            </w:r>
            <w:r>
              <w:rPr>
                <w:noProof/>
                <w:webHidden/>
              </w:rPr>
              <w:fldChar w:fldCharType="end"/>
            </w:r>
          </w:hyperlink>
        </w:p>
        <w:p w14:paraId="5493B315" w14:textId="77777777" w:rsidR="0040232E" w:rsidRDefault="0040232E">
          <w:pPr>
            <w:pStyle w:val="TDC2"/>
            <w:tabs>
              <w:tab w:val="left" w:pos="960"/>
              <w:tab w:val="right" w:leader="dot" w:pos="8828"/>
            </w:tabs>
            <w:rPr>
              <w:noProof/>
            </w:rPr>
          </w:pPr>
          <w:hyperlink w:anchor="_Toc228438726" w:history="1">
            <w:r w:rsidRPr="002A7B8B">
              <w:rPr>
                <w:rStyle w:val="Hipervnculo"/>
                <w:noProof/>
              </w:rPr>
              <w:t>13.5</w:t>
            </w:r>
            <w:r>
              <w:rPr>
                <w:noProof/>
              </w:rPr>
              <w:tab/>
            </w:r>
            <w:r w:rsidRPr="002A7B8B">
              <w:rPr>
                <w:rStyle w:val="Hipervnculo"/>
                <w:noProof/>
              </w:rPr>
              <w:t>7.5 Explicabilidad del Modelo (SHAP + Feature Importance)</w:t>
            </w:r>
            <w:r>
              <w:rPr>
                <w:noProof/>
                <w:webHidden/>
              </w:rPr>
              <w:tab/>
            </w:r>
            <w:r>
              <w:rPr>
                <w:noProof/>
                <w:webHidden/>
              </w:rPr>
              <w:fldChar w:fldCharType="begin"/>
            </w:r>
            <w:r>
              <w:rPr>
                <w:noProof/>
                <w:webHidden/>
              </w:rPr>
              <w:instrText xml:space="preserve"> PAGEREF _Toc228438726 \h </w:instrText>
            </w:r>
            <w:r>
              <w:rPr>
                <w:noProof/>
                <w:webHidden/>
              </w:rPr>
            </w:r>
            <w:r>
              <w:rPr>
                <w:noProof/>
                <w:webHidden/>
              </w:rPr>
              <w:fldChar w:fldCharType="separate"/>
            </w:r>
            <w:r>
              <w:rPr>
                <w:noProof/>
                <w:webHidden/>
              </w:rPr>
              <w:t>39</w:t>
            </w:r>
            <w:r>
              <w:rPr>
                <w:noProof/>
                <w:webHidden/>
              </w:rPr>
              <w:fldChar w:fldCharType="end"/>
            </w:r>
          </w:hyperlink>
        </w:p>
        <w:p w14:paraId="414A10CF" w14:textId="77777777" w:rsidR="0040232E" w:rsidRDefault="0040232E">
          <w:pPr>
            <w:pStyle w:val="TDC2"/>
            <w:tabs>
              <w:tab w:val="left" w:pos="960"/>
              <w:tab w:val="right" w:leader="dot" w:pos="8828"/>
            </w:tabs>
            <w:rPr>
              <w:noProof/>
            </w:rPr>
          </w:pPr>
          <w:hyperlink w:anchor="_Toc228438727" w:history="1">
            <w:r w:rsidRPr="002A7B8B">
              <w:rPr>
                <w:rStyle w:val="Hipervnculo"/>
                <w:noProof/>
              </w:rPr>
              <w:t>13.6</w:t>
            </w:r>
            <w:r>
              <w:rPr>
                <w:noProof/>
              </w:rPr>
              <w:tab/>
            </w:r>
            <w:r w:rsidRPr="002A7B8B">
              <w:rPr>
                <w:rStyle w:val="Hipervnculo"/>
                <w:noProof/>
              </w:rPr>
              <w:t>7.6 Resultados de los Tests Unitarios</w:t>
            </w:r>
            <w:r>
              <w:rPr>
                <w:noProof/>
                <w:webHidden/>
              </w:rPr>
              <w:tab/>
            </w:r>
            <w:r>
              <w:rPr>
                <w:noProof/>
                <w:webHidden/>
              </w:rPr>
              <w:fldChar w:fldCharType="begin"/>
            </w:r>
            <w:r>
              <w:rPr>
                <w:noProof/>
                <w:webHidden/>
              </w:rPr>
              <w:instrText xml:space="preserve"> PAGEREF _Toc228438727 \h </w:instrText>
            </w:r>
            <w:r>
              <w:rPr>
                <w:noProof/>
                <w:webHidden/>
              </w:rPr>
            </w:r>
            <w:r>
              <w:rPr>
                <w:noProof/>
                <w:webHidden/>
              </w:rPr>
              <w:fldChar w:fldCharType="separate"/>
            </w:r>
            <w:r>
              <w:rPr>
                <w:noProof/>
                <w:webHidden/>
              </w:rPr>
              <w:t>40</w:t>
            </w:r>
            <w:r>
              <w:rPr>
                <w:noProof/>
                <w:webHidden/>
              </w:rPr>
              <w:fldChar w:fldCharType="end"/>
            </w:r>
          </w:hyperlink>
        </w:p>
        <w:p w14:paraId="5173A96B" w14:textId="77777777" w:rsidR="0040232E" w:rsidRDefault="0040232E">
          <w:pPr>
            <w:pStyle w:val="TDC1"/>
            <w:tabs>
              <w:tab w:val="left" w:pos="720"/>
              <w:tab w:val="right" w:leader="dot" w:pos="8828"/>
            </w:tabs>
            <w:rPr>
              <w:noProof/>
            </w:rPr>
          </w:pPr>
          <w:hyperlink w:anchor="_Toc228438728" w:history="1">
            <w:r w:rsidRPr="002A7B8B">
              <w:rPr>
                <w:rStyle w:val="Hipervnculo"/>
                <w:noProof/>
              </w:rPr>
              <w:t>14</w:t>
            </w:r>
            <w:r>
              <w:rPr>
                <w:noProof/>
              </w:rPr>
              <w:tab/>
            </w:r>
            <w:r w:rsidRPr="002A7B8B">
              <w:rPr>
                <w:rStyle w:val="Hipervnculo"/>
                <w:noProof/>
              </w:rPr>
              <w:t>Capítulo 8 — Discusión de Resultados</w:t>
            </w:r>
            <w:r>
              <w:rPr>
                <w:noProof/>
                <w:webHidden/>
              </w:rPr>
              <w:tab/>
            </w:r>
            <w:r>
              <w:rPr>
                <w:noProof/>
                <w:webHidden/>
              </w:rPr>
              <w:fldChar w:fldCharType="begin"/>
            </w:r>
            <w:r>
              <w:rPr>
                <w:noProof/>
                <w:webHidden/>
              </w:rPr>
              <w:instrText xml:space="preserve"> PAGEREF _Toc228438728 \h </w:instrText>
            </w:r>
            <w:r>
              <w:rPr>
                <w:noProof/>
                <w:webHidden/>
              </w:rPr>
            </w:r>
            <w:r>
              <w:rPr>
                <w:noProof/>
                <w:webHidden/>
              </w:rPr>
              <w:fldChar w:fldCharType="separate"/>
            </w:r>
            <w:r>
              <w:rPr>
                <w:noProof/>
                <w:webHidden/>
              </w:rPr>
              <w:t>41</w:t>
            </w:r>
            <w:r>
              <w:rPr>
                <w:noProof/>
                <w:webHidden/>
              </w:rPr>
              <w:fldChar w:fldCharType="end"/>
            </w:r>
          </w:hyperlink>
        </w:p>
        <w:p w14:paraId="5D374E01" w14:textId="77777777" w:rsidR="0040232E" w:rsidRDefault="0040232E">
          <w:pPr>
            <w:pStyle w:val="TDC2"/>
            <w:tabs>
              <w:tab w:val="left" w:pos="960"/>
              <w:tab w:val="right" w:leader="dot" w:pos="8828"/>
            </w:tabs>
            <w:rPr>
              <w:noProof/>
            </w:rPr>
          </w:pPr>
          <w:hyperlink w:anchor="_Toc228438729" w:history="1">
            <w:r w:rsidRPr="002A7B8B">
              <w:rPr>
                <w:rStyle w:val="Hipervnculo"/>
                <w:noProof/>
              </w:rPr>
              <w:t>14.1</w:t>
            </w:r>
            <w:r>
              <w:rPr>
                <w:noProof/>
              </w:rPr>
              <w:tab/>
            </w:r>
            <w:r w:rsidRPr="002A7B8B">
              <w:rPr>
                <w:rStyle w:val="Hipervnculo"/>
                <w:noProof/>
              </w:rPr>
              <w:t>8.1 Interpretación de los Resultados por Escenario</w:t>
            </w:r>
            <w:r>
              <w:rPr>
                <w:noProof/>
                <w:webHidden/>
              </w:rPr>
              <w:tab/>
            </w:r>
            <w:r>
              <w:rPr>
                <w:noProof/>
                <w:webHidden/>
              </w:rPr>
              <w:fldChar w:fldCharType="begin"/>
            </w:r>
            <w:r>
              <w:rPr>
                <w:noProof/>
                <w:webHidden/>
              </w:rPr>
              <w:instrText xml:space="preserve"> PAGEREF _Toc228438729 \h </w:instrText>
            </w:r>
            <w:r>
              <w:rPr>
                <w:noProof/>
                <w:webHidden/>
              </w:rPr>
            </w:r>
            <w:r>
              <w:rPr>
                <w:noProof/>
                <w:webHidden/>
              </w:rPr>
              <w:fldChar w:fldCharType="separate"/>
            </w:r>
            <w:r>
              <w:rPr>
                <w:noProof/>
                <w:webHidden/>
              </w:rPr>
              <w:t>41</w:t>
            </w:r>
            <w:r>
              <w:rPr>
                <w:noProof/>
                <w:webHidden/>
              </w:rPr>
              <w:fldChar w:fldCharType="end"/>
            </w:r>
          </w:hyperlink>
        </w:p>
        <w:p w14:paraId="2DB857ED" w14:textId="77777777" w:rsidR="0040232E" w:rsidRDefault="0040232E">
          <w:pPr>
            <w:pStyle w:val="TDC2"/>
            <w:tabs>
              <w:tab w:val="left" w:pos="960"/>
              <w:tab w:val="right" w:leader="dot" w:pos="8828"/>
            </w:tabs>
            <w:rPr>
              <w:noProof/>
            </w:rPr>
          </w:pPr>
          <w:hyperlink w:anchor="_Toc228438730" w:history="1">
            <w:r w:rsidRPr="002A7B8B">
              <w:rPr>
                <w:rStyle w:val="Hipervnculo"/>
                <w:noProof/>
              </w:rPr>
              <w:t>14.2</w:t>
            </w:r>
            <w:r>
              <w:rPr>
                <w:noProof/>
              </w:rPr>
              <w:tab/>
            </w:r>
            <w:r w:rsidRPr="002A7B8B">
              <w:rPr>
                <w:rStyle w:val="Hipervnculo"/>
                <w:noProof/>
              </w:rPr>
              <w:t>8.2 Comparación con Trabajos Relacionados</w:t>
            </w:r>
            <w:r>
              <w:rPr>
                <w:noProof/>
                <w:webHidden/>
              </w:rPr>
              <w:tab/>
            </w:r>
            <w:r>
              <w:rPr>
                <w:noProof/>
                <w:webHidden/>
              </w:rPr>
              <w:fldChar w:fldCharType="begin"/>
            </w:r>
            <w:r>
              <w:rPr>
                <w:noProof/>
                <w:webHidden/>
              </w:rPr>
              <w:instrText xml:space="preserve"> PAGEREF _Toc228438730 \h </w:instrText>
            </w:r>
            <w:r>
              <w:rPr>
                <w:noProof/>
                <w:webHidden/>
              </w:rPr>
            </w:r>
            <w:r>
              <w:rPr>
                <w:noProof/>
                <w:webHidden/>
              </w:rPr>
              <w:fldChar w:fldCharType="separate"/>
            </w:r>
            <w:r>
              <w:rPr>
                <w:noProof/>
                <w:webHidden/>
              </w:rPr>
              <w:t>41</w:t>
            </w:r>
            <w:r>
              <w:rPr>
                <w:noProof/>
                <w:webHidden/>
              </w:rPr>
              <w:fldChar w:fldCharType="end"/>
            </w:r>
          </w:hyperlink>
        </w:p>
        <w:p w14:paraId="1411F797" w14:textId="77777777" w:rsidR="0040232E" w:rsidRDefault="0040232E">
          <w:pPr>
            <w:pStyle w:val="TDC2"/>
            <w:tabs>
              <w:tab w:val="left" w:pos="960"/>
              <w:tab w:val="right" w:leader="dot" w:pos="8828"/>
            </w:tabs>
            <w:rPr>
              <w:noProof/>
            </w:rPr>
          </w:pPr>
          <w:hyperlink w:anchor="_Toc228438731" w:history="1">
            <w:r w:rsidRPr="002A7B8B">
              <w:rPr>
                <w:rStyle w:val="Hipervnculo"/>
                <w:noProof/>
              </w:rPr>
              <w:t>14.3</w:t>
            </w:r>
            <w:r>
              <w:rPr>
                <w:noProof/>
              </w:rPr>
              <w:tab/>
            </w:r>
            <w:r w:rsidRPr="002A7B8B">
              <w:rPr>
                <w:rStyle w:val="Hipervnculo"/>
                <w:noProof/>
              </w:rPr>
              <w:t>8.3 Validación de la Hipótesis</w:t>
            </w:r>
            <w:r>
              <w:rPr>
                <w:noProof/>
                <w:webHidden/>
              </w:rPr>
              <w:tab/>
            </w:r>
            <w:r>
              <w:rPr>
                <w:noProof/>
                <w:webHidden/>
              </w:rPr>
              <w:fldChar w:fldCharType="begin"/>
            </w:r>
            <w:r>
              <w:rPr>
                <w:noProof/>
                <w:webHidden/>
              </w:rPr>
              <w:instrText xml:space="preserve"> PAGEREF _Toc228438731 \h </w:instrText>
            </w:r>
            <w:r>
              <w:rPr>
                <w:noProof/>
                <w:webHidden/>
              </w:rPr>
            </w:r>
            <w:r>
              <w:rPr>
                <w:noProof/>
                <w:webHidden/>
              </w:rPr>
              <w:fldChar w:fldCharType="separate"/>
            </w:r>
            <w:r>
              <w:rPr>
                <w:noProof/>
                <w:webHidden/>
              </w:rPr>
              <w:t>41</w:t>
            </w:r>
            <w:r>
              <w:rPr>
                <w:noProof/>
                <w:webHidden/>
              </w:rPr>
              <w:fldChar w:fldCharType="end"/>
            </w:r>
          </w:hyperlink>
        </w:p>
        <w:p w14:paraId="10542331" w14:textId="77777777" w:rsidR="0040232E" w:rsidRDefault="0040232E">
          <w:pPr>
            <w:pStyle w:val="TDC2"/>
            <w:tabs>
              <w:tab w:val="left" w:pos="960"/>
              <w:tab w:val="right" w:leader="dot" w:pos="8828"/>
            </w:tabs>
            <w:rPr>
              <w:noProof/>
            </w:rPr>
          </w:pPr>
          <w:hyperlink w:anchor="_Toc228438732" w:history="1">
            <w:r w:rsidRPr="002A7B8B">
              <w:rPr>
                <w:rStyle w:val="Hipervnculo"/>
                <w:noProof/>
              </w:rPr>
              <w:t>14.4</w:t>
            </w:r>
            <w:r>
              <w:rPr>
                <w:noProof/>
              </w:rPr>
              <w:tab/>
            </w:r>
            <w:r w:rsidRPr="002A7B8B">
              <w:rPr>
                <w:rStyle w:val="Hipervnculo"/>
                <w:noProof/>
              </w:rPr>
              <w:t>8.4 Fortalezas del Sistema</w:t>
            </w:r>
            <w:r>
              <w:rPr>
                <w:noProof/>
                <w:webHidden/>
              </w:rPr>
              <w:tab/>
            </w:r>
            <w:r>
              <w:rPr>
                <w:noProof/>
                <w:webHidden/>
              </w:rPr>
              <w:fldChar w:fldCharType="begin"/>
            </w:r>
            <w:r>
              <w:rPr>
                <w:noProof/>
                <w:webHidden/>
              </w:rPr>
              <w:instrText xml:space="preserve"> PAGEREF _Toc228438732 \h </w:instrText>
            </w:r>
            <w:r>
              <w:rPr>
                <w:noProof/>
                <w:webHidden/>
              </w:rPr>
            </w:r>
            <w:r>
              <w:rPr>
                <w:noProof/>
                <w:webHidden/>
              </w:rPr>
              <w:fldChar w:fldCharType="separate"/>
            </w:r>
            <w:r>
              <w:rPr>
                <w:noProof/>
                <w:webHidden/>
              </w:rPr>
              <w:t>42</w:t>
            </w:r>
            <w:r>
              <w:rPr>
                <w:noProof/>
                <w:webHidden/>
              </w:rPr>
              <w:fldChar w:fldCharType="end"/>
            </w:r>
          </w:hyperlink>
        </w:p>
        <w:p w14:paraId="06D6BF49" w14:textId="77777777" w:rsidR="0040232E" w:rsidRDefault="0040232E">
          <w:pPr>
            <w:pStyle w:val="TDC2"/>
            <w:tabs>
              <w:tab w:val="left" w:pos="960"/>
              <w:tab w:val="right" w:leader="dot" w:pos="8828"/>
            </w:tabs>
            <w:rPr>
              <w:noProof/>
            </w:rPr>
          </w:pPr>
          <w:hyperlink w:anchor="_Toc228438733" w:history="1">
            <w:r w:rsidRPr="002A7B8B">
              <w:rPr>
                <w:rStyle w:val="Hipervnculo"/>
                <w:noProof/>
              </w:rPr>
              <w:t>14.5</w:t>
            </w:r>
            <w:r>
              <w:rPr>
                <w:noProof/>
              </w:rPr>
              <w:tab/>
            </w:r>
            <w:r w:rsidRPr="002A7B8B">
              <w:rPr>
                <w:rStyle w:val="Hipervnculo"/>
                <w:noProof/>
              </w:rPr>
              <w:t>8.5 Debilidades y Factores Externos</w:t>
            </w:r>
            <w:r>
              <w:rPr>
                <w:noProof/>
                <w:webHidden/>
              </w:rPr>
              <w:tab/>
            </w:r>
            <w:r>
              <w:rPr>
                <w:noProof/>
                <w:webHidden/>
              </w:rPr>
              <w:fldChar w:fldCharType="begin"/>
            </w:r>
            <w:r>
              <w:rPr>
                <w:noProof/>
                <w:webHidden/>
              </w:rPr>
              <w:instrText xml:space="preserve"> PAGEREF _Toc228438733 \h </w:instrText>
            </w:r>
            <w:r>
              <w:rPr>
                <w:noProof/>
                <w:webHidden/>
              </w:rPr>
            </w:r>
            <w:r>
              <w:rPr>
                <w:noProof/>
                <w:webHidden/>
              </w:rPr>
              <w:fldChar w:fldCharType="separate"/>
            </w:r>
            <w:r>
              <w:rPr>
                <w:noProof/>
                <w:webHidden/>
              </w:rPr>
              <w:t>42</w:t>
            </w:r>
            <w:r>
              <w:rPr>
                <w:noProof/>
                <w:webHidden/>
              </w:rPr>
              <w:fldChar w:fldCharType="end"/>
            </w:r>
          </w:hyperlink>
        </w:p>
        <w:p w14:paraId="7774F4A3" w14:textId="77777777" w:rsidR="0040232E" w:rsidRDefault="0040232E">
          <w:pPr>
            <w:pStyle w:val="TDC1"/>
            <w:tabs>
              <w:tab w:val="left" w:pos="720"/>
              <w:tab w:val="right" w:leader="dot" w:pos="8828"/>
            </w:tabs>
            <w:rPr>
              <w:noProof/>
            </w:rPr>
          </w:pPr>
          <w:hyperlink w:anchor="_Toc228438734" w:history="1">
            <w:r w:rsidRPr="002A7B8B">
              <w:rPr>
                <w:rStyle w:val="Hipervnculo"/>
                <w:noProof/>
              </w:rPr>
              <w:t>15</w:t>
            </w:r>
            <w:r>
              <w:rPr>
                <w:noProof/>
              </w:rPr>
              <w:tab/>
            </w:r>
            <w:r w:rsidRPr="002A7B8B">
              <w:rPr>
                <w:rStyle w:val="Hipervnculo"/>
                <w:noProof/>
              </w:rPr>
              <w:t>Capítulo 9 — Conclusiones y Trabajo Futuro</w:t>
            </w:r>
            <w:r>
              <w:rPr>
                <w:noProof/>
                <w:webHidden/>
              </w:rPr>
              <w:tab/>
            </w:r>
            <w:r>
              <w:rPr>
                <w:noProof/>
                <w:webHidden/>
              </w:rPr>
              <w:fldChar w:fldCharType="begin"/>
            </w:r>
            <w:r>
              <w:rPr>
                <w:noProof/>
                <w:webHidden/>
              </w:rPr>
              <w:instrText xml:space="preserve"> PAGEREF _Toc228438734 \h </w:instrText>
            </w:r>
            <w:r>
              <w:rPr>
                <w:noProof/>
                <w:webHidden/>
              </w:rPr>
            </w:r>
            <w:r>
              <w:rPr>
                <w:noProof/>
                <w:webHidden/>
              </w:rPr>
              <w:fldChar w:fldCharType="separate"/>
            </w:r>
            <w:r>
              <w:rPr>
                <w:noProof/>
                <w:webHidden/>
              </w:rPr>
              <w:t>43</w:t>
            </w:r>
            <w:r>
              <w:rPr>
                <w:noProof/>
                <w:webHidden/>
              </w:rPr>
              <w:fldChar w:fldCharType="end"/>
            </w:r>
          </w:hyperlink>
        </w:p>
        <w:p w14:paraId="5CD9F5FE" w14:textId="77777777" w:rsidR="0040232E" w:rsidRDefault="0040232E">
          <w:pPr>
            <w:pStyle w:val="TDC2"/>
            <w:tabs>
              <w:tab w:val="left" w:pos="960"/>
              <w:tab w:val="right" w:leader="dot" w:pos="8828"/>
            </w:tabs>
            <w:rPr>
              <w:noProof/>
            </w:rPr>
          </w:pPr>
          <w:hyperlink w:anchor="_Toc228438735" w:history="1">
            <w:r w:rsidRPr="002A7B8B">
              <w:rPr>
                <w:rStyle w:val="Hipervnculo"/>
                <w:noProof/>
              </w:rPr>
              <w:t>15.1</w:t>
            </w:r>
            <w:r>
              <w:rPr>
                <w:noProof/>
              </w:rPr>
              <w:tab/>
            </w:r>
            <w:r w:rsidRPr="002A7B8B">
              <w:rPr>
                <w:rStyle w:val="Hipervnculo"/>
                <w:noProof/>
              </w:rPr>
              <w:t>9.1 Conclusión General</w:t>
            </w:r>
            <w:r>
              <w:rPr>
                <w:noProof/>
                <w:webHidden/>
              </w:rPr>
              <w:tab/>
            </w:r>
            <w:r>
              <w:rPr>
                <w:noProof/>
                <w:webHidden/>
              </w:rPr>
              <w:fldChar w:fldCharType="begin"/>
            </w:r>
            <w:r>
              <w:rPr>
                <w:noProof/>
                <w:webHidden/>
              </w:rPr>
              <w:instrText xml:space="preserve"> PAGEREF _Toc228438735 \h </w:instrText>
            </w:r>
            <w:r>
              <w:rPr>
                <w:noProof/>
                <w:webHidden/>
              </w:rPr>
            </w:r>
            <w:r>
              <w:rPr>
                <w:noProof/>
                <w:webHidden/>
              </w:rPr>
              <w:fldChar w:fldCharType="separate"/>
            </w:r>
            <w:r>
              <w:rPr>
                <w:noProof/>
                <w:webHidden/>
              </w:rPr>
              <w:t>43</w:t>
            </w:r>
            <w:r>
              <w:rPr>
                <w:noProof/>
                <w:webHidden/>
              </w:rPr>
              <w:fldChar w:fldCharType="end"/>
            </w:r>
          </w:hyperlink>
        </w:p>
        <w:p w14:paraId="30BEF6F4" w14:textId="77777777" w:rsidR="0040232E" w:rsidRDefault="0040232E">
          <w:pPr>
            <w:pStyle w:val="TDC2"/>
            <w:tabs>
              <w:tab w:val="left" w:pos="960"/>
              <w:tab w:val="right" w:leader="dot" w:pos="8828"/>
            </w:tabs>
            <w:rPr>
              <w:noProof/>
            </w:rPr>
          </w:pPr>
          <w:hyperlink w:anchor="_Toc228438736" w:history="1">
            <w:r w:rsidRPr="002A7B8B">
              <w:rPr>
                <w:rStyle w:val="Hipervnculo"/>
                <w:noProof/>
              </w:rPr>
              <w:t>15.2</w:t>
            </w:r>
            <w:r>
              <w:rPr>
                <w:noProof/>
              </w:rPr>
              <w:tab/>
            </w:r>
            <w:r w:rsidRPr="002A7B8B">
              <w:rPr>
                <w:rStyle w:val="Hipervnculo"/>
                <w:noProof/>
              </w:rPr>
              <w:t>9.2 Conclusiones Específicas</w:t>
            </w:r>
            <w:r>
              <w:rPr>
                <w:noProof/>
                <w:webHidden/>
              </w:rPr>
              <w:tab/>
            </w:r>
            <w:r>
              <w:rPr>
                <w:noProof/>
                <w:webHidden/>
              </w:rPr>
              <w:fldChar w:fldCharType="begin"/>
            </w:r>
            <w:r>
              <w:rPr>
                <w:noProof/>
                <w:webHidden/>
              </w:rPr>
              <w:instrText xml:space="preserve"> PAGEREF _Toc228438736 \h </w:instrText>
            </w:r>
            <w:r>
              <w:rPr>
                <w:noProof/>
                <w:webHidden/>
              </w:rPr>
            </w:r>
            <w:r>
              <w:rPr>
                <w:noProof/>
                <w:webHidden/>
              </w:rPr>
              <w:fldChar w:fldCharType="separate"/>
            </w:r>
            <w:r>
              <w:rPr>
                <w:noProof/>
                <w:webHidden/>
              </w:rPr>
              <w:t>43</w:t>
            </w:r>
            <w:r>
              <w:rPr>
                <w:noProof/>
                <w:webHidden/>
              </w:rPr>
              <w:fldChar w:fldCharType="end"/>
            </w:r>
          </w:hyperlink>
        </w:p>
        <w:p w14:paraId="2914B4C6" w14:textId="77777777" w:rsidR="0040232E" w:rsidRDefault="0040232E">
          <w:pPr>
            <w:pStyle w:val="TDC2"/>
            <w:tabs>
              <w:tab w:val="left" w:pos="960"/>
              <w:tab w:val="right" w:leader="dot" w:pos="8828"/>
            </w:tabs>
            <w:rPr>
              <w:noProof/>
            </w:rPr>
          </w:pPr>
          <w:hyperlink w:anchor="_Toc228438737" w:history="1">
            <w:r w:rsidRPr="002A7B8B">
              <w:rPr>
                <w:rStyle w:val="Hipervnculo"/>
                <w:noProof/>
              </w:rPr>
              <w:t>15.3</w:t>
            </w:r>
            <w:r>
              <w:rPr>
                <w:noProof/>
              </w:rPr>
              <w:tab/>
            </w:r>
            <w:r w:rsidRPr="002A7B8B">
              <w:rPr>
                <w:rStyle w:val="Hipervnculo"/>
                <w:noProof/>
              </w:rPr>
              <w:t>9.3 Aportaciones del Trabajo</w:t>
            </w:r>
            <w:r>
              <w:rPr>
                <w:noProof/>
                <w:webHidden/>
              </w:rPr>
              <w:tab/>
            </w:r>
            <w:r>
              <w:rPr>
                <w:noProof/>
                <w:webHidden/>
              </w:rPr>
              <w:fldChar w:fldCharType="begin"/>
            </w:r>
            <w:r>
              <w:rPr>
                <w:noProof/>
                <w:webHidden/>
              </w:rPr>
              <w:instrText xml:space="preserve"> PAGEREF _Toc228438737 \h </w:instrText>
            </w:r>
            <w:r>
              <w:rPr>
                <w:noProof/>
                <w:webHidden/>
              </w:rPr>
            </w:r>
            <w:r>
              <w:rPr>
                <w:noProof/>
                <w:webHidden/>
              </w:rPr>
              <w:fldChar w:fldCharType="separate"/>
            </w:r>
            <w:r>
              <w:rPr>
                <w:noProof/>
                <w:webHidden/>
              </w:rPr>
              <w:t>44</w:t>
            </w:r>
            <w:r>
              <w:rPr>
                <w:noProof/>
                <w:webHidden/>
              </w:rPr>
              <w:fldChar w:fldCharType="end"/>
            </w:r>
          </w:hyperlink>
        </w:p>
        <w:p w14:paraId="1A67EA5F" w14:textId="77777777" w:rsidR="0040232E" w:rsidRDefault="0040232E">
          <w:pPr>
            <w:pStyle w:val="TDC2"/>
            <w:tabs>
              <w:tab w:val="left" w:pos="960"/>
              <w:tab w:val="right" w:leader="dot" w:pos="8828"/>
            </w:tabs>
            <w:rPr>
              <w:noProof/>
            </w:rPr>
          </w:pPr>
          <w:hyperlink w:anchor="_Toc228438738" w:history="1">
            <w:r w:rsidRPr="002A7B8B">
              <w:rPr>
                <w:rStyle w:val="Hipervnculo"/>
                <w:noProof/>
              </w:rPr>
              <w:t>15.4</w:t>
            </w:r>
            <w:r>
              <w:rPr>
                <w:noProof/>
              </w:rPr>
              <w:tab/>
            </w:r>
            <w:r w:rsidRPr="002A7B8B">
              <w:rPr>
                <w:rStyle w:val="Hipervnculo"/>
                <w:noProof/>
              </w:rPr>
              <w:t>9.4 Trabajo Futuro</w:t>
            </w:r>
            <w:r>
              <w:rPr>
                <w:noProof/>
                <w:webHidden/>
              </w:rPr>
              <w:tab/>
            </w:r>
            <w:r>
              <w:rPr>
                <w:noProof/>
                <w:webHidden/>
              </w:rPr>
              <w:fldChar w:fldCharType="begin"/>
            </w:r>
            <w:r>
              <w:rPr>
                <w:noProof/>
                <w:webHidden/>
              </w:rPr>
              <w:instrText xml:space="preserve"> PAGEREF _Toc228438738 \h </w:instrText>
            </w:r>
            <w:r>
              <w:rPr>
                <w:noProof/>
                <w:webHidden/>
              </w:rPr>
            </w:r>
            <w:r>
              <w:rPr>
                <w:noProof/>
                <w:webHidden/>
              </w:rPr>
              <w:fldChar w:fldCharType="separate"/>
            </w:r>
            <w:r>
              <w:rPr>
                <w:noProof/>
                <w:webHidden/>
              </w:rPr>
              <w:t>44</w:t>
            </w:r>
            <w:r>
              <w:rPr>
                <w:noProof/>
                <w:webHidden/>
              </w:rPr>
              <w:fldChar w:fldCharType="end"/>
            </w:r>
          </w:hyperlink>
        </w:p>
        <w:p w14:paraId="1F96FB35" w14:textId="77777777" w:rsidR="0040232E" w:rsidRDefault="0040232E">
          <w:pPr>
            <w:pStyle w:val="TDC3"/>
            <w:tabs>
              <w:tab w:val="left" w:pos="1440"/>
              <w:tab w:val="right" w:leader="dot" w:pos="8828"/>
            </w:tabs>
            <w:rPr>
              <w:noProof/>
            </w:rPr>
          </w:pPr>
          <w:hyperlink w:anchor="_Toc228438739" w:history="1">
            <w:r w:rsidRPr="002A7B8B">
              <w:rPr>
                <w:rStyle w:val="Hipervnculo"/>
                <w:noProof/>
              </w:rPr>
              <w:t>15.4.1</w:t>
            </w:r>
            <w:r>
              <w:rPr>
                <w:noProof/>
              </w:rPr>
              <w:tab/>
            </w:r>
            <w:r w:rsidRPr="002A7B8B">
              <w:rPr>
                <w:rStyle w:val="Hipervnculo"/>
                <w:noProof/>
              </w:rPr>
              <w:t>9.4.1 Reinforcement Learning (DQN)</w:t>
            </w:r>
            <w:r>
              <w:rPr>
                <w:noProof/>
                <w:webHidden/>
              </w:rPr>
              <w:tab/>
            </w:r>
            <w:r>
              <w:rPr>
                <w:noProof/>
                <w:webHidden/>
              </w:rPr>
              <w:fldChar w:fldCharType="begin"/>
            </w:r>
            <w:r>
              <w:rPr>
                <w:noProof/>
                <w:webHidden/>
              </w:rPr>
              <w:instrText xml:space="preserve"> PAGEREF _Toc228438739 \h </w:instrText>
            </w:r>
            <w:r>
              <w:rPr>
                <w:noProof/>
                <w:webHidden/>
              </w:rPr>
            </w:r>
            <w:r>
              <w:rPr>
                <w:noProof/>
                <w:webHidden/>
              </w:rPr>
              <w:fldChar w:fldCharType="separate"/>
            </w:r>
            <w:r>
              <w:rPr>
                <w:noProof/>
                <w:webHidden/>
              </w:rPr>
              <w:t>44</w:t>
            </w:r>
            <w:r>
              <w:rPr>
                <w:noProof/>
                <w:webHidden/>
              </w:rPr>
              <w:fldChar w:fldCharType="end"/>
            </w:r>
          </w:hyperlink>
        </w:p>
        <w:p w14:paraId="7E2FD8AC" w14:textId="77777777" w:rsidR="0040232E" w:rsidRDefault="0040232E">
          <w:pPr>
            <w:pStyle w:val="TDC3"/>
            <w:tabs>
              <w:tab w:val="left" w:pos="1440"/>
              <w:tab w:val="right" w:leader="dot" w:pos="8828"/>
            </w:tabs>
            <w:rPr>
              <w:noProof/>
            </w:rPr>
          </w:pPr>
          <w:hyperlink w:anchor="_Toc228438740" w:history="1">
            <w:r w:rsidRPr="002A7B8B">
              <w:rPr>
                <w:rStyle w:val="Hipervnculo"/>
                <w:noProof/>
              </w:rPr>
              <w:t>15.4.2</w:t>
            </w:r>
            <w:r>
              <w:rPr>
                <w:noProof/>
              </w:rPr>
              <w:tab/>
            </w:r>
            <w:r w:rsidRPr="002A7B8B">
              <w:rPr>
                <w:rStyle w:val="Hipervnculo"/>
                <w:noProof/>
              </w:rPr>
              <w:t>9.4.2 Fuentes de Datos Adicionales</w:t>
            </w:r>
            <w:r>
              <w:rPr>
                <w:noProof/>
                <w:webHidden/>
              </w:rPr>
              <w:tab/>
            </w:r>
            <w:r>
              <w:rPr>
                <w:noProof/>
                <w:webHidden/>
              </w:rPr>
              <w:fldChar w:fldCharType="begin"/>
            </w:r>
            <w:r>
              <w:rPr>
                <w:noProof/>
                <w:webHidden/>
              </w:rPr>
              <w:instrText xml:space="preserve"> PAGEREF _Toc228438740 \h </w:instrText>
            </w:r>
            <w:r>
              <w:rPr>
                <w:noProof/>
                <w:webHidden/>
              </w:rPr>
            </w:r>
            <w:r>
              <w:rPr>
                <w:noProof/>
                <w:webHidden/>
              </w:rPr>
              <w:fldChar w:fldCharType="separate"/>
            </w:r>
            <w:r>
              <w:rPr>
                <w:noProof/>
                <w:webHidden/>
              </w:rPr>
              <w:t>45</w:t>
            </w:r>
            <w:r>
              <w:rPr>
                <w:noProof/>
                <w:webHidden/>
              </w:rPr>
              <w:fldChar w:fldCharType="end"/>
            </w:r>
          </w:hyperlink>
        </w:p>
        <w:p w14:paraId="0C983613" w14:textId="77777777" w:rsidR="0040232E" w:rsidRDefault="0040232E">
          <w:pPr>
            <w:pStyle w:val="TDC3"/>
            <w:tabs>
              <w:tab w:val="left" w:pos="1440"/>
              <w:tab w:val="right" w:leader="dot" w:pos="8828"/>
            </w:tabs>
            <w:rPr>
              <w:noProof/>
            </w:rPr>
          </w:pPr>
          <w:hyperlink w:anchor="_Toc228438741" w:history="1">
            <w:r w:rsidRPr="002A7B8B">
              <w:rPr>
                <w:rStyle w:val="Hipervnculo"/>
                <w:noProof/>
              </w:rPr>
              <w:t>15.4.3</w:t>
            </w:r>
            <w:r>
              <w:rPr>
                <w:noProof/>
              </w:rPr>
              <w:tab/>
            </w:r>
            <w:r w:rsidRPr="002A7B8B">
              <w:rPr>
                <w:rStyle w:val="Hipervnculo"/>
                <w:noProof/>
              </w:rPr>
              <w:t>9.4.3 Multi-Exchange y Multi-Activo</w:t>
            </w:r>
            <w:r>
              <w:rPr>
                <w:noProof/>
                <w:webHidden/>
              </w:rPr>
              <w:tab/>
            </w:r>
            <w:r>
              <w:rPr>
                <w:noProof/>
                <w:webHidden/>
              </w:rPr>
              <w:fldChar w:fldCharType="begin"/>
            </w:r>
            <w:r>
              <w:rPr>
                <w:noProof/>
                <w:webHidden/>
              </w:rPr>
              <w:instrText xml:space="preserve"> PAGEREF _Toc228438741 \h </w:instrText>
            </w:r>
            <w:r>
              <w:rPr>
                <w:noProof/>
                <w:webHidden/>
              </w:rPr>
            </w:r>
            <w:r>
              <w:rPr>
                <w:noProof/>
                <w:webHidden/>
              </w:rPr>
              <w:fldChar w:fldCharType="separate"/>
            </w:r>
            <w:r>
              <w:rPr>
                <w:noProof/>
                <w:webHidden/>
              </w:rPr>
              <w:t>45</w:t>
            </w:r>
            <w:r>
              <w:rPr>
                <w:noProof/>
                <w:webHidden/>
              </w:rPr>
              <w:fldChar w:fldCharType="end"/>
            </w:r>
          </w:hyperlink>
        </w:p>
        <w:p w14:paraId="465F267B" w14:textId="77777777" w:rsidR="0040232E" w:rsidRDefault="0040232E">
          <w:pPr>
            <w:pStyle w:val="TDC1"/>
            <w:tabs>
              <w:tab w:val="left" w:pos="720"/>
              <w:tab w:val="right" w:leader="dot" w:pos="8828"/>
            </w:tabs>
            <w:rPr>
              <w:noProof/>
            </w:rPr>
          </w:pPr>
          <w:hyperlink w:anchor="_Toc228438742" w:history="1">
            <w:r w:rsidRPr="002A7B8B">
              <w:rPr>
                <w:rStyle w:val="Hipervnculo"/>
                <w:noProof/>
              </w:rPr>
              <w:t>16</w:t>
            </w:r>
            <w:r>
              <w:rPr>
                <w:noProof/>
              </w:rPr>
              <w:tab/>
            </w:r>
            <w:r w:rsidRPr="002A7B8B">
              <w:rPr>
                <w:rStyle w:val="Hipervnculo"/>
                <w:noProof/>
              </w:rPr>
              <w:t>Bibliografía</w:t>
            </w:r>
            <w:r>
              <w:rPr>
                <w:noProof/>
                <w:webHidden/>
              </w:rPr>
              <w:tab/>
            </w:r>
            <w:r>
              <w:rPr>
                <w:noProof/>
                <w:webHidden/>
              </w:rPr>
              <w:fldChar w:fldCharType="begin"/>
            </w:r>
            <w:r>
              <w:rPr>
                <w:noProof/>
                <w:webHidden/>
              </w:rPr>
              <w:instrText xml:space="preserve"> PAGEREF _Toc228438742 \h </w:instrText>
            </w:r>
            <w:r>
              <w:rPr>
                <w:noProof/>
                <w:webHidden/>
              </w:rPr>
            </w:r>
            <w:r>
              <w:rPr>
                <w:noProof/>
                <w:webHidden/>
              </w:rPr>
              <w:fldChar w:fldCharType="separate"/>
            </w:r>
            <w:r>
              <w:rPr>
                <w:noProof/>
                <w:webHidden/>
              </w:rPr>
              <w:t>45</w:t>
            </w:r>
            <w:r>
              <w:rPr>
                <w:noProof/>
                <w:webHidden/>
              </w:rPr>
              <w:fldChar w:fldCharType="end"/>
            </w:r>
          </w:hyperlink>
        </w:p>
        <w:p w14:paraId="4B5423A2" w14:textId="77777777" w:rsidR="0040232E" w:rsidRDefault="0040232E">
          <w:pPr>
            <w:pStyle w:val="TDC1"/>
            <w:tabs>
              <w:tab w:val="left" w:pos="720"/>
              <w:tab w:val="right" w:leader="dot" w:pos="8828"/>
            </w:tabs>
            <w:rPr>
              <w:noProof/>
            </w:rPr>
          </w:pPr>
          <w:hyperlink w:anchor="_Toc228438743" w:history="1">
            <w:r w:rsidRPr="002A7B8B">
              <w:rPr>
                <w:rStyle w:val="Hipervnculo"/>
                <w:noProof/>
              </w:rPr>
              <w:t>17</w:t>
            </w:r>
            <w:r>
              <w:rPr>
                <w:noProof/>
              </w:rPr>
              <w:tab/>
            </w:r>
            <w:r w:rsidRPr="002A7B8B">
              <w:rPr>
                <w:rStyle w:val="Hipervnculo"/>
                <w:noProof/>
              </w:rPr>
              <w:t>Anexos</w:t>
            </w:r>
            <w:r>
              <w:rPr>
                <w:noProof/>
                <w:webHidden/>
              </w:rPr>
              <w:tab/>
            </w:r>
            <w:r>
              <w:rPr>
                <w:noProof/>
                <w:webHidden/>
              </w:rPr>
              <w:fldChar w:fldCharType="begin"/>
            </w:r>
            <w:r>
              <w:rPr>
                <w:noProof/>
                <w:webHidden/>
              </w:rPr>
              <w:instrText xml:space="preserve"> PAGEREF _Toc228438743 \h </w:instrText>
            </w:r>
            <w:r>
              <w:rPr>
                <w:noProof/>
                <w:webHidden/>
              </w:rPr>
            </w:r>
            <w:r>
              <w:rPr>
                <w:noProof/>
                <w:webHidden/>
              </w:rPr>
              <w:fldChar w:fldCharType="separate"/>
            </w:r>
            <w:r>
              <w:rPr>
                <w:noProof/>
                <w:webHidden/>
              </w:rPr>
              <w:t>47</w:t>
            </w:r>
            <w:r>
              <w:rPr>
                <w:noProof/>
                <w:webHidden/>
              </w:rPr>
              <w:fldChar w:fldCharType="end"/>
            </w:r>
          </w:hyperlink>
        </w:p>
        <w:p w14:paraId="75E7EDB7" w14:textId="77777777" w:rsidR="0040232E" w:rsidRDefault="0040232E">
          <w:pPr>
            <w:pStyle w:val="TDC2"/>
            <w:tabs>
              <w:tab w:val="left" w:pos="960"/>
              <w:tab w:val="right" w:leader="dot" w:pos="8828"/>
            </w:tabs>
            <w:rPr>
              <w:noProof/>
            </w:rPr>
          </w:pPr>
          <w:hyperlink w:anchor="_Toc228438744" w:history="1">
            <w:r w:rsidRPr="002A7B8B">
              <w:rPr>
                <w:rStyle w:val="Hipervnculo"/>
                <w:noProof/>
              </w:rPr>
              <w:t>17.1</w:t>
            </w:r>
            <w:r>
              <w:rPr>
                <w:noProof/>
              </w:rPr>
              <w:tab/>
            </w:r>
            <w:r w:rsidRPr="002A7B8B">
              <w:rPr>
                <w:rStyle w:val="Hipervnculo"/>
                <w:noProof/>
              </w:rPr>
              <w:t>Anexo A — Código Fuente de la Estrategia Principal</w:t>
            </w:r>
            <w:r>
              <w:rPr>
                <w:noProof/>
                <w:webHidden/>
              </w:rPr>
              <w:tab/>
            </w:r>
            <w:r>
              <w:rPr>
                <w:noProof/>
                <w:webHidden/>
              </w:rPr>
              <w:fldChar w:fldCharType="begin"/>
            </w:r>
            <w:r>
              <w:rPr>
                <w:noProof/>
                <w:webHidden/>
              </w:rPr>
              <w:instrText xml:space="preserve"> PAGEREF _Toc228438744 \h </w:instrText>
            </w:r>
            <w:r>
              <w:rPr>
                <w:noProof/>
                <w:webHidden/>
              </w:rPr>
            </w:r>
            <w:r>
              <w:rPr>
                <w:noProof/>
                <w:webHidden/>
              </w:rPr>
              <w:fldChar w:fldCharType="separate"/>
            </w:r>
            <w:r>
              <w:rPr>
                <w:noProof/>
                <w:webHidden/>
              </w:rPr>
              <w:t>47</w:t>
            </w:r>
            <w:r>
              <w:rPr>
                <w:noProof/>
                <w:webHidden/>
              </w:rPr>
              <w:fldChar w:fldCharType="end"/>
            </w:r>
          </w:hyperlink>
        </w:p>
        <w:p w14:paraId="5D978CF3" w14:textId="77777777" w:rsidR="0040232E" w:rsidRDefault="0040232E">
          <w:pPr>
            <w:pStyle w:val="TDC2"/>
            <w:tabs>
              <w:tab w:val="left" w:pos="960"/>
              <w:tab w:val="right" w:leader="dot" w:pos="8828"/>
            </w:tabs>
            <w:rPr>
              <w:noProof/>
            </w:rPr>
          </w:pPr>
          <w:hyperlink w:anchor="_Toc228438745" w:history="1">
            <w:r w:rsidRPr="002A7B8B">
              <w:rPr>
                <w:rStyle w:val="Hipervnculo"/>
                <w:noProof/>
              </w:rPr>
              <w:t>17.2</w:t>
            </w:r>
            <w:r>
              <w:rPr>
                <w:noProof/>
              </w:rPr>
              <w:tab/>
            </w:r>
            <w:r w:rsidRPr="002A7B8B">
              <w:rPr>
                <w:rStyle w:val="Hipervnculo"/>
                <w:noProof/>
              </w:rPr>
              <w:t>Anexo B — Configuración Docker Compose</w:t>
            </w:r>
            <w:r>
              <w:rPr>
                <w:noProof/>
                <w:webHidden/>
              </w:rPr>
              <w:tab/>
            </w:r>
            <w:r>
              <w:rPr>
                <w:noProof/>
                <w:webHidden/>
              </w:rPr>
              <w:fldChar w:fldCharType="begin"/>
            </w:r>
            <w:r>
              <w:rPr>
                <w:noProof/>
                <w:webHidden/>
              </w:rPr>
              <w:instrText xml:space="preserve"> PAGEREF _Toc228438745 \h </w:instrText>
            </w:r>
            <w:r>
              <w:rPr>
                <w:noProof/>
                <w:webHidden/>
              </w:rPr>
            </w:r>
            <w:r>
              <w:rPr>
                <w:noProof/>
                <w:webHidden/>
              </w:rPr>
              <w:fldChar w:fldCharType="separate"/>
            </w:r>
            <w:r>
              <w:rPr>
                <w:noProof/>
                <w:webHidden/>
              </w:rPr>
              <w:t>47</w:t>
            </w:r>
            <w:r>
              <w:rPr>
                <w:noProof/>
                <w:webHidden/>
              </w:rPr>
              <w:fldChar w:fldCharType="end"/>
            </w:r>
          </w:hyperlink>
        </w:p>
        <w:p w14:paraId="1A072FB4" w14:textId="77777777" w:rsidR="0040232E" w:rsidRDefault="0040232E">
          <w:pPr>
            <w:pStyle w:val="TDC2"/>
            <w:tabs>
              <w:tab w:val="left" w:pos="960"/>
              <w:tab w:val="right" w:leader="dot" w:pos="8828"/>
            </w:tabs>
            <w:rPr>
              <w:noProof/>
            </w:rPr>
          </w:pPr>
          <w:hyperlink w:anchor="_Toc228438746" w:history="1">
            <w:r w:rsidRPr="002A7B8B">
              <w:rPr>
                <w:rStyle w:val="Hipervnculo"/>
                <w:noProof/>
              </w:rPr>
              <w:t>17.3</w:t>
            </w:r>
            <w:r>
              <w:rPr>
                <w:noProof/>
              </w:rPr>
              <w:tab/>
            </w:r>
            <w:r w:rsidRPr="002A7B8B">
              <w:rPr>
                <w:rStyle w:val="Hipervnculo"/>
                <w:noProof/>
              </w:rPr>
              <w:t>Anexo C — Guía de Despliegue</w:t>
            </w:r>
            <w:r>
              <w:rPr>
                <w:noProof/>
                <w:webHidden/>
              </w:rPr>
              <w:tab/>
            </w:r>
            <w:r>
              <w:rPr>
                <w:noProof/>
                <w:webHidden/>
              </w:rPr>
              <w:fldChar w:fldCharType="begin"/>
            </w:r>
            <w:r>
              <w:rPr>
                <w:noProof/>
                <w:webHidden/>
              </w:rPr>
              <w:instrText xml:space="preserve"> PAGEREF _Toc228438746 \h </w:instrText>
            </w:r>
            <w:r>
              <w:rPr>
                <w:noProof/>
                <w:webHidden/>
              </w:rPr>
            </w:r>
            <w:r>
              <w:rPr>
                <w:noProof/>
                <w:webHidden/>
              </w:rPr>
              <w:fldChar w:fldCharType="separate"/>
            </w:r>
            <w:r>
              <w:rPr>
                <w:noProof/>
                <w:webHidden/>
              </w:rPr>
              <w:t>47</w:t>
            </w:r>
            <w:r>
              <w:rPr>
                <w:noProof/>
                <w:webHidden/>
              </w:rPr>
              <w:fldChar w:fldCharType="end"/>
            </w:r>
          </w:hyperlink>
        </w:p>
        <w:p w14:paraId="20BDD5AC" w14:textId="77777777" w:rsidR="0040232E" w:rsidRDefault="0040232E">
          <w:pPr>
            <w:pStyle w:val="TDC2"/>
            <w:tabs>
              <w:tab w:val="left" w:pos="960"/>
              <w:tab w:val="right" w:leader="dot" w:pos="8828"/>
            </w:tabs>
            <w:rPr>
              <w:noProof/>
            </w:rPr>
          </w:pPr>
          <w:hyperlink w:anchor="_Toc228438747" w:history="1">
            <w:r w:rsidRPr="002A7B8B">
              <w:rPr>
                <w:rStyle w:val="Hipervnculo"/>
                <w:noProof/>
              </w:rPr>
              <w:t>17.4</w:t>
            </w:r>
            <w:r>
              <w:rPr>
                <w:noProof/>
              </w:rPr>
              <w:tab/>
            </w:r>
            <w:r w:rsidRPr="002A7B8B">
              <w:rPr>
                <w:rStyle w:val="Hipervnculo"/>
                <w:noProof/>
              </w:rPr>
              <w:t>Anexo D — Repositorio Completo</w:t>
            </w:r>
            <w:r>
              <w:rPr>
                <w:noProof/>
                <w:webHidden/>
              </w:rPr>
              <w:tab/>
            </w:r>
            <w:r>
              <w:rPr>
                <w:noProof/>
                <w:webHidden/>
              </w:rPr>
              <w:fldChar w:fldCharType="begin"/>
            </w:r>
            <w:r>
              <w:rPr>
                <w:noProof/>
                <w:webHidden/>
              </w:rPr>
              <w:instrText xml:space="preserve"> PAGEREF _Toc228438747 \h </w:instrText>
            </w:r>
            <w:r>
              <w:rPr>
                <w:noProof/>
                <w:webHidden/>
              </w:rPr>
            </w:r>
            <w:r>
              <w:rPr>
                <w:noProof/>
                <w:webHidden/>
              </w:rPr>
              <w:fldChar w:fldCharType="separate"/>
            </w:r>
            <w:r>
              <w:rPr>
                <w:noProof/>
                <w:webHidden/>
              </w:rPr>
              <w:t>47</w:t>
            </w:r>
            <w:r>
              <w:rPr>
                <w:noProof/>
                <w:webHidden/>
              </w:rPr>
              <w:fldChar w:fldCharType="end"/>
            </w:r>
          </w:hyperlink>
        </w:p>
        <w:p w14:paraId="2DBAF3B0" w14:textId="77777777" w:rsidR="00011B63" w:rsidRDefault="00000000">
          <w:r>
            <w:fldChar w:fldCharType="end"/>
          </w:r>
        </w:p>
      </w:sdtContent>
    </w:sdt>
    <w:p w14:paraId="7823765C" w14:textId="77777777" w:rsidR="00011B63" w:rsidRDefault="00000000">
      <w:pPr>
        <w:pStyle w:val="Ttulo1"/>
      </w:pPr>
      <w:bookmarkStart w:id="0" w:name="X5b9457f9596c0ac345d3bf7565c92c3a7e49413"/>
      <w:bookmarkStart w:id="1" w:name="_Toc228438642"/>
      <w:r>
        <w:rPr>
          <w:rStyle w:val="SectionNumber"/>
        </w:rPr>
        <w:t>1</w:t>
      </w:r>
      <w:r>
        <w:tab/>
        <w:t>Sistema de Trading Algorítmico Híbrido Basado en Inteligencia Artificial y Procesamiento de Lenguaje Natural</w:t>
      </w:r>
      <w:bookmarkEnd w:id="1"/>
    </w:p>
    <w:p w14:paraId="038095F2" w14:textId="77777777" w:rsidR="00011B63" w:rsidRDefault="00000000">
      <w:pPr>
        <w:pStyle w:val="FirstParagraph"/>
      </w:pPr>
      <w:r>
        <w:rPr>
          <w:b/>
          <w:bCs/>
        </w:rPr>
        <w:t>Trabajo de Final de Grado</w:t>
      </w:r>
    </w:p>
    <w:p w14:paraId="77051564" w14:textId="77777777" w:rsidR="00011B63" w:rsidRDefault="00000000">
      <w:pPr>
        <w:pStyle w:val="Textoindependiente"/>
      </w:pPr>
      <w:r>
        <w:rPr>
          <w:b/>
          <w:bCs/>
        </w:rPr>
        <w:t>Autor:</w:t>
      </w:r>
      <w:r>
        <w:t xml:space="preserve"> Joan Romà Llorca </w:t>
      </w:r>
      <w:r>
        <w:rPr>
          <w:b/>
          <w:bCs/>
        </w:rPr>
        <w:t>Tutor:</w:t>
      </w:r>
      <w:r>
        <w:t xml:space="preserve"> José Ignacio Abreu Salas </w:t>
      </w:r>
      <w:r>
        <w:rPr>
          <w:b/>
          <w:bCs/>
        </w:rPr>
        <w:t>Universidad:</w:t>
      </w:r>
      <w:r>
        <w:t xml:space="preserve"> Universitat d’Alacant (UA) </w:t>
      </w:r>
      <w:r>
        <w:rPr>
          <w:b/>
          <w:bCs/>
        </w:rPr>
        <w:t>Escuela:</w:t>
      </w:r>
      <w:r>
        <w:t xml:space="preserve"> Escuela Politécnica Superior </w:t>
      </w:r>
      <w:r>
        <w:rPr>
          <w:b/>
          <w:bCs/>
        </w:rPr>
        <w:t>Grado:</w:t>
      </w:r>
      <w:r>
        <w:t xml:space="preserve"> Grado en Ingeniería Informática </w:t>
      </w:r>
      <w:r>
        <w:rPr>
          <w:b/>
          <w:bCs/>
        </w:rPr>
        <w:t>Curso Académico:</w:t>
      </w:r>
      <w:r>
        <w:t xml:space="preserve"> 2025–2026 </w:t>
      </w:r>
      <w:r>
        <w:rPr>
          <w:b/>
          <w:bCs/>
        </w:rPr>
        <w:t>Fecha de entrega:</w:t>
      </w:r>
      <w:r>
        <w:t xml:space="preserve"> Junio 2026</w:t>
      </w:r>
    </w:p>
    <w:p w14:paraId="19128B2D" w14:textId="77777777" w:rsidR="00011B63" w:rsidRDefault="00E10E20">
      <w:r>
        <w:rPr>
          <w:noProof/>
        </w:rPr>
        <w:pict w14:anchorId="01829DCE">
          <v:rect id="_x0000_i1040" alt="" style="width:425.2pt;height:.05pt;mso-width-percent:0;mso-height-percent:0;mso-width-percent:0;mso-height-percent:0" o:hralign="center" o:hrstd="t" o:hr="t"/>
        </w:pict>
      </w:r>
    </w:p>
    <w:p w14:paraId="7771FBC3" w14:textId="77777777" w:rsidR="00011B63" w:rsidRDefault="00000000">
      <w:pPr>
        <w:pStyle w:val="Ttulo1"/>
      </w:pPr>
      <w:bookmarkStart w:id="2" w:name="resumen"/>
      <w:bookmarkStart w:id="3" w:name="_Toc228438643"/>
      <w:bookmarkEnd w:id="0"/>
      <w:r>
        <w:rPr>
          <w:rStyle w:val="SectionNumber"/>
        </w:rPr>
        <w:t>2</w:t>
      </w:r>
      <w:r>
        <w:tab/>
        <w:t>Resumen</w:t>
      </w:r>
      <w:bookmarkEnd w:id="3"/>
    </w:p>
    <w:p w14:paraId="6AD44D71" w14:textId="77777777" w:rsidR="00011B63" w:rsidRDefault="00000000">
      <w:pPr>
        <w:pStyle w:val="FirstParagraph"/>
      </w:pPr>
      <w:r>
        <w:t xml:space="preserve">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w:t>
      </w:r>
      <w:r>
        <w:lastRenderedPageBreak/>
        <w:t>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14:paraId="6DABCD93" w14:textId="77777777" w:rsidR="00011B63" w:rsidRDefault="00000000">
      <w:pPr>
        <w:pStyle w:val="Textoindependiente"/>
      </w:pPr>
      <w:r>
        <w:t>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14:paraId="72FA8566" w14:textId="77777777" w:rsidR="00011B63" w:rsidRDefault="00000000">
      <w:pPr>
        <w:pStyle w:val="Textoindependiente"/>
      </w:pPr>
      <w:r>
        <w:t>El sistema se validó mediante backtesting histórico con metodología Walk-Forward sobre 11 criptomonedas durante múltiples periodos que abarcan distintos regímenes de mercado. En el escenario alcista, se obtuvo un Win Rate del 71%, un Sharpe Ratio de 1.13 y un Sortino Ratio de 13.25 con un Max Drawdown del 2.83%. En el escenario de crash, donde el mercado cayó un 34.57%, el sistema limitó las pérdidas a un 1.03%. El análisis de explicabilidad mediante SHAP reveló que los indicadores de volumen y volatilidad son los predictores más relevantes, por encima de indicadores de momentum tradicionales.</w:t>
      </w:r>
    </w:p>
    <w:p w14:paraId="0FDC83C8" w14:textId="77777777" w:rsidR="00011B63" w:rsidRDefault="00000000">
      <w:pPr>
        <w:pStyle w:val="Textoindependiente"/>
      </w:pPr>
      <w:r>
        <w:t>Se desarrolló adicionalmente una suite de tests unitarios con Pytest, un script de despliegue automatizado y documentación técnica completa. El sistema se encuentra actualmente en fase de Forward-Testing con datos de mercado en tiempo real.</w:t>
      </w:r>
    </w:p>
    <w:p w14:paraId="19B84E86" w14:textId="77777777" w:rsidR="00011B63" w:rsidRDefault="00000000">
      <w:pPr>
        <w:pStyle w:val="Textoindependiente"/>
      </w:pPr>
      <w:r>
        <w:rPr>
          <w:b/>
          <w:bCs/>
        </w:rPr>
        <w:t>Palabras clave:</w:t>
      </w:r>
      <w:r>
        <w:t xml:space="preserve"> trading algorítmico, aprendizaje automático, procesamiento de lenguaje natural, microservicio, gestión de riesgo</w:t>
      </w:r>
    </w:p>
    <w:p w14:paraId="4EA92D5E" w14:textId="77777777" w:rsidR="00011B63" w:rsidRDefault="00E10E20">
      <w:r>
        <w:rPr>
          <w:noProof/>
        </w:rPr>
        <w:pict w14:anchorId="16A20140">
          <v:rect id="_x0000_i1039" alt="" style="width:425.2pt;height:.05pt;mso-width-percent:0;mso-height-percent:0;mso-width-percent:0;mso-height-percent:0" o:hralign="center" o:hrstd="t" o:hr="t"/>
        </w:pict>
      </w:r>
    </w:p>
    <w:p w14:paraId="4B3E3BF3" w14:textId="77777777" w:rsidR="00011B63" w:rsidRDefault="00000000">
      <w:pPr>
        <w:pStyle w:val="Ttulo1"/>
      </w:pPr>
      <w:bookmarkStart w:id="4" w:name="abstract"/>
      <w:bookmarkStart w:id="5" w:name="_Toc228438644"/>
      <w:bookmarkEnd w:id="2"/>
      <w:r>
        <w:rPr>
          <w:rStyle w:val="SectionNumber"/>
        </w:rPr>
        <w:t>3</w:t>
      </w:r>
      <w:r>
        <w:tab/>
        <w:t>Abstract</w:t>
      </w:r>
      <w:bookmarkEnd w:id="5"/>
    </w:p>
    <w:p w14:paraId="2D8EBA16" w14:textId="77777777" w:rsidR="00011B63" w:rsidRDefault="00000000">
      <w:pPr>
        <w:pStyle w:val="FirstParagraph"/>
      </w:pPr>
      <w: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w:t>
      </w:r>
      <w:r>
        <w:lastRenderedPageBreak/>
        <w:t>based dynamic stop loss and a daily Circuit Breaker, on-chain data from the Fear &amp; Greed Index, and multi-timeframe features crossing 5-minute and 1-hour information.</w:t>
      </w:r>
    </w:p>
    <w:p w14:paraId="5785AB8B" w14:textId="77777777" w:rsidR="00011B63" w:rsidRDefault="00000000">
      <w:pPr>
        <w:pStyle w:val="Textoindependiente"/>
      </w:pPr>
      <w: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14:paraId="3E12CD43" w14:textId="77777777" w:rsidR="00011B63" w:rsidRDefault="00000000">
      <w:pPr>
        <w:pStyle w:val="Textoindependiente"/>
      </w:pPr>
      <w:r>
        <w:t>The system was validated through historical backtesting using Walk-Forward methodology across 11 cryptocurrencies over multiple periods covering different market regimes. In the bullish scenario, a 71% Win Rate, 1.13 Sharpe Ratio, and 13.25 Sortino Ratio were achieved with a 2.83% Max Drawdown. During the crash scenario, where the market declined 34.57%, the system limited losses to just 1.03%. SHAP-based model explainability analysis revealed that volume and volatility indicators are the most relevant predictors, ranking above traditional momentum indicators.</w:t>
      </w:r>
    </w:p>
    <w:p w14:paraId="72594E0A" w14:textId="77777777" w:rsidR="00011B63" w:rsidRDefault="00000000">
      <w:pPr>
        <w:pStyle w:val="Textoindependiente"/>
      </w:pPr>
      <w:r>
        <w:t>Additionally, a Pytest unit test suite, an automated deployment script, and comprehensive technical documentation were developed. The system is currently undergoing Forward-Testing with live market data.</w:t>
      </w:r>
    </w:p>
    <w:p w14:paraId="6713D981" w14:textId="77777777" w:rsidR="00011B63" w:rsidRDefault="00000000">
      <w:pPr>
        <w:pStyle w:val="Textoindependiente"/>
      </w:pPr>
      <w:r>
        <w:rPr>
          <w:b/>
          <w:bCs/>
        </w:rPr>
        <w:t>Keywords:</w:t>
      </w:r>
      <w:r>
        <w:t xml:space="preserve"> algorithmic trading, machine learning, natural language processing, microservice, risk management</w:t>
      </w:r>
    </w:p>
    <w:p w14:paraId="7F8C1E13" w14:textId="77777777" w:rsidR="00011B63" w:rsidRDefault="00E10E20">
      <w:r>
        <w:rPr>
          <w:noProof/>
        </w:rPr>
        <w:pict w14:anchorId="7BBFD3A8">
          <v:rect id="_x0000_i1038" alt="" style="width:425.2pt;height:.05pt;mso-width-percent:0;mso-height-percent:0;mso-width-percent:0;mso-height-percent:0" o:hralign="center" o:hrstd="t" o:hr="t"/>
        </w:pict>
      </w:r>
    </w:p>
    <w:p w14:paraId="3D6AB48A" w14:textId="77777777" w:rsidR="00011B63" w:rsidRDefault="00000000">
      <w:pPr>
        <w:pStyle w:val="Ttulo1"/>
      </w:pPr>
      <w:bookmarkStart w:id="6" w:name="agradecimientos"/>
      <w:bookmarkStart w:id="7" w:name="_Toc228438645"/>
      <w:bookmarkEnd w:id="4"/>
      <w:r>
        <w:rPr>
          <w:rStyle w:val="SectionNumber"/>
        </w:rPr>
        <w:t>4</w:t>
      </w:r>
      <w:r>
        <w:tab/>
        <w:t>Agradecimientos</w:t>
      </w:r>
      <w:bookmarkEnd w:id="7"/>
    </w:p>
    <w:p w14:paraId="419CF2B7" w14:textId="77777777" w:rsidR="00011B63" w:rsidRDefault="00000000">
      <w:pPr>
        <w:pStyle w:val="FirstParagraph"/>
      </w:pPr>
      <w:r>
        <w:t>A mi familia, por su apoyo incondicional durante toda la carrera universitaria y especialmente durante el desarrollo de este proyecto, que ha requerido innumerables horas de trabajo frente a la pantalla.</w:t>
      </w:r>
    </w:p>
    <w:p w14:paraId="3D18357D" w14:textId="77777777" w:rsidR="00011B63" w:rsidRDefault="00000000">
      <w:pPr>
        <w:pStyle w:val="Textoindependiente"/>
      </w:pPr>
      <w:r>
        <w:t>A mi tutor, José Ignacio Abreu Salas, por su orientación académica y por confiar en un proyecto que combina disciplinas tan diversas como la inteligencia artificial, las finanzas cuantitativas y la ingeniería de software.</w:t>
      </w:r>
    </w:p>
    <w:p w14:paraId="64C8E289" w14:textId="77777777" w:rsidR="00011B63" w:rsidRDefault="00000000">
      <w:pPr>
        <w:pStyle w:val="Textoindependiente"/>
      </w:pPr>
      <w:r>
        <w:t>A la comunidad de código abierto de Freqtrade, cuyo framework ha sido la columna vertebral técnica de este trabajo. Sin su documentación, su código y su comunidad activa en Discord, este proyecto no habría sido posible.</w:t>
      </w:r>
    </w:p>
    <w:p w14:paraId="09A791B7" w14:textId="77777777" w:rsidR="00011B63" w:rsidRDefault="00000000">
      <w:pPr>
        <w:pStyle w:val="Textoindependiente"/>
      </w:pPr>
      <w:r>
        <w:t>A la Universitat d’Alacant, por proporcionarme los conocimientos y las herramientas necesarias para abordar un reto de esta complejidad.</w:t>
      </w:r>
    </w:p>
    <w:p w14:paraId="7C8DDB30" w14:textId="77777777" w:rsidR="00011B63" w:rsidRDefault="00000000">
      <w:pPr>
        <w:pStyle w:val="Textoindependiente"/>
      </w:pPr>
      <w:r>
        <w:t>Y a todos los profesores que, a lo largo de estos años, me han enseñado que la ingeniería no es solo escribir código, sino resolver problemas reales con rigor y creatividad.</w:t>
      </w:r>
    </w:p>
    <w:p w14:paraId="691ECC1A" w14:textId="77777777" w:rsidR="00011B63" w:rsidRDefault="00E10E20">
      <w:r>
        <w:rPr>
          <w:noProof/>
        </w:rPr>
        <w:lastRenderedPageBreak/>
        <w:pict w14:anchorId="37053405">
          <v:rect id="_x0000_i1037" alt="" style="width:425.2pt;height:.05pt;mso-width-percent:0;mso-height-percent:0;mso-width-percent:0;mso-height-percent:0" o:hralign="center" o:hrstd="t" o:hr="t"/>
        </w:pict>
      </w:r>
    </w:p>
    <w:p w14:paraId="5D88F176" w14:textId="77777777" w:rsidR="00011B63" w:rsidRDefault="00000000">
      <w:pPr>
        <w:pStyle w:val="Ttulo1"/>
      </w:pPr>
      <w:bookmarkStart w:id="8" w:name="índice-de-figuras"/>
      <w:bookmarkStart w:id="9" w:name="_Toc228438646"/>
      <w:bookmarkEnd w:id="6"/>
      <w:r>
        <w:rPr>
          <w:rStyle w:val="SectionNumber"/>
        </w:rPr>
        <w:t>5</w:t>
      </w:r>
      <w:r>
        <w:tab/>
        <w:t>Índice de Figuras</w:t>
      </w:r>
      <w:bookmarkEnd w:id="9"/>
    </w:p>
    <w:p w14:paraId="69A42AE9" w14:textId="77777777" w:rsidR="00011B63" w:rsidRDefault="00000000">
      <w:pPr>
        <w:pStyle w:val="Compact"/>
        <w:numPr>
          <w:ilvl w:val="0"/>
          <w:numId w:val="2"/>
        </w:numPr>
      </w:pPr>
      <w:r>
        <w:rPr>
          <w:b/>
          <w:bCs/>
        </w:rPr>
        <w:t>Figura 4.1:</w:t>
      </w:r>
      <w:r>
        <w:t xml:space="preserve"> Arquitectura de microservicios del sistema (Docker Compose)</w:t>
      </w:r>
    </w:p>
    <w:p w14:paraId="5A0F0DD3" w14:textId="77777777" w:rsidR="00011B63" w:rsidRDefault="00000000">
      <w:pPr>
        <w:pStyle w:val="Compact"/>
        <w:numPr>
          <w:ilvl w:val="0"/>
          <w:numId w:val="2"/>
        </w:numPr>
      </w:pPr>
      <w:r>
        <w:rPr>
          <w:b/>
          <w:bCs/>
        </w:rPr>
        <w:t>Figura 4.2:</w:t>
      </w:r>
      <w:r>
        <w:t xml:space="preserve"> Pirámide del Motor de Decisión Multi-Capa (7 capas)</w:t>
      </w:r>
    </w:p>
    <w:p w14:paraId="0E92480C" w14:textId="77777777" w:rsidR="00011B63" w:rsidRDefault="00000000">
      <w:pPr>
        <w:pStyle w:val="Compact"/>
        <w:numPr>
          <w:ilvl w:val="0"/>
          <w:numId w:val="2"/>
        </w:numPr>
      </w:pPr>
      <w:r>
        <w:rPr>
          <w:b/>
          <w:bCs/>
        </w:rPr>
        <w:t>Figura 4.3:</w:t>
      </w:r>
      <w:r>
        <w:t xml:space="preserve"> Pipeline de Procesamiento NLP (FinBERT + NER)</w:t>
      </w:r>
    </w:p>
    <w:p w14:paraId="1CE2B985" w14:textId="77777777" w:rsidR="00011B63" w:rsidRDefault="00000000">
      <w:pPr>
        <w:pStyle w:val="Compact"/>
        <w:numPr>
          <w:ilvl w:val="0"/>
          <w:numId w:val="2"/>
        </w:numPr>
      </w:pPr>
      <w:r>
        <w:rPr>
          <w:b/>
          <w:bCs/>
        </w:rPr>
        <w:t>Figura 4.4:</w:t>
      </w:r>
      <w:r>
        <w:t xml:space="preserve"> Ciclo de vida de una operación de trading</w:t>
      </w:r>
    </w:p>
    <w:p w14:paraId="40F3EFE5" w14:textId="77777777" w:rsidR="00011B63" w:rsidRDefault="00000000">
      <w:pPr>
        <w:pStyle w:val="Compact"/>
        <w:numPr>
          <w:ilvl w:val="0"/>
          <w:numId w:val="2"/>
        </w:numPr>
      </w:pPr>
      <w:r>
        <w:rPr>
          <w:b/>
          <w:bCs/>
        </w:rPr>
        <w:t>Figura 5.3:</w:t>
      </w:r>
      <w:r>
        <w:t xml:space="preserve"> Capas de gestión de riesgo del sistema</w:t>
      </w:r>
    </w:p>
    <w:p w14:paraId="6946F017" w14:textId="77777777" w:rsidR="00011B63" w:rsidRDefault="00000000">
      <w:pPr>
        <w:pStyle w:val="Compact"/>
        <w:numPr>
          <w:ilvl w:val="0"/>
          <w:numId w:val="2"/>
        </w:numPr>
      </w:pPr>
      <w:r>
        <w:rPr>
          <w:b/>
          <w:bCs/>
        </w:rPr>
        <w:t>Figura 6.1:</w:t>
      </w:r>
      <w:r>
        <w:t xml:space="preserve"> Línea temporal de la evolución del sistema (v1.0 → v3.0)</w:t>
      </w:r>
    </w:p>
    <w:p w14:paraId="6175A2A2" w14:textId="77777777" w:rsidR="00011B63" w:rsidRDefault="00000000">
      <w:pPr>
        <w:pStyle w:val="Compact"/>
        <w:numPr>
          <w:ilvl w:val="0"/>
          <w:numId w:val="2"/>
        </w:numPr>
      </w:pPr>
      <w:r>
        <w:rPr>
          <w:b/>
          <w:bCs/>
        </w:rPr>
        <w:t>Figura 7.1:</w:t>
      </w:r>
      <w:r>
        <w:t xml:space="preserve"> Rendimiento Bot vs Buy &amp; Hold por escenario</w:t>
      </w:r>
    </w:p>
    <w:p w14:paraId="78ECF97D" w14:textId="77777777" w:rsidR="00011B63" w:rsidRDefault="00000000">
      <w:pPr>
        <w:pStyle w:val="Compact"/>
        <w:numPr>
          <w:ilvl w:val="0"/>
          <w:numId w:val="2"/>
        </w:numPr>
      </w:pPr>
      <w:r>
        <w:rPr>
          <w:b/>
          <w:bCs/>
        </w:rPr>
        <w:t>Figura 7.2:</w:t>
      </w:r>
      <w:r>
        <w:t xml:space="preserve"> Alpha generado sobre Buy &amp; Hold</w:t>
      </w:r>
    </w:p>
    <w:p w14:paraId="362C2C0B" w14:textId="77777777" w:rsidR="00011B63" w:rsidRDefault="00000000">
      <w:pPr>
        <w:pStyle w:val="Compact"/>
        <w:numPr>
          <w:ilvl w:val="0"/>
          <w:numId w:val="2"/>
        </w:numPr>
      </w:pPr>
      <w:r>
        <w:rPr>
          <w:b/>
          <w:bCs/>
        </w:rPr>
        <w:t>Figura 7.4:</w:t>
      </w:r>
      <w:r>
        <w:t xml:space="preserve"> Importancia de features por categoría (SHAP)</w:t>
      </w:r>
    </w:p>
    <w:p w14:paraId="57A27098" w14:textId="77777777" w:rsidR="00011B63" w:rsidRDefault="00000000">
      <w:pPr>
        <w:pStyle w:val="Ttulo1"/>
      </w:pPr>
      <w:bookmarkStart w:id="10" w:name="índice-de-tablas"/>
      <w:bookmarkStart w:id="11" w:name="_Toc228438647"/>
      <w:bookmarkEnd w:id="8"/>
      <w:r>
        <w:rPr>
          <w:rStyle w:val="SectionNumber"/>
        </w:rPr>
        <w:t>6</w:t>
      </w:r>
      <w:r>
        <w:tab/>
        <w:t>Índice de Tablas</w:t>
      </w:r>
      <w:bookmarkEnd w:id="11"/>
    </w:p>
    <w:p w14:paraId="0DC665D1" w14:textId="77777777" w:rsidR="00011B63" w:rsidRDefault="00000000">
      <w:pPr>
        <w:pStyle w:val="Compact"/>
        <w:numPr>
          <w:ilvl w:val="0"/>
          <w:numId w:val="3"/>
        </w:numPr>
      </w:pPr>
      <w:r>
        <w:rPr>
          <w:b/>
          <w:bCs/>
        </w:rPr>
        <w:t>Tabla 2.1:</w:t>
      </w:r>
      <w:r>
        <w:t xml:space="preserve"> Categorías de estrategias de trading algorítmico</w:t>
      </w:r>
    </w:p>
    <w:p w14:paraId="0F3CBA4D" w14:textId="77777777" w:rsidR="00011B63" w:rsidRDefault="00000000">
      <w:pPr>
        <w:pStyle w:val="Compact"/>
        <w:numPr>
          <w:ilvl w:val="0"/>
          <w:numId w:val="3"/>
        </w:numPr>
      </w:pPr>
      <w:r>
        <w:rPr>
          <w:b/>
          <w:bCs/>
        </w:rPr>
        <w:t>Tabla 2.2:</w:t>
      </w:r>
      <w:r>
        <w:t xml:space="preserve"> Comparativa de frameworks de Gradient Boosting</w:t>
      </w:r>
    </w:p>
    <w:p w14:paraId="27C3D85E" w14:textId="77777777" w:rsidR="00011B63" w:rsidRDefault="00000000">
      <w:pPr>
        <w:pStyle w:val="Compact"/>
        <w:numPr>
          <w:ilvl w:val="0"/>
          <w:numId w:val="3"/>
        </w:numPr>
      </w:pPr>
      <w:r>
        <w:rPr>
          <w:b/>
          <w:bCs/>
        </w:rPr>
        <w:t>Tabla 2.3:</w:t>
      </w:r>
      <w:r>
        <w:t xml:space="preserve"> Comparativa de modelos de análisis de sentimiento financiero</w:t>
      </w:r>
    </w:p>
    <w:p w14:paraId="1F505110" w14:textId="77777777" w:rsidR="00011B63" w:rsidRDefault="00000000">
      <w:pPr>
        <w:pStyle w:val="Compact"/>
        <w:numPr>
          <w:ilvl w:val="0"/>
          <w:numId w:val="3"/>
        </w:numPr>
      </w:pPr>
      <w:r>
        <w:rPr>
          <w:b/>
          <w:bCs/>
        </w:rPr>
        <w:t>Tabla 2.4:</w:t>
      </w:r>
      <w:r>
        <w:t xml:space="preserve"> Métricas estándar de evaluación de estrategias de trading</w:t>
      </w:r>
    </w:p>
    <w:p w14:paraId="67428E27" w14:textId="77777777" w:rsidR="00011B63" w:rsidRDefault="00000000">
      <w:pPr>
        <w:pStyle w:val="Compact"/>
        <w:numPr>
          <w:ilvl w:val="0"/>
          <w:numId w:val="3"/>
        </w:numPr>
      </w:pPr>
      <w:r>
        <w:rPr>
          <w:b/>
          <w:bCs/>
        </w:rPr>
        <w:t>Tabla 3.1:</w:t>
      </w:r>
      <w:r>
        <w:t xml:space="preserve"> Requisitos funcionales del sistema</w:t>
      </w:r>
    </w:p>
    <w:p w14:paraId="7F5468F9" w14:textId="77777777" w:rsidR="00011B63" w:rsidRDefault="00000000">
      <w:pPr>
        <w:pStyle w:val="Compact"/>
        <w:numPr>
          <w:ilvl w:val="0"/>
          <w:numId w:val="3"/>
        </w:numPr>
      </w:pPr>
      <w:r>
        <w:rPr>
          <w:b/>
          <w:bCs/>
        </w:rPr>
        <w:t>Tabla 3.2:</w:t>
      </w:r>
      <w:r>
        <w:t xml:space="preserve"> Requisitos no funcionales del sistema</w:t>
      </w:r>
    </w:p>
    <w:p w14:paraId="644C0D7E" w14:textId="77777777" w:rsidR="00011B63" w:rsidRDefault="00000000">
      <w:pPr>
        <w:pStyle w:val="Compact"/>
        <w:numPr>
          <w:ilvl w:val="0"/>
          <w:numId w:val="3"/>
        </w:numPr>
      </w:pPr>
      <w:r>
        <w:rPr>
          <w:b/>
          <w:bCs/>
        </w:rPr>
        <w:t>Tabla 3.3:</w:t>
      </w:r>
      <w:r>
        <w:t xml:space="preserve"> Universo de activos monitorizados</w:t>
      </w:r>
    </w:p>
    <w:p w14:paraId="54AE9056" w14:textId="77777777" w:rsidR="00011B63" w:rsidRDefault="00000000">
      <w:pPr>
        <w:pStyle w:val="Compact"/>
        <w:numPr>
          <w:ilvl w:val="0"/>
          <w:numId w:val="3"/>
        </w:numPr>
      </w:pPr>
      <w:r>
        <w:rPr>
          <w:b/>
          <w:bCs/>
        </w:rPr>
        <w:t>Tabla 4.1:</w:t>
      </w:r>
      <w:r>
        <w:t xml:space="preserve"> Servicios del sistema y puertos de acceso</w:t>
      </w:r>
    </w:p>
    <w:p w14:paraId="47E40CDB" w14:textId="77777777" w:rsidR="00011B63" w:rsidRDefault="00000000">
      <w:pPr>
        <w:pStyle w:val="Compact"/>
        <w:numPr>
          <w:ilvl w:val="0"/>
          <w:numId w:val="3"/>
        </w:numPr>
      </w:pPr>
      <w:r>
        <w:rPr>
          <w:b/>
          <w:bCs/>
        </w:rPr>
        <w:t>Tabla 4.2:</w:t>
      </w:r>
      <w:r>
        <w:t xml:space="preserve"> Reglas de las 7 capas de confluencia</w:t>
      </w:r>
    </w:p>
    <w:p w14:paraId="12CE10B1" w14:textId="77777777" w:rsidR="00011B63" w:rsidRDefault="00000000">
      <w:pPr>
        <w:pStyle w:val="Compact"/>
        <w:numPr>
          <w:ilvl w:val="0"/>
          <w:numId w:val="3"/>
        </w:numPr>
      </w:pPr>
      <w:r>
        <w:rPr>
          <w:b/>
          <w:bCs/>
        </w:rPr>
        <w:t>Tabla 5.1:</w:t>
      </w:r>
      <w:r>
        <w:t xml:space="preserve"> Stack tecnológico del entorno de desarrollo</w:t>
      </w:r>
    </w:p>
    <w:p w14:paraId="066315B2" w14:textId="77777777" w:rsidR="00011B63" w:rsidRDefault="00000000">
      <w:pPr>
        <w:pStyle w:val="Compact"/>
        <w:numPr>
          <w:ilvl w:val="0"/>
          <w:numId w:val="3"/>
        </w:numPr>
      </w:pPr>
      <w:r>
        <w:rPr>
          <w:b/>
          <w:bCs/>
        </w:rPr>
        <w:t>Tabla 5.2:</w:t>
      </w:r>
      <w:r>
        <w:t xml:space="preserve"> Features del modelo organizadas por categoría (18+)</w:t>
      </w:r>
    </w:p>
    <w:p w14:paraId="2243F467" w14:textId="77777777" w:rsidR="00011B63" w:rsidRDefault="00000000">
      <w:pPr>
        <w:pStyle w:val="Compact"/>
        <w:numPr>
          <w:ilvl w:val="0"/>
          <w:numId w:val="3"/>
        </w:numPr>
      </w:pPr>
      <w:r>
        <w:rPr>
          <w:b/>
          <w:bCs/>
        </w:rPr>
        <w:t>Tabla 5.3:</w:t>
      </w:r>
      <w:r>
        <w:t xml:space="preserve"> Resultados de la suite de tests unitarios</w:t>
      </w:r>
    </w:p>
    <w:p w14:paraId="2403E9BD" w14:textId="77777777" w:rsidR="00011B63" w:rsidRDefault="00000000">
      <w:pPr>
        <w:pStyle w:val="Compact"/>
        <w:numPr>
          <w:ilvl w:val="0"/>
          <w:numId w:val="3"/>
        </w:numPr>
      </w:pPr>
      <w:r>
        <w:rPr>
          <w:b/>
          <w:bCs/>
        </w:rPr>
        <w:t>Tabla 6.1:</w:t>
      </w:r>
      <w:r>
        <w:t xml:space="preserve"> Comparativa de limitaciones v1.2 vs soluciones v3.0</w:t>
      </w:r>
    </w:p>
    <w:p w14:paraId="452AB4BA" w14:textId="77777777" w:rsidR="00011B63" w:rsidRDefault="00000000">
      <w:pPr>
        <w:pStyle w:val="Compact"/>
        <w:numPr>
          <w:ilvl w:val="0"/>
          <w:numId w:val="3"/>
        </w:numPr>
      </w:pPr>
      <w:r>
        <w:rPr>
          <w:b/>
          <w:bCs/>
        </w:rPr>
        <w:t>Tabla 7.1:</w:t>
      </w:r>
      <w:r>
        <w:t xml:space="preserve"> Resultados del backtesting por escenario de mercado</w:t>
      </w:r>
    </w:p>
    <w:p w14:paraId="12641ED6" w14:textId="77777777" w:rsidR="00011B63" w:rsidRDefault="00000000">
      <w:pPr>
        <w:pStyle w:val="Compact"/>
        <w:numPr>
          <w:ilvl w:val="0"/>
          <w:numId w:val="3"/>
        </w:numPr>
      </w:pPr>
      <w:r>
        <w:rPr>
          <w:b/>
          <w:bCs/>
        </w:rPr>
        <w:t>Tabla 7.2:</w:t>
      </w:r>
      <w:r>
        <w:t xml:space="preserve"> Comparativa Bot vs Buy &amp; Hold</w:t>
      </w:r>
    </w:p>
    <w:p w14:paraId="25FFB45C" w14:textId="77777777" w:rsidR="00011B63" w:rsidRDefault="00000000">
      <w:pPr>
        <w:pStyle w:val="Compact"/>
        <w:numPr>
          <w:ilvl w:val="0"/>
          <w:numId w:val="3"/>
        </w:numPr>
      </w:pPr>
      <w:r>
        <w:rPr>
          <w:b/>
          <w:bCs/>
        </w:rPr>
        <w:t>Tabla 7.3:</w:t>
      </w:r>
      <w:r>
        <w:t xml:space="preserve"> Distribución de importancia por categoría de feature</w:t>
      </w:r>
    </w:p>
    <w:p w14:paraId="5DB7053D" w14:textId="77777777" w:rsidR="00011B63" w:rsidRDefault="00000000">
      <w:pPr>
        <w:pStyle w:val="Compact"/>
        <w:numPr>
          <w:ilvl w:val="0"/>
          <w:numId w:val="3"/>
        </w:numPr>
      </w:pPr>
      <w:r>
        <w:rPr>
          <w:b/>
          <w:bCs/>
        </w:rPr>
        <w:t>Tabla 8.1:</w:t>
      </w:r>
      <w:r>
        <w:t xml:space="preserve"> Validación de cumplimiento de objetivos específicos</w:t>
      </w:r>
    </w:p>
    <w:p w14:paraId="5150CA81" w14:textId="77777777" w:rsidR="00011B63" w:rsidRDefault="00E10E20">
      <w:r>
        <w:rPr>
          <w:noProof/>
        </w:rPr>
        <w:pict w14:anchorId="7B8A01BD">
          <v:rect id="_x0000_i1036" alt="" style="width:425.2pt;height:.05pt;mso-width-percent:0;mso-height-percent:0;mso-width-percent:0;mso-height-percent:0" o:hralign="center" o:hrstd="t" o:hr="t"/>
        </w:pict>
      </w:r>
    </w:p>
    <w:p w14:paraId="23758C6F" w14:textId="77777777" w:rsidR="00011B63" w:rsidRDefault="00000000">
      <w:pPr>
        <w:pStyle w:val="Ttulo1"/>
      </w:pPr>
      <w:bookmarkStart w:id="12" w:name="capítulo-1-introducción"/>
      <w:bookmarkStart w:id="13" w:name="_Toc228438648"/>
      <w:bookmarkEnd w:id="10"/>
      <w:r>
        <w:rPr>
          <w:rStyle w:val="SectionNumber"/>
        </w:rPr>
        <w:lastRenderedPageBreak/>
        <w:t>7</w:t>
      </w:r>
      <w:r>
        <w:tab/>
        <w:t>Capítulo 1 — Introducción</w:t>
      </w:r>
      <w:bookmarkEnd w:id="13"/>
    </w:p>
    <w:p w14:paraId="6F99426E" w14:textId="77777777" w:rsidR="00011B63" w:rsidRDefault="00000000">
      <w:pPr>
        <w:pStyle w:val="Ttulo2"/>
      </w:pPr>
      <w:bookmarkStart w:id="14" w:name="motivación-y-contexto-del-proyecto"/>
      <w:bookmarkStart w:id="15" w:name="_Toc228438649"/>
      <w:r>
        <w:rPr>
          <w:rStyle w:val="SectionNumber"/>
        </w:rPr>
        <w:t>7.1</w:t>
      </w:r>
      <w:r>
        <w:tab/>
        <w:t>1.1 Motivación y Contexto del Proyecto</w:t>
      </w:r>
      <w:bookmarkEnd w:id="15"/>
    </w:p>
    <w:p w14:paraId="65967A6F" w14:textId="77777777" w:rsidR="00011B63" w:rsidRDefault="00000000">
      <w:pPr>
        <w:pStyle w:val="FirstParagraph"/>
      </w:pPr>
      <w:r>
        <w:t>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14:paraId="58E3D38F" w14:textId="77777777" w:rsidR="00011B63" w:rsidRDefault="00000000">
      <w:pPr>
        <w:pStyle w:val="Textoindependiente"/>
      </w:pPr>
      <w:r>
        <w:t>La industria del trading cuantitativo, históricamente reservada a fondos de cobertura (</w:t>
      </w:r>
      <w:r>
        <w:rPr>
          <w:i/>
          <w:iCs/>
        </w:rPr>
        <w:t>hedge funds</w:t>
      </w:r>
      <w: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14:paraId="3737E99E" w14:textId="77777777" w:rsidR="00011B63" w:rsidRDefault="00000000">
      <w:pPr>
        <w:pStyle w:val="Textoindependiente"/>
      </w:pPr>
      <w:r>
        <w:t>Paralelamente, los avances recientes en aprendizaje automático (</w:t>
      </w:r>
      <w:r>
        <w:rPr>
          <w:i/>
          <w:iCs/>
        </w:rPr>
        <w:t>Machine Learning</w:t>
      </w:r>
      <w:r>
        <w:t>) y procesamiento de lenguaje natural (</w:t>
      </w:r>
      <w:r>
        <w:rPr>
          <w:i/>
          <w:iCs/>
        </w:rPr>
        <w:t>Natural Language Processing</w:t>
      </w:r>
      <w:r>
        <w:t xml:space="preserve">) han abierto nuevas vías para el análisis de mercados financieros. Los modelos de </w:t>
      </w:r>
      <w:r>
        <w:rPr>
          <w:i/>
          <w:iCs/>
        </w:rPr>
        <w:t>Gradient Boosted Decision Trees</w:t>
      </w:r>
      <w: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14:paraId="770A35FA" w14:textId="77777777" w:rsidR="00011B63" w:rsidRDefault="00000000">
      <w:pPr>
        <w:pStyle w:val="Textoindependiente"/>
      </w:pPr>
      <w:r>
        <w:t>El presente Trabajo de Final de Grado nace de la confluencia de tres disciplinas de la Ingeniería Informática:</w:t>
      </w:r>
    </w:p>
    <w:p w14:paraId="5DC5A105" w14:textId="77777777" w:rsidR="00011B63" w:rsidRDefault="00000000">
      <w:pPr>
        <w:pStyle w:val="Compact"/>
        <w:numPr>
          <w:ilvl w:val="0"/>
          <w:numId w:val="4"/>
        </w:numPr>
      </w:pPr>
      <w:r>
        <w:rPr>
          <w:b/>
          <w:bCs/>
        </w:rPr>
        <w:t>Inteligencia Artificial y Machine Learning:</w:t>
      </w:r>
      <w:r>
        <w:t xml:space="preserve"> Uso de modelos de </w:t>
      </w:r>
      <w:r>
        <w:rPr>
          <w:i/>
          <w:iCs/>
        </w:rPr>
        <w:t>Gradient Boosted Decision Trees</w:t>
      </w:r>
      <w:r>
        <w:t xml:space="preserve"> (LightGBM) para predecir movimientos de precio a corto plazo con precisión cuantificable.</w:t>
      </w:r>
    </w:p>
    <w:p w14:paraId="01BF178F" w14:textId="77777777" w:rsidR="00011B63" w:rsidRDefault="00000000">
      <w:pPr>
        <w:pStyle w:val="Compact"/>
        <w:numPr>
          <w:ilvl w:val="0"/>
          <w:numId w:val="4"/>
        </w:numPr>
      </w:pPr>
      <w:r>
        <w:rPr>
          <w:b/>
          <w:bCs/>
        </w:rPr>
        <w:t>Procesamiento de Lenguaje Natural (NLP):</w:t>
      </w:r>
      <w:r>
        <w:t xml:space="preserve"> Integración de un modelo pre-entrenado de análisis de sentimiento financiero (FinBERT) que procesa noticias en tiempo real para filtrar señales de trading según el estado del mercado.</w:t>
      </w:r>
    </w:p>
    <w:p w14:paraId="1AF77B27" w14:textId="77777777" w:rsidR="00011B63" w:rsidRDefault="00000000">
      <w:pPr>
        <w:pStyle w:val="Compact"/>
        <w:numPr>
          <w:ilvl w:val="0"/>
          <w:numId w:val="4"/>
        </w:numPr>
      </w:pPr>
      <w:r>
        <w:rPr>
          <w:b/>
          <w:bCs/>
        </w:rPr>
        <w:t>Ingeniería de Software y DevOps:</w:t>
      </w:r>
      <w:r>
        <w:t xml:space="preserve"> Diseño de una arquitectura de microservicios orquestada con Docker Compose, con persistencia en bases de datos de series temporales (TimescaleDB), visualización en Grafana y notificaciones en tiempo real vía Telegram.</w:t>
      </w:r>
    </w:p>
    <w:p w14:paraId="233C5579" w14:textId="77777777" w:rsidR="00011B63" w:rsidRDefault="00000000">
      <w:pPr>
        <w:pStyle w:val="FirstParagraph"/>
      </w:pPr>
      <w:r>
        <w:lastRenderedPageBreak/>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Pr>
          <w:i/>
          <w:iCs/>
        </w:rPr>
        <w:t>Buy &amp; Hold</w:t>
      </w:r>
      <w:r>
        <w:t>.</w:t>
      </w:r>
    </w:p>
    <w:p w14:paraId="5CA7C651" w14:textId="77777777" w:rsidR="00011B63" w:rsidRDefault="00000000">
      <w:pPr>
        <w:pStyle w:val="Ttulo2"/>
      </w:pPr>
      <w:bookmarkStart w:id="16" w:name="objetivo-general"/>
      <w:bookmarkStart w:id="17" w:name="_Toc228438650"/>
      <w:bookmarkEnd w:id="14"/>
      <w:r>
        <w:rPr>
          <w:rStyle w:val="SectionNumber"/>
        </w:rPr>
        <w:t>7.2</w:t>
      </w:r>
      <w:r>
        <w:tab/>
        <w:t>1.2 Objetivo General</w:t>
      </w:r>
      <w:bookmarkEnd w:id="17"/>
    </w:p>
    <w:p w14:paraId="2B6FF695" w14:textId="77777777" w:rsidR="00011B63" w:rsidRDefault="00000000">
      <w:pPr>
        <w:pStyle w:val="FirstParagraph"/>
      </w:pPr>
      <w: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14:paraId="01536DDA" w14:textId="77777777" w:rsidR="00011B63" w:rsidRDefault="00000000">
      <w:pPr>
        <w:pStyle w:val="Ttulo2"/>
      </w:pPr>
      <w:bookmarkStart w:id="18" w:name="objetivos-específicos"/>
      <w:bookmarkStart w:id="19" w:name="_Toc228438651"/>
      <w:bookmarkEnd w:id="16"/>
      <w:r>
        <w:rPr>
          <w:rStyle w:val="SectionNumber"/>
        </w:rPr>
        <w:t>7.3</w:t>
      </w:r>
      <w:r>
        <w:tab/>
        <w:t>1.3 Objetivos Específicos</w:t>
      </w:r>
      <w:bookmarkEnd w:id="19"/>
    </w:p>
    <w:p w14:paraId="78A9EEC0" w14:textId="77777777" w:rsidR="00011B63" w:rsidRDefault="00000000">
      <w:pPr>
        <w:numPr>
          <w:ilvl w:val="0"/>
          <w:numId w:val="5"/>
        </w:numPr>
      </w:pPr>
      <w:r>
        <w:rPr>
          <w:b/>
          <w:bCs/>
        </w:rPr>
        <w:t>OE1 — Motor de Inteligencia Artificial:</w:t>
      </w:r>
      <w:r>
        <w:t xml:space="preserve"> Implementar un modelo de regresión basado en LightGBM capaz de predecir el porcentaje de cambio del precio de un activo en las próximas N velas, alimentado por un pipeline de 18+ features técnicas multi-timeframe.</w:t>
      </w:r>
    </w:p>
    <w:p w14:paraId="2A39428C" w14:textId="77777777" w:rsidR="00011B63" w:rsidRDefault="00000000">
      <w:pPr>
        <w:numPr>
          <w:ilvl w:val="0"/>
          <w:numId w:val="5"/>
        </w:numPr>
      </w:pPr>
      <w:r>
        <w:rPr>
          <w:b/>
          <w:bCs/>
        </w:rPr>
        <w:t>OE2 — Motor de Procesamiento de Lenguaje Natural:</w:t>
      </w:r>
      <w: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14:paraId="71BAD165" w14:textId="77777777" w:rsidR="00011B63" w:rsidRDefault="00000000">
      <w:pPr>
        <w:numPr>
          <w:ilvl w:val="0"/>
          <w:numId w:val="5"/>
        </w:numPr>
      </w:pPr>
      <w:r>
        <w:rPr>
          <w:b/>
          <w:bCs/>
        </w:rPr>
        <w:t>OE3 — Gestión de Riesgo Cuantitativa:</w:t>
      </w:r>
      <w:r>
        <w:t xml:space="preserve"> Implementar mecanismos de protección de capital basados en el Criterio de Kelly (Half-Kelly) para el dimensionamiento dinámico de posiciones, stop loss adaptativo basado en el Average True Range (ATR), un Circuit Breaker que detenga la operativa si las pérdidas diarias superan un umbral predefinido, y filtros on-chain basados en el Fear &amp; Greed Index.</w:t>
      </w:r>
    </w:p>
    <w:p w14:paraId="26FFF60C" w14:textId="77777777" w:rsidR="00011B63" w:rsidRDefault="00000000">
      <w:pPr>
        <w:numPr>
          <w:ilvl w:val="0"/>
          <w:numId w:val="5"/>
        </w:numPr>
      </w:pPr>
      <w:r>
        <w:rPr>
          <w:b/>
          <w:bCs/>
        </w:rPr>
        <w:t>OE4 — Arquitectura de Microservicios:</w:t>
      </w:r>
      <w:r>
        <w:t xml:space="preserve"> Diseñar una infraestructura Dockerizada compuesta por 6 contenedores independientes (bot principal, motor NLP, ingestor on-chain, base de datos TimescaleDB, dashboard Grafana, MLOps Tensorboard) que permita la ejecución autónoma 24/7.</w:t>
      </w:r>
    </w:p>
    <w:p w14:paraId="448EE27B" w14:textId="77777777" w:rsidR="00011B63" w:rsidRDefault="00000000">
      <w:pPr>
        <w:numPr>
          <w:ilvl w:val="0"/>
          <w:numId w:val="5"/>
        </w:numPr>
      </w:pPr>
      <w:r>
        <w:rPr>
          <w:b/>
          <w:bCs/>
        </w:rPr>
        <w:t>OE5 — Validación Empírica:</w:t>
      </w:r>
      <w: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14:paraId="38936466" w14:textId="77777777" w:rsidR="00011B63" w:rsidRDefault="00000000">
      <w:pPr>
        <w:numPr>
          <w:ilvl w:val="0"/>
          <w:numId w:val="5"/>
        </w:numPr>
      </w:pPr>
      <w:r>
        <w:rPr>
          <w:b/>
          <w:bCs/>
        </w:rPr>
        <w:t>OE6 — Calidad de Software:</w:t>
      </w:r>
      <w:r>
        <w:t xml:space="preserve"> Desarrollar una suite de tests unitarios con Pytest que valide matemáticamente la lógica del Criterio de Kelly, el stop loss dinámico ATR y el pipeline de procesamiento NLP.</w:t>
      </w:r>
    </w:p>
    <w:p w14:paraId="097F5D1F" w14:textId="77777777" w:rsidR="00011B63" w:rsidRDefault="00000000">
      <w:pPr>
        <w:pStyle w:val="Ttulo2"/>
      </w:pPr>
      <w:bookmarkStart w:id="20" w:name="hipótesis-de-la-investigación"/>
      <w:bookmarkStart w:id="21" w:name="_Toc228438652"/>
      <w:bookmarkEnd w:id="18"/>
      <w:r>
        <w:rPr>
          <w:rStyle w:val="SectionNumber"/>
        </w:rPr>
        <w:lastRenderedPageBreak/>
        <w:t>7.4</w:t>
      </w:r>
      <w:r>
        <w:tab/>
        <w:t>1.4 Hipótesis de la Investigación</w:t>
      </w:r>
      <w:bookmarkEnd w:id="21"/>
    </w:p>
    <w:p w14:paraId="76242D59" w14:textId="77777777" w:rsidR="00011B63" w:rsidRDefault="00000000">
      <w:pPr>
        <w:pStyle w:val="FirstParagraph"/>
      </w:pPr>
      <w:r>
        <w:rPr>
          <w:i/>
          <w:iCs/>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14:paraId="64ECAD49" w14:textId="77777777" w:rsidR="00011B63" w:rsidRDefault="00000000">
      <w:pPr>
        <w:pStyle w:val="Ttulo2"/>
      </w:pPr>
      <w:bookmarkStart w:id="22" w:name="alcance-y-limitaciones"/>
      <w:bookmarkStart w:id="23" w:name="_Toc228438653"/>
      <w:bookmarkEnd w:id="20"/>
      <w:r>
        <w:rPr>
          <w:rStyle w:val="SectionNumber"/>
        </w:rPr>
        <w:t>7.5</w:t>
      </w:r>
      <w:r>
        <w:tab/>
        <w:t>1.5 Alcance y Limitaciones</w:t>
      </w:r>
      <w:bookmarkEnd w:id="23"/>
    </w:p>
    <w:p w14:paraId="66C0B065" w14:textId="77777777" w:rsidR="00011B63" w:rsidRDefault="00000000">
      <w:pPr>
        <w:pStyle w:val="Ttulo3"/>
      </w:pPr>
      <w:bookmarkStart w:id="24" w:name="alcance"/>
      <w:bookmarkStart w:id="25" w:name="_Toc228438654"/>
      <w:r>
        <w:rPr>
          <w:rStyle w:val="SectionNumber"/>
        </w:rPr>
        <w:t>7.5.1</w:t>
      </w:r>
      <w:r>
        <w:tab/>
        <w:t>Alcance</w:t>
      </w:r>
      <w:bookmarkEnd w:id="25"/>
    </w:p>
    <w:p w14:paraId="093BFB98" w14:textId="77777777" w:rsidR="00011B63" w:rsidRDefault="00000000">
      <w:pPr>
        <w:pStyle w:val="FirstParagraph"/>
      </w:pPr>
      <w:r>
        <w:t>El sistema abarca el ciclo completo de vida de un bot de trading algorítmico:</w:t>
      </w:r>
    </w:p>
    <w:p w14:paraId="5D2FB515" w14:textId="77777777" w:rsidR="00011B63" w:rsidRDefault="00000000">
      <w:pPr>
        <w:pStyle w:val="Compact"/>
        <w:numPr>
          <w:ilvl w:val="0"/>
          <w:numId w:val="6"/>
        </w:numPr>
      </w:pPr>
      <w:r>
        <w:rPr>
          <w:b/>
          <w:bCs/>
        </w:rPr>
        <w:t>Ingesta de datos:</w:t>
      </w:r>
      <w:r>
        <w:t xml:space="preserve"> Descarga automática de datos de mercado (velas OHLCV) desde la API de Binance y titulares de noticias desde feeds RSS (CoinDesk, CoinTelegraph, Bitcoin.com).</w:t>
      </w:r>
    </w:p>
    <w:p w14:paraId="0A42CFAF" w14:textId="77777777" w:rsidR="00011B63" w:rsidRDefault="00000000">
      <w:pPr>
        <w:pStyle w:val="Compact"/>
        <w:numPr>
          <w:ilvl w:val="0"/>
          <w:numId w:val="6"/>
        </w:numPr>
      </w:pPr>
      <w:r>
        <w:rPr>
          <w:b/>
          <w:bCs/>
        </w:rPr>
        <w:t>Procesamiento:</w:t>
      </w:r>
      <w:r>
        <w:t xml:space="preserve"> Cálculo de 18+ indicadores técnicos multi-timeframe, análisis de sentimiento NLP per-coin, entrenamiento del modelo de IA con ventana deslizante de 30 días.</w:t>
      </w:r>
    </w:p>
    <w:p w14:paraId="40261303" w14:textId="77777777" w:rsidR="00011B63" w:rsidRDefault="00000000">
      <w:pPr>
        <w:pStyle w:val="Compact"/>
        <w:numPr>
          <w:ilvl w:val="0"/>
          <w:numId w:val="6"/>
        </w:numPr>
      </w:pPr>
      <w:r>
        <w:rPr>
          <w:b/>
          <w:bCs/>
        </w:rPr>
        <w:t>Decisión:</w:t>
      </w:r>
      <w:r>
        <w:t xml:space="preserve"> Motor de 7 capas que requiere confluencia de todos los filtros para emitir una señal de compra o venta.</w:t>
      </w:r>
    </w:p>
    <w:p w14:paraId="0FB43AE7" w14:textId="77777777" w:rsidR="00011B63" w:rsidRDefault="00000000">
      <w:pPr>
        <w:pStyle w:val="Compact"/>
        <w:numPr>
          <w:ilvl w:val="0"/>
          <w:numId w:val="6"/>
        </w:numPr>
      </w:pPr>
      <w:r>
        <w:rPr>
          <w:b/>
          <w:bCs/>
        </w:rPr>
        <w:t>Ejecución:</w:t>
      </w:r>
      <w:r>
        <w:t xml:space="preserve"> Envío de órdenes al exchange (modo simulado en la fase de validación del TFG).</w:t>
      </w:r>
    </w:p>
    <w:p w14:paraId="1044571C" w14:textId="77777777" w:rsidR="00011B63" w:rsidRDefault="00000000">
      <w:pPr>
        <w:pStyle w:val="Compact"/>
        <w:numPr>
          <w:ilvl w:val="0"/>
          <w:numId w:val="6"/>
        </w:numPr>
      </w:pPr>
      <w:r>
        <w:rPr>
          <w:b/>
          <w:bCs/>
        </w:rPr>
        <w:t>Monitorización:</w:t>
      </w:r>
      <w:r>
        <w:t xml:space="preserve"> Dashboard visual (Grafana + FreqUI), métricas MLOps (Tensorboard) y alertas en tiempo real (Telegram).</w:t>
      </w:r>
    </w:p>
    <w:p w14:paraId="28CE8093" w14:textId="77777777" w:rsidR="00011B63" w:rsidRDefault="00000000">
      <w:pPr>
        <w:pStyle w:val="Ttulo3"/>
      </w:pPr>
      <w:bookmarkStart w:id="26" w:name="limitaciones"/>
      <w:bookmarkStart w:id="27" w:name="_Toc228438655"/>
      <w:bookmarkEnd w:id="24"/>
      <w:r>
        <w:rPr>
          <w:rStyle w:val="SectionNumber"/>
        </w:rPr>
        <w:t>7.5.2</w:t>
      </w:r>
      <w:r>
        <w:tab/>
        <w:t>Limitaciones</w:t>
      </w:r>
      <w:bookmarkEnd w:id="27"/>
    </w:p>
    <w:p w14:paraId="1527521C" w14:textId="77777777" w:rsidR="00011B63" w:rsidRDefault="00000000">
      <w:pPr>
        <w:pStyle w:val="Compact"/>
        <w:numPr>
          <w:ilvl w:val="0"/>
          <w:numId w:val="7"/>
        </w:numPr>
      </w:pPr>
      <w:r>
        <w:t xml:space="preserve">El sistema opera en </w:t>
      </w:r>
      <w:r>
        <w:rPr>
          <w:b/>
          <w:bCs/>
        </w:rPr>
        <w:t>modo simulado</w:t>
      </w:r>
      <w:r>
        <w:t xml:space="preserve"> (</w:t>
      </w:r>
      <w:r>
        <w:rPr>
          <w:i/>
          <w:iCs/>
        </w:rPr>
        <w:t>dry-run</w:t>
      </w:r>
      <w:r>
        <w:t>) durante la fase de desarrollo y validación. La operativa con dinero real requiere un periodo adicional de Forward-Testing de al menos 30 días, actualmente en curso.</w:t>
      </w:r>
    </w:p>
    <w:p w14:paraId="2085B352" w14:textId="77777777" w:rsidR="00011B63" w:rsidRDefault="00000000">
      <w:pPr>
        <w:pStyle w:val="Compact"/>
        <w:numPr>
          <w:ilvl w:val="0"/>
          <w:numId w:val="7"/>
        </w:numPr>
      </w:pPr>
      <w:r>
        <w:t xml:space="preserve">Los datos de sentimiento NLP se limitan a titulares en </w:t>
      </w:r>
      <w:r>
        <w:rPr>
          <w:b/>
          <w:bCs/>
        </w:rPr>
        <w:t>inglés</w:t>
      </w:r>
      <w:r>
        <w:t xml:space="preserve"> procedentes de 3 fuentes RSS. No se analizan redes sociales (Twitter/X) ni foros (Reddit).</w:t>
      </w:r>
    </w:p>
    <w:p w14:paraId="443D1EA4" w14:textId="77777777" w:rsidR="00011B63" w:rsidRDefault="00000000">
      <w:pPr>
        <w:pStyle w:val="Compact"/>
        <w:numPr>
          <w:ilvl w:val="0"/>
          <w:numId w:val="7"/>
        </w:numPr>
      </w:pPr>
      <w:r>
        <w:t>El modelo de IA no incorpora datos macroeconómicos externos (tipos de interés, inflación, decisiones de la Fed).</w:t>
      </w:r>
    </w:p>
    <w:p w14:paraId="77CD48D9" w14:textId="77777777" w:rsidR="00011B63" w:rsidRDefault="00000000">
      <w:pPr>
        <w:pStyle w:val="Compact"/>
        <w:numPr>
          <w:ilvl w:val="0"/>
          <w:numId w:val="7"/>
        </w:numPr>
      </w:pPr>
      <w:r>
        <w:t>Los resultados del backtest, aunque consistentes en múltiples escenarios, no garantizan rendimientos futuros debido a la naturaleza estocástica de los mercados financieros.</w:t>
      </w:r>
    </w:p>
    <w:p w14:paraId="1970B3C8" w14:textId="77777777" w:rsidR="00011B63" w:rsidRDefault="00000000">
      <w:pPr>
        <w:pStyle w:val="Compact"/>
        <w:numPr>
          <w:ilvl w:val="0"/>
          <w:numId w:val="7"/>
        </w:numPr>
      </w:pPr>
      <w:r>
        <w:t>El sistema está optimizado para el mercado de criptomonedas y no se ha validado en mercados de renta variable tradicional.</w:t>
      </w:r>
    </w:p>
    <w:p w14:paraId="13ADB861" w14:textId="77777777" w:rsidR="00011B63" w:rsidRDefault="00000000">
      <w:pPr>
        <w:pStyle w:val="Ttulo2"/>
      </w:pPr>
      <w:bookmarkStart w:id="28" w:name="estructura-de-la-memoria"/>
      <w:bookmarkStart w:id="29" w:name="_Toc228438656"/>
      <w:bookmarkEnd w:id="22"/>
      <w:bookmarkEnd w:id="26"/>
      <w:r>
        <w:rPr>
          <w:rStyle w:val="SectionNumber"/>
        </w:rPr>
        <w:lastRenderedPageBreak/>
        <w:t>7.6</w:t>
      </w:r>
      <w:r>
        <w:tab/>
        <w:t>1.6 Estructura de la Memoria</w:t>
      </w:r>
      <w:bookmarkEnd w:id="29"/>
    </w:p>
    <w:p w14:paraId="0A8727F9" w14:textId="77777777" w:rsidR="00011B63" w:rsidRDefault="00000000">
      <w:pPr>
        <w:pStyle w:val="FirstParagraph"/>
      </w:pPr>
      <w:r>
        <w:t>La presente memoria se organiza en 9 capítulos:</w:t>
      </w:r>
    </w:p>
    <w:p w14:paraId="7E1540E9" w14:textId="77777777" w:rsidR="00011B63" w:rsidRDefault="00000000">
      <w:pPr>
        <w:pStyle w:val="Compact"/>
        <w:numPr>
          <w:ilvl w:val="0"/>
          <w:numId w:val="8"/>
        </w:numPr>
      </w:pPr>
      <w:r>
        <w:rPr>
          <w:b/>
          <w:bCs/>
        </w:rPr>
        <w:t>Capítulo 1 (Introducción):</w:t>
      </w:r>
      <w:r>
        <w:t xml:space="preserve"> Presenta la motivación, objetivos, hipótesis y alcance del proyecto.</w:t>
      </w:r>
    </w:p>
    <w:p w14:paraId="10683976" w14:textId="77777777" w:rsidR="00011B63" w:rsidRDefault="00000000">
      <w:pPr>
        <w:pStyle w:val="Compact"/>
        <w:numPr>
          <w:ilvl w:val="0"/>
          <w:numId w:val="8"/>
        </w:numPr>
      </w:pPr>
      <w:r>
        <w:rPr>
          <w:b/>
          <w:bCs/>
        </w:rPr>
        <w:t>Capítulo 2 (Estado del Arte):</w:t>
      </w:r>
      <w:r>
        <w:t xml:space="preserve"> Revisa la literatura académica sobre trading algorítmico, ML en finanzas, NLP financiero y gestión de riesgo cuantitativa.</w:t>
      </w:r>
    </w:p>
    <w:p w14:paraId="09711F4A" w14:textId="77777777" w:rsidR="00011B63" w:rsidRDefault="00000000">
      <w:pPr>
        <w:pStyle w:val="Compact"/>
        <w:numPr>
          <w:ilvl w:val="0"/>
          <w:numId w:val="8"/>
        </w:numPr>
      </w:pPr>
      <w:r>
        <w:rPr>
          <w:b/>
          <w:bCs/>
        </w:rPr>
        <w:t>Capítulo 3 (Análisis de Requisitos):</w:t>
      </w:r>
      <w:r>
        <w:t xml:space="preserve"> Define los requisitos funcionales y no funcionales del sistema, las restricciones y el universo de activos.</w:t>
      </w:r>
    </w:p>
    <w:p w14:paraId="53CA0EEE" w14:textId="77777777" w:rsidR="00011B63" w:rsidRDefault="00000000">
      <w:pPr>
        <w:pStyle w:val="Compact"/>
        <w:numPr>
          <w:ilvl w:val="0"/>
          <w:numId w:val="8"/>
        </w:numPr>
      </w:pPr>
      <w:r>
        <w:rPr>
          <w:b/>
          <w:bCs/>
        </w:rPr>
        <w:t>Capítulo 4 (Diseño del Sistema):</w:t>
      </w:r>
      <w:r>
        <w:t xml:space="preserve"> Describe la arquitectura de microservicios, el motor de decisión multi-capa, el diseño de la base de datos y los pipelines de datos.</w:t>
      </w:r>
    </w:p>
    <w:p w14:paraId="09ABB162" w14:textId="77777777" w:rsidR="00011B63" w:rsidRDefault="00000000">
      <w:pPr>
        <w:pStyle w:val="Compact"/>
        <w:numPr>
          <w:ilvl w:val="0"/>
          <w:numId w:val="8"/>
        </w:numPr>
      </w:pPr>
      <w:r>
        <w:rPr>
          <w:b/>
          <w:bCs/>
        </w:rPr>
        <w:t>Capítulo 5 (Implementación):</w:t>
      </w:r>
      <w:r>
        <w:t xml:space="preserve"> Detalla la implementación del Feature Engineering, el motor NLP, la estrategia de trading, la infraestructura Docker y los tests unitarios.</w:t>
      </w:r>
    </w:p>
    <w:p w14:paraId="1AC0A5D1" w14:textId="77777777" w:rsidR="00011B63" w:rsidRDefault="00000000">
      <w:pPr>
        <w:pStyle w:val="Compact"/>
        <w:numPr>
          <w:ilvl w:val="0"/>
          <w:numId w:val="8"/>
        </w:numPr>
      </w:pPr>
      <w:r>
        <w:rPr>
          <w:b/>
          <w:bCs/>
        </w:rPr>
        <w:t>Capítulo 6 (Evolución y Problemas Resueltos):</w:t>
      </w:r>
      <w:r>
        <w:t xml:space="preserve"> Documenta las iteraciones del sistema (v1.0 → v3.0) y los bugs resueltos durante el desarrollo.</w:t>
      </w:r>
    </w:p>
    <w:p w14:paraId="6BA5F2A7" w14:textId="77777777" w:rsidR="00011B63" w:rsidRDefault="00000000">
      <w:pPr>
        <w:pStyle w:val="Compact"/>
        <w:numPr>
          <w:ilvl w:val="0"/>
          <w:numId w:val="8"/>
        </w:numPr>
      </w:pPr>
      <w:r>
        <w:rPr>
          <w:b/>
          <w:bCs/>
        </w:rPr>
        <w:t>Capítulo 7 (Experimentación y Resultados):</w:t>
      </w:r>
      <w:r>
        <w:t xml:space="preserve"> Presenta los resultados del backtesting por escenario, el análisis SHAP y los resultados de los tests unitarios.</w:t>
      </w:r>
    </w:p>
    <w:p w14:paraId="585AE58E" w14:textId="77777777" w:rsidR="00011B63" w:rsidRDefault="00000000">
      <w:pPr>
        <w:pStyle w:val="Compact"/>
        <w:numPr>
          <w:ilvl w:val="0"/>
          <w:numId w:val="8"/>
        </w:numPr>
      </w:pPr>
      <w:r>
        <w:rPr>
          <w:b/>
          <w:bCs/>
        </w:rPr>
        <w:t>Capítulo 8 (Discusión de Resultados):</w:t>
      </w:r>
      <w:r>
        <w:t xml:space="preserve"> Interpreta los resultados, los compara con trabajos relacionados y valida la hipótesis.</w:t>
      </w:r>
    </w:p>
    <w:p w14:paraId="32256037" w14:textId="77777777" w:rsidR="00011B63" w:rsidRDefault="00000000">
      <w:pPr>
        <w:pStyle w:val="Compact"/>
        <w:numPr>
          <w:ilvl w:val="0"/>
          <w:numId w:val="8"/>
        </w:numPr>
      </w:pPr>
      <w:r>
        <w:rPr>
          <w:b/>
          <w:bCs/>
        </w:rPr>
        <w:t>Capítulo 9 (Conclusiones y Trabajo Futuro):</w:t>
      </w:r>
      <w:r>
        <w:t xml:space="preserve"> Sintetiza los hallazgos, valida los objetivos y propone líneas de trabajo futuro.</w:t>
      </w:r>
    </w:p>
    <w:p w14:paraId="5EE8D979" w14:textId="77777777" w:rsidR="00011B63" w:rsidRDefault="00E10E20">
      <w:r>
        <w:rPr>
          <w:noProof/>
        </w:rPr>
        <w:pict w14:anchorId="74CD8AD0">
          <v:rect id="_x0000_i1035" alt="" style="width:425.2pt;height:.05pt;mso-width-percent:0;mso-height-percent:0;mso-width-percent:0;mso-height-percent:0" o:hralign="center" o:hrstd="t" o:hr="t"/>
        </w:pict>
      </w:r>
    </w:p>
    <w:p w14:paraId="25EBD957" w14:textId="77777777" w:rsidR="00011B63" w:rsidRDefault="00000000">
      <w:pPr>
        <w:pStyle w:val="Ttulo1"/>
      </w:pPr>
      <w:bookmarkStart w:id="30" w:name="capítulo-2-estado-del-arte"/>
      <w:bookmarkStart w:id="31" w:name="_Toc228438657"/>
      <w:bookmarkEnd w:id="12"/>
      <w:bookmarkEnd w:id="28"/>
      <w:r>
        <w:rPr>
          <w:rStyle w:val="SectionNumber"/>
        </w:rPr>
        <w:t>8</w:t>
      </w:r>
      <w:r>
        <w:tab/>
        <w:t>Capítulo 2 — Estado del Arte</w:t>
      </w:r>
      <w:bookmarkEnd w:id="31"/>
    </w:p>
    <w:p w14:paraId="63FDA509" w14:textId="77777777" w:rsidR="00011B63" w:rsidRDefault="00000000">
      <w:pPr>
        <w:pStyle w:val="Ttulo2"/>
      </w:pPr>
      <w:bookmarkStart w:id="32" w:name="Xde58b1da554b1a156c599ba9e563e0b111d12b9"/>
      <w:bookmarkStart w:id="33" w:name="_Toc228438658"/>
      <w:r>
        <w:rPr>
          <w:rStyle w:val="SectionNumber"/>
        </w:rPr>
        <w:t>8.1</w:t>
      </w:r>
      <w:r>
        <w:tab/>
        <w:t>2.1 Trading Algorítmico: Definición, Historia y Evolución</w:t>
      </w:r>
      <w:bookmarkEnd w:id="33"/>
    </w:p>
    <w:p w14:paraId="14B14096" w14:textId="77777777" w:rsidR="00011B63" w:rsidRDefault="00000000">
      <w:pPr>
        <w:pStyle w:val="FirstParagraph"/>
      </w:pPr>
      <w: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14:paraId="6F0766B3" w14:textId="77777777" w:rsidR="00011B63" w:rsidRDefault="00000000">
      <w:pPr>
        <w:pStyle w:val="Ttulo3"/>
      </w:pPr>
      <w:bookmarkStart w:id="34" w:name="breve-historia"/>
      <w:bookmarkStart w:id="35" w:name="_Toc228438659"/>
      <w:r>
        <w:rPr>
          <w:rStyle w:val="SectionNumber"/>
        </w:rPr>
        <w:t>8.1.1</w:t>
      </w:r>
      <w:r>
        <w:tab/>
        <w:t>2.1.1 Breve Historia</w:t>
      </w:r>
      <w:bookmarkEnd w:id="35"/>
    </w:p>
    <w:p w14:paraId="09FBC150" w14:textId="77777777" w:rsidR="00011B63" w:rsidRDefault="00000000">
      <w:pPr>
        <w:pStyle w:val="FirstParagraph"/>
      </w:pPr>
      <w:r>
        <w:t>Los orígenes del trading algorítmico se remontan a la década de 1970, cuando la Bolsa de Nueva York introdujo el sistema DOT (</w:t>
      </w:r>
      <w:r>
        <w:rPr>
          <w:i/>
          <w:iCs/>
        </w:rPr>
        <w:t>Designated Order Turnaround</w:t>
      </w:r>
      <w:r>
        <w:t>), permitiendo el envío electrónico de órdenes. Sin embargo, el verdadero punto de inflexión llegó en 1998, cuando la SEC (</w:t>
      </w:r>
      <w:r>
        <w:rPr>
          <w:i/>
          <w:iCs/>
        </w:rPr>
        <w:t>Securities and Exchange Commission</w:t>
      </w:r>
      <w:r>
        <w:t xml:space="preserve">) de </w:t>
      </w:r>
      <w:r>
        <w:lastRenderedPageBreak/>
        <w:t xml:space="preserve">Estados Unidos aprobó el uso de exchanges electrónicos, abriendo la puerta a los </w:t>
      </w:r>
      <w:r>
        <w:rPr>
          <w:i/>
          <w:iCs/>
        </w:rPr>
        <w:t>Electronic Communication Networks</w:t>
      </w:r>
      <w:r>
        <w:t xml:space="preserve"> (ECNs).</w:t>
      </w:r>
    </w:p>
    <w:p w14:paraId="1A33DD47" w14:textId="77777777" w:rsidR="00011B63" w:rsidRDefault="00000000">
      <w:pPr>
        <w:pStyle w:val="Textoindependiente"/>
      </w:pPr>
      <w:r>
        <w:t>En la década de 2000, el trading de alta frecuencia (</w:t>
      </w:r>
      <w:r>
        <w:rPr>
          <w:i/>
          <w:iCs/>
        </w:rPr>
        <w:t>High-Frequency Trading</w:t>
      </w:r>
      <w: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14:paraId="52BC9DA5" w14:textId="77777777" w:rsidR="00011B63" w:rsidRDefault="00000000">
      <w:pPr>
        <w:pStyle w:val="Textoindependiente"/>
      </w:pPr>
      <w: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14:paraId="28F8AD44" w14:textId="77777777" w:rsidR="00011B63" w:rsidRDefault="00000000">
      <w:pPr>
        <w:pStyle w:val="Ttulo3"/>
      </w:pPr>
      <w:bookmarkStart w:id="36" w:name="categorías-de-estrategias"/>
      <w:bookmarkStart w:id="37" w:name="_Toc228438660"/>
      <w:bookmarkEnd w:id="34"/>
      <w:r>
        <w:rPr>
          <w:rStyle w:val="SectionNumber"/>
        </w:rPr>
        <w:t>8.1.2</w:t>
      </w:r>
      <w:r>
        <w:tab/>
        <w:t>2.1.2 Categorías de Estrategias</w:t>
      </w:r>
      <w:bookmarkEnd w:id="37"/>
    </w:p>
    <w:p w14:paraId="671BD9E0" w14:textId="77777777" w:rsidR="00011B63" w:rsidRDefault="00000000">
      <w:pPr>
        <w:pStyle w:val="FirstParagraph"/>
      </w:pPr>
      <w:r>
        <w:rPr>
          <w:i/>
          <w:iCs/>
        </w:rPr>
        <w:t>Tabla 2.1: Categorías de estrategias de trading algorítmico</w:t>
      </w:r>
    </w:p>
    <w:tbl>
      <w:tblPr>
        <w:tblStyle w:val="Table"/>
        <w:tblW w:w="5000" w:type="pct"/>
        <w:tblLayout w:type="fixed"/>
        <w:tblLook w:val="0020" w:firstRow="1" w:lastRow="0" w:firstColumn="0" w:lastColumn="0" w:noHBand="0" w:noVBand="0"/>
      </w:tblPr>
      <w:tblGrid>
        <w:gridCol w:w="1810"/>
        <w:gridCol w:w="3128"/>
        <w:gridCol w:w="1482"/>
        <w:gridCol w:w="2634"/>
      </w:tblGrid>
      <w:tr w:rsidR="00011B63" w14:paraId="4539F9C2"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584" w:type="dxa"/>
          </w:tcPr>
          <w:p w14:paraId="32824DDA" w14:textId="77777777" w:rsidR="00011B63" w:rsidRDefault="00000000">
            <w:pPr>
              <w:pStyle w:val="Compact"/>
            </w:pPr>
            <w:r>
              <w:t>Categoría</w:t>
            </w:r>
          </w:p>
        </w:tc>
        <w:tc>
          <w:tcPr>
            <w:tcW w:w="2736" w:type="dxa"/>
          </w:tcPr>
          <w:p w14:paraId="4BF1781D" w14:textId="77777777" w:rsidR="00011B63" w:rsidRDefault="00000000">
            <w:pPr>
              <w:pStyle w:val="Compact"/>
            </w:pPr>
            <w:r>
              <w:t>Horizonte Temporal</w:t>
            </w:r>
          </w:p>
        </w:tc>
        <w:tc>
          <w:tcPr>
            <w:tcW w:w="1296" w:type="dxa"/>
          </w:tcPr>
          <w:p w14:paraId="0999DB29" w14:textId="77777777" w:rsidR="00011B63" w:rsidRDefault="00000000">
            <w:pPr>
              <w:pStyle w:val="Compact"/>
            </w:pPr>
            <w:r>
              <w:t>Ejemplo</w:t>
            </w:r>
          </w:p>
        </w:tc>
        <w:tc>
          <w:tcPr>
            <w:tcW w:w="2304" w:type="dxa"/>
          </w:tcPr>
          <w:p w14:paraId="6E797993" w14:textId="77777777" w:rsidR="00011B63" w:rsidRDefault="00000000">
            <w:pPr>
              <w:pStyle w:val="Compact"/>
            </w:pPr>
            <w:r>
              <w:t>Infraestructura</w:t>
            </w:r>
          </w:p>
        </w:tc>
      </w:tr>
      <w:tr w:rsidR="00011B63" w14:paraId="5D598D6C" w14:textId="77777777">
        <w:tc>
          <w:tcPr>
            <w:tcW w:w="1584" w:type="dxa"/>
          </w:tcPr>
          <w:p w14:paraId="5C2F5CF8" w14:textId="77777777" w:rsidR="00011B63" w:rsidRDefault="00000000">
            <w:pPr>
              <w:pStyle w:val="Compact"/>
            </w:pPr>
            <w:r>
              <w:rPr>
                <w:i/>
                <w:iCs/>
              </w:rPr>
              <w:t>High-Frequency Trading</w:t>
            </w:r>
            <w:r>
              <w:t xml:space="preserve"> (HFT)</w:t>
            </w:r>
          </w:p>
        </w:tc>
        <w:tc>
          <w:tcPr>
            <w:tcW w:w="2736" w:type="dxa"/>
          </w:tcPr>
          <w:p w14:paraId="200E799A" w14:textId="77777777" w:rsidR="00011B63" w:rsidRDefault="00000000">
            <w:pPr>
              <w:pStyle w:val="Compact"/>
            </w:pPr>
            <w:r>
              <w:t>Microsegundos – milisegundos</w:t>
            </w:r>
          </w:p>
        </w:tc>
        <w:tc>
          <w:tcPr>
            <w:tcW w:w="1296" w:type="dxa"/>
          </w:tcPr>
          <w:p w14:paraId="665BC4D0" w14:textId="77777777" w:rsidR="00011B63" w:rsidRDefault="00000000">
            <w:pPr>
              <w:pStyle w:val="Compact"/>
            </w:pPr>
            <w:r>
              <w:t>Arbitraje estadístico</w:t>
            </w:r>
          </w:p>
        </w:tc>
        <w:tc>
          <w:tcPr>
            <w:tcW w:w="2304" w:type="dxa"/>
          </w:tcPr>
          <w:p w14:paraId="699A3E6B" w14:textId="77777777" w:rsidR="00011B63" w:rsidRDefault="00000000">
            <w:pPr>
              <w:pStyle w:val="Compact"/>
            </w:pPr>
            <w:r>
              <w:t>Co-location en exchanges</w:t>
            </w:r>
          </w:p>
        </w:tc>
      </w:tr>
      <w:tr w:rsidR="00011B63" w14:paraId="67779DA7" w14:textId="77777777">
        <w:tc>
          <w:tcPr>
            <w:tcW w:w="1584" w:type="dxa"/>
          </w:tcPr>
          <w:p w14:paraId="4F93606B" w14:textId="77777777" w:rsidR="00011B63" w:rsidRDefault="00000000">
            <w:pPr>
              <w:pStyle w:val="Compact"/>
            </w:pPr>
            <w:r>
              <w:rPr>
                <w:i/>
                <w:iCs/>
              </w:rPr>
              <w:t>Scalping</w:t>
            </w:r>
          </w:p>
        </w:tc>
        <w:tc>
          <w:tcPr>
            <w:tcW w:w="2736" w:type="dxa"/>
          </w:tcPr>
          <w:p w14:paraId="63E6D032" w14:textId="77777777" w:rsidR="00011B63" w:rsidRDefault="00000000">
            <w:pPr>
              <w:pStyle w:val="Compact"/>
            </w:pPr>
            <w:r>
              <w:t>Segundos – minutos</w:t>
            </w:r>
          </w:p>
        </w:tc>
        <w:tc>
          <w:tcPr>
            <w:tcW w:w="1296" w:type="dxa"/>
          </w:tcPr>
          <w:p w14:paraId="28CDFA83" w14:textId="77777777" w:rsidR="00011B63" w:rsidRDefault="00000000">
            <w:pPr>
              <w:pStyle w:val="Compact"/>
            </w:pPr>
            <w:r>
              <w:t>Mean reversion intradía</w:t>
            </w:r>
          </w:p>
        </w:tc>
        <w:tc>
          <w:tcPr>
            <w:tcW w:w="2304" w:type="dxa"/>
          </w:tcPr>
          <w:p w14:paraId="01104019" w14:textId="77777777" w:rsidR="00011B63" w:rsidRDefault="00000000">
            <w:pPr>
              <w:pStyle w:val="Compact"/>
            </w:pPr>
            <w:r>
              <w:t>Servidores de baja latencia</w:t>
            </w:r>
          </w:p>
        </w:tc>
      </w:tr>
      <w:tr w:rsidR="00011B63" w14:paraId="39EEB569" w14:textId="77777777">
        <w:tc>
          <w:tcPr>
            <w:tcW w:w="1584" w:type="dxa"/>
          </w:tcPr>
          <w:p w14:paraId="72E7EDB4" w14:textId="77777777" w:rsidR="00011B63" w:rsidRDefault="00000000">
            <w:pPr>
              <w:pStyle w:val="Compact"/>
            </w:pPr>
            <w:r>
              <w:rPr>
                <w:i/>
                <w:iCs/>
              </w:rPr>
              <w:t>Swing Trading</w:t>
            </w:r>
          </w:p>
        </w:tc>
        <w:tc>
          <w:tcPr>
            <w:tcW w:w="2736" w:type="dxa"/>
          </w:tcPr>
          <w:p w14:paraId="4696F61F" w14:textId="77777777" w:rsidR="00011B63" w:rsidRDefault="00000000">
            <w:pPr>
              <w:pStyle w:val="Compact"/>
            </w:pPr>
            <w:r>
              <w:t>Horas – días</w:t>
            </w:r>
          </w:p>
        </w:tc>
        <w:tc>
          <w:tcPr>
            <w:tcW w:w="1296" w:type="dxa"/>
          </w:tcPr>
          <w:p w14:paraId="286CD41C" w14:textId="77777777" w:rsidR="00011B63" w:rsidRDefault="00000000">
            <w:pPr>
              <w:pStyle w:val="Compact"/>
            </w:pPr>
            <w:r>
              <w:t>Seguimiento de tendencia</w:t>
            </w:r>
          </w:p>
        </w:tc>
        <w:tc>
          <w:tcPr>
            <w:tcW w:w="2304" w:type="dxa"/>
          </w:tcPr>
          <w:p w14:paraId="72120FA2" w14:textId="77777777" w:rsidR="00011B63" w:rsidRDefault="00000000">
            <w:pPr>
              <w:pStyle w:val="Compact"/>
            </w:pPr>
            <w:r>
              <w:t>VPS o servidor dedicado</w:t>
            </w:r>
          </w:p>
        </w:tc>
      </w:tr>
      <w:tr w:rsidR="00011B63" w14:paraId="5163FF01" w14:textId="77777777">
        <w:tc>
          <w:tcPr>
            <w:tcW w:w="1584" w:type="dxa"/>
          </w:tcPr>
          <w:p w14:paraId="15B244DB" w14:textId="77777777" w:rsidR="00011B63" w:rsidRDefault="00000000">
            <w:pPr>
              <w:pStyle w:val="Compact"/>
            </w:pPr>
            <w:r>
              <w:rPr>
                <w:i/>
                <w:iCs/>
              </w:rPr>
              <w:t>Position Trading</w:t>
            </w:r>
          </w:p>
        </w:tc>
        <w:tc>
          <w:tcPr>
            <w:tcW w:w="2736" w:type="dxa"/>
          </w:tcPr>
          <w:p w14:paraId="73083283" w14:textId="77777777" w:rsidR="00011B63" w:rsidRDefault="00000000">
            <w:pPr>
              <w:pStyle w:val="Compact"/>
            </w:pPr>
            <w:r>
              <w:t>Semanas – meses</w:t>
            </w:r>
          </w:p>
        </w:tc>
        <w:tc>
          <w:tcPr>
            <w:tcW w:w="1296" w:type="dxa"/>
          </w:tcPr>
          <w:p w14:paraId="1C86CB32" w14:textId="77777777" w:rsidR="00011B63" w:rsidRDefault="00000000">
            <w:pPr>
              <w:pStyle w:val="Compact"/>
            </w:pPr>
            <w:r>
              <w:t>Momentum macro</w:t>
            </w:r>
          </w:p>
        </w:tc>
        <w:tc>
          <w:tcPr>
            <w:tcW w:w="2304" w:type="dxa"/>
          </w:tcPr>
          <w:p w14:paraId="7A2DFD86" w14:textId="77777777" w:rsidR="00011B63" w:rsidRDefault="00000000">
            <w:pPr>
              <w:pStyle w:val="Compact"/>
            </w:pPr>
            <w:r>
              <w:t>Ejecución manual asistida</w:t>
            </w:r>
          </w:p>
        </w:tc>
      </w:tr>
    </w:tbl>
    <w:p w14:paraId="043AB6D6" w14:textId="77777777" w:rsidR="00011B63" w:rsidRDefault="00000000">
      <w:pPr>
        <w:pStyle w:val="Textoindependiente"/>
      </w:pPr>
      <w:r>
        <w:t xml:space="preserve">El sistema desarrollado en este TFG se clasifica como </w:t>
      </w:r>
      <w:r>
        <w:rPr>
          <w:b/>
          <w:bCs/>
        </w:rPr>
        <w:t>Swing Trading Intradía Computarizado</w:t>
      </w:r>
      <w:r>
        <w:t>: las operaciones tienen una duración media de 3 a 8 horas, buscando capturar movimientos de tendencia confirmados por múltiples indicadores en la temporalidad de 5 minutos con contexto horario.</w:t>
      </w:r>
    </w:p>
    <w:p w14:paraId="5B84F1AD" w14:textId="77777777" w:rsidR="00011B63" w:rsidRDefault="00000000">
      <w:pPr>
        <w:pStyle w:val="Ttulo2"/>
      </w:pPr>
      <w:bookmarkStart w:id="38" w:name="machine-learning-aplicado-a-finanzas"/>
      <w:bookmarkStart w:id="39" w:name="_Toc228438661"/>
      <w:bookmarkEnd w:id="32"/>
      <w:bookmarkEnd w:id="36"/>
      <w:r>
        <w:rPr>
          <w:rStyle w:val="SectionNumber"/>
        </w:rPr>
        <w:t>8.2</w:t>
      </w:r>
      <w:r>
        <w:tab/>
        <w:t>2.2 Machine Learning Aplicado a Finanzas</w:t>
      </w:r>
      <w:bookmarkEnd w:id="39"/>
    </w:p>
    <w:p w14:paraId="1638740F" w14:textId="77777777" w:rsidR="00011B63" w:rsidRDefault="00000000">
      <w:pPr>
        <w:pStyle w:val="Ttulo3"/>
      </w:pPr>
      <w:bookmarkStart w:id="40" w:name="Xb130b147081aee83be58d943a7a30cebeea2000"/>
      <w:bookmarkStart w:id="41" w:name="_Toc228438662"/>
      <w:r>
        <w:rPr>
          <w:rStyle w:val="SectionNumber"/>
        </w:rPr>
        <w:t>8.2.1</w:t>
      </w:r>
      <w:r>
        <w:tab/>
        <w:t>2.2.1 Modelos Supervisados: Regresión vs Clasificación</w:t>
      </w:r>
      <w:bookmarkEnd w:id="41"/>
    </w:p>
    <w:p w14:paraId="0EC920BE" w14:textId="77777777" w:rsidR="00011B63" w:rsidRDefault="00000000">
      <w:pPr>
        <w:pStyle w:val="FirstParagraph"/>
      </w:pPr>
      <w:r>
        <w:t>En el contexto del trading algorítmico, el Machine Learning supervisado se aplica fundamentalmente en dos modalidades:</w:t>
      </w:r>
    </w:p>
    <w:p w14:paraId="54F9E2D4" w14:textId="77777777" w:rsidR="00011B63" w:rsidRDefault="00000000">
      <w:pPr>
        <w:pStyle w:val="Compact"/>
        <w:numPr>
          <w:ilvl w:val="0"/>
          <w:numId w:val="9"/>
        </w:numPr>
      </w:pPr>
      <w:r>
        <w:rPr>
          <w:b/>
          <w:bCs/>
        </w:rPr>
        <w:lastRenderedPageBreak/>
        <w:t>Clasificación binaria:</w:t>
      </w:r>
      <w:r>
        <w:t xml:space="preserve"> El modelo predice si el precio subirá (1) o bajará (0) en un horizonte temporal definido. Es conceptualmente simple pero pierde información sobre la </w:t>
      </w:r>
      <w:r>
        <w:rPr>
          <w:i/>
          <w:iCs/>
        </w:rPr>
        <w:t>magnitud</w:t>
      </w:r>
      <w:r>
        <w:t xml:space="preserve"> del movimiento, imposibilitando el dimensionamiento proporcional de las posiciones.</w:t>
      </w:r>
    </w:p>
    <w:p w14:paraId="117FB5A3" w14:textId="77777777" w:rsidR="00011B63" w:rsidRDefault="00000000">
      <w:pPr>
        <w:pStyle w:val="Compact"/>
        <w:numPr>
          <w:ilvl w:val="0"/>
          <w:numId w:val="9"/>
        </w:numPr>
      </w:pPr>
      <w:r>
        <w:rPr>
          <w:b/>
          <w:bCs/>
        </w:rPr>
        <w:t>Regresión continua:</w:t>
      </w:r>
      <w:r>
        <w:t xml:space="preserve"> El modelo predice el porcentaje exacto de cambio del precio. Permite al sistema distinguir entre movimientos marginales (+0.01%) y movimientos significativos (+2%), habilitando un dimensionamiento de posición proporcional a la confianza de la predicción.</w:t>
      </w:r>
    </w:p>
    <w:p w14:paraId="6B67E0CA" w14:textId="77777777" w:rsidR="00011B63" w:rsidRDefault="00000000">
      <w:pPr>
        <w:pStyle w:val="FirstParagraph"/>
      </w:pPr>
      <w: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Pr>
          <w:b/>
          <w:bCs/>
        </w:rPr>
        <w:t>target de regresión</w:t>
      </w:r>
      <w:r>
        <w:t>, dado que permite una toma de decisiones más sofisticada que el enfoque binario tradicional.</w:t>
      </w:r>
    </w:p>
    <w:p w14:paraId="0B279687" w14:textId="77777777" w:rsidR="00011B63" w:rsidRDefault="00000000">
      <w:pPr>
        <w:pStyle w:val="Ttulo3"/>
      </w:pPr>
      <w:bookmarkStart w:id="42" w:name="gradient-boosted-decision-trees"/>
      <w:bookmarkStart w:id="43" w:name="_Toc228438663"/>
      <w:bookmarkEnd w:id="40"/>
      <w:r>
        <w:rPr>
          <w:rStyle w:val="SectionNumber"/>
        </w:rPr>
        <w:t>8.2.2</w:t>
      </w:r>
      <w:r>
        <w:tab/>
        <w:t>2.2.2 Gradient Boosted Decision Trees</w:t>
      </w:r>
      <w:bookmarkEnd w:id="43"/>
    </w:p>
    <w:p w14:paraId="08C6772A" w14:textId="77777777" w:rsidR="00011B63" w:rsidRDefault="00000000">
      <w:pPr>
        <w:pStyle w:val="FirstParagraph"/>
      </w:pPr>
      <w:r>
        <w:t xml:space="preserve">Los modelos de </w:t>
      </w:r>
      <w:r>
        <w:rPr>
          <w:i/>
          <w:iCs/>
        </w:rPr>
        <w:t>Gradient Boosting</w:t>
      </w:r>
      <w: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p w14:paraId="40D629A0" w14:textId="77777777" w:rsidR="00011B63" w:rsidRDefault="00000000">
      <w:pPr>
        <w:pStyle w:val="Textoindependiente"/>
      </w:pPr>
      <w:r>
        <w:rPr>
          <w:i/>
          <w:iCs/>
        </w:rPr>
        <w:t>Tabla 2.2: Comparativa de frameworks de Gradient Boosting</w:t>
      </w:r>
    </w:p>
    <w:tbl>
      <w:tblPr>
        <w:tblStyle w:val="Table"/>
        <w:tblW w:w="5000" w:type="pct"/>
        <w:tblLayout w:type="fixed"/>
        <w:tblLook w:val="0020" w:firstRow="1" w:lastRow="0" w:firstColumn="0" w:lastColumn="0" w:noHBand="0" w:noVBand="0"/>
      </w:tblPr>
      <w:tblGrid>
        <w:gridCol w:w="1486"/>
        <w:gridCol w:w="1316"/>
        <w:gridCol w:w="1417"/>
        <w:gridCol w:w="1862"/>
        <w:gridCol w:w="2973"/>
      </w:tblGrid>
      <w:tr w:rsidR="00011B63" w14:paraId="7FE60A65" w14:textId="77777777" w:rsidTr="0040232E">
        <w:trPr>
          <w:cnfStyle w:val="100000000000" w:firstRow="1" w:lastRow="0" w:firstColumn="0" w:lastColumn="0" w:oddVBand="0" w:evenVBand="0" w:oddHBand="0" w:evenHBand="0" w:firstRowFirstColumn="0" w:firstRowLastColumn="0" w:lastRowFirstColumn="0" w:lastRowLastColumn="0"/>
          <w:tblHeader/>
        </w:trPr>
        <w:tc>
          <w:tcPr>
            <w:tcW w:w="1486" w:type="dxa"/>
          </w:tcPr>
          <w:p w14:paraId="7307AEC5" w14:textId="77777777" w:rsidR="00011B63" w:rsidRDefault="00000000">
            <w:pPr>
              <w:pStyle w:val="Compact"/>
            </w:pPr>
            <w:r>
              <w:t>Framework</w:t>
            </w:r>
          </w:p>
        </w:tc>
        <w:tc>
          <w:tcPr>
            <w:tcW w:w="1316" w:type="dxa"/>
          </w:tcPr>
          <w:p w14:paraId="08C8BEFF" w14:textId="77777777" w:rsidR="00011B63" w:rsidRDefault="00000000">
            <w:pPr>
              <w:pStyle w:val="Compact"/>
            </w:pPr>
            <w:r>
              <w:t>Autor</w:t>
            </w:r>
          </w:p>
        </w:tc>
        <w:tc>
          <w:tcPr>
            <w:tcW w:w="1417" w:type="dxa"/>
          </w:tcPr>
          <w:p w14:paraId="1853E0AE" w14:textId="77777777" w:rsidR="00011B63" w:rsidRDefault="00000000">
            <w:pPr>
              <w:pStyle w:val="Compact"/>
            </w:pPr>
            <w:r>
              <w:t>Velocidad</w:t>
            </w:r>
          </w:p>
        </w:tc>
        <w:tc>
          <w:tcPr>
            <w:tcW w:w="1862" w:type="dxa"/>
          </w:tcPr>
          <w:p w14:paraId="64DF34D9" w14:textId="77777777" w:rsidR="00011B63" w:rsidRDefault="00000000">
            <w:pPr>
              <w:pStyle w:val="Compact"/>
            </w:pPr>
            <w:r>
              <w:t>Uso de Memoria</w:t>
            </w:r>
          </w:p>
        </w:tc>
        <w:tc>
          <w:tcPr>
            <w:tcW w:w="2973" w:type="dxa"/>
          </w:tcPr>
          <w:p w14:paraId="61FB472A" w14:textId="77777777" w:rsidR="00011B63" w:rsidRDefault="00000000">
            <w:pPr>
              <w:pStyle w:val="Compact"/>
            </w:pPr>
            <w:r>
              <w:t>Crecimiento del Árbol</w:t>
            </w:r>
          </w:p>
        </w:tc>
      </w:tr>
      <w:tr w:rsidR="00011B63" w14:paraId="6D6D1845" w14:textId="77777777" w:rsidTr="0040232E">
        <w:tc>
          <w:tcPr>
            <w:tcW w:w="1486" w:type="dxa"/>
          </w:tcPr>
          <w:p w14:paraId="3729B35D" w14:textId="77777777" w:rsidR="00011B63" w:rsidRDefault="00000000">
            <w:pPr>
              <w:pStyle w:val="Compact"/>
            </w:pPr>
            <w:r>
              <w:rPr>
                <w:b/>
                <w:bCs/>
              </w:rPr>
              <w:t>XGBoost</w:t>
            </w:r>
          </w:p>
        </w:tc>
        <w:tc>
          <w:tcPr>
            <w:tcW w:w="1316" w:type="dxa"/>
          </w:tcPr>
          <w:p w14:paraId="55D2B533" w14:textId="77777777" w:rsidR="00011B63" w:rsidRDefault="00000000">
            <w:pPr>
              <w:pStyle w:val="Compact"/>
            </w:pPr>
            <w:r>
              <w:t>Chen y Guestrin (2016)</w:t>
            </w:r>
          </w:p>
        </w:tc>
        <w:tc>
          <w:tcPr>
            <w:tcW w:w="1417" w:type="dxa"/>
          </w:tcPr>
          <w:p w14:paraId="0F7E4B22" w14:textId="77777777" w:rsidR="00011B63" w:rsidRDefault="00000000">
            <w:pPr>
              <w:pStyle w:val="Compact"/>
            </w:pPr>
            <w:r>
              <w:t>Alta</w:t>
            </w:r>
          </w:p>
        </w:tc>
        <w:tc>
          <w:tcPr>
            <w:tcW w:w="1862" w:type="dxa"/>
          </w:tcPr>
          <w:p w14:paraId="7B151683" w14:textId="77777777" w:rsidR="00011B63" w:rsidRDefault="00000000">
            <w:pPr>
              <w:pStyle w:val="Compact"/>
            </w:pPr>
            <w:r>
              <w:t>Alta</w:t>
            </w:r>
          </w:p>
        </w:tc>
        <w:tc>
          <w:tcPr>
            <w:tcW w:w="2973" w:type="dxa"/>
          </w:tcPr>
          <w:p w14:paraId="730DA483" w14:textId="77777777" w:rsidR="00011B63" w:rsidRDefault="00000000">
            <w:pPr>
              <w:pStyle w:val="Compact"/>
            </w:pPr>
            <w:r>
              <w:t>Level-wise</w:t>
            </w:r>
          </w:p>
        </w:tc>
      </w:tr>
      <w:tr w:rsidR="00011B63" w14:paraId="2EC0A1F4" w14:textId="77777777" w:rsidTr="0040232E">
        <w:tc>
          <w:tcPr>
            <w:tcW w:w="1486" w:type="dxa"/>
          </w:tcPr>
          <w:p w14:paraId="0D48F173" w14:textId="77777777" w:rsidR="00011B63" w:rsidRDefault="00000000">
            <w:pPr>
              <w:pStyle w:val="Compact"/>
            </w:pPr>
            <w:r>
              <w:rPr>
                <w:b/>
                <w:bCs/>
              </w:rPr>
              <w:t>LightGBM</w:t>
            </w:r>
          </w:p>
        </w:tc>
        <w:tc>
          <w:tcPr>
            <w:tcW w:w="1316" w:type="dxa"/>
          </w:tcPr>
          <w:p w14:paraId="42638F49" w14:textId="77777777" w:rsidR="00011B63" w:rsidRDefault="00000000">
            <w:pPr>
              <w:pStyle w:val="Compact"/>
            </w:pPr>
            <w:r>
              <w:t>Ke et al. (2017)</w:t>
            </w:r>
          </w:p>
        </w:tc>
        <w:tc>
          <w:tcPr>
            <w:tcW w:w="1417" w:type="dxa"/>
          </w:tcPr>
          <w:p w14:paraId="007CBA71" w14:textId="77777777" w:rsidR="00011B63" w:rsidRDefault="00000000">
            <w:pPr>
              <w:pStyle w:val="Compact"/>
            </w:pPr>
            <w:r>
              <w:t>Muy alta</w:t>
            </w:r>
          </w:p>
        </w:tc>
        <w:tc>
          <w:tcPr>
            <w:tcW w:w="1862" w:type="dxa"/>
          </w:tcPr>
          <w:p w14:paraId="4C092923" w14:textId="77777777" w:rsidR="00011B63" w:rsidRDefault="00000000">
            <w:pPr>
              <w:pStyle w:val="Compact"/>
            </w:pPr>
            <w:r>
              <w:t>Baja</w:t>
            </w:r>
          </w:p>
        </w:tc>
        <w:tc>
          <w:tcPr>
            <w:tcW w:w="2973" w:type="dxa"/>
          </w:tcPr>
          <w:p w14:paraId="167C0460" w14:textId="77777777" w:rsidR="00011B63" w:rsidRDefault="00000000">
            <w:pPr>
              <w:pStyle w:val="Compact"/>
            </w:pPr>
            <w:r>
              <w:t>Leaf-wise</w:t>
            </w:r>
          </w:p>
        </w:tc>
      </w:tr>
      <w:tr w:rsidR="00011B63" w14:paraId="38541BB0" w14:textId="77777777" w:rsidTr="0040232E">
        <w:tc>
          <w:tcPr>
            <w:tcW w:w="1486" w:type="dxa"/>
          </w:tcPr>
          <w:p w14:paraId="2F11E7A2" w14:textId="77777777" w:rsidR="00011B63" w:rsidRDefault="00000000">
            <w:pPr>
              <w:pStyle w:val="Compact"/>
            </w:pPr>
            <w:r>
              <w:rPr>
                <w:b/>
                <w:bCs/>
              </w:rPr>
              <w:t>CatBoost</w:t>
            </w:r>
          </w:p>
        </w:tc>
        <w:tc>
          <w:tcPr>
            <w:tcW w:w="1316" w:type="dxa"/>
          </w:tcPr>
          <w:p w14:paraId="5CEFEB18" w14:textId="77777777" w:rsidR="00011B63" w:rsidRDefault="00000000">
            <w:pPr>
              <w:pStyle w:val="Compact"/>
            </w:pPr>
            <w:r>
              <w:t>Prokhorenkova et al. (2018)</w:t>
            </w:r>
          </w:p>
        </w:tc>
        <w:tc>
          <w:tcPr>
            <w:tcW w:w="1417" w:type="dxa"/>
          </w:tcPr>
          <w:p w14:paraId="7B1AEF3A" w14:textId="77777777" w:rsidR="00011B63" w:rsidRDefault="00000000">
            <w:pPr>
              <w:pStyle w:val="Compact"/>
            </w:pPr>
            <w:r>
              <w:t>Media</w:t>
            </w:r>
          </w:p>
        </w:tc>
        <w:tc>
          <w:tcPr>
            <w:tcW w:w="1862" w:type="dxa"/>
          </w:tcPr>
          <w:p w14:paraId="53587968" w14:textId="77777777" w:rsidR="00011B63" w:rsidRDefault="00000000">
            <w:pPr>
              <w:pStyle w:val="Compact"/>
            </w:pPr>
            <w:r>
              <w:t>Media</w:t>
            </w:r>
          </w:p>
        </w:tc>
        <w:tc>
          <w:tcPr>
            <w:tcW w:w="2973" w:type="dxa"/>
          </w:tcPr>
          <w:p w14:paraId="043675DC" w14:textId="77777777" w:rsidR="00011B63" w:rsidRDefault="00000000">
            <w:pPr>
              <w:pStyle w:val="Compact"/>
            </w:pPr>
            <w:r>
              <w:t>Symmetric</w:t>
            </w:r>
          </w:p>
        </w:tc>
      </w:tr>
    </w:tbl>
    <w:p w14:paraId="0DB71392" w14:textId="77777777" w:rsidR="00011B63" w:rsidRDefault="00000000">
      <w:pPr>
        <w:pStyle w:val="Textoindependiente"/>
      </w:pPr>
      <w:r>
        <w:rPr>
          <w:b/>
          <w:bCs/>
        </w:rPr>
        <w:t>LightGBM</w:t>
      </w:r>
      <w:r>
        <w:t xml:space="preserve"> fue seleccionado para este proyecto por tres razones fundamentales:</w:t>
      </w:r>
    </w:p>
    <w:p w14:paraId="43767958" w14:textId="77777777" w:rsidR="00011B63" w:rsidRDefault="00000000">
      <w:pPr>
        <w:pStyle w:val="Compact"/>
        <w:numPr>
          <w:ilvl w:val="0"/>
          <w:numId w:val="10"/>
        </w:numPr>
      </w:pPr>
      <w:r>
        <w:rPr>
          <w:b/>
          <w:bCs/>
        </w:rPr>
        <w:t>Velocidad de entrenamiento:</w:t>
      </w:r>
      <w:r>
        <w:t xml:space="preserve"> Utiliza un esquema de crecimiento de árboles </w:t>
      </w:r>
      <w:r>
        <w:rPr>
          <w:i/>
          <w:iCs/>
        </w:rPr>
        <w:t>leaf-wise</w:t>
      </w:r>
      <w:r>
        <w:t xml:space="preserve"> (en vez de </w:t>
      </w:r>
      <w:r>
        <w:rPr>
          <w:i/>
          <w:iCs/>
        </w:rPr>
        <w:t>level-wise</w:t>
      </w:r>
      <w:r>
        <w:t>), lo que reduce el tiempo de entrenamiento hasta un orden de magnitud frente a XGBoost en datasets grandes.</w:t>
      </w:r>
    </w:p>
    <w:p w14:paraId="3319EC60" w14:textId="77777777" w:rsidR="00011B63" w:rsidRDefault="00000000">
      <w:pPr>
        <w:pStyle w:val="Compact"/>
        <w:numPr>
          <w:ilvl w:val="0"/>
          <w:numId w:val="10"/>
        </w:numPr>
      </w:pPr>
      <w:r>
        <w:rPr>
          <w:b/>
          <w:bCs/>
        </w:rPr>
        <w:t>Eficiencia en memoria:</w:t>
      </w:r>
      <w:r>
        <w:t xml:space="preserve"> Emplea </w:t>
      </w:r>
      <w:r>
        <w:rPr>
          <w:i/>
          <w:iCs/>
        </w:rPr>
        <w:t>Gradient-based One-Side Sampling</w:t>
      </w:r>
      <w:r>
        <w:t xml:space="preserve"> (GOSS) y </w:t>
      </w:r>
      <w:r>
        <w:rPr>
          <w:i/>
          <w:iCs/>
        </w:rPr>
        <w:t>Exclusive Feature Bundling</w:t>
      </w:r>
      <w:r>
        <w:t xml:space="preserve"> (EFB) para reducir el número de muestras y features sin pérdida significativa de precisión (Ke et al., 2017).</w:t>
      </w:r>
    </w:p>
    <w:p w14:paraId="048DFCB0" w14:textId="77777777" w:rsidR="00011B63" w:rsidRDefault="00000000">
      <w:pPr>
        <w:pStyle w:val="Compact"/>
        <w:numPr>
          <w:ilvl w:val="0"/>
          <w:numId w:val="10"/>
        </w:numPr>
      </w:pPr>
      <w:r>
        <w:rPr>
          <w:b/>
          <w:bCs/>
        </w:rPr>
        <w:lastRenderedPageBreak/>
        <w:t>Integración nativa con FreqAI:</w:t>
      </w:r>
      <w:r>
        <w:t xml:space="preserve"> El framework Freqtrade proporciona soporte nativo para LightGBM a través de su módulo FreqAI, simplificando el pipeline de entrenamiento, predicción y re-entrenamiento continuo.</w:t>
      </w:r>
    </w:p>
    <w:p w14:paraId="5623AF4C" w14:textId="77777777" w:rsidR="00011B63" w:rsidRDefault="00000000">
      <w:pPr>
        <w:pStyle w:val="Ttulo3"/>
      </w:pPr>
      <w:bookmarkStart w:id="44" w:name="redes-neuronales-vs-modelos-de-ensamble"/>
      <w:bookmarkStart w:id="45" w:name="_Toc228438664"/>
      <w:bookmarkEnd w:id="42"/>
      <w:r>
        <w:rPr>
          <w:rStyle w:val="SectionNumber"/>
        </w:rPr>
        <w:t>8.2.3</w:t>
      </w:r>
      <w:r>
        <w:tab/>
        <w:t>2.2.3 Redes Neuronales vs Modelos de Ensamble</w:t>
      </w:r>
      <w:bookmarkEnd w:id="45"/>
    </w:p>
    <w:p w14:paraId="3208DBC4" w14:textId="77777777" w:rsidR="00011B63" w:rsidRDefault="00000000">
      <w:pPr>
        <w:pStyle w:val="FirstParagraph"/>
      </w:pPr>
      <w: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14:paraId="18E3A9EC" w14:textId="77777777" w:rsidR="00011B63" w:rsidRDefault="00000000">
      <w:pPr>
        <w:pStyle w:val="Compact"/>
        <w:numPr>
          <w:ilvl w:val="0"/>
          <w:numId w:val="11"/>
        </w:numPr>
      </w:pPr>
      <w:r>
        <w:rPr>
          <w:b/>
          <w:bCs/>
        </w:rPr>
        <w:t>Interpretabilidad:</w:t>
      </w:r>
      <w:r>
        <w:t xml:space="preserve"> Un árbol de decisión es explicable mediante técnicas como SHAP (Lundberg y Lee, 2017); una red neuronal profunda es una caja negra.</w:t>
      </w:r>
    </w:p>
    <w:p w14:paraId="70FA93A7" w14:textId="77777777" w:rsidR="00011B63" w:rsidRDefault="00000000">
      <w:pPr>
        <w:pStyle w:val="Compact"/>
        <w:numPr>
          <w:ilvl w:val="0"/>
          <w:numId w:val="11"/>
        </w:numPr>
      </w:pPr>
      <w:r>
        <w:rPr>
          <w:b/>
          <w:bCs/>
        </w:rPr>
        <w:t>Datos tabulares:</w:t>
      </w:r>
      <w:r>
        <w:t xml:space="preserve"> Los árboles de decisión son superiores a las redes neuronales en datos tabulares estructurados (Grinsztajn et al., 2022), que es precisamente el formato de los indicadores técnicos.</w:t>
      </w:r>
    </w:p>
    <w:p w14:paraId="57FF7476" w14:textId="77777777" w:rsidR="00011B63" w:rsidRDefault="00000000">
      <w:pPr>
        <w:pStyle w:val="Compact"/>
        <w:numPr>
          <w:ilvl w:val="0"/>
          <w:numId w:val="11"/>
        </w:numPr>
      </w:pPr>
      <w:r>
        <w:rPr>
          <w:b/>
          <w:bCs/>
        </w:rPr>
        <w:t>Tiempo de entrenamiento:</w:t>
      </w:r>
      <w:r>
        <w:t xml:space="preserve"> Un modelo LightGBM se entrena en segundos; un Transformer financiero puede tardar horas en GPU.</w:t>
      </w:r>
    </w:p>
    <w:p w14:paraId="7E23CA60" w14:textId="77777777" w:rsidR="00011B63" w:rsidRDefault="00000000">
      <w:pPr>
        <w:pStyle w:val="Compact"/>
        <w:numPr>
          <w:ilvl w:val="0"/>
          <w:numId w:val="11"/>
        </w:numPr>
      </w:pPr>
      <w:r>
        <w:rPr>
          <w:b/>
          <w:bCs/>
        </w:rPr>
        <w:t>Robustez ante overfitting:</w:t>
      </w:r>
      <w:r>
        <w:t xml:space="preserve"> Con hiperparámetros adecuados y validación Walk-Forward, LightGBM generaliza mejor que las redes neuronales en datasets financieros de tamaño moderado (Shwartz-Ziv y Armon, 2022).</w:t>
      </w:r>
    </w:p>
    <w:p w14:paraId="3E17BA37" w14:textId="77777777" w:rsidR="00011B63" w:rsidRDefault="00000000">
      <w:pPr>
        <w:pStyle w:val="Ttulo2"/>
      </w:pPr>
      <w:bookmarkStart w:id="46" w:name="X73c483fae8504499d71117210725478f80581b2"/>
      <w:bookmarkStart w:id="47" w:name="_Toc228438665"/>
      <w:bookmarkEnd w:id="38"/>
      <w:bookmarkEnd w:id="44"/>
      <w:r>
        <w:rPr>
          <w:rStyle w:val="SectionNumber"/>
        </w:rPr>
        <w:t>8.3</w:t>
      </w:r>
      <w:r>
        <w:tab/>
        <w:t>2.3 Procesamiento de Lenguaje Natural en Finanzas</w:t>
      </w:r>
      <w:bookmarkEnd w:id="47"/>
    </w:p>
    <w:p w14:paraId="2F4F94B1" w14:textId="77777777" w:rsidR="00011B63" w:rsidRDefault="00000000">
      <w:pPr>
        <w:pStyle w:val="Ttulo3"/>
      </w:pPr>
      <w:bookmarkStart w:id="48" w:name="análisis-de-sentimiento-financiero"/>
      <w:bookmarkStart w:id="49" w:name="_Toc228438666"/>
      <w:r>
        <w:rPr>
          <w:rStyle w:val="SectionNumber"/>
        </w:rPr>
        <w:t>8.3.1</w:t>
      </w:r>
      <w:r>
        <w:tab/>
        <w:t>2.3.1 Análisis de Sentimiento Financiero</w:t>
      </w:r>
      <w:bookmarkEnd w:id="49"/>
    </w:p>
    <w:p w14:paraId="1B08136F" w14:textId="77777777" w:rsidR="00011B63" w:rsidRDefault="00000000">
      <w:pPr>
        <w:pStyle w:val="FirstParagraph"/>
      </w:pPr>
      <w:r>
        <w:t>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14:paraId="1FDE4798" w14:textId="77777777" w:rsidR="00011B63" w:rsidRDefault="00000000">
      <w:pPr>
        <w:pStyle w:val="Textoindependiente"/>
      </w:pPr>
      <w: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14:paraId="2D6D4386" w14:textId="77777777" w:rsidR="00011B63" w:rsidRDefault="00000000">
      <w:pPr>
        <w:pStyle w:val="Ttulo3"/>
      </w:pPr>
      <w:bookmarkStart w:id="50" w:name="comparativa-de-modelos-nlp"/>
      <w:bookmarkStart w:id="51" w:name="_Toc228438667"/>
      <w:bookmarkEnd w:id="48"/>
      <w:r>
        <w:rPr>
          <w:rStyle w:val="SectionNumber"/>
        </w:rPr>
        <w:t>8.3.2</w:t>
      </w:r>
      <w:r>
        <w:tab/>
        <w:t>2.3.2 Comparativa de Modelos NLP</w:t>
      </w:r>
      <w:bookmarkEnd w:id="51"/>
    </w:p>
    <w:p w14:paraId="53C43316" w14:textId="77777777" w:rsidR="00011B63" w:rsidRDefault="00000000">
      <w:pPr>
        <w:pStyle w:val="FirstParagraph"/>
      </w:pPr>
      <w:r>
        <w:rPr>
          <w:i/>
          <w:iCs/>
        </w:rPr>
        <w:t>Tabla 2.3: Comparativa de modelos de análisis de sentimiento financiero</w:t>
      </w:r>
    </w:p>
    <w:tbl>
      <w:tblPr>
        <w:tblStyle w:val="Table"/>
        <w:tblW w:w="0" w:type="auto"/>
        <w:tblLook w:val="0020" w:firstRow="1" w:lastRow="0" w:firstColumn="0" w:lastColumn="0" w:noHBand="0" w:noVBand="0"/>
      </w:tblPr>
      <w:tblGrid>
        <w:gridCol w:w="1775"/>
        <w:gridCol w:w="1685"/>
        <w:gridCol w:w="1314"/>
        <w:gridCol w:w="1184"/>
        <w:gridCol w:w="1428"/>
        <w:gridCol w:w="1111"/>
      </w:tblGrid>
      <w:tr w:rsidR="00011B63" w14:paraId="775EBDAA"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28E8B0CE" w14:textId="77777777" w:rsidR="00011B63" w:rsidRDefault="00000000">
            <w:pPr>
              <w:pStyle w:val="Compact"/>
            </w:pPr>
            <w:r>
              <w:t>Modelo</w:t>
            </w:r>
          </w:p>
        </w:tc>
        <w:tc>
          <w:tcPr>
            <w:tcW w:w="0" w:type="auto"/>
          </w:tcPr>
          <w:p w14:paraId="01D39233" w14:textId="77777777" w:rsidR="00011B63" w:rsidRDefault="00000000">
            <w:pPr>
              <w:pStyle w:val="Compact"/>
            </w:pPr>
            <w:r>
              <w:t>Base</w:t>
            </w:r>
          </w:p>
        </w:tc>
        <w:tc>
          <w:tcPr>
            <w:tcW w:w="0" w:type="auto"/>
          </w:tcPr>
          <w:p w14:paraId="2C9C6D52" w14:textId="77777777" w:rsidR="00011B63" w:rsidRDefault="00000000">
            <w:pPr>
              <w:pStyle w:val="Compact"/>
            </w:pPr>
            <w:r>
              <w:t>Dominio</w:t>
            </w:r>
          </w:p>
        </w:tc>
        <w:tc>
          <w:tcPr>
            <w:tcW w:w="0" w:type="auto"/>
          </w:tcPr>
          <w:p w14:paraId="081A9E83" w14:textId="77777777" w:rsidR="00011B63" w:rsidRDefault="00000000">
            <w:pPr>
              <w:pStyle w:val="Compact"/>
            </w:pPr>
            <w:r>
              <w:t>Precisión</w:t>
            </w:r>
          </w:p>
        </w:tc>
        <w:tc>
          <w:tcPr>
            <w:tcW w:w="0" w:type="auto"/>
          </w:tcPr>
          <w:p w14:paraId="003FC928" w14:textId="77777777" w:rsidR="00011B63" w:rsidRDefault="00000000">
            <w:pPr>
              <w:pStyle w:val="Compact"/>
            </w:pPr>
            <w:r>
              <w:t>Coste</w:t>
            </w:r>
          </w:p>
        </w:tc>
        <w:tc>
          <w:tcPr>
            <w:tcW w:w="0" w:type="auto"/>
          </w:tcPr>
          <w:p w14:paraId="2A14B489" w14:textId="77777777" w:rsidR="00011B63" w:rsidRDefault="00000000">
            <w:pPr>
              <w:pStyle w:val="Compact"/>
            </w:pPr>
            <w:r>
              <w:t>Latencia</w:t>
            </w:r>
          </w:p>
        </w:tc>
      </w:tr>
      <w:tr w:rsidR="00011B63" w14:paraId="68C40B02" w14:textId="77777777">
        <w:tc>
          <w:tcPr>
            <w:tcW w:w="0" w:type="auto"/>
          </w:tcPr>
          <w:p w14:paraId="089F1F71" w14:textId="77777777" w:rsidR="00011B63" w:rsidRDefault="00000000">
            <w:pPr>
              <w:pStyle w:val="Compact"/>
            </w:pPr>
            <w:r>
              <w:t>VADER</w:t>
            </w:r>
          </w:p>
        </w:tc>
        <w:tc>
          <w:tcPr>
            <w:tcW w:w="0" w:type="auto"/>
          </w:tcPr>
          <w:p w14:paraId="5B85EF1E" w14:textId="77777777" w:rsidR="00011B63" w:rsidRDefault="00000000">
            <w:pPr>
              <w:pStyle w:val="Compact"/>
            </w:pPr>
            <w:r>
              <w:t>Reglas léxicas</w:t>
            </w:r>
          </w:p>
        </w:tc>
        <w:tc>
          <w:tcPr>
            <w:tcW w:w="0" w:type="auto"/>
          </w:tcPr>
          <w:p w14:paraId="3C332D29" w14:textId="77777777" w:rsidR="00011B63" w:rsidRDefault="00000000">
            <w:pPr>
              <w:pStyle w:val="Compact"/>
            </w:pPr>
            <w:r>
              <w:t>General</w:t>
            </w:r>
          </w:p>
        </w:tc>
        <w:tc>
          <w:tcPr>
            <w:tcW w:w="0" w:type="auto"/>
          </w:tcPr>
          <w:p w14:paraId="125860E1" w14:textId="77777777" w:rsidR="00011B63" w:rsidRDefault="00000000">
            <w:pPr>
              <w:pStyle w:val="Compact"/>
            </w:pPr>
            <w:r>
              <w:t>~65%</w:t>
            </w:r>
          </w:p>
        </w:tc>
        <w:tc>
          <w:tcPr>
            <w:tcW w:w="0" w:type="auto"/>
          </w:tcPr>
          <w:p w14:paraId="63894930" w14:textId="77777777" w:rsidR="00011B63" w:rsidRDefault="00000000">
            <w:pPr>
              <w:pStyle w:val="Compact"/>
            </w:pPr>
            <w:r>
              <w:t>Gratuito</w:t>
            </w:r>
          </w:p>
        </w:tc>
        <w:tc>
          <w:tcPr>
            <w:tcW w:w="0" w:type="auto"/>
          </w:tcPr>
          <w:p w14:paraId="24C9B225" w14:textId="77777777" w:rsidR="00011B63" w:rsidRDefault="00000000">
            <w:pPr>
              <w:pStyle w:val="Compact"/>
            </w:pPr>
            <w:r>
              <w:t>&lt;1ms</w:t>
            </w:r>
          </w:p>
        </w:tc>
      </w:tr>
      <w:tr w:rsidR="00011B63" w14:paraId="683F25B1" w14:textId="77777777">
        <w:tc>
          <w:tcPr>
            <w:tcW w:w="0" w:type="auto"/>
          </w:tcPr>
          <w:p w14:paraId="43E73633" w14:textId="77777777" w:rsidR="00011B63" w:rsidRDefault="00000000">
            <w:pPr>
              <w:pStyle w:val="Compact"/>
            </w:pPr>
            <w:r>
              <w:rPr>
                <w:b/>
                <w:bCs/>
              </w:rPr>
              <w:t>FinBERT</w:t>
            </w:r>
          </w:p>
        </w:tc>
        <w:tc>
          <w:tcPr>
            <w:tcW w:w="0" w:type="auto"/>
          </w:tcPr>
          <w:p w14:paraId="181720A4" w14:textId="77777777" w:rsidR="00011B63" w:rsidRDefault="00000000">
            <w:pPr>
              <w:pStyle w:val="Compact"/>
            </w:pPr>
            <w:r>
              <w:t>BERT (Google)</w:t>
            </w:r>
          </w:p>
        </w:tc>
        <w:tc>
          <w:tcPr>
            <w:tcW w:w="0" w:type="auto"/>
          </w:tcPr>
          <w:p w14:paraId="4A4BEC73" w14:textId="77777777" w:rsidR="00011B63" w:rsidRDefault="00000000">
            <w:pPr>
              <w:pStyle w:val="Compact"/>
            </w:pPr>
            <w:r>
              <w:t>Financiero</w:t>
            </w:r>
          </w:p>
        </w:tc>
        <w:tc>
          <w:tcPr>
            <w:tcW w:w="0" w:type="auto"/>
          </w:tcPr>
          <w:p w14:paraId="5DBACC72" w14:textId="77777777" w:rsidR="00011B63" w:rsidRDefault="00000000">
            <w:pPr>
              <w:pStyle w:val="Compact"/>
            </w:pPr>
            <w:r>
              <w:t>~87%</w:t>
            </w:r>
          </w:p>
        </w:tc>
        <w:tc>
          <w:tcPr>
            <w:tcW w:w="0" w:type="auto"/>
          </w:tcPr>
          <w:p w14:paraId="624214FE" w14:textId="77777777" w:rsidR="00011B63" w:rsidRDefault="00000000">
            <w:pPr>
              <w:pStyle w:val="Compact"/>
            </w:pPr>
            <w:r>
              <w:t>Gratuito</w:t>
            </w:r>
          </w:p>
        </w:tc>
        <w:tc>
          <w:tcPr>
            <w:tcW w:w="0" w:type="auto"/>
          </w:tcPr>
          <w:p w14:paraId="1C2C3D7A" w14:textId="77777777" w:rsidR="00011B63" w:rsidRDefault="00000000">
            <w:pPr>
              <w:pStyle w:val="Compact"/>
            </w:pPr>
            <w:r>
              <w:t>~5ms</w:t>
            </w:r>
          </w:p>
        </w:tc>
      </w:tr>
      <w:tr w:rsidR="00011B63" w14:paraId="7A35414A" w14:textId="77777777">
        <w:tc>
          <w:tcPr>
            <w:tcW w:w="0" w:type="auto"/>
          </w:tcPr>
          <w:p w14:paraId="5995F63A" w14:textId="77777777" w:rsidR="00011B63" w:rsidRDefault="00000000">
            <w:pPr>
              <w:pStyle w:val="Compact"/>
            </w:pPr>
            <w:r>
              <w:t>GPT-4</w:t>
            </w:r>
          </w:p>
        </w:tc>
        <w:tc>
          <w:tcPr>
            <w:tcW w:w="0" w:type="auto"/>
          </w:tcPr>
          <w:p w14:paraId="691403BB" w14:textId="77777777" w:rsidR="00011B63" w:rsidRDefault="00000000">
            <w:pPr>
              <w:pStyle w:val="Compact"/>
            </w:pPr>
            <w:r>
              <w:t>Transformer</w:t>
            </w:r>
          </w:p>
        </w:tc>
        <w:tc>
          <w:tcPr>
            <w:tcW w:w="0" w:type="auto"/>
          </w:tcPr>
          <w:p w14:paraId="3FE01605" w14:textId="77777777" w:rsidR="00011B63" w:rsidRDefault="00000000">
            <w:pPr>
              <w:pStyle w:val="Compact"/>
            </w:pPr>
            <w:r>
              <w:t>General</w:t>
            </w:r>
          </w:p>
        </w:tc>
        <w:tc>
          <w:tcPr>
            <w:tcW w:w="0" w:type="auto"/>
          </w:tcPr>
          <w:p w14:paraId="12B985AD" w14:textId="77777777" w:rsidR="00011B63" w:rsidRDefault="00000000">
            <w:pPr>
              <w:pStyle w:val="Compact"/>
            </w:pPr>
            <w:r>
              <w:t>~90%</w:t>
            </w:r>
          </w:p>
        </w:tc>
        <w:tc>
          <w:tcPr>
            <w:tcW w:w="0" w:type="auto"/>
          </w:tcPr>
          <w:p w14:paraId="7249F8BD" w14:textId="77777777" w:rsidR="00011B63" w:rsidRDefault="00000000">
            <w:pPr>
              <w:pStyle w:val="Compact"/>
            </w:pPr>
            <w:r>
              <w:t>API de pago</w:t>
            </w:r>
          </w:p>
        </w:tc>
        <w:tc>
          <w:tcPr>
            <w:tcW w:w="0" w:type="auto"/>
          </w:tcPr>
          <w:p w14:paraId="1AD86206" w14:textId="77777777" w:rsidR="00011B63" w:rsidRDefault="00000000">
            <w:pPr>
              <w:pStyle w:val="Compact"/>
            </w:pPr>
            <w:r>
              <w:t>~500ms</w:t>
            </w:r>
          </w:p>
        </w:tc>
      </w:tr>
      <w:tr w:rsidR="00011B63" w14:paraId="64633231" w14:textId="77777777">
        <w:tc>
          <w:tcPr>
            <w:tcW w:w="0" w:type="auto"/>
          </w:tcPr>
          <w:p w14:paraId="6816AE2A" w14:textId="77777777" w:rsidR="00011B63" w:rsidRDefault="00000000">
            <w:pPr>
              <w:pStyle w:val="Compact"/>
            </w:pPr>
            <w:r>
              <w:lastRenderedPageBreak/>
              <w:t>BloombergGPT</w:t>
            </w:r>
          </w:p>
        </w:tc>
        <w:tc>
          <w:tcPr>
            <w:tcW w:w="0" w:type="auto"/>
          </w:tcPr>
          <w:p w14:paraId="49246BE1" w14:textId="77777777" w:rsidR="00011B63" w:rsidRDefault="00000000">
            <w:pPr>
              <w:pStyle w:val="Compact"/>
            </w:pPr>
            <w:r>
              <w:t>Transformer</w:t>
            </w:r>
          </w:p>
        </w:tc>
        <w:tc>
          <w:tcPr>
            <w:tcW w:w="0" w:type="auto"/>
          </w:tcPr>
          <w:p w14:paraId="154B82CA" w14:textId="77777777" w:rsidR="00011B63" w:rsidRDefault="00000000">
            <w:pPr>
              <w:pStyle w:val="Compact"/>
            </w:pPr>
            <w:r>
              <w:t>Financiero</w:t>
            </w:r>
          </w:p>
        </w:tc>
        <w:tc>
          <w:tcPr>
            <w:tcW w:w="0" w:type="auto"/>
          </w:tcPr>
          <w:p w14:paraId="0CE53004" w14:textId="77777777" w:rsidR="00011B63" w:rsidRDefault="00000000">
            <w:pPr>
              <w:pStyle w:val="Compact"/>
            </w:pPr>
            <w:r>
              <w:t>~91%</w:t>
            </w:r>
          </w:p>
        </w:tc>
        <w:tc>
          <w:tcPr>
            <w:tcW w:w="0" w:type="auto"/>
          </w:tcPr>
          <w:p w14:paraId="4F6FB882" w14:textId="77777777" w:rsidR="00011B63" w:rsidRDefault="00000000">
            <w:pPr>
              <w:pStyle w:val="Compact"/>
            </w:pPr>
            <w:r>
              <w:t>No público</w:t>
            </w:r>
          </w:p>
        </w:tc>
        <w:tc>
          <w:tcPr>
            <w:tcW w:w="0" w:type="auto"/>
          </w:tcPr>
          <w:p w14:paraId="0C062FC4" w14:textId="77777777" w:rsidR="00011B63" w:rsidRDefault="00000000">
            <w:pPr>
              <w:pStyle w:val="Compact"/>
            </w:pPr>
            <w:r>
              <w:t>N/A</w:t>
            </w:r>
          </w:p>
        </w:tc>
      </w:tr>
    </w:tbl>
    <w:p w14:paraId="4C896049" w14:textId="77777777" w:rsidR="00011B63" w:rsidRDefault="00000000">
      <w:pPr>
        <w:pStyle w:val="Textoindependiente"/>
      </w:pPr>
      <w:r>
        <w:rPr>
          <w:b/>
          <w:bCs/>
        </w:rPr>
        <w:t>FinBERT</w:t>
      </w:r>
      <w:r>
        <w:t xml:space="preserve"> (Araci, 2019) fue seleccionado por su equilibrio entre </w:t>
      </w:r>
      <w:r>
        <w:rPr>
          <w:b/>
          <w:bCs/>
        </w:rPr>
        <w:t>precisión</w:t>
      </w:r>
      <w:r>
        <w:t xml:space="preserve"> (~87% en benchmarks financieros como Financial PhraseBank), </w:t>
      </w:r>
      <w:r>
        <w:rPr>
          <w:b/>
          <w:bCs/>
        </w:rPr>
        <w:t>velocidad</w:t>
      </w:r>
      <w:r>
        <w:t xml:space="preserve"> (inferencia en ~5ms por texto en CPU) y </w:t>
      </w:r>
      <w:r>
        <w:rPr>
          <w:b/>
          <w:bCs/>
        </w:rPr>
        <w:t>coste</w:t>
      </w:r>
      <w:r>
        <w:t xml:space="preserve"> (gratuito, sin necesidad de API de pago). Está basado en la arquitectura BERT (Devlin et al., 2019) y fue fine-tuned sobre 10.000 artículos financieros.</w:t>
      </w:r>
    </w:p>
    <w:p w14:paraId="4D3FAC3B" w14:textId="77777777" w:rsidR="00011B63" w:rsidRDefault="00000000">
      <w:pPr>
        <w:pStyle w:val="Ttulo3"/>
      </w:pPr>
      <w:bookmarkStart w:id="52" w:name="named-entity-recognition-ner-en-finanzas"/>
      <w:bookmarkStart w:id="53" w:name="_Toc228438668"/>
      <w:bookmarkEnd w:id="50"/>
      <w:r>
        <w:rPr>
          <w:rStyle w:val="SectionNumber"/>
        </w:rPr>
        <w:t>8.3.3</w:t>
      </w:r>
      <w:r>
        <w:tab/>
        <w:t>2.3.3 Named Entity Recognition (NER) en Finanzas</w:t>
      </w:r>
      <w:bookmarkEnd w:id="53"/>
    </w:p>
    <w:p w14:paraId="1EBF39DD" w14:textId="77777777" w:rsidR="00011B63" w:rsidRDefault="00000000">
      <w:pPr>
        <w:pStyle w:val="FirstParagraph"/>
      </w:pPr>
      <w:r>
        <w:t xml:space="preserve">El reconocimiento de entidades nombradas permite identificar qué criptomoneda específica se menciona en cada titular, habilitando un análisis de sentimiento </w:t>
      </w:r>
      <w:r>
        <w:rPr>
          <w:i/>
          <w:iCs/>
        </w:rPr>
        <w:t>per-coin</w:t>
      </w:r>
      <w: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14:paraId="291B9260" w14:textId="77777777" w:rsidR="00011B63" w:rsidRDefault="00000000">
      <w:pPr>
        <w:pStyle w:val="Ttulo2"/>
      </w:pPr>
      <w:bookmarkStart w:id="54" w:name="gestión-de-riesgo-cuantitativa"/>
      <w:bookmarkStart w:id="55" w:name="_Toc228438669"/>
      <w:bookmarkEnd w:id="46"/>
      <w:bookmarkEnd w:id="52"/>
      <w:r>
        <w:rPr>
          <w:rStyle w:val="SectionNumber"/>
        </w:rPr>
        <w:t>8.4</w:t>
      </w:r>
      <w:r>
        <w:tab/>
        <w:t>2.4 Gestión de Riesgo Cuantitativa</w:t>
      </w:r>
      <w:bookmarkEnd w:id="55"/>
    </w:p>
    <w:p w14:paraId="21CB4478" w14:textId="77777777" w:rsidR="00011B63" w:rsidRDefault="00000000">
      <w:pPr>
        <w:pStyle w:val="Ttulo3"/>
      </w:pPr>
      <w:bookmarkStart w:id="56" w:name="criterio-de-kelly-y-half-kelly"/>
      <w:bookmarkStart w:id="57" w:name="_Toc228438670"/>
      <w:r>
        <w:rPr>
          <w:rStyle w:val="SectionNumber"/>
        </w:rPr>
        <w:t>8.4.1</w:t>
      </w:r>
      <w:r>
        <w:tab/>
        <w:t>2.4.1 Criterio de Kelly y Half-Kelly</w:t>
      </w:r>
      <w:bookmarkEnd w:id="57"/>
    </w:p>
    <w:p w14:paraId="0E0E7009" w14:textId="77777777" w:rsidR="00011B63" w:rsidRDefault="00000000">
      <w:pPr>
        <w:pStyle w:val="FirstParagraph"/>
      </w:pPr>
      <w:r>
        <w:t>El Criterio de Kelly (Kelly, 1956) es una fórmula matemática que determina la fracción óptima del capital a arriesgar en cada apuesta para maximizar el crecimiento geométrico a largo plazo:</w:t>
      </w:r>
    </w:p>
    <w:p w14:paraId="5AECC4D6" w14:textId="77777777" w:rsidR="00011B63" w:rsidRDefault="00000000">
      <w:pPr>
        <w:pStyle w:val="Textoindependiente"/>
      </w:pPr>
      <m:oMathPara>
        <m:oMathParaPr>
          <m:jc m:val="center"/>
        </m:oMathParaP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q</m:t>
              </m:r>
            </m:num>
            <m:den>
              <m:r>
                <w:rPr>
                  <w:rFonts w:ascii="Cambria Math" w:hAnsi="Cambria Math"/>
                </w:rPr>
                <m:t>b</m:t>
              </m:r>
            </m:den>
          </m:f>
        </m:oMath>
      </m:oMathPara>
    </w:p>
    <w:p w14:paraId="48482F17" w14:textId="77777777" w:rsidR="00011B63" w:rsidRDefault="00000000">
      <w:pPr>
        <w:pStyle w:val="FirstParagraph"/>
      </w:pPr>
      <w:r>
        <w:t xml:space="preserve">Donde: </w:t>
      </w:r>
      <w:r>
        <w:rPr>
          <w:i/>
          <w:iCs/>
        </w:rPr>
        <w:t>f*</w:t>
      </w:r>
      <w:r>
        <w:t xml:space="preserve"> = fracción óptima del capital, </w:t>
      </w:r>
      <w:r>
        <w:rPr>
          <w:i/>
          <w:iCs/>
        </w:rPr>
        <w:t>p</w:t>
      </w:r>
      <w:r>
        <w:t xml:space="preserve"> = probabilidad de ganar, </w:t>
      </w:r>
      <w:r>
        <w:rPr>
          <w:i/>
          <w:iCs/>
        </w:rPr>
        <w:t>q</w:t>
      </w:r>
      <w:r>
        <w:t xml:space="preserve"> = probabilidad de perder (1 − p), </w:t>
      </w:r>
      <w:r>
        <w:rPr>
          <w:i/>
          <w:iCs/>
        </w:rPr>
        <w:t>b</w:t>
      </w:r>
      <w:r>
        <w:t xml:space="preserve"> = ratio de pago (ganancia/pérdida).</w:t>
      </w:r>
    </w:p>
    <w:p w14:paraId="14436E09" w14:textId="77777777" w:rsidR="00011B63" w:rsidRDefault="00000000">
      <w:pPr>
        <w:pStyle w:val="Textoindependiente"/>
      </w:pPr>
      <w:r>
        <w:t xml:space="preserve">En la práctica, el Kelly completo es excesivamente agresivo para mercados financieros debido a la estimación imprecisa de las probabilidades. La variante </w:t>
      </w:r>
      <w:r>
        <w:rPr>
          <w:b/>
          <w:bCs/>
        </w:rPr>
        <w:t>Half-Kelly</w:t>
      </w:r>
      <w:r>
        <w:t xml:space="preserve"> (50% del Kelly completo) es el estándar en la industria de hedge funds (Thorp, 2006), ya que reduce la volatilidad del portfolio en un 50% a cambio de sacrificar solo un 25% de la tasa de crecimiento esperada.</w:t>
      </w:r>
    </w:p>
    <w:p w14:paraId="79E0F93A" w14:textId="77777777" w:rsidR="00011B63" w:rsidRDefault="00000000">
      <w:pPr>
        <w:pStyle w:val="Textoindependiente"/>
      </w:pPr>
      <w:r>
        <w:t xml:space="preserve">Este TFG implementa un </w:t>
      </w:r>
      <w:r>
        <w:rPr>
          <w:b/>
          <w:bCs/>
        </w:rPr>
        <w:t>Kelly al 40%</w:t>
      </w:r>
      <w:r>
        <w:t>, un punto intermedio calibrado empíricamente entre el Half-Kelly conservador y el Full-Kelly agresivo.</w:t>
      </w:r>
    </w:p>
    <w:p w14:paraId="46C61B7C" w14:textId="77777777" w:rsidR="00011B63" w:rsidRDefault="00000000">
      <w:pPr>
        <w:pStyle w:val="Ttulo3"/>
      </w:pPr>
      <w:bookmarkStart w:id="58" w:name="stop-loss-dinámico-basado-en-atr"/>
      <w:bookmarkStart w:id="59" w:name="_Toc228438671"/>
      <w:bookmarkEnd w:id="56"/>
      <w:r>
        <w:rPr>
          <w:rStyle w:val="SectionNumber"/>
        </w:rPr>
        <w:t>8.4.2</w:t>
      </w:r>
      <w:r>
        <w:tab/>
        <w:t>2.4.2 Stop Loss Dinámico Basado en ATR</w:t>
      </w:r>
      <w:bookmarkEnd w:id="59"/>
    </w:p>
    <w:p w14:paraId="39192FCD" w14:textId="77777777" w:rsidR="00011B63" w:rsidRDefault="00000000">
      <w:pPr>
        <w:pStyle w:val="FirstParagraph"/>
      </w:pPr>
      <w:r>
        <w:t>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14:paraId="164B9774" w14:textId="77777777" w:rsidR="00011B63" w:rsidRDefault="00000000">
      <w:pPr>
        <w:pStyle w:val="Compact"/>
        <w:numPr>
          <w:ilvl w:val="0"/>
          <w:numId w:val="12"/>
        </w:numPr>
      </w:pPr>
      <w:r>
        <w:rPr>
          <w:b/>
          <w:bCs/>
        </w:rPr>
        <w:lastRenderedPageBreak/>
        <w:t>Mercado volátil (ATR alto):</w:t>
      </w:r>
      <w:r>
        <w:t xml:space="preserve"> El stop se amplía para evitar que el ruido del mercado active una salida prematura.</w:t>
      </w:r>
    </w:p>
    <w:p w14:paraId="6CFDF7A8" w14:textId="77777777" w:rsidR="00011B63" w:rsidRDefault="00000000">
      <w:pPr>
        <w:pStyle w:val="Compact"/>
        <w:numPr>
          <w:ilvl w:val="0"/>
          <w:numId w:val="12"/>
        </w:numPr>
      </w:pPr>
      <w:r>
        <w:rPr>
          <w:b/>
          <w:bCs/>
        </w:rPr>
        <w:t>Mercado tranquilo (ATR bajo):</w:t>
      </w:r>
      <w:r>
        <w:t xml:space="preserve"> El stop se estrecha para proteger el capital de forma más agresiva.</w:t>
      </w:r>
    </w:p>
    <w:p w14:paraId="6612E2E9" w14:textId="77777777" w:rsidR="00011B63" w:rsidRDefault="00000000">
      <w:pPr>
        <w:pStyle w:val="FirstParagraph"/>
      </w:pPr>
      <w:r>
        <w:t xml:space="preserve">La fórmula implementada en este TFG es: </w:t>
      </w:r>
      <w:r>
        <w:rPr>
          <w:i/>
          <w:iCs/>
        </w:rPr>
        <w:t>stop = −(2 × ATR₁₄) / precio_actual</w:t>
      </w:r>
      <w:r>
        <w:t>, con límites de seguridad entre −0.5% y −3.0% para evitar extremos.</w:t>
      </w:r>
    </w:p>
    <w:p w14:paraId="7D9800A6" w14:textId="77777777" w:rsidR="00011B63" w:rsidRDefault="00000000">
      <w:pPr>
        <w:pStyle w:val="Ttulo3"/>
      </w:pPr>
      <w:bookmarkStart w:id="60" w:name="métricas-de-rendimiento"/>
      <w:bookmarkStart w:id="61" w:name="_Toc228438672"/>
      <w:bookmarkEnd w:id="58"/>
      <w:r>
        <w:rPr>
          <w:rStyle w:val="SectionNumber"/>
        </w:rPr>
        <w:t>8.4.3</w:t>
      </w:r>
      <w:r>
        <w:tab/>
        <w:t>2.4.3 Métricas de Rendimiento</w:t>
      </w:r>
      <w:bookmarkEnd w:id="61"/>
    </w:p>
    <w:p w14:paraId="4B5DD1BF" w14:textId="77777777" w:rsidR="00011B63" w:rsidRDefault="00000000">
      <w:pPr>
        <w:pStyle w:val="FirstParagraph"/>
      </w:pPr>
      <w:r>
        <w:rPr>
          <w:i/>
          <w:iCs/>
        </w:rPr>
        <w:t>Tabla 2.4: Métricas estándar de evaluación de estrategias de trading</w:t>
      </w:r>
    </w:p>
    <w:tbl>
      <w:tblPr>
        <w:tblStyle w:val="Table"/>
        <w:tblW w:w="5000" w:type="pct"/>
        <w:tblLayout w:type="fixed"/>
        <w:tblLook w:val="0020" w:firstRow="1" w:lastRow="0" w:firstColumn="0" w:lastColumn="0" w:noHBand="0" w:noVBand="0"/>
      </w:tblPr>
      <w:tblGrid>
        <w:gridCol w:w="2397"/>
        <w:gridCol w:w="2396"/>
        <w:gridCol w:w="4261"/>
      </w:tblGrid>
      <w:tr w:rsidR="00011B63" w14:paraId="54C72B24"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2096" w:type="dxa"/>
          </w:tcPr>
          <w:p w14:paraId="69446660" w14:textId="77777777" w:rsidR="00011B63" w:rsidRDefault="00000000">
            <w:pPr>
              <w:pStyle w:val="Compact"/>
            </w:pPr>
            <w:r>
              <w:t>Métrica</w:t>
            </w:r>
          </w:p>
        </w:tc>
        <w:tc>
          <w:tcPr>
            <w:tcW w:w="2096" w:type="dxa"/>
          </w:tcPr>
          <w:p w14:paraId="0018507D" w14:textId="77777777" w:rsidR="00011B63" w:rsidRDefault="00000000">
            <w:pPr>
              <w:pStyle w:val="Compact"/>
            </w:pPr>
            <w:r>
              <w:t>Fórmula</w:t>
            </w:r>
          </w:p>
        </w:tc>
        <w:tc>
          <w:tcPr>
            <w:tcW w:w="3727" w:type="dxa"/>
          </w:tcPr>
          <w:p w14:paraId="3FD47632" w14:textId="77777777" w:rsidR="00011B63" w:rsidRDefault="00000000">
            <w:pPr>
              <w:pStyle w:val="Compact"/>
            </w:pPr>
            <w:r>
              <w:t>Interpretación</w:t>
            </w:r>
          </w:p>
        </w:tc>
      </w:tr>
      <w:tr w:rsidR="00011B63" w14:paraId="6D78D4E9" w14:textId="77777777">
        <w:tc>
          <w:tcPr>
            <w:tcW w:w="2096" w:type="dxa"/>
          </w:tcPr>
          <w:p w14:paraId="77CED66C" w14:textId="77777777" w:rsidR="00011B63" w:rsidRDefault="00000000">
            <w:pPr>
              <w:pStyle w:val="Compact"/>
            </w:pPr>
            <w:r>
              <w:rPr>
                <w:b/>
                <w:bCs/>
              </w:rPr>
              <w:t>Sharpe Ratio</w:t>
            </w:r>
          </w:p>
        </w:tc>
        <w:tc>
          <w:tcPr>
            <w:tcW w:w="2096" w:type="dxa"/>
          </w:tcPr>
          <w:p w14:paraId="5504DEF9" w14:textId="77777777" w:rsidR="00011B63" w:rsidRDefault="00000000">
            <w:pPr>
              <w:pStyle w:val="Compact"/>
            </w:pPr>
            <w:r>
              <w:t>(Rp − Rf) / σp</w:t>
            </w:r>
          </w:p>
        </w:tc>
        <w:tc>
          <w:tcPr>
            <w:tcW w:w="3727" w:type="dxa"/>
          </w:tcPr>
          <w:p w14:paraId="36EAEC52" w14:textId="77777777" w:rsidR="00011B63" w:rsidRDefault="00000000">
            <w:pPr>
              <w:pStyle w:val="Compact"/>
            </w:pPr>
            <w:r>
              <w:t>Rentabilidad ajustada a riesgo; &gt; 1 es bueno, &gt; 2 es excelente</w:t>
            </w:r>
          </w:p>
        </w:tc>
      </w:tr>
      <w:tr w:rsidR="00011B63" w14:paraId="390AC444" w14:textId="77777777">
        <w:tc>
          <w:tcPr>
            <w:tcW w:w="2096" w:type="dxa"/>
          </w:tcPr>
          <w:p w14:paraId="4F8CE7A7" w14:textId="77777777" w:rsidR="00011B63" w:rsidRDefault="00000000">
            <w:pPr>
              <w:pStyle w:val="Compact"/>
            </w:pPr>
            <w:r>
              <w:rPr>
                <w:b/>
                <w:bCs/>
              </w:rPr>
              <w:t>Sortino Ratio</w:t>
            </w:r>
          </w:p>
        </w:tc>
        <w:tc>
          <w:tcPr>
            <w:tcW w:w="2096" w:type="dxa"/>
          </w:tcPr>
          <w:p w14:paraId="6B9FD8FE" w14:textId="77777777" w:rsidR="00011B63" w:rsidRDefault="00000000">
            <w:pPr>
              <w:pStyle w:val="Compact"/>
            </w:pPr>
            <w:r>
              <w:t>(Rp − Rf) / σd</w:t>
            </w:r>
          </w:p>
        </w:tc>
        <w:tc>
          <w:tcPr>
            <w:tcW w:w="3727" w:type="dxa"/>
          </w:tcPr>
          <w:p w14:paraId="6E54749E" w14:textId="77777777" w:rsidR="00011B63" w:rsidRDefault="00000000">
            <w:pPr>
              <w:pStyle w:val="Compact"/>
            </w:pPr>
            <w:r>
              <w:t>Como Sharpe pero solo penaliza volatilidad negativa</w:t>
            </w:r>
          </w:p>
        </w:tc>
      </w:tr>
      <w:tr w:rsidR="00011B63" w14:paraId="6434F3F2" w14:textId="77777777">
        <w:tc>
          <w:tcPr>
            <w:tcW w:w="2096" w:type="dxa"/>
          </w:tcPr>
          <w:p w14:paraId="6D1829B6" w14:textId="77777777" w:rsidR="00011B63" w:rsidRDefault="00000000">
            <w:pPr>
              <w:pStyle w:val="Compact"/>
            </w:pPr>
            <w:r>
              <w:rPr>
                <w:b/>
                <w:bCs/>
              </w:rPr>
              <w:t>Max Drawdown</w:t>
            </w:r>
          </w:p>
        </w:tc>
        <w:tc>
          <w:tcPr>
            <w:tcW w:w="2096" w:type="dxa"/>
          </w:tcPr>
          <w:p w14:paraId="5305101F" w14:textId="77777777" w:rsidR="00011B63" w:rsidRDefault="00000000">
            <w:pPr>
              <w:pStyle w:val="Compact"/>
            </w:pPr>
            <w:r>
              <w:t>máx(Dt)</w:t>
            </w:r>
          </w:p>
        </w:tc>
        <w:tc>
          <w:tcPr>
            <w:tcW w:w="3727" w:type="dxa"/>
          </w:tcPr>
          <w:p w14:paraId="04484969" w14:textId="77777777" w:rsidR="00011B63" w:rsidRDefault="00000000">
            <w:pPr>
              <w:pStyle w:val="Compact"/>
            </w:pPr>
            <w:r>
              <w:t>Peor caída desde un máximo histórico</w:t>
            </w:r>
          </w:p>
        </w:tc>
      </w:tr>
      <w:tr w:rsidR="00011B63" w14:paraId="4DB46B2F" w14:textId="77777777">
        <w:tc>
          <w:tcPr>
            <w:tcW w:w="2096" w:type="dxa"/>
          </w:tcPr>
          <w:p w14:paraId="5E7F6A99" w14:textId="77777777" w:rsidR="00011B63" w:rsidRDefault="00000000">
            <w:pPr>
              <w:pStyle w:val="Compact"/>
            </w:pPr>
            <w:r>
              <w:rPr>
                <w:b/>
                <w:bCs/>
              </w:rPr>
              <w:t>Win Rate</w:t>
            </w:r>
          </w:p>
        </w:tc>
        <w:tc>
          <w:tcPr>
            <w:tcW w:w="2096" w:type="dxa"/>
          </w:tcPr>
          <w:p w14:paraId="592947B2" w14:textId="77777777" w:rsidR="00011B63" w:rsidRDefault="00000000">
            <w:pPr>
              <w:pStyle w:val="Compact"/>
            </w:pPr>
            <w:r>
              <w:t>W / (W + L)</w:t>
            </w:r>
          </w:p>
        </w:tc>
        <w:tc>
          <w:tcPr>
            <w:tcW w:w="3727" w:type="dxa"/>
          </w:tcPr>
          <w:p w14:paraId="1FB068E2" w14:textId="77777777" w:rsidR="00011B63" w:rsidRDefault="00000000">
            <w:pPr>
              <w:pStyle w:val="Compact"/>
            </w:pPr>
            <w:r>
              <w:t>Porcentaje de operaciones ganadoras</w:t>
            </w:r>
          </w:p>
        </w:tc>
      </w:tr>
      <w:tr w:rsidR="00011B63" w14:paraId="12C1B051" w14:textId="77777777">
        <w:tc>
          <w:tcPr>
            <w:tcW w:w="2096" w:type="dxa"/>
          </w:tcPr>
          <w:p w14:paraId="1D80D60C" w14:textId="77777777" w:rsidR="00011B63" w:rsidRDefault="00000000">
            <w:pPr>
              <w:pStyle w:val="Compact"/>
            </w:pPr>
            <w:r>
              <w:rPr>
                <w:b/>
                <w:bCs/>
              </w:rPr>
              <w:t>Profit Factor</w:t>
            </w:r>
          </w:p>
        </w:tc>
        <w:tc>
          <w:tcPr>
            <w:tcW w:w="2096" w:type="dxa"/>
          </w:tcPr>
          <w:p w14:paraId="72A05A61" w14:textId="77777777" w:rsidR="00011B63" w:rsidRDefault="00000000">
            <w:pPr>
              <w:pStyle w:val="Compact"/>
            </w:pPr>
            <w:r>
              <w:t>ΣG / ΣL</w:t>
            </w:r>
          </w:p>
        </w:tc>
        <w:tc>
          <w:tcPr>
            <w:tcW w:w="3727" w:type="dxa"/>
          </w:tcPr>
          <w:p w14:paraId="0CB83B25" w14:textId="77777777" w:rsidR="00011B63" w:rsidRDefault="00000000">
            <w:pPr>
              <w:pStyle w:val="Compact"/>
            </w:pPr>
            <w:r>
              <w:t>Ganancias brutas / pérdidas brutas; &gt; 1.5 es deseable</w:t>
            </w:r>
          </w:p>
        </w:tc>
      </w:tr>
    </w:tbl>
    <w:p w14:paraId="2B95DDE8" w14:textId="77777777" w:rsidR="00011B63" w:rsidRDefault="00000000">
      <w:pPr>
        <w:pStyle w:val="Ttulo2"/>
      </w:pPr>
      <w:bookmarkStart w:id="62" w:name="Xd439fd57087abbb0ad8a4735fe026728b92fde1"/>
      <w:bookmarkStart w:id="63" w:name="_Toc228438673"/>
      <w:bookmarkEnd w:id="54"/>
      <w:bookmarkEnd w:id="60"/>
      <w:r>
        <w:rPr>
          <w:rStyle w:val="SectionNumber"/>
        </w:rPr>
        <w:t>8.5</w:t>
      </w:r>
      <w:r>
        <w:tab/>
        <w:t>2.5 Infraestructura de Despliegue: Docker y Microservicios</w:t>
      </w:r>
      <w:bookmarkEnd w:id="63"/>
    </w:p>
    <w:p w14:paraId="2F6ED5E3" w14:textId="77777777" w:rsidR="00011B63" w:rsidRDefault="00000000">
      <w:pPr>
        <w:pStyle w:val="FirstParagraph"/>
      </w:pPr>
      <w:r>
        <w:t>La arquitectura de microservicios, popularizada por empresas como Netflix y Amazon, consiste en descomponer una aplicación monolítica en servicios pequeños e independientes que se comunican entre sí a través de APIs o bases de datos compartidas (Newman, 2015).</w:t>
      </w:r>
    </w:p>
    <w:p w14:paraId="4A103FAE" w14:textId="77777777" w:rsidR="00011B63" w:rsidRDefault="00000000">
      <w:pPr>
        <w:pStyle w:val="Textoindependiente"/>
      </w:pPr>
      <w:r>
        <w:t>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14:paraId="6C67C45C" w14:textId="77777777" w:rsidR="00011B63" w:rsidRDefault="00000000">
      <w:pPr>
        <w:pStyle w:val="Textoindependiente"/>
      </w:pPr>
      <w:r>
        <w:t>TimescaleDB, la extensión de PostgreSQL para series temporales, fue seleccionada como motor de base de datos por su capacidad de particionar automáticamente los datos por tiempo (</w:t>
      </w:r>
      <w:r>
        <w:rPr>
          <w:i/>
          <w:iCs/>
        </w:rPr>
        <w:t>hypertables</w:t>
      </w:r>
      <w:r>
        <w:t>), optimizando las consultas de ventana temporal que son frecuentes en el análisis financiero (Freedman et al., 2020).</w:t>
      </w:r>
    </w:p>
    <w:p w14:paraId="63E4E891" w14:textId="77777777" w:rsidR="00011B63" w:rsidRDefault="00000000">
      <w:pPr>
        <w:pStyle w:val="Ttulo2"/>
      </w:pPr>
      <w:bookmarkStart w:id="64" w:name="framework-freqtrade-y-freqai"/>
      <w:bookmarkStart w:id="65" w:name="_Toc228438674"/>
      <w:bookmarkEnd w:id="62"/>
      <w:r>
        <w:rPr>
          <w:rStyle w:val="SectionNumber"/>
        </w:rPr>
        <w:t>8.6</w:t>
      </w:r>
      <w:r>
        <w:tab/>
        <w:t>2.6 Framework Freqtrade y FreqAI</w:t>
      </w:r>
      <w:bookmarkEnd w:id="65"/>
    </w:p>
    <w:p w14:paraId="5FBAF923" w14:textId="77777777" w:rsidR="00011B63" w:rsidRDefault="00000000">
      <w:pPr>
        <w:pStyle w:val="FirstParagraph"/>
      </w:pPr>
      <w:r>
        <w:t>Freqtrade es un framework de trading algorítmico de código abierto escrito en Python con más de 25.000 estrellas en GitHub. Sus principales características son:</w:t>
      </w:r>
    </w:p>
    <w:p w14:paraId="22F49439" w14:textId="77777777" w:rsidR="00011B63" w:rsidRDefault="00000000">
      <w:pPr>
        <w:pStyle w:val="Compact"/>
        <w:numPr>
          <w:ilvl w:val="0"/>
          <w:numId w:val="13"/>
        </w:numPr>
      </w:pPr>
      <w:r>
        <w:rPr>
          <w:b/>
          <w:bCs/>
        </w:rPr>
        <w:lastRenderedPageBreak/>
        <w:t>Soporte multi-exchange:</w:t>
      </w:r>
      <w:r>
        <w:t xml:space="preserve"> Compatible con Binance, Kraken, OKX, entre otros, a través de la librería CCXT.</w:t>
      </w:r>
    </w:p>
    <w:p w14:paraId="1BE726C0" w14:textId="77777777" w:rsidR="00011B63" w:rsidRDefault="00000000">
      <w:pPr>
        <w:pStyle w:val="Compact"/>
        <w:numPr>
          <w:ilvl w:val="0"/>
          <w:numId w:val="13"/>
        </w:numPr>
      </w:pPr>
      <w:r>
        <w:rPr>
          <w:b/>
          <w:bCs/>
        </w:rPr>
        <w:t>Backtesting integrado:</w:t>
      </w:r>
      <w:r>
        <w:t xml:space="preserve"> Motor de simulación histórica con soporte para comisiones, slippage y datos OHLCV reales.</w:t>
      </w:r>
    </w:p>
    <w:p w14:paraId="0DC657A3" w14:textId="77777777" w:rsidR="00011B63" w:rsidRDefault="00000000">
      <w:pPr>
        <w:pStyle w:val="Compact"/>
        <w:numPr>
          <w:ilvl w:val="0"/>
          <w:numId w:val="13"/>
        </w:numPr>
      </w:pPr>
      <w:r>
        <w:rPr>
          <w:b/>
          <w:bCs/>
        </w:rPr>
        <w:t>FreqAI:</w:t>
      </w:r>
      <w:r>
        <w:t xml:space="preserve"> Módulo de Machine Learning que permite entrenar modelos (LightGBM, XGBoost, CatBoost, PyTorch) directamente integrados con la estrategia de trading, con re-entrenamiento automático mediante ventanas deslizantes.</w:t>
      </w:r>
    </w:p>
    <w:p w14:paraId="0D1CD16C" w14:textId="77777777" w:rsidR="00011B63" w:rsidRDefault="00000000">
      <w:pPr>
        <w:pStyle w:val="Compact"/>
        <w:numPr>
          <w:ilvl w:val="0"/>
          <w:numId w:val="13"/>
        </w:numPr>
      </w:pPr>
      <w:r>
        <w:rPr>
          <w:b/>
          <w:bCs/>
        </w:rPr>
        <w:t>Hyperopt:</w:t>
      </w:r>
      <w:r>
        <w:t xml:space="preserve"> Motor de optimización de hiperparámetros basado en algoritmos genéticos y Optuna.</w:t>
      </w:r>
    </w:p>
    <w:p w14:paraId="259AE178" w14:textId="77777777" w:rsidR="00011B63" w:rsidRDefault="00000000">
      <w:pPr>
        <w:pStyle w:val="Compact"/>
        <w:numPr>
          <w:ilvl w:val="0"/>
          <w:numId w:val="13"/>
        </w:numPr>
      </w:pPr>
      <w:r>
        <w:rPr>
          <w:b/>
          <w:bCs/>
        </w:rPr>
        <w:t>Telegram Bot:</w:t>
      </w:r>
      <w:r>
        <w:t xml:space="preserve"> Interfaz de notificaciones y control remoto.</w:t>
      </w:r>
    </w:p>
    <w:p w14:paraId="41C88C24" w14:textId="77777777" w:rsidR="00011B63" w:rsidRDefault="00000000">
      <w:pPr>
        <w:pStyle w:val="Compact"/>
        <w:numPr>
          <w:ilvl w:val="0"/>
          <w:numId w:val="13"/>
        </w:numPr>
      </w:pPr>
      <w:r>
        <w:rPr>
          <w:b/>
          <w:bCs/>
        </w:rPr>
        <w:t>FreqUI:</w:t>
      </w:r>
      <w:r>
        <w:t xml:space="preserve"> Dashboard web para monitorización visual.</w:t>
      </w:r>
    </w:p>
    <w:p w14:paraId="45B508DC" w14:textId="77777777" w:rsidR="00011B63" w:rsidRDefault="00000000">
      <w:pPr>
        <w:pStyle w:val="Ttulo2"/>
      </w:pPr>
      <w:bookmarkStart w:id="66" w:name="trabajos-relacionados"/>
      <w:bookmarkStart w:id="67" w:name="_Toc228438675"/>
      <w:bookmarkEnd w:id="64"/>
      <w:r>
        <w:rPr>
          <w:rStyle w:val="SectionNumber"/>
        </w:rPr>
        <w:t>8.7</w:t>
      </w:r>
      <w:r>
        <w:tab/>
        <w:t>2.7 Trabajos Relacionados</w:t>
      </w:r>
      <w:bookmarkEnd w:id="67"/>
    </w:p>
    <w:p w14:paraId="4D21BA36" w14:textId="77777777" w:rsidR="00011B63" w:rsidRDefault="00000000">
      <w:pPr>
        <w:pStyle w:val="FirstParagraph"/>
      </w:pPr>
      <w:r>
        <w:t>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14:paraId="21F17EBD" w14:textId="77777777" w:rsidR="00011B63" w:rsidRDefault="00000000">
      <w:pPr>
        <w:pStyle w:val="Textoindependiente"/>
      </w:pPr>
      <w:r>
        <w:t>Carta et al. (2021) utilizaron FinBERT para analizar noticias financieras y alimentar un modelo de clasificación binaria, reportando mejoras del 3% en precisión respecto al análisis técnico puro. Su limitación principal fue la ausencia de un framework de backtesting robusto y la falta de validación en múltiples regímenes de mercado.</w:t>
      </w:r>
    </w:p>
    <w:p w14:paraId="4897D953" w14:textId="77777777" w:rsidR="00011B63" w:rsidRDefault="00000000">
      <w:pPr>
        <w:pStyle w:val="Textoindependiente"/>
      </w:pPr>
      <w:r>
        <w:t>El presente TFG se diferencia de los trabajos anteriores en tres aspectos fundamentales: (1) la combinación de 7 capas de análisis independientes, (2) la validación rigurosa en 4 escenarios de mercado distintos, y (3) la implementación de una arquitectura de microservicios desplegable en producción 24/7.</w:t>
      </w:r>
    </w:p>
    <w:p w14:paraId="047915A1" w14:textId="77777777" w:rsidR="00011B63" w:rsidRDefault="00E10E20">
      <w:r>
        <w:rPr>
          <w:noProof/>
        </w:rPr>
        <w:pict w14:anchorId="64F81203">
          <v:rect id="_x0000_i1034" alt="" style="width:425.2pt;height:.05pt;mso-width-percent:0;mso-height-percent:0;mso-width-percent:0;mso-height-percent:0" o:hralign="center" o:hrstd="t" o:hr="t"/>
        </w:pict>
      </w:r>
    </w:p>
    <w:p w14:paraId="343F781D" w14:textId="77777777" w:rsidR="00011B63" w:rsidRDefault="00000000">
      <w:pPr>
        <w:pStyle w:val="Ttulo1"/>
      </w:pPr>
      <w:bookmarkStart w:id="68" w:name="capítulo-3-análisis-de-requisitos"/>
      <w:bookmarkStart w:id="69" w:name="_Toc228438676"/>
      <w:bookmarkEnd w:id="30"/>
      <w:bookmarkEnd w:id="66"/>
      <w:r>
        <w:rPr>
          <w:rStyle w:val="SectionNumber"/>
        </w:rPr>
        <w:t>9</w:t>
      </w:r>
      <w:r>
        <w:tab/>
        <w:t>Capítulo 3 — Análisis de Requisitos</w:t>
      </w:r>
      <w:bookmarkEnd w:id="69"/>
    </w:p>
    <w:p w14:paraId="01EFB3FA" w14:textId="77777777" w:rsidR="00011B63" w:rsidRDefault="00000000">
      <w:pPr>
        <w:pStyle w:val="Ttulo2"/>
      </w:pPr>
      <w:bookmarkStart w:id="70" w:name="requisitos-funcionales"/>
      <w:bookmarkStart w:id="71" w:name="_Toc228438677"/>
      <w:r>
        <w:rPr>
          <w:rStyle w:val="SectionNumber"/>
        </w:rPr>
        <w:t>9.1</w:t>
      </w:r>
      <w:r>
        <w:tab/>
        <w:t>3.1 Requisitos Funcionales</w:t>
      </w:r>
      <w:bookmarkEnd w:id="71"/>
    </w:p>
    <w:p w14:paraId="63D81D37" w14:textId="77777777" w:rsidR="00011B63" w:rsidRDefault="00000000">
      <w:pPr>
        <w:pStyle w:val="FirstParagraph"/>
      </w:pPr>
      <w:r>
        <w:rPr>
          <w:i/>
          <w:iCs/>
        </w:rPr>
        <w:t>Tabla 3.1: Requisitos funcionales del sistema</w:t>
      </w:r>
    </w:p>
    <w:tbl>
      <w:tblPr>
        <w:tblStyle w:val="Table"/>
        <w:tblW w:w="5000" w:type="pct"/>
        <w:tblLayout w:type="fixed"/>
        <w:tblLook w:val="0020" w:firstRow="1" w:lastRow="0" w:firstColumn="0" w:lastColumn="0" w:noHBand="0" w:noVBand="0"/>
      </w:tblPr>
      <w:tblGrid>
        <w:gridCol w:w="1392"/>
        <w:gridCol w:w="3831"/>
        <w:gridCol w:w="3831"/>
      </w:tblGrid>
      <w:tr w:rsidR="00011B63" w14:paraId="5D39A749"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218" w:type="dxa"/>
          </w:tcPr>
          <w:p w14:paraId="74E5A4F1" w14:textId="77777777" w:rsidR="00011B63" w:rsidRDefault="00000000">
            <w:pPr>
              <w:pStyle w:val="Compact"/>
            </w:pPr>
            <w:r>
              <w:t>ID</w:t>
            </w:r>
          </w:p>
        </w:tc>
        <w:tc>
          <w:tcPr>
            <w:tcW w:w="3350" w:type="dxa"/>
          </w:tcPr>
          <w:p w14:paraId="28F599DA" w14:textId="77777777" w:rsidR="00011B63" w:rsidRDefault="00000000">
            <w:pPr>
              <w:pStyle w:val="Compact"/>
            </w:pPr>
            <w:r>
              <w:t>Requisito</w:t>
            </w:r>
          </w:p>
        </w:tc>
        <w:tc>
          <w:tcPr>
            <w:tcW w:w="3350" w:type="dxa"/>
          </w:tcPr>
          <w:p w14:paraId="711C140A" w14:textId="77777777" w:rsidR="00011B63" w:rsidRDefault="00000000">
            <w:pPr>
              <w:pStyle w:val="Compact"/>
            </w:pPr>
            <w:r>
              <w:t>Prioridad</w:t>
            </w:r>
          </w:p>
        </w:tc>
      </w:tr>
      <w:tr w:rsidR="00011B63" w14:paraId="12A7C2D3" w14:textId="77777777">
        <w:tc>
          <w:tcPr>
            <w:tcW w:w="1218" w:type="dxa"/>
          </w:tcPr>
          <w:p w14:paraId="07D38BB1" w14:textId="77777777" w:rsidR="00011B63" w:rsidRDefault="00000000">
            <w:pPr>
              <w:pStyle w:val="Compact"/>
            </w:pPr>
            <w:r>
              <w:t>RF-01</w:t>
            </w:r>
          </w:p>
        </w:tc>
        <w:tc>
          <w:tcPr>
            <w:tcW w:w="3350" w:type="dxa"/>
          </w:tcPr>
          <w:p w14:paraId="59A2B58E" w14:textId="77777777" w:rsidR="00011B63" w:rsidRDefault="00000000">
            <w:pPr>
              <w:pStyle w:val="Compact"/>
            </w:pPr>
            <w:r>
              <w:t>El sistema debe descargar datos de mercado (OHLCV) en tiempo real desde la API de Binance para 11 pares de criptomonedas</w:t>
            </w:r>
          </w:p>
        </w:tc>
        <w:tc>
          <w:tcPr>
            <w:tcW w:w="3350" w:type="dxa"/>
          </w:tcPr>
          <w:p w14:paraId="521BE186" w14:textId="77777777" w:rsidR="00011B63" w:rsidRDefault="00000000">
            <w:pPr>
              <w:pStyle w:val="Compact"/>
            </w:pPr>
            <w:r>
              <w:t>Alta</w:t>
            </w:r>
          </w:p>
        </w:tc>
      </w:tr>
      <w:tr w:rsidR="00011B63" w14:paraId="09BF7D0B" w14:textId="77777777">
        <w:tc>
          <w:tcPr>
            <w:tcW w:w="1218" w:type="dxa"/>
          </w:tcPr>
          <w:p w14:paraId="48E9D6C5" w14:textId="77777777" w:rsidR="00011B63" w:rsidRDefault="00000000">
            <w:pPr>
              <w:pStyle w:val="Compact"/>
            </w:pPr>
            <w:r>
              <w:lastRenderedPageBreak/>
              <w:t>RF-02</w:t>
            </w:r>
          </w:p>
        </w:tc>
        <w:tc>
          <w:tcPr>
            <w:tcW w:w="3350" w:type="dxa"/>
          </w:tcPr>
          <w:p w14:paraId="4DE10D4C" w14:textId="77777777" w:rsidR="00011B63" w:rsidRDefault="00000000">
            <w:pPr>
              <w:pStyle w:val="Compact"/>
            </w:pPr>
            <w:r>
              <w:t>El sistema debe calcular 18+ indicadores técnicos multi-timeframe (RSI, StochRSI, MFI, MACD, BB Width, ATR, OBV, Log Returns, Return Std, features MTF H1) para cada par</w:t>
            </w:r>
          </w:p>
        </w:tc>
        <w:tc>
          <w:tcPr>
            <w:tcW w:w="3350" w:type="dxa"/>
          </w:tcPr>
          <w:p w14:paraId="4DC7EC42" w14:textId="77777777" w:rsidR="00011B63" w:rsidRDefault="00000000">
            <w:pPr>
              <w:pStyle w:val="Compact"/>
            </w:pPr>
            <w:r>
              <w:t>Alta</w:t>
            </w:r>
          </w:p>
        </w:tc>
      </w:tr>
      <w:tr w:rsidR="00011B63" w14:paraId="774E0631" w14:textId="77777777">
        <w:tc>
          <w:tcPr>
            <w:tcW w:w="1218" w:type="dxa"/>
          </w:tcPr>
          <w:p w14:paraId="122CB30A" w14:textId="77777777" w:rsidR="00011B63" w:rsidRDefault="00000000">
            <w:pPr>
              <w:pStyle w:val="Compact"/>
            </w:pPr>
            <w:r>
              <w:t>RF-03</w:t>
            </w:r>
          </w:p>
        </w:tc>
        <w:tc>
          <w:tcPr>
            <w:tcW w:w="3350" w:type="dxa"/>
          </w:tcPr>
          <w:p w14:paraId="57DD4845" w14:textId="77777777" w:rsidR="00011B63" w:rsidRDefault="00000000">
            <w:pPr>
              <w:pStyle w:val="Compact"/>
            </w:pPr>
            <w:r>
              <w:t>El sistema debe entrenar un modelo LightGBM Regressor con ventana deslizante de 30 días y re-entrenarse cada 2 horas</w:t>
            </w:r>
          </w:p>
        </w:tc>
        <w:tc>
          <w:tcPr>
            <w:tcW w:w="3350" w:type="dxa"/>
          </w:tcPr>
          <w:p w14:paraId="5F2A5D66" w14:textId="77777777" w:rsidR="00011B63" w:rsidRDefault="00000000">
            <w:pPr>
              <w:pStyle w:val="Compact"/>
            </w:pPr>
            <w:r>
              <w:t>Alta</w:t>
            </w:r>
          </w:p>
        </w:tc>
      </w:tr>
      <w:tr w:rsidR="00011B63" w14:paraId="4CC8BC10" w14:textId="77777777">
        <w:tc>
          <w:tcPr>
            <w:tcW w:w="1218" w:type="dxa"/>
          </w:tcPr>
          <w:p w14:paraId="07507479" w14:textId="77777777" w:rsidR="00011B63" w:rsidRDefault="00000000">
            <w:pPr>
              <w:pStyle w:val="Compact"/>
            </w:pPr>
            <w:r>
              <w:t>RF-04</w:t>
            </w:r>
          </w:p>
        </w:tc>
        <w:tc>
          <w:tcPr>
            <w:tcW w:w="3350" w:type="dxa"/>
          </w:tcPr>
          <w:p w14:paraId="34910460" w14:textId="77777777" w:rsidR="00011B63" w:rsidRDefault="00000000">
            <w:pPr>
              <w:pStyle w:val="Compact"/>
            </w:pPr>
            <w:r>
              <w:t>El sistema debe predecir el porcentaje de cambio del precio en las próximas 20 velas (100 minutos en temporalidad de 5m)</w:t>
            </w:r>
          </w:p>
        </w:tc>
        <w:tc>
          <w:tcPr>
            <w:tcW w:w="3350" w:type="dxa"/>
          </w:tcPr>
          <w:p w14:paraId="3A61961D" w14:textId="77777777" w:rsidR="00011B63" w:rsidRDefault="00000000">
            <w:pPr>
              <w:pStyle w:val="Compact"/>
            </w:pPr>
            <w:r>
              <w:t>Alta</w:t>
            </w:r>
          </w:p>
        </w:tc>
      </w:tr>
      <w:tr w:rsidR="00011B63" w14:paraId="55262AA3" w14:textId="77777777">
        <w:tc>
          <w:tcPr>
            <w:tcW w:w="1218" w:type="dxa"/>
          </w:tcPr>
          <w:p w14:paraId="4BE3905F" w14:textId="77777777" w:rsidR="00011B63" w:rsidRDefault="00000000">
            <w:pPr>
              <w:pStyle w:val="Compact"/>
            </w:pPr>
            <w:r>
              <w:t>RF-05</w:t>
            </w:r>
          </w:p>
        </w:tc>
        <w:tc>
          <w:tcPr>
            <w:tcW w:w="3350" w:type="dxa"/>
          </w:tcPr>
          <w:p w14:paraId="74266F30" w14:textId="77777777" w:rsidR="00011B63" w:rsidRDefault="00000000">
            <w:pPr>
              <w:pStyle w:val="Compact"/>
            </w:pPr>
            <w:r>
              <w:t>El sistema debe descargar titulares de noticias de 3 fuentes RSS (CoinDesk, CoinTelegraph, Bitcoin.com) cada 5 minutos</w:t>
            </w:r>
          </w:p>
        </w:tc>
        <w:tc>
          <w:tcPr>
            <w:tcW w:w="3350" w:type="dxa"/>
          </w:tcPr>
          <w:p w14:paraId="01848D1C" w14:textId="77777777" w:rsidR="00011B63" w:rsidRDefault="00000000">
            <w:pPr>
              <w:pStyle w:val="Compact"/>
            </w:pPr>
            <w:r>
              <w:t>Alta</w:t>
            </w:r>
          </w:p>
        </w:tc>
      </w:tr>
      <w:tr w:rsidR="00011B63" w14:paraId="3F240288" w14:textId="77777777">
        <w:tc>
          <w:tcPr>
            <w:tcW w:w="1218" w:type="dxa"/>
          </w:tcPr>
          <w:p w14:paraId="343E8349" w14:textId="77777777" w:rsidR="00011B63" w:rsidRDefault="00000000">
            <w:pPr>
              <w:pStyle w:val="Compact"/>
            </w:pPr>
            <w:r>
              <w:t>RF-06</w:t>
            </w:r>
          </w:p>
        </w:tc>
        <w:tc>
          <w:tcPr>
            <w:tcW w:w="3350" w:type="dxa"/>
          </w:tcPr>
          <w:p w14:paraId="5D3F652E" w14:textId="77777777" w:rsidR="00011B63" w:rsidRDefault="00000000">
            <w:pPr>
              <w:pStyle w:val="Compact"/>
            </w:pPr>
            <w:r>
              <w:t>El sistema debe analizar el sentimiento de los titulares con FinBERT, aplicar NER para identificar la moneda mencionada, y almacenar los resultados en TimescaleDB</w:t>
            </w:r>
          </w:p>
        </w:tc>
        <w:tc>
          <w:tcPr>
            <w:tcW w:w="3350" w:type="dxa"/>
          </w:tcPr>
          <w:p w14:paraId="6419717F" w14:textId="77777777" w:rsidR="00011B63" w:rsidRDefault="00000000">
            <w:pPr>
              <w:pStyle w:val="Compact"/>
            </w:pPr>
            <w:r>
              <w:t>Alta</w:t>
            </w:r>
          </w:p>
        </w:tc>
      </w:tr>
      <w:tr w:rsidR="00011B63" w14:paraId="300C921C" w14:textId="77777777">
        <w:tc>
          <w:tcPr>
            <w:tcW w:w="1218" w:type="dxa"/>
          </w:tcPr>
          <w:p w14:paraId="6381FCBC" w14:textId="77777777" w:rsidR="00011B63" w:rsidRDefault="00000000">
            <w:pPr>
              <w:pStyle w:val="Compact"/>
            </w:pPr>
            <w:r>
              <w:t>RF-07</w:t>
            </w:r>
          </w:p>
        </w:tc>
        <w:tc>
          <w:tcPr>
            <w:tcW w:w="3350" w:type="dxa"/>
          </w:tcPr>
          <w:p w14:paraId="0CC9B6A1" w14:textId="77777777" w:rsidR="00011B63" w:rsidRDefault="00000000">
            <w:pPr>
              <w:pStyle w:val="Compact"/>
            </w:pPr>
            <w: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w="3350" w:type="dxa"/>
          </w:tcPr>
          <w:p w14:paraId="316FFB68" w14:textId="77777777" w:rsidR="00011B63" w:rsidRDefault="00000000">
            <w:pPr>
              <w:pStyle w:val="Compact"/>
            </w:pPr>
            <w:r>
              <w:t>Alta</w:t>
            </w:r>
          </w:p>
        </w:tc>
      </w:tr>
      <w:tr w:rsidR="00011B63" w14:paraId="26E748E3" w14:textId="77777777">
        <w:tc>
          <w:tcPr>
            <w:tcW w:w="1218" w:type="dxa"/>
          </w:tcPr>
          <w:p w14:paraId="6D4E0107" w14:textId="77777777" w:rsidR="00011B63" w:rsidRDefault="00000000">
            <w:pPr>
              <w:pStyle w:val="Compact"/>
            </w:pPr>
            <w:r>
              <w:t>RF-08</w:t>
            </w:r>
          </w:p>
        </w:tc>
        <w:tc>
          <w:tcPr>
            <w:tcW w:w="3350" w:type="dxa"/>
          </w:tcPr>
          <w:p w14:paraId="648A66F9" w14:textId="77777777" w:rsidR="00011B63" w:rsidRDefault="00000000">
            <w:pPr>
              <w:pStyle w:val="Compact"/>
            </w:pPr>
            <w:r>
              <w:t>El sistema debe generar señales de entrada SHORT con las condiciones inversas a RF-07</w:t>
            </w:r>
          </w:p>
        </w:tc>
        <w:tc>
          <w:tcPr>
            <w:tcW w:w="3350" w:type="dxa"/>
          </w:tcPr>
          <w:p w14:paraId="2C9D3AD8" w14:textId="77777777" w:rsidR="00011B63" w:rsidRDefault="00000000">
            <w:pPr>
              <w:pStyle w:val="Compact"/>
            </w:pPr>
            <w:r>
              <w:t>Alta</w:t>
            </w:r>
          </w:p>
        </w:tc>
      </w:tr>
      <w:tr w:rsidR="00011B63" w14:paraId="4D7DC642" w14:textId="77777777">
        <w:tc>
          <w:tcPr>
            <w:tcW w:w="1218" w:type="dxa"/>
          </w:tcPr>
          <w:p w14:paraId="11E3ECD5" w14:textId="77777777" w:rsidR="00011B63" w:rsidRDefault="00000000">
            <w:pPr>
              <w:pStyle w:val="Compact"/>
            </w:pPr>
            <w:r>
              <w:t>RF-09</w:t>
            </w:r>
          </w:p>
        </w:tc>
        <w:tc>
          <w:tcPr>
            <w:tcW w:w="3350" w:type="dxa"/>
          </w:tcPr>
          <w:p w14:paraId="70015BFA" w14:textId="77777777" w:rsidR="00011B63" w:rsidRDefault="00000000">
            <w:pPr>
              <w:pStyle w:val="Compact"/>
            </w:pPr>
            <w:r>
              <w:t xml:space="preserve">El sistema debe calcular un stop loss dinámico basado en 2×ATR para cada operación activa, con transición a trailing SAR cuando el </w:t>
            </w:r>
            <w:r>
              <w:lastRenderedPageBreak/>
              <w:t>beneficio supere el 2%</w:t>
            </w:r>
          </w:p>
        </w:tc>
        <w:tc>
          <w:tcPr>
            <w:tcW w:w="3350" w:type="dxa"/>
          </w:tcPr>
          <w:p w14:paraId="7F327349" w14:textId="77777777" w:rsidR="00011B63" w:rsidRDefault="00000000">
            <w:pPr>
              <w:pStyle w:val="Compact"/>
            </w:pPr>
            <w:r>
              <w:lastRenderedPageBreak/>
              <w:t>Alta</w:t>
            </w:r>
          </w:p>
        </w:tc>
      </w:tr>
      <w:tr w:rsidR="00011B63" w14:paraId="2DB24186" w14:textId="77777777">
        <w:tc>
          <w:tcPr>
            <w:tcW w:w="1218" w:type="dxa"/>
          </w:tcPr>
          <w:p w14:paraId="6D2BACDD" w14:textId="77777777" w:rsidR="00011B63" w:rsidRDefault="00000000">
            <w:pPr>
              <w:pStyle w:val="Compact"/>
            </w:pPr>
            <w:r>
              <w:t>RF-10</w:t>
            </w:r>
          </w:p>
        </w:tc>
        <w:tc>
          <w:tcPr>
            <w:tcW w:w="3350" w:type="dxa"/>
          </w:tcPr>
          <w:p w14:paraId="3F9380CA" w14:textId="77777777" w:rsidR="00011B63" w:rsidRDefault="00000000">
            <w:pPr>
              <w:pStyle w:val="Compact"/>
            </w:pPr>
            <w:r>
              <w:t>El sistema debe bloquear nuevas operaciones si la pérdida acumulada del día supera el 10% (Circuit Breaker)</w:t>
            </w:r>
          </w:p>
        </w:tc>
        <w:tc>
          <w:tcPr>
            <w:tcW w:w="3350" w:type="dxa"/>
          </w:tcPr>
          <w:p w14:paraId="18C08B72" w14:textId="77777777" w:rsidR="00011B63" w:rsidRDefault="00000000">
            <w:pPr>
              <w:pStyle w:val="Compact"/>
            </w:pPr>
            <w:r>
              <w:t>Alta</w:t>
            </w:r>
          </w:p>
        </w:tc>
      </w:tr>
      <w:tr w:rsidR="00011B63" w14:paraId="44E63979" w14:textId="77777777">
        <w:tc>
          <w:tcPr>
            <w:tcW w:w="1218" w:type="dxa"/>
          </w:tcPr>
          <w:p w14:paraId="2A88727F" w14:textId="77777777" w:rsidR="00011B63" w:rsidRDefault="00000000">
            <w:pPr>
              <w:pStyle w:val="Compact"/>
            </w:pPr>
            <w:r>
              <w:t>RF-11</w:t>
            </w:r>
          </w:p>
        </w:tc>
        <w:tc>
          <w:tcPr>
            <w:tcW w:w="3350" w:type="dxa"/>
          </w:tcPr>
          <w:p w14:paraId="4F9D2A2F" w14:textId="77777777" w:rsidR="00011B63" w:rsidRDefault="00000000">
            <w:pPr>
              <w:pStyle w:val="Compact"/>
            </w:pPr>
            <w:r>
              <w:t>El sistema debe dimensionar el tamaño de cada operación según la confianza de la IA (Criterio de Kelly al 40%), con descuento por volatilidad</w:t>
            </w:r>
          </w:p>
        </w:tc>
        <w:tc>
          <w:tcPr>
            <w:tcW w:w="3350" w:type="dxa"/>
          </w:tcPr>
          <w:p w14:paraId="5B6821D1" w14:textId="77777777" w:rsidR="00011B63" w:rsidRDefault="00000000">
            <w:pPr>
              <w:pStyle w:val="Compact"/>
            </w:pPr>
            <w:r>
              <w:t>Media</w:t>
            </w:r>
          </w:p>
        </w:tc>
      </w:tr>
      <w:tr w:rsidR="00011B63" w14:paraId="1B3E0E01" w14:textId="77777777">
        <w:tc>
          <w:tcPr>
            <w:tcW w:w="1218" w:type="dxa"/>
          </w:tcPr>
          <w:p w14:paraId="4F37BC09" w14:textId="77777777" w:rsidR="00011B63" w:rsidRDefault="00000000">
            <w:pPr>
              <w:pStyle w:val="Compact"/>
            </w:pPr>
            <w:r>
              <w:t>RF-12</w:t>
            </w:r>
          </w:p>
        </w:tc>
        <w:tc>
          <w:tcPr>
            <w:tcW w:w="3350" w:type="dxa"/>
          </w:tcPr>
          <w:p w14:paraId="28358062" w14:textId="77777777" w:rsidR="00011B63" w:rsidRDefault="00000000">
            <w:pPr>
              <w:pStyle w:val="Compact"/>
            </w:pPr>
            <w:r>
              <w:t>El sistema debe consultar el Fear &amp; Greed Index y bloquear LONGs en Extreme Greed (&gt;85) y SHORTs en Extreme Fear (&lt;15)</w:t>
            </w:r>
          </w:p>
        </w:tc>
        <w:tc>
          <w:tcPr>
            <w:tcW w:w="3350" w:type="dxa"/>
          </w:tcPr>
          <w:p w14:paraId="278B04A6" w14:textId="77777777" w:rsidR="00011B63" w:rsidRDefault="00000000">
            <w:pPr>
              <w:pStyle w:val="Compact"/>
            </w:pPr>
            <w:r>
              <w:t>Media</w:t>
            </w:r>
          </w:p>
        </w:tc>
      </w:tr>
      <w:tr w:rsidR="00011B63" w14:paraId="163FF4AF" w14:textId="77777777">
        <w:tc>
          <w:tcPr>
            <w:tcW w:w="1218" w:type="dxa"/>
          </w:tcPr>
          <w:p w14:paraId="36ABEA98" w14:textId="77777777" w:rsidR="00011B63" w:rsidRDefault="00000000">
            <w:pPr>
              <w:pStyle w:val="Compact"/>
            </w:pPr>
            <w:r>
              <w:t>RF-13</w:t>
            </w:r>
          </w:p>
        </w:tc>
        <w:tc>
          <w:tcPr>
            <w:tcW w:w="3350" w:type="dxa"/>
          </w:tcPr>
          <w:p w14:paraId="7C53A5D4" w14:textId="77777777" w:rsidR="00011B63" w:rsidRDefault="00000000">
            <w:pPr>
              <w:pStyle w:val="Compact"/>
            </w:pPr>
            <w:r>
              <w:t>El sistema debe enviar notificaciones de apertura y cierre de operaciones vía Telegram</w:t>
            </w:r>
          </w:p>
        </w:tc>
        <w:tc>
          <w:tcPr>
            <w:tcW w:w="3350" w:type="dxa"/>
          </w:tcPr>
          <w:p w14:paraId="300DA356" w14:textId="77777777" w:rsidR="00011B63" w:rsidRDefault="00000000">
            <w:pPr>
              <w:pStyle w:val="Compact"/>
            </w:pPr>
            <w:r>
              <w:t>Media</w:t>
            </w:r>
          </w:p>
        </w:tc>
      </w:tr>
      <w:tr w:rsidR="00011B63" w14:paraId="3FE5C1CB" w14:textId="77777777">
        <w:tc>
          <w:tcPr>
            <w:tcW w:w="1218" w:type="dxa"/>
          </w:tcPr>
          <w:p w14:paraId="2E9A9A44" w14:textId="77777777" w:rsidR="00011B63" w:rsidRDefault="00000000">
            <w:pPr>
              <w:pStyle w:val="Compact"/>
            </w:pPr>
            <w:r>
              <w:t>RF-14</w:t>
            </w:r>
          </w:p>
        </w:tc>
        <w:tc>
          <w:tcPr>
            <w:tcW w:w="3350" w:type="dxa"/>
          </w:tcPr>
          <w:p w14:paraId="7C1D017C" w14:textId="77777777" w:rsidR="00011B63" w:rsidRDefault="00000000">
            <w:pPr>
              <w:pStyle w:val="Compact"/>
            </w:pPr>
            <w:r>
              <w:t>El sistema debe proporcionar una interfaz web (FreqUI) para la monitorización visual de operaciones y un dashboard Grafana para métricas históricas</w:t>
            </w:r>
          </w:p>
        </w:tc>
        <w:tc>
          <w:tcPr>
            <w:tcW w:w="3350" w:type="dxa"/>
          </w:tcPr>
          <w:p w14:paraId="7FCEE9A1" w14:textId="77777777" w:rsidR="00011B63" w:rsidRDefault="00000000">
            <w:pPr>
              <w:pStyle w:val="Compact"/>
            </w:pPr>
            <w:r>
              <w:t>Baja</w:t>
            </w:r>
          </w:p>
        </w:tc>
      </w:tr>
    </w:tbl>
    <w:p w14:paraId="6C486FC5" w14:textId="77777777" w:rsidR="00011B63" w:rsidRDefault="00000000">
      <w:pPr>
        <w:pStyle w:val="Ttulo2"/>
      </w:pPr>
      <w:bookmarkStart w:id="72" w:name="requisitos-no-funcionales"/>
      <w:bookmarkStart w:id="73" w:name="_Toc228438678"/>
      <w:bookmarkEnd w:id="70"/>
      <w:r>
        <w:rPr>
          <w:rStyle w:val="SectionNumber"/>
        </w:rPr>
        <w:t>9.2</w:t>
      </w:r>
      <w:r>
        <w:tab/>
        <w:t>3.2 Requisitos No Funcionales</w:t>
      </w:r>
      <w:bookmarkEnd w:id="73"/>
    </w:p>
    <w:p w14:paraId="31F4CF67" w14:textId="77777777" w:rsidR="00011B63" w:rsidRDefault="00000000">
      <w:pPr>
        <w:pStyle w:val="FirstParagraph"/>
      </w:pPr>
      <w:r>
        <w:rPr>
          <w:i/>
          <w:iCs/>
        </w:rPr>
        <w:t>Tabla 3.2: Requisitos no funcionales del sistema</w:t>
      </w:r>
    </w:p>
    <w:tbl>
      <w:tblPr>
        <w:tblStyle w:val="Table"/>
        <w:tblW w:w="5000" w:type="pct"/>
        <w:tblLayout w:type="fixed"/>
        <w:tblLook w:val="0020" w:firstRow="1" w:lastRow="0" w:firstColumn="0" w:lastColumn="0" w:noHBand="0" w:noVBand="0"/>
      </w:tblPr>
      <w:tblGrid>
        <w:gridCol w:w="1392"/>
        <w:gridCol w:w="3831"/>
        <w:gridCol w:w="3831"/>
      </w:tblGrid>
      <w:tr w:rsidR="00011B63" w14:paraId="23076168"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218" w:type="dxa"/>
          </w:tcPr>
          <w:p w14:paraId="17C57F68" w14:textId="77777777" w:rsidR="00011B63" w:rsidRDefault="00000000">
            <w:pPr>
              <w:pStyle w:val="Compact"/>
            </w:pPr>
            <w:r>
              <w:t>ID</w:t>
            </w:r>
          </w:p>
        </w:tc>
        <w:tc>
          <w:tcPr>
            <w:tcW w:w="3350" w:type="dxa"/>
          </w:tcPr>
          <w:p w14:paraId="0EB57C38" w14:textId="77777777" w:rsidR="00011B63" w:rsidRDefault="00000000">
            <w:pPr>
              <w:pStyle w:val="Compact"/>
            </w:pPr>
            <w:r>
              <w:t>Requisito</w:t>
            </w:r>
          </w:p>
        </w:tc>
        <w:tc>
          <w:tcPr>
            <w:tcW w:w="3350" w:type="dxa"/>
          </w:tcPr>
          <w:p w14:paraId="636B361A" w14:textId="77777777" w:rsidR="00011B63" w:rsidRDefault="00000000">
            <w:pPr>
              <w:pStyle w:val="Compact"/>
            </w:pPr>
            <w:r>
              <w:t>Categoría</w:t>
            </w:r>
          </w:p>
        </w:tc>
      </w:tr>
      <w:tr w:rsidR="00011B63" w14:paraId="420E1BAA" w14:textId="77777777">
        <w:tc>
          <w:tcPr>
            <w:tcW w:w="1218" w:type="dxa"/>
          </w:tcPr>
          <w:p w14:paraId="6D30A413" w14:textId="77777777" w:rsidR="00011B63" w:rsidRDefault="00000000">
            <w:pPr>
              <w:pStyle w:val="Compact"/>
            </w:pPr>
            <w:r>
              <w:t>RNF-01</w:t>
            </w:r>
          </w:p>
        </w:tc>
        <w:tc>
          <w:tcPr>
            <w:tcW w:w="3350" w:type="dxa"/>
          </w:tcPr>
          <w:p w14:paraId="7E13702C" w14:textId="77777777" w:rsidR="00011B63" w:rsidRDefault="00000000">
            <w:pPr>
              <w:pStyle w:val="Compact"/>
            </w:pPr>
            <w:r>
              <w:t>El sistema debe procesar cada ciclo de análisis (18+ indicadores × 11 pares × 3 temporalidades) en menos de 30 segundos</w:t>
            </w:r>
          </w:p>
        </w:tc>
        <w:tc>
          <w:tcPr>
            <w:tcW w:w="3350" w:type="dxa"/>
          </w:tcPr>
          <w:p w14:paraId="4AC3512E" w14:textId="77777777" w:rsidR="00011B63" w:rsidRDefault="00000000">
            <w:pPr>
              <w:pStyle w:val="Compact"/>
            </w:pPr>
            <w:r>
              <w:t>Rendimiento</w:t>
            </w:r>
          </w:p>
        </w:tc>
      </w:tr>
      <w:tr w:rsidR="00011B63" w14:paraId="34593D96" w14:textId="77777777">
        <w:tc>
          <w:tcPr>
            <w:tcW w:w="1218" w:type="dxa"/>
          </w:tcPr>
          <w:p w14:paraId="32482D50" w14:textId="77777777" w:rsidR="00011B63" w:rsidRDefault="00000000">
            <w:pPr>
              <w:pStyle w:val="Compact"/>
            </w:pPr>
            <w:r>
              <w:t>RNF-02</w:t>
            </w:r>
          </w:p>
        </w:tc>
        <w:tc>
          <w:tcPr>
            <w:tcW w:w="3350" w:type="dxa"/>
          </w:tcPr>
          <w:p w14:paraId="15FF26C3" w14:textId="77777777" w:rsidR="00011B63" w:rsidRDefault="00000000">
            <w:pPr>
              <w:pStyle w:val="Compact"/>
            </w:pPr>
            <w:r>
              <w:t>El sistema debe operar de forma autónoma 24/7 sin intervención humana</w:t>
            </w:r>
          </w:p>
        </w:tc>
        <w:tc>
          <w:tcPr>
            <w:tcW w:w="3350" w:type="dxa"/>
          </w:tcPr>
          <w:p w14:paraId="787ED25D" w14:textId="77777777" w:rsidR="00011B63" w:rsidRDefault="00000000">
            <w:pPr>
              <w:pStyle w:val="Compact"/>
            </w:pPr>
            <w:r>
              <w:t>Disponibilidad</w:t>
            </w:r>
          </w:p>
        </w:tc>
      </w:tr>
      <w:tr w:rsidR="00011B63" w14:paraId="7B162329" w14:textId="77777777">
        <w:tc>
          <w:tcPr>
            <w:tcW w:w="1218" w:type="dxa"/>
          </w:tcPr>
          <w:p w14:paraId="5E9C6A73" w14:textId="77777777" w:rsidR="00011B63" w:rsidRDefault="00000000">
            <w:pPr>
              <w:pStyle w:val="Compact"/>
            </w:pPr>
            <w:r>
              <w:t>RNF-03</w:t>
            </w:r>
          </w:p>
        </w:tc>
        <w:tc>
          <w:tcPr>
            <w:tcW w:w="3350" w:type="dxa"/>
          </w:tcPr>
          <w:p w14:paraId="31AC9824" w14:textId="77777777" w:rsidR="00011B63" w:rsidRDefault="00000000">
            <w:pPr>
              <w:pStyle w:val="Compact"/>
            </w:pPr>
            <w:r>
              <w:t>Las credenciales de API (Binance, Telegram) deben almacenarse en un archivo separado (</w:t>
            </w:r>
            <w:r>
              <w:rPr>
                <w:rStyle w:val="VerbatimChar"/>
              </w:rPr>
              <w:t>config_secrets.json</w:t>
            </w:r>
            <w:r>
              <w:t>) no incluido en el repositorio Git</w:t>
            </w:r>
          </w:p>
        </w:tc>
        <w:tc>
          <w:tcPr>
            <w:tcW w:w="3350" w:type="dxa"/>
          </w:tcPr>
          <w:p w14:paraId="4555792A" w14:textId="77777777" w:rsidR="00011B63" w:rsidRDefault="00000000">
            <w:pPr>
              <w:pStyle w:val="Compact"/>
            </w:pPr>
            <w:r>
              <w:t>Seguridad</w:t>
            </w:r>
          </w:p>
        </w:tc>
      </w:tr>
      <w:tr w:rsidR="00011B63" w14:paraId="39CBE1A6" w14:textId="77777777">
        <w:tc>
          <w:tcPr>
            <w:tcW w:w="1218" w:type="dxa"/>
          </w:tcPr>
          <w:p w14:paraId="1B4FD31C" w14:textId="77777777" w:rsidR="00011B63" w:rsidRDefault="00000000">
            <w:pPr>
              <w:pStyle w:val="Compact"/>
            </w:pPr>
            <w:r>
              <w:t>RNF-04</w:t>
            </w:r>
          </w:p>
        </w:tc>
        <w:tc>
          <w:tcPr>
            <w:tcW w:w="3350" w:type="dxa"/>
          </w:tcPr>
          <w:p w14:paraId="60628C59" w14:textId="77777777" w:rsidR="00011B63" w:rsidRDefault="00000000">
            <w:pPr>
              <w:pStyle w:val="Compact"/>
            </w:pPr>
            <w:r>
              <w:t xml:space="preserve">El sistema debe poder </w:t>
            </w:r>
            <w:r>
              <w:lastRenderedPageBreak/>
              <w:t>desplegarse en cualquier servidor Linux con Docker instalado mediante un único script (</w:t>
            </w:r>
            <w:r>
              <w:rPr>
                <w:rStyle w:val="VerbatimChar"/>
              </w:rPr>
              <w:t>deploy_ubuntu.sh</w:t>
            </w:r>
            <w:r>
              <w:t>)</w:t>
            </w:r>
          </w:p>
        </w:tc>
        <w:tc>
          <w:tcPr>
            <w:tcW w:w="3350" w:type="dxa"/>
          </w:tcPr>
          <w:p w14:paraId="3FAF0E7F" w14:textId="77777777" w:rsidR="00011B63" w:rsidRDefault="00000000">
            <w:pPr>
              <w:pStyle w:val="Compact"/>
            </w:pPr>
            <w:r>
              <w:lastRenderedPageBreak/>
              <w:t>Portabilidad</w:t>
            </w:r>
          </w:p>
        </w:tc>
      </w:tr>
      <w:tr w:rsidR="00011B63" w14:paraId="15A4A3D7" w14:textId="77777777">
        <w:tc>
          <w:tcPr>
            <w:tcW w:w="1218" w:type="dxa"/>
          </w:tcPr>
          <w:p w14:paraId="5D9C6A08" w14:textId="77777777" w:rsidR="00011B63" w:rsidRDefault="00000000">
            <w:pPr>
              <w:pStyle w:val="Compact"/>
            </w:pPr>
            <w:r>
              <w:t>RNF-05</w:t>
            </w:r>
          </w:p>
        </w:tc>
        <w:tc>
          <w:tcPr>
            <w:tcW w:w="3350" w:type="dxa"/>
          </w:tcPr>
          <w:p w14:paraId="549C8EBF" w14:textId="77777777" w:rsidR="00011B63" w:rsidRDefault="00000000">
            <w:pPr>
              <w:pStyle w:val="Compact"/>
            </w:pPr>
            <w:r>
              <w:t>El sistema debe consumir menos de 4 GB de RAM en estado estacionario</w:t>
            </w:r>
          </w:p>
        </w:tc>
        <w:tc>
          <w:tcPr>
            <w:tcW w:w="3350" w:type="dxa"/>
          </w:tcPr>
          <w:p w14:paraId="151D0710" w14:textId="77777777" w:rsidR="00011B63" w:rsidRDefault="00000000">
            <w:pPr>
              <w:pStyle w:val="Compact"/>
            </w:pPr>
            <w:r>
              <w:t>Eficiencia</w:t>
            </w:r>
          </w:p>
        </w:tc>
      </w:tr>
      <w:tr w:rsidR="00011B63" w14:paraId="005328E7" w14:textId="77777777">
        <w:tc>
          <w:tcPr>
            <w:tcW w:w="1218" w:type="dxa"/>
          </w:tcPr>
          <w:p w14:paraId="682E3D54" w14:textId="77777777" w:rsidR="00011B63" w:rsidRDefault="00000000">
            <w:pPr>
              <w:pStyle w:val="Compact"/>
            </w:pPr>
            <w:r>
              <w:t>RNF-06</w:t>
            </w:r>
          </w:p>
        </w:tc>
        <w:tc>
          <w:tcPr>
            <w:tcW w:w="3350" w:type="dxa"/>
          </w:tcPr>
          <w:p w14:paraId="50F3B1A1" w14:textId="77777777" w:rsidR="00011B63" w:rsidRDefault="00000000">
            <w:pPr>
              <w:pStyle w:val="Compact"/>
            </w:pPr>
            <w:r>
              <w:t>El código debe seguir las convenciones de Python (PEP 8) y estar documentado con docstrings completas</w:t>
            </w:r>
          </w:p>
        </w:tc>
        <w:tc>
          <w:tcPr>
            <w:tcW w:w="3350" w:type="dxa"/>
          </w:tcPr>
          <w:p w14:paraId="2FF25FD5" w14:textId="77777777" w:rsidR="00011B63" w:rsidRDefault="00000000">
            <w:pPr>
              <w:pStyle w:val="Compact"/>
            </w:pPr>
            <w:r>
              <w:t>Mantenibilidad</w:t>
            </w:r>
          </w:p>
        </w:tc>
      </w:tr>
      <w:tr w:rsidR="00011B63" w14:paraId="78E85352" w14:textId="77777777">
        <w:tc>
          <w:tcPr>
            <w:tcW w:w="1218" w:type="dxa"/>
          </w:tcPr>
          <w:p w14:paraId="1154D414" w14:textId="77777777" w:rsidR="00011B63" w:rsidRDefault="00000000">
            <w:pPr>
              <w:pStyle w:val="Compact"/>
            </w:pPr>
            <w:r>
              <w:t>RNF-07</w:t>
            </w:r>
          </w:p>
        </w:tc>
        <w:tc>
          <w:tcPr>
            <w:tcW w:w="3350" w:type="dxa"/>
          </w:tcPr>
          <w:p w14:paraId="7E58B28B" w14:textId="77777777" w:rsidR="00011B63" w:rsidRDefault="00000000">
            <w:pPr>
              <w:pStyle w:val="Compact"/>
            </w:pPr>
            <w:r>
              <w:t>Los componentes críticos (Kelly, ATR, NLP) deben contar con tests unitarios automatizados (Pytest)</w:t>
            </w:r>
          </w:p>
        </w:tc>
        <w:tc>
          <w:tcPr>
            <w:tcW w:w="3350" w:type="dxa"/>
          </w:tcPr>
          <w:p w14:paraId="2BC67E4E" w14:textId="77777777" w:rsidR="00011B63" w:rsidRDefault="00000000">
            <w:pPr>
              <w:pStyle w:val="Compact"/>
            </w:pPr>
            <w:r>
              <w:t>Fiabilidad</w:t>
            </w:r>
          </w:p>
        </w:tc>
      </w:tr>
      <w:tr w:rsidR="00011B63" w14:paraId="38C333EF" w14:textId="77777777">
        <w:tc>
          <w:tcPr>
            <w:tcW w:w="1218" w:type="dxa"/>
          </w:tcPr>
          <w:p w14:paraId="03D15A98" w14:textId="77777777" w:rsidR="00011B63" w:rsidRDefault="00000000">
            <w:pPr>
              <w:pStyle w:val="Compact"/>
            </w:pPr>
            <w:r>
              <w:t>RNF-08</w:t>
            </w:r>
          </w:p>
        </w:tc>
        <w:tc>
          <w:tcPr>
            <w:tcW w:w="3350" w:type="dxa"/>
          </w:tcPr>
          <w:p w14:paraId="118D189E" w14:textId="77777777" w:rsidR="00011B63" w:rsidRDefault="00000000">
            <w:pPr>
              <w:pStyle w:val="Compact"/>
            </w:pPr>
            <w:r>
              <w:t>El sistema debe ser capaz de recuperarse automáticamente de caídas temporales de la API de Binance o los feeds RSS, con mecanismos de fallback</w:t>
            </w:r>
          </w:p>
        </w:tc>
        <w:tc>
          <w:tcPr>
            <w:tcW w:w="3350" w:type="dxa"/>
          </w:tcPr>
          <w:p w14:paraId="6CF61CFE" w14:textId="77777777" w:rsidR="00011B63" w:rsidRDefault="00000000">
            <w:pPr>
              <w:pStyle w:val="Compact"/>
            </w:pPr>
            <w:r>
              <w:t>Tolerancia a fallos</w:t>
            </w:r>
          </w:p>
        </w:tc>
      </w:tr>
    </w:tbl>
    <w:p w14:paraId="33AC34D0" w14:textId="77777777" w:rsidR="00011B63" w:rsidRDefault="00000000">
      <w:pPr>
        <w:pStyle w:val="Ttulo2"/>
      </w:pPr>
      <w:bookmarkStart w:id="74" w:name="restricciones-del-sistema"/>
      <w:bookmarkStart w:id="75" w:name="_Toc228438679"/>
      <w:bookmarkEnd w:id="72"/>
      <w:r>
        <w:rPr>
          <w:rStyle w:val="SectionNumber"/>
        </w:rPr>
        <w:t>9.3</w:t>
      </w:r>
      <w:r>
        <w:tab/>
        <w:t>3.3 Restricciones del Sistema</w:t>
      </w:r>
      <w:bookmarkEnd w:id="75"/>
    </w:p>
    <w:p w14:paraId="7072D2FF" w14:textId="77777777" w:rsidR="00011B63" w:rsidRDefault="00000000">
      <w:pPr>
        <w:pStyle w:val="Compact"/>
        <w:numPr>
          <w:ilvl w:val="0"/>
          <w:numId w:val="14"/>
        </w:numPr>
      </w:pPr>
      <w:r>
        <w:rPr>
          <w:b/>
          <w:bCs/>
        </w:rPr>
        <w:t>Exchange:</w:t>
      </w:r>
      <w:r>
        <w:t xml:space="preserve"> El sistema opera exclusivamente en Binance Futures (contrato perpetuo USDT-M).</w:t>
      </w:r>
    </w:p>
    <w:p w14:paraId="00156CC3" w14:textId="77777777" w:rsidR="00011B63" w:rsidRDefault="00000000">
      <w:pPr>
        <w:pStyle w:val="Compact"/>
        <w:numPr>
          <w:ilvl w:val="0"/>
          <w:numId w:val="14"/>
        </w:numPr>
      </w:pPr>
      <w:r>
        <w:rPr>
          <w:b/>
          <w:bCs/>
        </w:rPr>
        <w:t>Temporalidad base:</w:t>
      </w:r>
      <w:r>
        <w:t xml:space="preserve"> 5 minutos (M5) con análisis complementario en 15 minutos (M15) y 1 hora (H1).</w:t>
      </w:r>
    </w:p>
    <w:p w14:paraId="50FA2C83" w14:textId="77777777" w:rsidR="00011B63" w:rsidRDefault="00000000">
      <w:pPr>
        <w:pStyle w:val="Compact"/>
        <w:numPr>
          <w:ilvl w:val="0"/>
          <w:numId w:val="14"/>
        </w:numPr>
      </w:pPr>
      <w:r>
        <w:rPr>
          <w:b/>
          <w:bCs/>
        </w:rPr>
        <w:t>Modo de operación:</w:t>
      </w:r>
      <w:r>
        <w:t xml:space="preserve"> Simulado (</w:t>
      </w:r>
      <w:r>
        <w:rPr>
          <w:i/>
          <w:iCs/>
        </w:rPr>
        <w:t>dry-run</w:t>
      </w:r>
      <w:r>
        <w:t>) durante el periodo del TFG. Migración a dinero real sujeta a los resultados del Forward-Testing.</w:t>
      </w:r>
    </w:p>
    <w:p w14:paraId="288A75DC" w14:textId="77777777" w:rsidR="00011B63" w:rsidRDefault="00000000">
      <w:pPr>
        <w:pStyle w:val="Compact"/>
        <w:numPr>
          <w:ilvl w:val="0"/>
          <w:numId w:val="14"/>
        </w:numPr>
      </w:pPr>
      <w:r>
        <w:rPr>
          <w:b/>
          <w:bCs/>
        </w:rPr>
        <w:t>Apalancamiento:</w:t>
      </w:r>
      <w:r>
        <w:t xml:space="preserve"> ×10 en modo aislado (</w:t>
      </w:r>
      <w:r>
        <w:rPr>
          <w:i/>
          <w:iCs/>
        </w:rPr>
        <w:t>isolated margin</w:t>
      </w:r>
      <w:r>
        <w:t>), lo que significa que cada operación solo puede perder el capital asignado a ella, no el balance total de la cuenta.</w:t>
      </w:r>
    </w:p>
    <w:p w14:paraId="62D838FC" w14:textId="77777777" w:rsidR="00011B63" w:rsidRDefault="00000000">
      <w:pPr>
        <w:pStyle w:val="Compact"/>
        <w:numPr>
          <w:ilvl w:val="0"/>
          <w:numId w:val="14"/>
        </w:numPr>
      </w:pPr>
      <w:r>
        <w:rPr>
          <w:b/>
          <w:bCs/>
        </w:rPr>
        <w:t>Hardware mínimo:</w:t>
      </w:r>
      <w:r>
        <w:t xml:space="preserve"> 4 GB RAM, 2 CPUs, 20 GB disco (compatible con instancias gratuitas de Oracle Cloud o servidores de bajo coste).</w:t>
      </w:r>
    </w:p>
    <w:p w14:paraId="1C0F0101" w14:textId="77777777" w:rsidR="00011B63" w:rsidRDefault="00000000">
      <w:pPr>
        <w:pStyle w:val="Ttulo2"/>
      </w:pPr>
      <w:bookmarkStart w:id="76" w:name="universo-de-activos"/>
      <w:bookmarkStart w:id="77" w:name="_Toc228438680"/>
      <w:bookmarkEnd w:id="74"/>
      <w:r>
        <w:rPr>
          <w:rStyle w:val="SectionNumber"/>
        </w:rPr>
        <w:t>9.4</w:t>
      </w:r>
      <w:r>
        <w:tab/>
        <w:t>3.4 Universo de Activos</w:t>
      </w:r>
      <w:bookmarkEnd w:id="77"/>
    </w:p>
    <w:p w14:paraId="06A63498" w14:textId="77777777" w:rsidR="00011B63" w:rsidRDefault="00000000">
      <w:pPr>
        <w:pStyle w:val="FirstParagraph"/>
      </w:pPr>
      <w:r>
        <w:t>El sistema monitoriza permanentemente los siguientes 11 pares de criptomonedas, seleccionados por su liquidez y capitalización de mercado:</w:t>
      </w:r>
    </w:p>
    <w:p w14:paraId="313C6BA9" w14:textId="77777777" w:rsidR="00011B63" w:rsidRDefault="00000000">
      <w:pPr>
        <w:pStyle w:val="Textoindependiente"/>
      </w:pPr>
      <w:r>
        <w:rPr>
          <w:i/>
          <w:iCs/>
        </w:rPr>
        <w:t>Tabla 3.3: Universo de activos monitorizados</w:t>
      </w:r>
    </w:p>
    <w:tbl>
      <w:tblPr>
        <w:tblStyle w:val="Table"/>
        <w:tblW w:w="0" w:type="auto"/>
        <w:tblLook w:val="0020" w:firstRow="1" w:lastRow="0" w:firstColumn="0" w:lastColumn="0" w:noHBand="0" w:noVBand="0"/>
      </w:tblPr>
      <w:tblGrid>
        <w:gridCol w:w="2168"/>
        <w:gridCol w:w="1737"/>
        <w:gridCol w:w="2815"/>
      </w:tblGrid>
      <w:tr w:rsidR="00011B63" w14:paraId="76A8C6DA"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75FAEDF6" w14:textId="77777777" w:rsidR="00011B63" w:rsidRDefault="00000000">
            <w:pPr>
              <w:pStyle w:val="Compact"/>
            </w:pPr>
            <w:r>
              <w:t>Par</w:t>
            </w:r>
          </w:p>
        </w:tc>
        <w:tc>
          <w:tcPr>
            <w:tcW w:w="0" w:type="auto"/>
          </w:tcPr>
          <w:p w14:paraId="3687DFB8" w14:textId="77777777" w:rsidR="00011B63" w:rsidRDefault="00000000">
            <w:pPr>
              <w:pStyle w:val="Compact"/>
            </w:pPr>
            <w:r>
              <w:t>Activo</w:t>
            </w:r>
          </w:p>
        </w:tc>
        <w:tc>
          <w:tcPr>
            <w:tcW w:w="0" w:type="auto"/>
          </w:tcPr>
          <w:p w14:paraId="159E5829" w14:textId="77777777" w:rsidR="00011B63" w:rsidRDefault="00000000">
            <w:pPr>
              <w:pStyle w:val="Compact"/>
            </w:pPr>
            <w:r>
              <w:t>Capitalización (Abr 2026)</w:t>
            </w:r>
          </w:p>
        </w:tc>
      </w:tr>
      <w:tr w:rsidR="00011B63" w14:paraId="33D83749" w14:textId="77777777">
        <w:tc>
          <w:tcPr>
            <w:tcW w:w="0" w:type="auto"/>
          </w:tcPr>
          <w:p w14:paraId="43E18E9C" w14:textId="77777777" w:rsidR="00011B63" w:rsidRDefault="00000000">
            <w:pPr>
              <w:pStyle w:val="Compact"/>
            </w:pPr>
            <w:r>
              <w:t>BTC/USDT:USDT</w:t>
            </w:r>
          </w:p>
        </w:tc>
        <w:tc>
          <w:tcPr>
            <w:tcW w:w="0" w:type="auto"/>
          </w:tcPr>
          <w:p w14:paraId="3F28C26D" w14:textId="77777777" w:rsidR="00011B63" w:rsidRDefault="00000000">
            <w:pPr>
              <w:pStyle w:val="Compact"/>
            </w:pPr>
            <w:r>
              <w:t>Bitcoin</w:t>
            </w:r>
          </w:p>
        </w:tc>
        <w:tc>
          <w:tcPr>
            <w:tcW w:w="0" w:type="auto"/>
          </w:tcPr>
          <w:p w14:paraId="19B79B94" w14:textId="77777777" w:rsidR="00011B63" w:rsidRDefault="00000000">
            <w:pPr>
              <w:pStyle w:val="Compact"/>
            </w:pPr>
            <w:r>
              <w:t>~$1.3T</w:t>
            </w:r>
          </w:p>
        </w:tc>
      </w:tr>
      <w:tr w:rsidR="00011B63" w14:paraId="550BB800" w14:textId="77777777">
        <w:tc>
          <w:tcPr>
            <w:tcW w:w="0" w:type="auto"/>
          </w:tcPr>
          <w:p w14:paraId="08CDC00B" w14:textId="77777777" w:rsidR="00011B63" w:rsidRDefault="00000000">
            <w:pPr>
              <w:pStyle w:val="Compact"/>
            </w:pPr>
            <w:r>
              <w:lastRenderedPageBreak/>
              <w:t>ETH/USDT:USDT</w:t>
            </w:r>
          </w:p>
        </w:tc>
        <w:tc>
          <w:tcPr>
            <w:tcW w:w="0" w:type="auto"/>
          </w:tcPr>
          <w:p w14:paraId="584D1546" w14:textId="77777777" w:rsidR="00011B63" w:rsidRDefault="00000000">
            <w:pPr>
              <w:pStyle w:val="Compact"/>
            </w:pPr>
            <w:r>
              <w:t>Ethereum</w:t>
            </w:r>
          </w:p>
        </w:tc>
        <w:tc>
          <w:tcPr>
            <w:tcW w:w="0" w:type="auto"/>
          </w:tcPr>
          <w:p w14:paraId="20360FE0" w14:textId="77777777" w:rsidR="00011B63" w:rsidRDefault="00000000">
            <w:pPr>
              <w:pStyle w:val="Compact"/>
            </w:pPr>
            <w:r>
              <w:t>~$380B</w:t>
            </w:r>
          </w:p>
        </w:tc>
      </w:tr>
      <w:tr w:rsidR="00011B63" w14:paraId="2B5FCC6A" w14:textId="77777777">
        <w:tc>
          <w:tcPr>
            <w:tcW w:w="0" w:type="auto"/>
          </w:tcPr>
          <w:p w14:paraId="3D9EB79C" w14:textId="77777777" w:rsidR="00011B63" w:rsidRDefault="00000000">
            <w:pPr>
              <w:pStyle w:val="Compact"/>
            </w:pPr>
            <w:r>
              <w:t>SOL/USDT:USDT</w:t>
            </w:r>
          </w:p>
        </w:tc>
        <w:tc>
          <w:tcPr>
            <w:tcW w:w="0" w:type="auto"/>
          </w:tcPr>
          <w:p w14:paraId="0CF6ACD3" w14:textId="77777777" w:rsidR="00011B63" w:rsidRDefault="00000000">
            <w:pPr>
              <w:pStyle w:val="Compact"/>
            </w:pPr>
            <w:r>
              <w:t>Solana</w:t>
            </w:r>
          </w:p>
        </w:tc>
        <w:tc>
          <w:tcPr>
            <w:tcW w:w="0" w:type="auto"/>
          </w:tcPr>
          <w:p w14:paraId="6E50C343" w14:textId="77777777" w:rsidR="00011B63" w:rsidRDefault="00000000">
            <w:pPr>
              <w:pStyle w:val="Compact"/>
            </w:pPr>
            <w:r>
              <w:t>~$65B</w:t>
            </w:r>
          </w:p>
        </w:tc>
      </w:tr>
      <w:tr w:rsidR="00011B63" w14:paraId="52597053" w14:textId="77777777">
        <w:tc>
          <w:tcPr>
            <w:tcW w:w="0" w:type="auto"/>
          </w:tcPr>
          <w:p w14:paraId="1531C7B7" w14:textId="77777777" w:rsidR="00011B63" w:rsidRDefault="00000000">
            <w:pPr>
              <w:pStyle w:val="Compact"/>
            </w:pPr>
            <w:r>
              <w:t>BNB/USDT:USDT</w:t>
            </w:r>
          </w:p>
        </w:tc>
        <w:tc>
          <w:tcPr>
            <w:tcW w:w="0" w:type="auto"/>
          </w:tcPr>
          <w:p w14:paraId="31C77CB7" w14:textId="77777777" w:rsidR="00011B63" w:rsidRDefault="00000000">
            <w:pPr>
              <w:pStyle w:val="Compact"/>
            </w:pPr>
            <w:r>
              <w:t>Binance Coin</w:t>
            </w:r>
          </w:p>
        </w:tc>
        <w:tc>
          <w:tcPr>
            <w:tcW w:w="0" w:type="auto"/>
          </w:tcPr>
          <w:p w14:paraId="4D084C06" w14:textId="77777777" w:rsidR="00011B63" w:rsidRDefault="00000000">
            <w:pPr>
              <w:pStyle w:val="Compact"/>
            </w:pPr>
            <w:r>
              <w:t>~$85B</w:t>
            </w:r>
          </w:p>
        </w:tc>
      </w:tr>
      <w:tr w:rsidR="00011B63" w14:paraId="4EB26EDA" w14:textId="77777777">
        <w:tc>
          <w:tcPr>
            <w:tcW w:w="0" w:type="auto"/>
          </w:tcPr>
          <w:p w14:paraId="4C36FA71" w14:textId="77777777" w:rsidR="00011B63" w:rsidRDefault="00000000">
            <w:pPr>
              <w:pStyle w:val="Compact"/>
            </w:pPr>
            <w:r>
              <w:t>ADA/USDT:USDT</w:t>
            </w:r>
          </w:p>
        </w:tc>
        <w:tc>
          <w:tcPr>
            <w:tcW w:w="0" w:type="auto"/>
          </w:tcPr>
          <w:p w14:paraId="7432962B" w14:textId="77777777" w:rsidR="00011B63" w:rsidRDefault="00000000">
            <w:pPr>
              <w:pStyle w:val="Compact"/>
            </w:pPr>
            <w:r>
              <w:t>Cardano</w:t>
            </w:r>
          </w:p>
        </w:tc>
        <w:tc>
          <w:tcPr>
            <w:tcW w:w="0" w:type="auto"/>
          </w:tcPr>
          <w:p w14:paraId="53B7D6A6" w14:textId="77777777" w:rsidR="00011B63" w:rsidRDefault="00000000">
            <w:pPr>
              <w:pStyle w:val="Compact"/>
            </w:pPr>
            <w:r>
              <w:t>~$18B</w:t>
            </w:r>
          </w:p>
        </w:tc>
      </w:tr>
      <w:tr w:rsidR="00011B63" w14:paraId="0796F627" w14:textId="77777777">
        <w:tc>
          <w:tcPr>
            <w:tcW w:w="0" w:type="auto"/>
          </w:tcPr>
          <w:p w14:paraId="2E538527" w14:textId="77777777" w:rsidR="00011B63" w:rsidRDefault="00000000">
            <w:pPr>
              <w:pStyle w:val="Compact"/>
            </w:pPr>
            <w:r>
              <w:t>XRP/USDT:USDT</w:t>
            </w:r>
          </w:p>
        </w:tc>
        <w:tc>
          <w:tcPr>
            <w:tcW w:w="0" w:type="auto"/>
          </w:tcPr>
          <w:p w14:paraId="5527E87B" w14:textId="77777777" w:rsidR="00011B63" w:rsidRDefault="00000000">
            <w:pPr>
              <w:pStyle w:val="Compact"/>
            </w:pPr>
            <w:r>
              <w:t>Ripple</w:t>
            </w:r>
          </w:p>
        </w:tc>
        <w:tc>
          <w:tcPr>
            <w:tcW w:w="0" w:type="auto"/>
          </w:tcPr>
          <w:p w14:paraId="770EA32D" w14:textId="77777777" w:rsidR="00011B63" w:rsidRDefault="00000000">
            <w:pPr>
              <w:pStyle w:val="Compact"/>
            </w:pPr>
            <w:r>
              <w:t>~$32B</w:t>
            </w:r>
          </w:p>
        </w:tc>
      </w:tr>
      <w:tr w:rsidR="00011B63" w14:paraId="77D18CF6" w14:textId="77777777">
        <w:tc>
          <w:tcPr>
            <w:tcW w:w="0" w:type="auto"/>
          </w:tcPr>
          <w:p w14:paraId="456DF2EF" w14:textId="77777777" w:rsidR="00011B63" w:rsidRDefault="00000000">
            <w:pPr>
              <w:pStyle w:val="Compact"/>
            </w:pPr>
            <w:r>
              <w:t>DOT/USDT:USDT</w:t>
            </w:r>
          </w:p>
        </w:tc>
        <w:tc>
          <w:tcPr>
            <w:tcW w:w="0" w:type="auto"/>
          </w:tcPr>
          <w:p w14:paraId="260DA094" w14:textId="77777777" w:rsidR="00011B63" w:rsidRDefault="00000000">
            <w:pPr>
              <w:pStyle w:val="Compact"/>
            </w:pPr>
            <w:r>
              <w:t>Polkadot</w:t>
            </w:r>
          </w:p>
        </w:tc>
        <w:tc>
          <w:tcPr>
            <w:tcW w:w="0" w:type="auto"/>
          </w:tcPr>
          <w:p w14:paraId="73D61ADD" w14:textId="77777777" w:rsidR="00011B63" w:rsidRDefault="00000000">
            <w:pPr>
              <w:pStyle w:val="Compact"/>
            </w:pPr>
            <w:r>
              <w:t>~$8B</w:t>
            </w:r>
          </w:p>
        </w:tc>
      </w:tr>
      <w:tr w:rsidR="00011B63" w14:paraId="006C6F4D" w14:textId="77777777">
        <w:tc>
          <w:tcPr>
            <w:tcW w:w="0" w:type="auto"/>
          </w:tcPr>
          <w:p w14:paraId="3D19C329" w14:textId="77777777" w:rsidR="00011B63" w:rsidRDefault="00000000">
            <w:pPr>
              <w:pStyle w:val="Compact"/>
            </w:pPr>
            <w:r>
              <w:t>LINK/USDT:USDT</w:t>
            </w:r>
          </w:p>
        </w:tc>
        <w:tc>
          <w:tcPr>
            <w:tcW w:w="0" w:type="auto"/>
          </w:tcPr>
          <w:p w14:paraId="2060D73C" w14:textId="77777777" w:rsidR="00011B63" w:rsidRDefault="00000000">
            <w:pPr>
              <w:pStyle w:val="Compact"/>
            </w:pPr>
            <w:r>
              <w:t>Chainlink</w:t>
            </w:r>
          </w:p>
        </w:tc>
        <w:tc>
          <w:tcPr>
            <w:tcW w:w="0" w:type="auto"/>
          </w:tcPr>
          <w:p w14:paraId="3E2DDC62" w14:textId="77777777" w:rsidR="00011B63" w:rsidRDefault="00000000">
            <w:pPr>
              <w:pStyle w:val="Compact"/>
            </w:pPr>
            <w:r>
              <w:t>~$9B</w:t>
            </w:r>
          </w:p>
        </w:tc>
      </w:tr>
      <w:tr w:rsidR="00011B63" w14:paraId="7CF376E7" w14:textId="77777777">
        <w:tc>
          <w:tcPr>
            <w:tcW w:w="0" w:type="auto"/>
          </w:tcPr>
          <w:p w14:paraId="5AF68C53" w14:textId="77777777" w:rsidR="00011B63" w:rsidRDefault="00000000">
            <w:pPr>
              <w:pStyle w:val="Compact"/>
            </w:pPr>
            <w:r>
              <w:t>AVAX/USDT:USDT</w:t>
            </w:r>
          </w:p>
        </w:tc>
        <w:tc>
          <w:tcPr>
            <w:tcW w:w="0" w:type="auto"/>
          </w:tcPr>
          <w:p w14:paraId="3F724490" w14:textId="77777777" w:rsidR="00011B63" w:rsidRDefault="00000000">
            <w:pPr>
              <w:pStyle w:val="Compact"/>
            </w:pPr>
            <w:r>
              <w:t>Avalanche</w:t>
            </w:r>
          </w:p>
        </w:tc>
        <w:tc>
          <w:tcPr>
            <w:tcW w:w="0" w:type="auto"/>
          </w:tcPr>
          <w:p w14:paraId="1DBD29A6" w14:textId="77777777" w:rsidR="00011B63" w:rsidRDefault="00000000">
            <w:pPr>
              <w:pStyle w:val="Compact"/>
            </w:pPr>
            <w:r>
              <w:t>~$12B</w:t>
            </w:r>
          </w:p>
        </w:tc>
      </w:tr>
      <w:tr w:rsidR="00011B63" w14:paraId="1E43C3A6" w14:textId="77777777">
        <w:tc>
          <w:tcPr>
            <w:tcW w:w="0" w:type="auto"/>
          </w:tcPr>
          <w:p w14:paraId="23258590" w14:textId="77777777" w:rsidR="00011B63" w:rsidRDefault="00000000">
            <w:pPr>
              <w:pStyle w:val="Compact"/>
            </w:pPr>
            <w:r>
              <w:t>DOGE/USDT:USDT</w:t>
            </w:r>
          </w:p>
        </w:tc>
        <w:tc>
          <w:tcPr>
            <w:tcW w:w="0" w:type="auto"/>
          </w:tcPr>
          <w:p w14:paraId="7181B2B6" w14:textId="77777777" w:rsidR="00011B63" w:rsidRDefault="00000000">
            <w:pPr>
              <w:pStyle w:val="Compact"/>
            </w:pPr>
            <w:r>
              <w:t>Dogecoin</w:t>
            </w:r>
          </w:p>
        </w:tc>
        <w:tc>
          <w:tcPr>
            <w:tcW w:w="0" w:type="auto"/>
          </w:tcPr>
          <w:p w14:paraId="17B1E250" w14:textId="77777777" w:rsidR="00011B63" w:rsidRDefault="00000000">
            <w:pPr>
              <w:pStyle w:val="Compact"/>
            </w:pPr>
            <w:r>
              <w:t>~$22B</w:t>
            </w:r>
          </w:p>
        </w:tc>
      </w:tr>
      <w:tr w:rsidR="00011B63" w14:paraId="409CC96A" w14:textId="77777777">
        <w:tc>
          <w:tcPr>
            <w:tcW w:w="0" w:type="auto"/>
          </w:tcPr>
          <w:p w14:paraId="28B56DB4" w14:textId="77777777" w:rsidR="00011B63" w:rsidRDefault="00000000">
            <w:pPr>
              <w:pStyle w:val="Compact"/>
            </w:pPr>
            <w:r>
              <w:t>NEAR/USDT:USDT</w:t>
            </w:r>
          </w:p>
        </w:tc>
        <w:tc>
          <w:tcPr>
            <w:tcW w:w="0" w:type="auto"/>
          </w:tcPr>
          <w:p w14:paraId="533E6749" w14:textId="77777777" w:rsidR="00011B63" w:rsidRDefault="00000000">
            <w:pPr>
              <w:pStyle w:val="Compact"/>
            </w:pPr>
            <w:r>
              <w:t>NEAR Protocol</w:t>
            </w:r>
          </w:p>
        </w:tc>
        <w:tc>
          <w:tcPr>
            <w:tcW w:w="0" w:type="auto"/>
          </w:tcPr>
          <w:p w14:paraId="1C0D2DA5" w14:textId="77777777" w:rsidR="00011B63" w:rsidRDefault="00000000">
            <w:pPr>
              <w:pStyle w:val="Compact"/>
            </w:pPr>
            <w:r>
              <w:t>~$5B</w:t>
            </w:r>
          </w:p>
        </w:tc>
      </w:tr>
    </w:tbl>
    <w:p w14:paraId="59E7C35E" w14:textId="77777777" w:rsidR="00011B63" w:rsidRDefault="00000000">
      <w:pPr>
        <w:pStyle w:val="Textoindependiente"/>
      </w:pPr>
      <w:r>
        <w:t>La selección prioriza activos con alto volumen diario de negociación (&gt;$100M) para minimizar el riesgo de deslizamiento (</w:t>
      </w:r>
      <w:r>
        <w:rPr>
          <w:i/>
          <w:iCs/>
        </w:rPr>
        <w:t>slippage</w:t>
      </w:r>
      <w:r>
        <w:t>) en la ejecución de órdenes.</w:t>
      </w:r>
    </w:p>
    <w:p w14:paraId="2B3EE183" w14:textId="77777777" w:rsidR="00011B63" w:rsidRDefault="00E10E20">
      <w:r>
        <w:rPr>
          <w:noProof/>
        </w:rPr>
        <w:pict w14:anchorId="7E03133D">
          <v:rect id="_x0000_i1033" alt="" style="width:425.2pt;height:.05pt;mso-width-percent:0;mso-height-percent:0;mso-width-percent:0;mso-height-percent:0" o:hralign="center" o:hrstd="t" o:hr="t"/>
        </w:pict>
      </w:r>
    </w:p>
    <w:p w14:paraId="265E3BCD" w14:textId="77777777" w:rsidR="00011B63" w:rsidRDefault="00000000">
      <w:pPr>
        <w:pStyle w:val="Ttulo1"/>
      </w:pPr>
      <w:bookmarkStart w:id="78" w:name="capítulo-4-diseño-del-sistema"/>
      <w:bookmarkStart w:id="79" w:name="_Toc228438681"/>
      <w:bookmarkEnd w:id="68"/>
      <w:bookmarkEnd w:id="76"/>
      <w:r>
        <w:rPr>
          <w:rStyle w:val="SectionNumber"/>
        </w:rPr>
        <w:t>10</w:t>
      </w:r>
      <w:r>
        <w:tab/>
        <w:t>Capítulo 4 — Diseño del Sistema</w:t>
      </w:r>
      <w:bookmarkEnd w:id="79"/>
    </w:p>
    <w:p w14:paraId="0828FFD1" w14:textId="77777777" w:rsidR="00011B63" w:rsidRDefault="00000000">
      <w:pPr>
        <w:pStyle w:val="Ttulo2"/>
      </w:pPr>
      <w:bookmarkStart w:id="80" w:name="arquitectura-general-de-microservicios"/>
      <w:bookmarkStart w:id="81" w:name="_Toc228438682"/>
      <w:r>
        <w:rPr>
          <w:rStyle w:val="SectionNumber"/>
        </w:rPr>
        <w:t>10.1</w:t>
      </w:r>
      <w:r>
        <w:tab/>
        <w:t>4.1 Arquitectura General de Microservicios</w:t>
      </w:r>
      <w:bookmarkEnd w:id="81"/>
    </w:p>
    <w:p w14:paraId="27EAAE53" w14:textId="77777777" w:rsidR="00011B63" w:rsidRDefault="00000000">
      <w:pPr>
        <w:pStyle w:val="FirstParagraph"/>
      </w:pPr>
      <w: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14:paraId="712E5EDF" w14:textId="77777777" w:rsidR="00011B63" w:rsidRDefault="00000000">
      <w:pPr>
        <w:pStyle w:val="CaptionedFigure"/>
      </w:pPr>
      <w:r>
        <w:rPr>
          <w:noProof/>
        </w:rPr>
        <w:lastRenderedPageBreak/>
        <w:drawing>
          <wp:inline distT="0" distB="0" distL="0" distR="0" wp14:anchorId="30010B8C" wp14:editId="3324D220">
            <wp:extent cx="3121152" cy="3121152"/>
            <wp:effectExtent l="0" t="0" r="0" b="0"/>
            <wp:docPr id="49" name="Picture" descr="Figura 4.1: Arquitectura de microservicios del sistema"/>
            <wp:cNvGraphicFramePr/>
            <a:graphic xmlns:a="http://schemas.openxmlformats.org/drawingml/2006/main">
              <a:graphicData uri="http://schemas.openxmlformats.org/drawingml/2006/picture">
                <pic:pic xmlns:pic="http://schemas.openxmlformats.org/drawingml/2006/picture">
                  <pic:nvPicPr>
                    <pic:cNvPr id="50" name="Picture" descr="fig_4_1_arquitectura.png"/>
                    <pic:cNvPicPr>
                      <a:picLocks noChangeAspect="1" noChangeArrowheads="1"/>
                    </pic:cNvPicPr>
                  </pic:nvPicPr>
                  <pic:blipFill>
                    <a:blip r:embed="rId5"/>
                    <a:stretch>
                      <a:fillRect/>
                    </a:stretch>
                  </pic:blipFill>
                  <pic:spPr bwMode="auto">
                    <a:xfrm>
                      <a:off x="0" y="0"/>
                      <a:ext cx="3121152" cy="3121152"/>
                    </a:xfrm>
                    <a:prstGeom prst="rect">
                      <a:avLst/>
                    </a:prstGeom>
                    <a:noFill/>
                    <a:ln w="9525">
                      <a:noFill/>
                      <a:headEnd/>
                      <a:tailEnd/>
                    </a:ln>
                  </pic:spPr>
                </pic:pic>
              </a:graphicData>
            </a:graphic>
          </wp:inline>
        </w:drawing>
      </w:r>
    </w:p>
    <w:p w14:paraId="1AFA7E1C" w14:textId="77777777" w:rsidR="00011B63" w:rsidRDefault="00000000">
      <w:pPr>
        <w:pStyle w:val="ImageCaption"/>
      </w:pPr>
      <w:r>
        <w:t>Figura 4.1: Arquitectura de microservicios del sistema</w:t>
      </w:r>
    </w:p>
    <w:p w14:paraId="16C4BDA2" w14:textId="77777777" w:rsidR="00011B63" w:rsidRDefault="00000000">
      <w:pPr>
        <w:pStyle w:val="Textoindependiente"/>
      </w:pPr>
      <w:r>
        <w:rPr>
          <w:i/>
          <w:iCs/>
        </w:rPr>
        <w:t>Tabla 4.1: Servicios del sistema y configuración de red</w:t>
      </w:r>
    </w:p>
    <w:tbl>
      <w:tblPr>
        <w:tblStyle w:val="Table"/>
        <w:tblW w:w="5000" w:type="pct"/>
        <w:tblLayout w:type="fixed"/>
        <w:tblLook w:val="0020" w:firstRow="1" w:lastRow="0" w:firstColumn="0" w:lastColumn="0" w:noHBand="0" w:noVBand="0"/>
      </w:tblPr>
      <w:tblGrid>
        <w:gridCol w:w="494"/>
        <w:gridCol w:w="1646"/>
        <w:gridCol w:w="1975"/>
        <w:gridCol w:w="1317"/>
        <w:gridCol w:w="2140"/>
        <w:gridCol w:w="1482"/>
      </w:tblGrid>
      <w:tr w:rsidR="00011B63" w14:paraId="30BC9992"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432" w:type="dxa"/>
          </w:tcPr>
          <w:p w14:paraId="14ABB1F1" w14:textId="77777777" w:rsidR="00011B63" w:rsidRDefault="00000000">
            <w:pPr>
              <w:pStyle w:val="Compact"/>
            </w:pPr>
            <w:r>
              <w:t>#</w:t>
            </w:r>
          </w:p>
        </w:tc>
        <w:tc>
          <w:tcPr>
            <w:tcW w:w="1440" w:type="dxa"/>
          </w:tcPr>
          <w:p w14:paraId="19D625F9" w14:textId="77777777" w:rsidR="00011B63" w:rsidRDefault="00000000">
            <w:pPr>
              <w:pStyle w:val="Compact"/>
            </w:pPr>
            <w:r>
              <w:t>Servicio</w:t>
            </w:r>
          </w:p>
        </w:tc>
        <w:tc>
          <w:tcPr>
            <w:tcW w:w="1728" w:type="dxa"/>
          </w:tcPr>
          <w:p w14:paraId="477B7682" w14:textId="77777777" w:rsidR="00011B63" w:rsidRDefault="00000000">
            <w:pPr>
              <w:pStyle w:val="Compact"/>
            </w:pPr>
            <w:r>
              <w:t>Contenedor</w:t>
            </w:r>
          </w:p>
        </w:tc>
        <w:tc>
          <w:tcPr>
            <w:tcW w:w="1152" w:type="dxa"/>
          </w:tcPr>
          <w:p w14:paraId="667E23C7" w14:textId="77777777" w:rsidR="00011B63" w:rsidRDefault="00000000">
            <w:pPr>
              <w:pStyle w:val="Compact"/>
            </w:pPr>
            <w:r>
              <w:t>Puerto</w:t>
            </w:r>
          </w:p>
        </w:tc>
        <w:tc>
          <w:tcPr>
            <w:tcW w:w="1872" w:type="dxa"/>
          </w:tcPr>
          <w:p w14:paraId="102F7F3C" w14:textId="77777777" w:rsidR="00011B63" w:rsidRDefault="00000000">
            <w:pPr>
              <w:pStyle w:val="Compact"/>
            </w:pPr>
            <w:r>
              <w:t>Imagen Base</w:t>
            </w:r>
          </w:p>
        </w:tc>
        <w:tc>
          <w:tcPr>
            <w:tcW w:w="1296" w:type="dxa"/>
          </w:tcPr>
          <w:p w14:paraId="0930D088" w14:textId="77777777" w:rsidR="00011B63" w:rsidRDefault="00000000">
            <w:pPr>
              <w:pStyle w:val="Compact"/>
            </w:pPr>
            <w:r>
              <w:t>Función</w:t>
            </w:r>
          </w:p>
        </w:tc>
      </w:tr>
      <w:tr w:rsidR="00011B63" w14:paraId="6D0C728E" w14:textId="77777777">
        <w:tc>
          <w:tcPr>
            <w:tcW w:w="432" w:type="dxa"/>
          </w:tcPr>
          <w:p w14:paraId="4E5C374D" w14:textId="77777777" w:rsidR="00011B63" w:rsidRDefault="00000000">
            <w:pPr>
              <w:pStyle w:val="Compact"/>
            </w:pPr>
            <w:r>
              <w:t>1</w:t>
            </w:r>
          </w:p>
        </w:tc>
        <w:tc>
          <w:tcPr>
            <w:tcW w:w="1440" w:type="dxa"/>
          </w:tcPr>
          <w:p w14:paraId="42C266D4" w14:textId="77777777" w:rsidR="00011B63" w:rsidRDefault="00000000">
            <w:pPr>
              <w:pStyle w:val="Compact"/>
            </w:pPr>
            <w:r>
              <w:rPr>
                <w:rStyle w:val="VerbatimChar"/>
              </w:rPr>
              <w:t>freqtrade</w:t>
            </w:r>
          </w:p>
        </w:tc>
        <w:tc>
          <w:tcPr>
            <w:tcW w:w="1728" w:type="dxa"/>
          </w:tcPr>
          <w:p w14:paraId="36EFB566" w14:textId="77777777" w:rsidR="00011B63" w:rsidRDefault="00000000">
            <w:pPr>
              <w:pStyle w:val="Compact"/>
            </w:pPr>
            <w:r>
              <w:rPr>
                <w:rStyle w:val="VerbatimChar"/>
              </w:rPr>
              <w:t>freqtrade_elite_bot</w:t>
            </w:r>
          </w:p>
        </w:tc>
        <w:tc>
          <w:tcPr>
            <w:tcW w:w="1152" w:type="dxa"/>
          </w:tcPr>
          <w:p w14:paraId="250ED07D" w14:textId="77777777" w:rsidR="00011B63" w:rsidRDefault="00000000">
            <w:pPr>
              <w:pStyle w:val="Compact"/>
            </w:pPr>
            <w:r>
              <w:t>8081</w:t>
            </w:r>
          </w:p>
        </w:tc>
        <w:tc>
          <w:tcPr>
            <w:tcW w:w="1872" w:type="dxa"/>
          </w:tcPr>
          <w:p w14:paraId="44611B5C" w14:textId="77777777" w:rsidR="00011B63" w:rsidRDefault="00000000">
            <w:pPr>
              <w:pStyle w:val="Compact"/>
            </w:pPr>
            <w:r>
              <w:rPr>
                <w:rStyle w:val="VerbatimChar"/>
              </w:rPr>
              <w:t>freqtradeorg/freqtrade:stable_freqai</w:t>
            </w:r>
          </w:p>
        </w:tc>
        <w:tc>
          <w:tcPr>
            <w:tcW w:w="1296" w:type="dxa"/>
          </w:tcPr>
          <w:p w14:paraId="5C636AFE" w14:textId="77777777" w:rsidR="00011B63" w:rsidRDefault="00000000">
            <w:pPr>
              <w:pStyle w:val="Compact"/>
            </w:pPr>
            <w:r>
              <w:t>Bot principal + FreqAI + LightGBM</w:t>
            </w:r>
          </w:p>
        </w:tc>
      </w:tr>
      <w:tr w:rsidR="00011B63" w14:paraId="0C16162D" w14:textId="77777777">
        <w:tc>
          <w:tcPr>
            <w:tcW w:w="432" w:type="dxa"/>
          </w:tcPr>
          <w:p w14:paraId="11939B17" w14:textId="77777777" w:rsidR="00011B63" w:rsidRDefault="00000000">
            <w:pPr>
              <w:pStyle w:val="Compact"/>
            </w:pPr>
            <w:r>
              <w:t>2</w:t>
            </w:r>
          </w:p>
        </w:tc>
        <w:tc>
          <w:tcPr>
            <w:tcW w:w="1440" w:type="dxa"/>
          </w:tcPr>
          <w:p w14:paraId="66B16B3D" w14:textId="77777777" w:rsidR="00011B63" w:rsidRDefault="00000000">
            <w:pPr>
              <w:pStyle w:val="Compact"/>
            </w:pPr>
            <w:r>
              <w:rPr>
                <w:rStyle w:val="VerbatimChar"/>
              </w:rPr>
              <w:t>sentiment_analysis</w:t>
            </w:r>
          </w:p>
        </w:tc>
        <w:tc>
          <w:tcPr>
            <w:tcW w:w="1728" w:type="dxa"/>
          </w:tcPr>
          <w:p w14:paraId="3F6BF19B" w14:textId="77777777" w:rsidR="00011B63" w:rsidRDefault="00000000">
            <w:pPr>
              <w:pStyle w:val="Compact"/>
            </w:pPr>
            <w:r>
              <w:rPr>
                <w:rStyle w:val="VerbatimChar"/>
              </w:rPr>
              <w:t>sentiment_engine</w:t>
            </w:r>
          </w:p>
        </w:tc>
        <w:tc>
          <w:tcPr>
            <w:tcW w:w="1152" w:type="dxa"/>
          </w:tcPr>
          <w:p w14:paraId="2B20971C" w14:textId="77777777" w:rsidR="00011B63" w:rsidRDefault="00000000">
            <w:pPr>
              <w:pStyle w:val="Compact"/>
            </w:pPr>
            <w:r>
              <w:t>—</w:t>
            </w:r>
          </w:p>
        </w:tc>
        <w:tc>
          <w:tcPr>
            <w:tcW w:w="1872" w:type="dxa"/>
          </w:tcPr>
          <w:p w14:paraId="1C51D1CF" w14:textId="77777777" w:rsidR="00011B63" w:rsidRDefault="00000000">
            <w:pPr>
              <w:pStyle w:val="Compact"/>
            </w:pPr>
            <w:r>
              <w:t>Custom (Dockerfile.sentiment)</w:t>
            </w:r>
          </w:p>
        </w:tc>
        <w:tc>
          <w:tcPr>
            <w:tcW w:w="1296" w:type="dxa"/>
          </w:tcPr>
          <w:p w14:paraId="09EAB45D" w14:textId="77777777" w:rsidR="00011B63" w:rsidRDefault="00000000">
            <w:pPr>
              <w:pStyle w:val="Compact"/>
            </w:pPr>
            <w:r>
              <w:t>Motor NLP FinBERT + NER</w:t>
            </w:r>
          </w:p>
        </w:tc>
      </w:tr>
      <w:tr w:rsidR="00011B63" w14:paraId="59ABDE99" w14:textId="77777777">
        <w:tc>
          <w:tcPr>
            <w:tcW w:w="432" w:type="dxa"/>
          </w:tcPr>
          <w:p w14:paraId="465D6D47" w14:textId="77777777" w:rsidR="00011B63" w:rsidRDefault="00000000">
            <w:pPr>
              <w:pStyle w:val="Compact"/>
            </w:pPr>
            <w:r>
              <w:t>3</w:t>
            </w:r>
          </w:p>
        </w:tc>
        <w:tc>
          <w:tcPr>
            <w:tcW w:w="1440" w:type="dxa"/>
          </w:tcPr>
          <w:p w14:paraId="093607BA" w14:textId="77777777" w:rsidR="00011B63" w:rsidRDefault="00000000">
            <w:pPr>
              <w:pStyle w:val="Compact"/>
            </w:pPr>
            <w:r>
              <w:rPr>
                <w:rStyle w:val="VerbatimChar"/>
              </w:rPr>
              <w:t>timescaledb</w:t>
            </w:r>
          </w:p>
        </w:tc>
        <w:tc>
          <w:tcPr>
            <w:tcW w:w="1728" w:type="dxa"/>
          </w:tcPr>
          <w:p w14:paraId="78D31042" w14:textId="77777777" w:rsidR="00011B63" w:rsidRDefault="00000000">
            <w:pPr>
              <w:pStyle w:val="Compact"/>
            </w:pPr>
            <w:r>
              <w:rPr>
                <w:rStyle w:val="VerbatimChar"/>
              </w:rPr>
              <w:t>freqtrade_db</w:t>
            </w:r>
          </w:p>
        </w:tc>
        <w:tc>
          <w:tcPr>
            <w:tcW w:w="1152" w:type="dxa"/>
          </w:tcPr>
          <w:p w14:paraId="54239BD4" w14:textId="77777777" w:rsidR="00011B63" w:rsidRDefault="00000000">
            <w:pPr>
              <w:pStyle w:val="Compact"/>
            </w:pPr>
            <w:r>
              <w:t>5432</w:t>
            </w:r>
          </w:p>
        </w:tc>
        <w:tc>
          <w:tcPr>
            <w:tcW w:w="1872" w:type="dxa"/>
          </w:tcPr>
          <w:p w14:paraId="751DE469" w14:textId="77777777" w:rsidR="00011B63" w:rsidRDefault="00000000">
            <w:pPr>
              <w:pStyle w:val="Compact"/>
            </w:pPr>
            <w:r>
              <w:rPr>
                <w:rStyle w:val="VerbatimChar"/>
              </w:rPr>
              <w:t>timescale/timescaledb:latest-pg14</w:t>
            </w:r>
          </w:p>
        </w:tc>
        <w:tc>
          <w:tcPr>
            <w:tcW w:w="1296" w:type="dxa"/>
          </w:tcPr>
          <w:p w14:paraId="16D08C87" w14:textId="77777777" w:rsidR="00011B63" w:rsidRDefault="00000000">
            <w:pPr>
              <w:pStyle w:val="Compact"/>
            </w:pPr>
            <w:r>
              <w:t>Base de datos de series temporales</w:t>
            </w:r>
          </w:p>
        </w:tc>
      </w:tr>
      <w:tr w:rsidR="00011B63" w14:paraId="5C6FDCB5" w14:textId="77777777">
        <w:tc>
          <w:tcPr>
            <w:tcW w:w="432" w:type="dxa"/>
          </w:tcPr>
          <w:p w14:paraId="31877F55" w14:textId="77777777" w:rsidR="00011B63" w:rsidRDefault="00000000">
            <w:pPr>
              <w:pStyle w:val="Compact"/>
            </w:pPr>
            <w:r>
              <w:t>4</w:t>
            </w:r>
          </w:p>
        </w:tc>
        <w:tc>
          <w:tcPr>
            <w:tcW w:w="1440" w:type="dxa"/>
          </w:tcPr>
          <w:p w14:paraId="362C9B00" w14:textId="77777777" w:rsidR="00011B63" w:rsidRDefault="00000000">
            <w:pPr>
              <w:pStyle w:val="Compact"/>
            </w:pPr>
            <w:r>
              <w:rPr>
                <w:rStyle w:val="VerbatimChar"/>
              </w:rPr>
              <w:t>grafana</w:t>
            </w:r>
          </w:p>
        </w:tc>
        <w:tc>
          <w:tcPr>
            <w:tcW w:w="1728" w:type="dxa"/>
          </w:tcPr>
          <w:p w14:paraId="68430E89" w14:textId="77777777" w:rsidR="00011B63" w:rsidRDefault="00000000">
            <w:pPr>
              <w:pStyle w:val="Compact"/>
            </w:pPr>
            <w:r>
              <w:rPr>
                <w:rStyle w:val="VerbatimChar"/>
              </w:rPr>
              <w:t>freqtrade_viz</w:t>
            </w:r>
          </w:p>
        </w:tc>
        <w:tc>
          <w:tcPr>
            <w:tcW w:w="1152" w:type="dxa"/>
          </w:tcPr>
          <w:p w14:paraId="6F919F2B" w14:textId="77777777" w:rsidR="00011B63" w:rsidRDefault="00000000">
            <w:pPr>
              <w:pStyle w:val="Compact"/>
            </w:pPr>
            <w:r>
              <w:t>3000</w:t>
            </w:r>
          </w:p>
        </w:tc>
        <w:tc>
          <w:tcPr>
            <w:tcW w:w="1872" w:type="dxa"/>
          </w:tcPr>
          <w:p w14:paraId="4094290F" w14:textId="77777777" w:rsidR="00011B63" w:rsidRDefault="00000000">
            <w:pPr>
              <w:pStyle w:val="Compact"/>
            </w:pPr>
            <w:r>
              <w:rPr>
                <w:rStyle w:val="VerbatimChar"/>
              </w:rPr>
              <w:t>grafana/grafana</w:t>
            </w:r>
          </w:p>
        </w:tc>
        <w:tc>
          <w:tcPr>
            <w:tcW w:w="1296" w:type="dxa"/>
          </w:tcPr>
          <w:p w14:paraId="0EF808A2" w14:textId="77777777" w:rsidR="00011B63" w:rsidRDefault="00000000">
            <w:pPr>
              <w:pStyle w:val="Compact"/>
            </w:pPr>
            <w:r>
              <w:t>Dashboard de visualización</w:t>
            </w:r>
          </w:p>
        </w:tc>
      </w:tr>
      <w:tr w:rsidR="00011B63" w14:paraId="1660E0F0" w14:textId="77777777">
        <w:tc>
          <w:tcPr>
            <w:tcW w:w="432" w:type="dxa"/>
          </w:tcPr>
          <w:p w14:paraId="4A72EBE3" w14:textId="77777777" w:rsidR="00011B63" w:rsidRDefault="00000000">
            <w:pPr>
              <w:pStyle w:val="Compact"/>
            </w:pPr>
            <w:r>
              <w:t>5</w:t>
            </w:r>
          </w:p>
        </w:tc>
        <w:tc>
          <w:tcPr>
            <w:tcW w:w="1440" w:type="dxa"/>
          </w:tcPr>
          <w:p w14:paraId="35D03F07" w14:textId="77777777" w:rsidR="00011B63" w:rsidRDefault="00000000">
            <w:pPr>
              <w:pStyle w:val="Compact"/>
            </w:pPr>
            <w:r>
              <w:rPr>
                <w:rStyle w:val="VerbatimChar"/>
              </w:rPr>
              <w:t>onchain_data</w:t>
            </w:r>
          </w:p>
        </w:tc>
        <w:tc>
          <w:tcPr>
            <w:tcW w:w="1728" w:type="dxa"/>
          </w:tcPr>
          <w:p w14:paraId="110EC809" w14:textId="77777777" w:rsidR="00011B63" w:rsidRDefault="00000000">
            <w:pPr>
              <w:pStyle w:val="Compact"/>
            </w:pPr>
            <w:r>
              <w:rPr>
                <w:rStyle w:val="VerbatimChar"/>
              </w:rPr>
              <w:t>onchain_engine</w:t>
            </w:r>
          </w:p>
        </w:tc>
        <w:tc>
          <w:tcPr>
            <w:tcW w:w="1152" w:type="dxa"/>
          </w:tcPr>
          <w:p w14:paraId="7F1CC899" w14:textId="77777777" w:rsidR="00011B63" w:rsidRDefault="00000000">
            <w:pPr>
              <w:pStyle w:val="Compact"/>
            </w:pPr>
            <w:r>
              <w:t>—</w:t>
            </w:r>
          </w:p>
        </w:tc>
        <w:tc>
          <w:tcPr>
            <w:tcW w:w="1872" w:type="dxa"/>
          </w:tcPr>
          <w:p w14:paraId="0E4892CA" w14:textId="77777777" w:rsidR="00011B63" w:rsidRDefault="00000000">
            <w:pPr>
              <w:pStyle w:val="Compact"/>
            </w:pPr>
            <w:r>
              <w:t>Custom (Dockerfile.onchain)</w:t>
            </w:r>
          </w:p>
        </w:tc>
        <w:tc>
          <w:tcPr>
            <w:tcW w:w="1296" w:type="dxa"/>
          </w:tcPr>
          <w:p w14:paraId="113416F1" w14:textId="77777777" w:rsidR="00011B63" w:rsidRDefault="00000000">
            <w:pPr>
              <w:pStyle w:val="Compact"/>
            </w:pPr>
            <w:r>
              <w:t>Ingestor Fear &amp; Greed / BTC Dominance</w:t>
            </w:r>
          </w:p>
        </w:tc>
      </w:tr>
      <w:tr w:rsidR="00011B63" w14:paraId="37797CB2" w14:textId="77777777">
        <w:tc>
          <w:tcPr>
            <w:tcW w:w="432" w:type="dxa"/>
          </w:tcPr>
          <w:p w14:paraId="1DA2124F" w14:textId="77777777" w:rsidR="00011B63" w:rsidRDefault="00000000">
            <w:pPr>
              <w:pStyle w:val="Compact"/>
            </w:pPr>
            <w:r>
              <w:t>6</w:t>
            </w:r>
          </w:p>
        </w:tc>
        <w:tc>
          <w:tcPr>
            <w:tcW w:w="1440" w:type="dxa"/>
          </w:tcPr>
          <w:p w14:paraId="6DA5203C" w14:textId="77777777" w:rsidR="00011B63" w:rsidRDefault="00000000">
            <w:pPr>
              <w:pStyle w:val="Compact"/>
            </w:pPr>
            <w:r>
              <w:rPr>
                <w:rStyle w:val="VerbatimChar"/>
              </w:rPr>
              <w:t>tensorboard</w:t>
            </w:r>
          </w:p>
        </w:tc>
        <w:tc>
          <w:tcPr>
            <w:tcW w:w="1728" w:type="dxa"/>
          </w:tcPr>
          <w:p w14:paraId="72D29F32" w14:textId="77777777" w:rsidR="00011B63" w:rsidRDefault="00000000">
            <w:pPr>
              <w:pStyle w:val="Compact"/>
            </w:pPr>
            <w:r>
              <w:rPr>
                <w:rStyle w:val="VerbatimChar"/>
              </w:rPr>
              <w:t>mlops_tensorboard</w:t>
            </w:r>
          </w:p>
        </w:tc>
        <w:tc>
          <w:tcPr>
            <w:tcW w:w="1152" w:type="dxa"/>
          </w:tcPr>
          <w:p w14:paraId="153235AE" w14:textId="77777777" w:rsidR="00011B63" w:rsidRDefault="00000000">
            <w:pPr>
              <w:pStyle w:val="Compact"/>
            </w:pPr>
            <w:r>
              <w:t>6006</w:t>
            </w:r>
          </w:p>
        </w:tc>
        <w:tc>
          <w:tcPr>
            <w:tcW w:w="1872" w:type="dxa"/>
          </w:tcPr>
          <w:p w14:paraId="42421912" w14:textId="77777777" w:rsidR="00011B63" w:rsidRDefault="00000000">
            <w:pPr>
              <w:pStyle w:val="Compact"/>
            </w:pPr>
            <w:r>
              <w:rPr>
                <w:rStyle w:val="VerbatimChar"/>
              </w:rPr>
              <w:t>tensorflow/tensorflow:latest</w:t>
            </w:r>
          </w:p>
        </w:tc>
        <w:tc>
          <w:tcPr>
            <w:tcW w:w="1296" w:type="dxa"/>
          </w:tcPr>
          <w:p w14:paraId="7CC89E9A" w14:textId="77777777" w:rsidR="00011B63" w:rsidRDefault="00000000">
            <w:pPr>
              <w:pStyle w:val="Compact"/>
            </w:pPr>
            <w:r>
              <w:t>Monitorizac</w:t>
            </w:r>
            <w:r>
              <w:lastRenderedPageBreak/>
              <w:t>ión MLOps</w:t>
            </w:r>
          </w:p>
        </w:tc>
      </w:tr>
    </w:tbl>
    <w:p w14:paraId="4AB19127" w14:textId="77777777" w:rsidR="00011B63" w:rsidRDefault="00000000">
      <w:pPr>
        <w:pStyle w:val="Ttulo3"/>
      </w:pPr>
      <w:bookmarkStart w:id="82" w:name="flujo-de-datos-entre-servicios"/>
      <w:bookmarkStart w:id="83" w:name="_Toc228438683"/>
      <w:r>
        <w:rPr>
          <w:rStyle w:val="SectionNumber"/>
        </w:rPr>
        <w:lastRenderedPageBreak/>
        <w:t>10.1.1</w:t>
      </w:r>
      <w:r>
        <w:tab/>
        <w:t>4.1.1 Flujo de Datos entre Servicios</w:t>
      </w:r>
      <w:bookmarkEnd w:id="83"/>
    </w:p>
    <w:p w14:paraId="191A72DE" w14:textId="77777777" w:rsidR="00011B63" w:rsidRDefault="00000000">
      <w:pPr>
        <w:pStyle w:val="FirstParagraph"/>
      </w:pPr>
      <w:r>
        <w:t>El flujo de datos del sistema sigue un patrón de productor-consumidor asíncrono:</w:t>
      </w:r>
    </w:p>
    <w:p w14:paraId="26B55F21" w14:textId="77777777" w:rsidR="00011B63" w:rsidRDefault="00000000">
      <w:pPr>
        <w:pStyle w:val="Compact"/>
        <w:numPr>
          <w:ilvl w:val="0"/>
          <w:numId w:val="15"/>
        </w:numPr>
      </w:pPr>
      <w:r>
        <w:rPr>
          <w:b/>
          <w:bCs/>
        </w:rPr>
        <w:t>Productores</w:t>
      </w:r>
      <w:r>
        <w:t xml:space="preserve"> (escriben en TimescaleDB):</w:t>
      </w:r>
    </w:p>
    <w:p w14:paraId="170F3C79" w14:textId="77777777" w:rsidR="00011B63" w:rsidRDefault="00000000">
      <w:pPr>
        <w:pStyle w:val="Compact"/>
        <w:numPr>
          <w:ilvl w:val="1"/>
          <w:numId w:val="16"/>
        </w:numPr>
      </w:pPr>
      <w:r>
        <w:rPr>
          <w:rStyle w:val="VerbatimChar"/>
        </w:rPr>
        <w:t>sentiment_engine</w:t>
      </w:r>
      <w:r>
        <w:t xml:space="preserve">: Escribe en la tabla </w:t>
      </w:r>
      <w:r>
        <w:rPr>
          <w:rStyle w:val="VerbatimChar"/>
        </w:rPr>
        <w:t>coin_sentiment</w:t>
      </w:r>
      <w:r>
        <w:t xml:space="preserve"> cada 5 minutos.</w:t>
      </w:r>
    </w:p>
    <w:p w14:paraId="3E8FAC5F" w14:textId="77777777" w:rsidR="00011B63" w:rsidRDefault="00000000">
      <w:pPr>
        <w:pStyle w:val="Compact"/>
        <w:numPr>
          <w:ilvl w:val="1"/>
          <w:numId w:val="16"/>
        </w:numPr>
      </w:pPr>
      <w:r>
        <w:rPr>
          <w:rStyle w:val="VerbatimChar"/>
        </w:rPr>
        <w:t>onchain_engine</w:t>
      </w:r>
      <w:r>
        <w:t xml:space="preserve">: Escribe en la tabla </w:t>
      </w:r>
      <w:r>
        <w:rPr>
          <w:rStyle w:val="VerbatimChar"/>
        </w:rPr>
        <w:t>market_data</w:t>
      </w:r>
      <w:r>
        <w:t xml:space="preserve"> cada 15 minutos.</w:t>
      </w:r>
    </w:p>
    <w:p w14:paraId="28D49E1E" w14:textId="77777777" w:rsidR="00011B63" w:rsidRDefault="00000000">
      <w:pPr>
        <w:pStyle w:val="Compact"/>
        <w:numPr>
          <w:ilvl w:val="0"/>
          <w:numId w:val="15"/>
        </w:numPr>
      </w:pPr>
      <w:r>
        <w:rPr>
          <w:b/>
          <w:bCs/>
        </w:rPr>
        <w:t>Consumidor</w:t>
      </w:r>
      <w:r>
        <w:t xml:space="preserve"> (lee de TimescaleDB):</w:t>
      </w:r>
    </w:p>
    <w:p w14:paraId="7FC2A40F" w14:textId="77777777" w:rsidR="00011B63" w:rsidRDefault="00000000">
      <w:pPr>
        <w:pStyle w:val="Compact"/>
        <w:numPr>
          <w:ilvl w:val="1"/>
          <w:numId w:val="17"/>
        </w:numPr>
      </w:pPr>
      <w:r>
        <w:rPr>
          <w:rStyle w:val="VerbatimChar"/>
        </w:rPr>
        <w:t>freqtrade_elite_bot</w:t>
      </w:r>
      <w:r>
        <w:t xml:space="preserve">: Lee el sentimiento per-coin y el Fear &amp; Greed Index antes de cada vela de 5 minutos. La consulta se ejecuta dentro de </w:t>
      </w:r>
      <w:r>
        <w:rPr>
          <w:rStyle w:val="VerbatimChar"/>
        </w:rPr>
        <w:t>populate_indicators()</w:t>
      </w:r>
      <w:r>
        <w:t>, garantizando que los datos de sentimiento están disponibles antes de que el modelo LightGBM realice su predicción.</w:t>
      </w:r>
    </w:p>
    <w:p w14:paraId="691CD85F" w14:textId="77777777" w:rsidR="00011B63" w:rsidRDefault="00000000">
      <w:pPr>
        <w:pStyle w:val="Compact"/>
        <w:numPr>
          <w:ilvl w:val="0"/>
          <w:numId w:val="15"/>
        </w:numPr>
      </w:pPr>
      <w:r>
        <w:rPr>
          <w:b/>
          <w:bCs/>
        </w:rPr>
        <w:t>Almacenamiento</w:t>
      </w:r>
      <w:r>
        <w:t xml:space="preserve"> (TimescaleDB):</w:t>
      </w:r>
    </w:p>
    <w:p w14:paraId="12A59732" w14:textId="77777777" w:rsidR="00011B63" w:rsidRDefault="00000000">
      <w:pPr>
        <w:pStyle w:val="Compact"/>
        <w:numPr>
          <w:ilvl w:val="1"/>
          <w:numId w:val="18"/>
        </w:numPr>
      </w:pPr>
      <w:r>
        <w:t>Recibe datos de 3 productores (bot, NLP, on-chain).</w:t>
      </w:r>
    </w:p>
    <w:p w14:paraId="75A6151B" w14:textId="77777777" w:rsidR="00011B63" w:rsidRDefault="00000000">
      <w:pPr>
        <w:pStyle w:val="Compact"/>
        <w:numPr>
          <w:ilvl w:val="1"/>
          <w:numId w:val="18"/>
        </w:numPr>
      </w:pPr>
      <w:r>
        <w:t>Los almacena en hypertables particionadas por tiempo.</w:t>
      </w:r>
    </w:p>
    <w:p w14:paraId="7F8492A2" w14:textId="77777777" w:rsidR="00011B63" w:rsidRDefault="00000000">
      <w:pPr>
        <w:pStyle w:val="Compact"/>
        <w:numPr>
          <w:ilvl w:val="1"/>
          <w:numId w:val="18"/>
        </w:numPr>
      </w:pPr>
      <w:r>
        <w:t>Sirve como bus de datos central del sistema.</w:t>
      </w:r>
    </w:p>
    <w:p w14:paraId="1BFA4B5D" w14:textId="77777777" w:rsidR="00011B63" w:rsidRDefault="00000000">
      <w:pPr>
        <w:pStyle w:val="Ttulo3"/>
      </w:pPr>
      <w:bookmarkStart w:id="84" w:name="Xd7f0dc32860635f40fc0bd87bf14fafd4f419e8"/>
      <w:bookmarkStart w:id="85" w:name="_Toc228438684"/>
      <w:bookmarkEnd w:id="82"/>
      <w:r>
        <w:rPr>
          <w:rStyle w:val="SectionNumber"/>
        </w:rPr>
        <w:t>10.1.2</w:t>
      </w:r>
      <w:r>
        <w:tab/>
        <w:t>4.1.2 Política de Reinicio y Tolerancia a Fallos</w:t>
      </w:r>
      <w:bookmarkEnd w:id="85"/>
    </w:p>
    <w:p w14:paraId="6C29E1A9" w14:textId="77777777" w:rsidR="00011B63" w:rsidRDefault="00000000">
      <w:pPr>
        <w:pStyle w:val="FirstParagraph"/>
      </w:pPr>
      <w:r>
        <w:t xml:space="preserve">Todos los servicios están configurados con </w:t>
      </w:r>
      <w:r>
        <w:rPr>
          <w:rStyle w:val="VerbatimChar"/>
        </w:rPr>
        <w:t>restart: always</w:t>
      </w:r>
      <w:r>
        <w:t xml:space="preserve"> (excepto Tensorboard con </w:t>
      </w:r>
      <w:r>
        <w:rPr>
          <w:rStyle w:val="VerbatimChar"/>
        </w:rPr>
        <w:t>unless-stopped</w:t>
      </w:r>
      <w:r>
        <w:t>). Si un servicio falla:</w:t>
      </w:r>
    </w:p>
    <w:p w14:paraId="1DC2F70C" w14:textId="77777777" w:rsidR="00011B63" w:rsidRDefault="00000000">
      <w:pPr>
        <w:pStyle w:val="Compact"/>
        <w:numPr>
          <w:ilvl w:val="0"/>
          <w:numId w:val="19"/>
        </w:numPr>
      </w:pPr>
      <w:r>
        <w:t>TimescaleDB tiene healthcheck configurado (</w:t>
      </w:r>
      <w:r>
        <w:rPr>
          <w:rStyle w:val="VerbatimChar"/>
        </w:rPr>
        <w:t>pg_isready</w:t>
      </w:r>
      <w:r>
        <w:t>) con 5 reintentos.</w:t>
      </w:r>
    </w:p>
    <w:p w14:paraId="5B8C5B5A" w14:textId="77777777" w:rsidR="00011B63" w:rsidRDefault="00000000">
      <w:pPr>
        <w:pStyle w:val="Compact"/>
        <w:numPr>
          <w:ilvl w:val="0"/>
          <w:numId w:val="19"/>
        </w:numPr>
      </w:pPr>
      <w:r>
        <w:t>El bot principal depende de TimescaleDB (</w:t>
      </w:r>
      <w:r>
        <w:rPr>
          <w:rStyle w:val="VerbatimChar"/>
        </w:rPr>
        <w:t>depends_on</w:t>
      </w:r>
      <w:r>
        <w:t>), garantizando que la base de datos esté lista antes de arrancar.</w:t>
      </w:r>
    </w:p>
    <w:p w14:paraId="32997D4A" w14:textId="77777777" w:rsidR="00011B63" w:rsidRDefault="00000000">
      <w:pPr>
        <w:pStyle w:val="Compact"/>
        <w:numPr>
          <w:ilvl w:val="0"/>
          <w:numId w:val="19"/>
        </w:numPr>
      </w:pPr>
      <w:r>
        <w:t xml:space="preserve">Los servicios NLP y On-Chain implementan bloques </w:t>
      </w:r>
      <w:r>
        <w:rPr>
          <w:rStyle w:val="VerbatimChar"/>
        </w:rPr>
        <w:t>try/except</w:t>
      </w:r>
      <w:r>
        <w:t xml:space="preserve"> con logging de errores, permitiendo que continúen operando ante fallos puntuales de los feeds RSS o APIs externas.</w:t>
      </w:r>
    </w:p>
    <w:p w14:paraId="45684172" w14:textId="77777777" w:rsidR="00011B63" w:rsidRDefault="00000000">
      <w:pPr>
        <w:pStyle w:val="Ttulo2"/>
      </w:pPr>
      <w:bookmarkStart w:id="86" w:name="motor-de-decisión-multi-capa"/>
      <w:bookmarkStart w:id="87" w:name="_Toc228438685"/>
      <w:bookmarkEnd w:id="80"/>
      <w:bookmarkEnd w:id="84"/>
      <w:r>
        <w:rPr>
          <w:rStyle w:val="SectionNumber"/>
        </w:rPr>
        <w:t>10.2</w:t>
      </w:r>
      <w:r>
        <w:tab/>
        <w:t>4.2 Motor de Decisión Multi-Capa</w:t>
      </w:r>
      <w:bookmarkEnd w:id="87"/>
    </w:p>
    <w:p w14:paraId="4BA389C8" w14:textId="77777777" w:rsidR="00011B63" w:rsidRDefault="00000000">
      <w:pPr>
        <w:pStyle w:val="FirstParagraph"/>
      </w:pPr>
      <w:r>
        <w:t xml:space="preserve">El corazón del sistema es un motor de decisión de 7 capas que requiere la </w:t>
      </w:r>
      <w:r>
        <w:rPr>
          <w:b/>
          <w:bCs/>
        </w:rPr>
        <w:t>confluencia</w:t>
      </w:r>
      <w:r>
        <w:t xml:space="preserve"> de múltiples filtros independientes para generar una señal de trading. Este diseño reduce drásticamente los falsos positivos al exigir que todas las capas estén alineadas simultáneamente.</w:t>
      </w:r>
    </w:p>
    <w:p w14:paraId="5BE98F8D" w14:textId="77777777" w:rsidR="00011B63" w:rsidRDefault="00000000">
      <w:pPr>
        <w:pStyle w:val="CaptionedFigure"/>
      </w:pPr>
      <w:r>
        <w:rPr>
          <w:noProof/>
        </w:rPr>
        <w:lastRenderedPageBreak/>
        <w:drawing>
          <wp:inline distT="0" distB="0" distL="0" distR="0" wp14:anchorId="269DEE6B" wp14:editId="13D03BB7">
            <wp:extent cx="3121152" cy="3121152"/>
            <wp:effectExtent l="0" t="0" r="0" b="0"/>
            <wp:docPr id="55" name="Picture" descr="Figura 4.2: Motor de Decisión Multi-Capa — 7 capas de confluencia"/>
            <wp:cNvGraphicFramePr/>
            <a:graphic xmlns:a="http://schemas.openxmlformats.org/drawingml/2006/main">
              <a:graphicData uri="http://schemas.openxmlformats.org/drawingml/2006/picture">
                <pic:pic xmlns:pic="http://schemas.openxmlformats.org/drawingml/2006/picture">
                  <pic:nvPicPr>
                    <pic:cNvPr id="56" name="Picture" descr="fig_4_2_piramide.png"/>
                    <pic:cNvPicPr>
                      <a:picLocks noChangeAspect="1" noChangeArrowheads="1"/>
                    </pic:cNvPicPr>
                  </pic:nvPicPr>
                  <pic:blipFill>
                    <a:blip r:embed="rId6"/>
                    <a:stretch>
                      <a:fillRect/>
                    </a:stretch>
                  </pic:blipFill>
                  <pic:spPr bwMode="auto">
                    <a:xfrm>
                      <a:off x="0" y="0"/>
                      <a:ext cx="3121152" cy="3121152"/>
                    </a:xfrm>
                    <a:prstGeom prst="rect">
                      <a:avLst/>
                    </a:prstGeom>
                    <a:noFill/>
                    <a:ln w="9525">
                      <a:noFill/>
                      <a:headEnd/>
                      <a:tailEnd/>
                    </a:ln>
                  </pic:spPr>
                </pic:pic>
              </a:graphicData>
            </a:graphic>
          </wp:inline>
        </w:drawing>
      </w:r>
    </w:p>
    <w:p w14:paraId="2A350285" w14:textId="77777777" w:rsidR="00011B63" w:rsidRDefault="00000000">
      <w:pPr>
        <w:pStyle w:val="ImageCaption"/>
      </w:pPr>
      <w:r>
        <w:t>Figura 4.2: Motor de Decisión Multi-Capa — 7 capas de confluencia</w:t>
      </w:r>
    </w:p>
    <w:p w14:paraId="4EAE6A2E" w14:textId="77777777" w:rsidR="00011B63" w:rsidRDefault="00000000">
      <w:pPr>
        <w:pStyle w:val="Textoindependiente"/>
      </w:pPr>
      <w:r>
        <w:rPr>
          <w:i/>
          <w:iCs/>
        </w:rPr>
        <w:t>Tabla 4.2: Reglas de las 7 capas de confluencia (señal LONG)</w:t>
      </w:r>
    </w:p>
    <w:tbl>
      <w:tblPr>
        <w:tblStyle w:val="Table"/>
        <w:tblW w:w="5000" w:type="pct"/>
        <w:tblLayout w:type="fixed"/>
        <w:tblLook w:val="0020" w:firstRow="1" w:lastRow="0" w:firstColumn="0" w:lastColumn="0" w:noHBand="0" w:noVBand="0"/>
      </w:tblPr>
      <w:tblGrid>
        <w:gridCol w:w="1234"/>
        <w:gridCol w:w="1646"/>
        <w:gridCol w:w="3087"/>
        <w:gridCol w:w="3087"/>
      </w:tblGrid>
      <w:tr w:rsidR="00011B63" w14:paraId="7BDC31F9"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080" w:type="dxa"/>
          </w:tcPr>
          <w:p w14:paraId="142C3397" w14:textId="77777777" w:rsidR="00011B63" w:rsidRDefault="00000000">
            <w:pPr>
              <w:pStyle w:val="Compact"/>
            </w:pPr>
            <w:r>
              <w:t>Capa</w:t>
            </w:r>
          </w:p>
        </w:tc>
        <w:tc>
          <w:tcPr>
            <w:tcW w:w="1440" w:type="dxa"/>
          </w:tcPr>
          <w:p w14:paraId="7EC3E944" w14:textId="77777777" w:rsidR="00011B63" w:rsidRDefault="00000000">
            <w:pPr>
              <w:pStyle w:val="Compact"/>
            </w:pPr>
            <w:r>
              <w:t>Nombre</w:t>
            </w:r>
          </w:p>
        </w:tc>
        <w:tc>
          <w:tcPr>
            <w:tcW w:w="2700" w:type="dxa"/>
          </w:tcPr>
          <w:p w14:paraId="3CD8C57F" w14:textId="77777777" w:rsidR="00011B63" w:rsidRDefault="00000000">
            <w:pPr>
              <w:pStyle w:val="Compact"/>
            </w:pPr>
            <w:r>
              <w:t>Condición LONG</w:t>
            </w:r>
          </w:p>
        </w:tc>
        <w:tc>
          <w:tcPr>
            <w:tcW w:w="2700" w:type="dxa"/>
          </w:tcPr>
          <w:p w14:paraId="631D7346" w14:textId="77777777" w:rsidR="00011B63" w:rsidRDefault="00000000">
            <w:pPr>
              <w:pStyle w:val="Compact"/>
            </w:pPr>
            <w:r>
              <w:t>Justificación</w:t>
            </w:r>
          </w:p>
        </w:tc>
      </w:tr>
      <w:tr w:rsidR="00011B63" w14:paraId="2A9FB37B" w14:textId="77777777">
        <w:tc>
          <w:tcPr>
            <w:tcW w:w="1080" w:type="dxa"/>
          </w:tcPr>
          <w:p w14:paraId="49760CBA" w14:textId="77777777" w:rsidR="00011B63" w:rsidRDefault="00000000">
            <w:pPr>
              <w:pStyle w:val="Compact"/>
            </w:pPr>
            <w:r>
              <w:t>1</w:t>
            </w:r>
          </w:p>
        </w:tc>
        <w:tc>
          <w:tcPr>
            <w:tcW w:w="1440" w:type="dxa"/>
          </w:tcPr>
          <w:p w14:paraId="50D30B5E" w14:textId="77777777" w:rsidR="00011B63" w:rsidRDefault="00000000">
            <w:pPr>
              <w:pStyle w:val="Compact"/>
            </w:pPr>
            <w:r>
              <w:t>Macro H1</w:t>
            </w:r>
          </w:p>
        </w:tc>
        <w:tc>
          <w:tcPr>
            <w:tcW w:w="2700" w:type="dxa"/>
          </w:tcPr>
          <w:p w14:paraId="4B680025" w14:textId="77777777" w:rsidR="00011B63" w:rsidRDefault="00000000">
            <w:pPr>
              <w:pStyle w:val="Compact"/>
            </w:pPr>
            <w:r>
              <w:t>Precio &gt; SMA 200 en H1</w:t>
            </w:r>
          </w:p>
        </w:tc>
        <w:tc>
          <w:tcPr>
            <w:tcW w:w="2700" w:type="dxa"/>
          </w:tcPr>
          <w:p w14:paraId="6FDA73F7" w14:textId="77777777" w:rsidR="00011B63" w:rsidRDefault="00000000">
            <w:pPr>
              <w:pStyle w:val="Compact"/>
            </w:pPr>
            <w:r>
              <w:t>Solo operar a favor de la tendencia principal</w:t>
            </w:r>
          </w:p>
        </w:tc>
      </w:tr>
      <w:tr w:rsidR="00011B63" w14:paraId="44BC8A8D" w14:textId="77777777">
        <w:tc>
          <w:tcPr>
            <w:tcW w:w="1080" w:type="dxa"/>
          </w:tcPr>
          <w:p w14:paraId="4BB54CFA" w14:textId="77777777" w:rsidR="00011B63" w:rsidRDefault="00000000">
            <w:pPr>
              <w:pStyle w:val="Compact"/>
            </w:pPr>
            <w:r>
              <w:t>2</w:t>
            </w:r>
          </w:p>
        </w:tc>
        <w:tc>
          <w:tcPr>
            <w:tcW w:w="1440" w:type="dxa"/>
          </w:tcPr>
          <w:p w14:paraId="0556DDC1" w14:textId="77777777" w:rsidR="00011B63" w:rsidRDefault="00000000">
            <w:pPr>
              <w:pStyle w:val="Compact"/>
            </w:pPr>
            <w:r>
              <w:t>Régimen ADX</w:t>
            </w:r>
          </w:p>
        </w:tc>
        <w:tc>
          <w:tcPr>
            <w:tcW w:w="2700" w:type="dxa"/>
          </w:tcPr>
          <w:p w14:paraId="7085DACD" w14:textId="77777777" w:rsidR="00011B63" w:rsidRDefault="00000000">
            <w:pPr>
              <w:pStyle w:val="Compact"/>
            </w:pPr>
            <w:r>
              <w:t>ADX H1 &gt; 20</w:t>
            </w:r>
          </w:p>
        </w:tc>
        <w:tc>
          <w:tcPr>
            <w:tcW w:w="2700" w:type="dxa"/>
          </w:tcPr>
          <w:p w14:paraId="5A27D252" w14:textId="77777777" w:rsidR="00011B63" w:rsidRDefault="00000000">
            <w:pPr>
              <w:pStyle w:val="Compact"/>
            </w:pPr>
            <w:r>
              <w:t>No operar en mercados laterales (whipsaw)</w:t>
            </w:r>
          </w:p>
        </w:tc>
      </w:tr>
      <w:tr w:rsidR="00011B63" w14:paraId="6EEE90F0" w14:textId="77777777">
        <w:tc>
          <w:tcPr>
            <w:tcW w:w="1080" w:type="dxa"/>
          </w:tcPr>
          <w:p w14:paraId="101C193E" w14:textId="77777777" w:rsidR="00011B63" w:rsidRDefault="00000000">
            <w:pPr>
              <w:pStyle w:val="Compact"/>
            </w:pPr>
            <w:r>
              <w:t>3</w:t>
            </w:r>
          </w:p>
        </w:tc>
        <w:tc>
          <w:tcPr>
            <w:tcW w:w="1440" w:type="dxa"/>
          </w:tcPr>
          <w:p w14:paraId="21012715" w14:textId="77777777" w:rsidR="00011B63" w:rsidRDefault="00000000">
            <w:pPr>
              <w:pStyle w:val="Compact"/>
            </w:pPr>
            <w:r>
              <w:t>Zona de Valor</w:t>
            </w:r>
          </w:p>
        </w:tc>
        <w:tc>
          <w:tcPr>
            <w:tcW w:w="2700" w:type="dxa"/>
          </w:tcPr>
          <w:p w14:paraId="44451603" w14:textId="77777777" w:rsidR="00011B63" w:rsidRDefault="00000000">
            <w:pPr>
              <w:pStyle w:val="Compact"/>
            </w:pPr>
            <w:r>
              <w:t>Distancia al EMA50 H1 &lt; 2.5%</w:t>
            </w:r>
          </w:p>
        </w:tc>
        <w:tc>
          <w:tcPr>
            <w:tcW w:w="2700" w:type="dxa"/>
          </w:tcPr>
          <w:p w14:paraId="296A5293" w14:textId="77777777" w:rsidR="00011B63" w:rsidRDefault="00000000">
            <w:pPr>
              <w:pStyle w:val="Compact"/>
            </w:pPr>
            <w:r>
              <w:t>No comprar lejos de la media (sobrecalentado)</w:t>
            </w:r>
          </w:p>
        </w:tc>
      </w:tr>
      <w:tr w:rsidR="00011B63" w14:paraId="374C9985" w14:textId="77777777">
        <w:tc>
          <w:tcPr>
            <w:tcW w:w="1080" w:type="dxa"/>
          </w:tcPr>
          <w:p w14:paraId="513B4897" w14:textId="77777777" w:rsidR="00011B63" w:rsidRDefault="00000000">
            <w:pPr>
              <w:pStyle w:val="Compact"/>
            </w:pPr>
            <w:r>
              <w:t>4</w:t>
            </w:r>
          </w:p>
        </w:tc>
        <w:tc>
          <w:tcPr>
            <w:tcW w:w="1440" w:type="dxa"/>
          </w:tcPr>
          <w:p w14:paraId="6A5C9701" w14:textId="77777777" w:rsidR="00011B63" w:rsidRDefault="00000000">
            <w:pPr>
              <w:pStyle w:val="Compact"/>
            </w:pPr>
            <w:r>
              <w:t>Predicción IA</w:t>
            </w:r>
          </w:p>
        </w:tc>
        <w:tc>
          <w:tcPr>
            <w:tcW w:w="2700" w:type="dxa"/>
          </w:tcPr>
          <w:p w14:paraId="7D19EC82" w14:textId="77777777" w:rsidR="00011B63" w:rsidRDefault="00000000">
            <w:pPr>
              <w:pStyle w:val="Compact"/>
            </w:pPr>
            <w:r>
              <w:rPr>
                <w:rStyle w:val="VerbatimChar"/>
              </w:rPr>
              <w:t>&amp;s-price_change</w:t>
            </w:r>
            <w:r>
              <w:t xml:space="preserve"> &gt; umbral_long</w:t>
            </w:r>
          </w:p>
        </w:tc>
        <w:tc>
          <w:tcPr>
            <w:tcW w:w="2700" w:type="dxa"/>
          </w:tcPr>
          <w:p w14:paraId="66932DB0" w14:textId="77777777" w:rsidR="00011B63" w:rsidRDefault="00000000">
            <w:pPr>
              <w:pStyle w:val="Compact"/>
            </w:pPr>
            <w:r>
              <w:t>LightGBM predice subida significativa</w:t>
            </w:r>
          </w:p>
        </w:tc>
      </w:tr>
      <w:tr w:rsidR="00011B63" w14:paraId="093F80D2" w14:textId="77777777">
        <w:tc>
          <w:tcPr>
            <w:tcW w:w="1080" w:type="dxa"/>
          </w:tcPr>
          <w:p w14:paraId="10AA6254" w14:textId="77777777" w:rsidR="00011B63" w:rsidRDefault="00000000">
            <w:pPr>
              <w:pStyle w:val="Compact"/>
            </w:pPr>
            <w:r>
              <w:t>5</w:t>
            </w:r>
          </w:p>
        </w:tc>
        <w:tc>
          <w:tcPr>
            <w:tcW w:w="1440" w:type="dxa"/>
          </w:tcPr>
          <w:p w14:paraId="738AF047" w14:textId="77777777" w:rsidR="00011B63" w:rsidRDefault="00000000">
            <w:pPr>
              <w:pStyle w:val="Compact"/>
            </w:pPr>
            <w:r>
              <w:t>Sentimiento NLP</w:t>
            </w:r>
          </w:p>
        </w:tc>
        <w:tc>
          <w:tcPr>
            <w:tcW w:w="2700" w:type="dxa"/>
          </w:tcPr>
          <w:p w14:paraId="3430C3BD" w14:textId="77777777" w:rsidR="00011B63" w:rsidRDefault="00000000">
            <w:pPr>
              <w:pStyle w:val="Compact"/>
            </w:pPr>
            <w:r>
              <w:rPr>
                <w:rStyle w:val="VerbatimChar"/>
              </w:rPr>
              <w:t>sentiment_score</w:t>
            </w:r>
            <w:r>
              <w:t xml:space="preserve"> &gt; −0.4</w:t>
            </w:r>
          </w:p>
        </w:tc>
        <w:tc>
          <w:tcPr>
            <w:tcW w:w="2700" w:type="dxa"/>
          </w:tcPr>
          <w:p w14:paraId="4DD1EB5F" w14:textId="77777777" w:rsidR="00011B63" w:rsidRDefault="00000000">
            <w:pPr>
              <w:pStyle w:val="Compact"/>
            </w:pPr>
            <w:r>
              <w:t>No comprar con noticias negativas</w:t>
            </w:r>
          </w:p>
        </w:tc>
      </w:tr>
      <w:tr w:rsidR="00011B63" w14:paraId="6993AE03" w14:textId="77777777">
        <w:tc>
          <w:tcPr>
            <w:tcW w:w="1080" w:type="dxa"/>
          </w:tcPr>
          <w:p w14:paraId="643D9B94" w14:textId="77777777" w:rsidR="00011B63" w:rsidRDefault="00000000">
            <w:pPr>
              <w:pStyle w:val="Compact"/>
            </w:pPr>
            <w:r>
              <w:t>6</w:t>
            </w:r>
          </w:p>
        </w:tc>
        <w:tc>
          <w:tcPr>
            <w:tcW w:w="1440" w:type="dxa"/>
          </w:tcPr>
          <w:p w14:paraId="2A866BD0" w14:textId="77777777" w:rsidR="00011B63" w:rsidRDefault="00000000">
            <w:pPr>
              <w:pStyle w:val="Compact"/>
            </w:pPr>
            <w:r>
              <w:t>Volumen</w:t>
            </w:r>
          </w:p>
        </w:tc>
        <w:tc>
          <w:tcPr>
            <w:tcW w:w="2700" w:type="dxa"/>
          </w:tcPr>
          <w:p w14:paraId="01E2C563" w14:textId="77777777" w:rsidR="00011B63" w:rsidRDefault="00000000">
            <w:pPr>
              <w:pStyle w:val="Compact"/>
            </w:pPr>
            <w:r>
              <w:t>Volumen &gt; media 50 periodos</w:t>
            </w:r>
          </w:p>
        </w:tc>
        <w:tc>
          <w:tcPr>
            <w:tcW w:w="2700" w:type="dxa"/>
          </w:tcPr>
          <w:p w14:paraId="73BB0AA1" w14:textId="77777777" w:rsidR="00011B63" w:rsidRDefault="00000000">
            <w:pPr>
              <w:pStyle w:val="Compact"/>
            </w:pPr>
            <w:r>
              <w:t>Confirmar interés real del mercado</w:t>
            </w:r>
          </w:p>
        </w:tc>
      </w:tr>
      <w:tr w:rsidR="00011B63" w14:paraId="481152F9" w14:textId="77777777">
        <w:tc>
          <w:tcPr>
            <w:tcW w:w="1080" w:type="dxa"/>
          </w:tcPr>
          <w:p w14:paraId="61878CAB" w14:textId="77777777" w:rsidR="00011B63" w:rsidRDefault="00000000">
            <w:pPr>
              <w:pStyle w:val="Compact"/>
            </w:pPr>
            <w:r>
              <w:t>7</w:t>
            </w:r>
          </w:p>
        </w:tc>
        <w:tc>
          <w:tcPr>
            <w:tcW w:w="1440" w:type="dxa"/>
          </w:tcPr>
          <w:p w14:paraId="282C6552" w14:textId="77777777" w:rsidR="00011B63" w:rsidRDefault="00000000">
            <w:pPr>
              <w:pStyle w:val="Compact"/>
            </w:pPr>
            <w:r>
              <w:t>Order Flow</w:t>
            </w:r>
          </w:p>
        </w:tc>
        <w:tc>
          <w:tcPr>
            <w:tcW w:w="2700" w:type="dxa"/>
          </w:tcPr>
          <w:p w14:paraId="4A37D587" w14:textId="77777777" w:rsidR="00011B63" w:rsidRDefault="00000000">
            <w:pPr>
              <w:pStyle w:val="Compact"/>
            </w:pPr>
            <w:r>
              <w:t>Order Book Imbalance monitoreado</w:t>
            </w:r>
          </w:p>
        </w:tc>
        <w:tc>
          <w:tcPr>
            <w:tcW w:w="2700" w:type="dxa"/>
          </w:tcPr>
          <w:p w14:paraId="5B07749B" w14:textId="77777777" w:rsidR="00011B63" w:rsidRDefault="00000000">
            <w:pPr>
              <w:pStyle w:val="Compact"/>
            </w:pPr>
            <w:r>
              <w:t>Presión compradora vs vendedora</w:t>
            </w:r>
          </w:p>
        </w:tc>
      </w:tr>
    </w:tbl>
    <w:p w14:paraId="5BA8ED2D" w14:textId="77777777" w:rsidR="00011B63" w:rsidRDefault="00000000">
      <w:pPr>
        <w:pStyle w:val="Ttulo3"/>
      </w:pPr>
      <w:bookmarkStart w:id="88" w:name="diseño-del-trailing-stop-híbrido"/>
      <w:bookmarkStart w:id="89" w:name="_Toc228438686"/>
      <w:r>
        <w:rPr>
          <w:rStyle w:val="SectionNumber"/>
        </w:rPr>
        <w:t>10.2.1</w:t>
      </w:r>
      <w:r>
        <w:tab/>
        <w:t>4.2.1 Diseño del Trailing Stop Híbrido</w:t>
      </w:r>
      <w:bookmarkEnd w:id="89"/>
    </w:p>
    <w:p w14:paraId="7A9FC590" w14:textId="77777777" w:rsidR="00011B63" w:rsidRDefault="00000000">
      <w:pPr>
        <w:pStyle w:val="FirstParagraph"/>
      </w:pPr>
      <w:r>
        <w:t>El sistema implementa un stop loss de dos fases:</w:t>
      </w:r>
    </w:p>
    <w:p w14:paraId="5E6B2CEE" w14:textId="77777777" w:rsidR="00011B63" w:rsidRDefault="00000000">
      <w:pPr>
        <w:pStyle w:val="Compact"/>
        <w:numPr>
          <w:ilvl w:val="0"/>
          <w:numId w:val="20"/>
        </w:numPr>
      </w:pPr>
      <w:r>
        <w:rPr>
          <w:b/>
          <w:bCs/>
        </w:rPr>
        <w:t>Fase 1 (Protección ATR):</w:t>
      </w:r>
      <w:r>
        <w:t xml:space="preserve"> Mientras la operación no ha superado el 2% de beneficio, el stop loss se calcula como </w:t>
      </w:r>
      <w:r>
        <w:rPr>
          <w:rStyle w:val="VerbatimChar"/>
        </w:rPr>
        <w:t>−(2 × ATR₁₄) / precio</w:t>
      </w:r>
      <w:r>
        <w:t xml:space="preserve">. Esto permite </w:t>
      </w:r>
      <w:r>
        <w:lastRenderedPageBreak/>
        <w:t>que el precio “respire” según la volatilidad real del momento, evitando salidas prematuras por ruido de mercado.</w:t>
      </w:r>
    </w:p>
    <w:p w14:paraId="50A79DD2" w14:textId="77777777" w:rsidR="00011B63" w:rsidRDefault="00000000">
      <w:pPr>
        <w:pStyle w:val="Compact"/>
        <w:numPr>
          <w:ilvl w:val="0"/>
          <w:numId w:val="20"/>
        </w:numPr>
      </w:pPr>
      <w:r>
        <w:rPr>
          <w:b/>
          <w:bCs/>
        </w:rPr>
        <w:t>Fase 2 (Trailing SAR):</w:t>
      </w:r>
      <w:r>
        <w:t xml:space="preserve"> Una vez que el beneficio supera el 2%, el stop se ciñe al valor del Parabolic SAR, capturando la tendencia de forma agresiva y forzando la salida cuando la inercia macro muere.</w:t>
      </w:r>
    </w:p>
    <w:p w14:paraId="495E68B1" w14:textId="77777777" w:rsidR="00011B63" w:rsidRDefault="00000000">
      <w:pPr>
        <w:pStyle w:val="Ttulo2"/>
      </w:pPr>
      <w:bookmarkStart w:id="90" w:name="diseño-de-la-base-de-datos-timescaledb"/>
      <w:bookmarkStart w:id="91" w:name="_Toc228438687"/>
      <w:bookmarkEnd w:id="86"/>
      <w:bookmarkEnd w:id="88"/>
      <w:r>
        <w:rPr>
          <w:rStyle w:val="SectionNumber"/>
        </w:rPr>
        <w:t>10.3</w:t>
      </w:r>
      <w:r>
        <w:tab/>
        <w:t>4.3 Diseño de la Base de Datos (TimescaleDB)</w:t>
      </w:r>
      <w:bookmarkEnd w:id="91"/>
    </w:p>
    <w:p w14:paraId="45E31B41" w14:textId="77777777" w:rsidR="00011B63" w:rsidRDefault="00000000">
      <w:pPr>
        <w:pStyle w:val="FirstParagraph"/>
      </w:pPr>
      <w:r>
        <w:t>TimescaleDB se configura con dos tablas principales (hypertables particionadas por tiempo):</w:t>
      </w:r>
    </w:p>
    <w:p w14:paraId="349954FF" w14:textId="77777777" w:rsidR="00011B63" w:rsidRDefault="00000000">
      <w:pPr>
        <w:pStyle w:val="Textoindependiente"/>
      </w:pPr>
      <w:r>
        <w:rPr>
          <w:b/>
          <w:bCs/>
        </w:rPr>
        <w:t xml:space="preserve">Tabla </w:t>
      </w:r>
      <w:r>
        <w:rPr>
          <w:rStyle w:val="VerbatimChar"/>
          <w:b/>
          <w:bCs/>
        </w:rPr>
        <w:t>coin_sentiment</w:t>
      </w:r>
      <w:r>
        <w:rPr>
          <w:b/>
          <w:bCs/>
        </w:rPr>
        <w:t>:</w:t>
      </w:r>
      <w:r>
        <w:t xml:space="preserve"> Almacena el sentimiento per-coin de cada titular analizado. - </w:t>
      </w:r>
      <w:r>
        <w:rPr>
          <w:rStyle w:val="VerbatimChar"/>
        </w:rPr>
        <w:t>timestamp</w:t>
      </w:r>
      <w:r>
        <w:t xml:space="preserve"> (TIMESTAMPTZ): Fecha y hora del análisis - </w:t>
      </w:r>
      <w:r>
        <w:rPr>
          <w:rStyle w:val="VerbatimChar"/>
        </w:rPr>
        <w:t>coin</w:t>
      </w:r>
      <w:r>
        <w:t xml:space="preserve"> (VARCHAR): Ticker de la criptomoneda detectada por NER - </w:t>
      </w:r>
      <w:r>
        <w:rPr>
          <w:rStyle w:val="VerbatimChar"/>
        </w:rPr>
        <w:t>sentiment</w:t>
      </w:r>
      <w:r>
        <w:t xml:space="preserve"> (FLOAT): Score [-1.0, +1.0] - </w:t>
      </w:r>
      <w:r>
        <w:rPr>
          <w:rStyle w:val="VerbatimChar"/>
        </w:rPr>
        <w:t>source</w:t>
      </w:r>
      <w:r>
        <w:t xml:space="preserve"> (VARCHAR): Fuente RSS del titular - </w:t>
      </w:r>
      <w:r>
        <w:rPr>
          <w:rStyle w:val="VerbatimChar"/>
        </w:rPr>
        <w:t>headline</w:t>
      </w:r>
      <w:r>
        <w:t xml:space="preserve"> (TEXT): Titular original limpio</w:t>
      </w:r>
    </w:p>
    <w:p w14:paraId="795E7FF1" w14:textId="77777777" w:rsidR="00011B63" w:rsidRDefault="00000000">
      <w:pPr>
        <w:pStyle w:val="Textoindependiente"/>
      </w:pPr>
      <w:r>
        <w:rPr>
          <w:b/>
          <w:bCs/>
        </w:rPr>
        <w:t xml:space="preserve">Tabla </w:t>
      </w:r>
      <w:r>
        <w:rPr>
          <w:rStyle w:val="VerbatimChar"/>
          <w:b/>
          <w:bCs/>
        </w:rPr>
        <w:t>market_data</w:t>
      </w:r>
      <w:r>
        <w:rPr>
          <w:b/>
          <w:bCs/>
        </w:rPr>
        <w:t>:</w:t>
      </w:r>
      <w:r>
        <w:t xml:space="preserve"> Almacena datos macroeconómicos on-chain. - </w:t>
      </w:r>
      <w:r>
        <w:rPr>
          <w:rStyle w:val="VerbatimChar"/>
        </w:rPr>
        <w:t>timestamp</w:t>
      </w:r>
      <w:r>
        <w:t xml:space="preserve"> (TIMESTAMPTZ): Fecha y hora de la descarga - </w:t>
      </w:r>
      <w:r>
        <w:rPr>
          <w:rStyle w:val="VerbatimChar"/>
        </w:rPr>
        <w:t>fear_greed</w:t>
      </w:r>
      <w:r>
        <w:t xml:space="preserve"> (INTEGER): Índice [0, 100] - </w:t>
      </w:r>
      <w:r>
        <w:rPr>
          <w:rStyle w:val="VerbatimChar"/>
        </w:rPr>
        <w:t>btc_dominance</w:t>
      </w:r>
      <w:r>
        <w:t xml:space="preserve"> (FLOAT): Dominancia de Bitcoin [0, 100]% - </w:t>
      </w:r>
      <w:r>
        <w:rPr>
          <w:rStyle w:val="VerbatimChar"/>
        </w:rPr>
        <w:t>total_market_cap</w:t>
      </w:r>
      <w:r>
        <w:t xml:space="preserve"> (FLOAT): Capitalización total en USD</w:t>
      </w:r>
    </w:p>
    <w:p w14:paraId="395F416E" w14:textId="77777777" w:rsidR="00011B63" w:rsidRDefault="00000000">
      <w:pPr>
        <w:pStyle w:val="Ttulo2"/>
      </w:pPr>
      <w:bookmarkStart w:id="92" w:name="pipeline-nlp"/>
      <w:bookmarkStart w:id="93" w:name="_Toc228438688"/>
      <w:bookmarkEnd w:id="90"/>
      <w:r>
        <w:rPr>
          <w:rStyle w:val="SectionNumber"/>
        </w:rPr>
        <w:t>10.4</w:t>
      </w:r>
      <w:r>
        <w:tab/>
        <w:t>4.4 Pipeline NLP</w:t>
      </w:r>
      <w:bookmarkEnd w:id="93"/>
    </w:p>
    <w:p w14:paraId="165DDCA0" w14:textId="77777777" w:rsidR="00011B63" w:rsidRDefault="00000000">
      <w:pPr>
        <w:pStyle w:val="FirstParagraph"/>
      </w:pPr>
      <w:r>
        <w:t>El pipeline de Procesamiento de Lenguaje Natural se ejecuta en un contenedor independiente:</w:t>
      </w:r>
    </w:p>
    <w:p w14:paraId="29E59A6D" w14:textId="77777777" w:rsidR="00011B63" w:rsidRDefault="00000000">
      <w:pPr>
        <w:pStyle w:val="CaptionedFigure"/>
      </w:pPr>
      <w:r>
        <w:rPr>
          <w:noProof/>
        </w:rPr>
        <w:drawing>
          <wp:inline distT="0" distB="0" distL="0" distR="0" wp14:anchorId="368FA1D7" wp14:editId="3F407E16">
            <wp:extent cx="3121152" cy="3121152"/>
            <wp:effectExtent l="0" t="0" r="0" b="0"/>
            <wp:docPr id="61" name="Picture" descr="Figura 4.3: Pipeline de Procesamiento NLP"/>
            <wp:cNvGraphicFramePr/>
            <a:graphic xmlns:a="http://schemas.openxmlformats.org/drawingml/2006/main">
              <a:graphicData uri="http://schemas.openxmlformats.org/drawingml/2006/picture">
                <pic:pic xmlns:pic="http://schemas.openxmlformats.org/drawingml/2006/picture">
                  <pic:nvPicPr>
                    <pic:cNvPr id="62" name="Picture" descr="fig_4_3_pipeline_nlp.png"/>
                    <pic:cNvPicPr>
                      <a:picLocks noChangeAspect="1" noChangeArrowheads="1"/>
                    </pic:cNvPicPr>
                  </pic:nvPicPr>
                  <pic:blipFill>
                    <a:blip r:embed="rId7"/>
                    <a:stretch>
                      <a:fillRect/>
                    </a:stretch>
                  </pic:blipFill>
                  <pic:spPr bwMode="auto">
                    <a:xfrm>
                      <a:off x="0" y="0"/>
                      <a:ext cx="3121152" cy="3121152"/>
                    </a:xfrm>
                    <a:prstGeom prst="rect">
                      <a:avLst/>
                    </a:prstGeom>
                    <a:noFill/>
                    <a:ln w="9525">
                      <a:noFill/>
                      <a:headEnd/>
                      <a:tailEnd/>
                    </a:ln>
                  </pic:spPr>
                </pic:pic>
              </a:graphicData>
            </a:graphic>
          </wp:inline>
        </w:drawing>
      </w:r>
    </w:p>
    <w:p w14:paraId="68621931" w14:textId="77777777" w:rsidR="00011B63" w:rsidRDefault="00000000">
      <w:pPr>
        <w:pStyle w:val="ImageCaption"/>
      </w:pPr>
      <w:r>
        <w:t>Figura 4.3: Pipeline de Procesamiento NLP</w:t>
      </w:r>
    </w:p>
    <w:p w14:paraId="166D6597" w14:textId="77777777" w:rsidR="00011B63" w:rsidRDefault="00000000">
      <w:pPr>
        <w:pStyle w:val="Compact"/>
        <w:numPr>
          <w:ilvl w:val="0"/>
          <w:numId w:val="21"/>
        </w:numPr>
      </w:pPr>
      <w:r>
        <w:rPr>
          <w:b/>
          <w:bCs/>
        </w:rPr>
        <w:lastRenderedPageBreak/>
        <w:t>Ingesta (RSS):</w:t>
      </w:r>
      <w:r>
        <w:t xml:space="preserve"> Descarga titulares de CoinDesk, CoinTelegraph y Bitcoin.com usando </w:t>
      </w:r>
      <w:r>
        <w:rPr>
          <w:rStyle w:val="VerbatimChar"/>
        </w:rPr>
        <w:t>feedparser</w:t>
      </w:r>
      <w:r>
        <w:t xml:space="preserve"> cada 5 minutos.</w:t>
      </w:r>
    </w:p>
    <w:p w14:paraId="7DDEFDD6" w14:textId="77777777" w:rsidR="00011B63" w:rsidRDefault="00000000">
      <w:pPr>
        <w:pStyle w:val="Compact"/>
        <w:numPr>
          <w:ilvl w:val="0"/>
          <w:numId w:val="21"/>
        </w:numPr>
      </w:pPr>
      <w:r>
        <w:rPr>
          <w:b/>
          <w:bCs/>
        </w:rPr>
        <w:t>Limpieza HTML:</w:t>
      </w:r>
      <w:r>
        <w:t xml:space="preserve"> Elimina etiquetas HTML residuales con </w:t>
      </w:r>
      <w:r>
        <w:rPr>
          <w:rStyle w:val="VerbatimChar"/>
        </w:rPr>
        <w:t>BeautifulSoup</w:t>
      </w:r>
      <w:r>
        <w:t xml:space="preserve"> para evitar tokens espurios en la inferencia.</w:t>
      </w:r>
    </w:p>
    <w:p w14:paraId="6EBCEC7B" w14:textId="77777777" w:rsidR="00011B63" w:rsidRDefault="00000000">
      <w:pPr>
        <w:pStyle w:val="Compact"/>
        <w:numPr>
          <w:ilvl w:val="0"/>
          <w:numId w:val="21"/>
        </w:numPr>
      </w:pPr>
      <w:r>
        <w:rPr>
          <w:b/>
          <w:bCs/>
        </w:rPr>
        <w:t>NER (Named Entity Recognition):</w:t>
      </w:r>
      <w:r>
        <w:t xml:space="preserve"> Utiliza un diccionario de 50+ alias (</w:t>
      </w:r>
      <w:r>
        <w:rPr>
          <w:rStyle w:val="VerbatimChar"/>
        </w:rPr>
        <w:t>COIN_ALIASES</w:t>
      </w:r>
      <w:r>
        <w:t>) para detectar qué criptomoneda se menciona. Ejemplo: “Vitalik anuncia actualización” → ETH.</w:t>
      </w:r>
    </w:p>
    <w:p w14:paraId="60C9208B" w14:textId="77777777" w:rsidR="00011B63" w:rsidRDefault="00000000">
      <w:pPr>
        <w:pStyle w:val="Compact"/>
        <w:numPr>
          <w:ilvl w:val="0"/>
          <w:numId w:val="21"/>
        </w:numPr>
      </w:pPr>
      <w:r>
        <w:rPr>
          <w:b/>
          <w:bCs/>
        </w:rPr>
        <w:t>Inferencia FinBERT:</w:t>
      </w:r>
      <w:r>
        <w:t xml:space="preserve"> Envía el titular limpio al modelo </w:t>
      </w:r>
      <w:r>
        <w:rPr>
          <w:rStyle w:val="VerbatimChar"/>
        </w:rPr>
        <w:t>ProsusAI/finbert</w:t>
      </w:r>
      <w:r>
        <w:t xml:space="preserve"> de HuggingFace, obteniendo un score en [-1, +1].</w:t>
      </w:r>
    </w:p>
    <w:p w14:paraId="1EF26A10" w14:textId="77777777" w:rsidR="00011B63" w:rsidRDefault="00000000">
      <w:pPr>
        <w:pStyle w:val="Compact"/>
        <w:numPr>
          <w:ilvl w:val="0"/>
          <w:numId w:val="21"/>
        </w:numPr>
      </w:pPr>
      <w:r>
        <w:rPr>
          <w:b/>
          <w:bCs/>
        </w:rPr>
        <w:t>Almacenamiento:</w:t>
      </w:r>
      <w:r>
        <w:t xml:space="preserve"> Inserta el resultado en </w:t>
      </w:r>
      <w:r>
        <w:rPr>
          <w:rStyle w:val="VerbatimChar"/>
        </w:rPr>
        <w:t>coin_sentiment</w:t>
      </w:r>
      <w:r>
        <w:t xml:space="preserve"> de TimescaleDB.</w:t>
      </w:r>
    </w:p>
    <w:p w14:paraId="54DB9B10" w14:textId="77777777" w:rsidR="00011B63" w:rsidRDefault="00000000">
      <w:pPr>
        <w:pStyle w:val="Compact"/>
        <w:numPr>
          <w:ilvl w:val="0"/>
          <w:numId w:val="21"/>
        </w:numPr>
      </w:pPr>
      <w:r>
        <w:rPr>
          <w:b/>
          <w:bCs/>
        </w:rPr>
        <w:t>Fallback:</w:t>
      </w:r>
      <w:r>
        <w:t xml:space="preserve"> Si no hay datos per-coin para un activo, el bot utiliza el sentimiento global promedio.</w:t>
      </w:r>
    </w:p>
    <w:p w14:paraId="07D897F2" w14:textId="77777777" w:rsidR="00011B63" w:rsidRDefault="00000000">
      <w:pPr>
        <w:pStyle w:val="Ttulo2"/>
      </w:pPr>
      <w:bookmarkStart w:id="94" w:name="pipeline-on-chain"/>
      <w:bookmarkStart w:id="95" w:name="_Toc228438689"/>
      <w:bookmarkEnd w:id="92"/>
      <w:r>
        <w:rPr>
          <w:rStyle w:val="SectionNumber"/>
        </w:rPr>
        <w:t>10.5</w:t>
      </w:r>
      <w:r>
        <w:tab/>
        <w:t>4.5 Pipeline On-Chain</w:t>
      </w:r>
      <w:bookmarkEnd w:id="95"/>
    </w:p>
    <w:p w14:paraId="1B49DE4E" w14:textId="77777777" w:rsidR="00011B63" w:rsidRDefault="00000000">
      <w:pPr>
        <w:pStyle w:val="FirstParagraph"/>
      </w:pPr>
      <w:r>
        <w:t xml:space="preserve">El servicio </w:t>
      </w:r>
      <w:r>
        <w:rPr>
          <w:rStyle w:val="VerbatimChar"/>
        </w:rPr>
        <w:t>onchain_data</w:t>
      </w:r>
      <w:r>
        <w:t xml:space="preserve"> descarga datos macroeconómicos cada 15 minutos:</w:t>
      </w:r>
    </w:p>
    <w:p w14:paraId="7BE2236F" w14:textId="77777777" w:rsidR="00011B63" w:rsidRDefault="00000000">
      <w:pPr>
        <w:pStyle w:val="Compact"/>
        <w:numPr>
          <w:ilvl w:val="0"/>
          <w:numId w:val="22"/>
        </w:numPr>
      </w:pPr>
      <w:r>
        <w:rPr>
          <w:b/>
          <w:bCs/>
        </w:rPr>
        <w:t>Fear &amp; Greed Index:</w:t>
      </w:r>
      <w:r>
        <w:t xml:space="preserve"> Desde </w:t>
      </w:r>
      <w:r>
        <w:rPr>
          <w:rStyle w:val="VerbatimChar"/>
        </w:rPr>
        <w:t>api.alternative.me</w:t>
      </w:r>
      <w:r>
        <w:t>, un valor entre 0 (Extreme Fear) y 100 (Extreme Greed).</w:t>
      </w:r>
    </w:p>
    <w:p w14:paraId="2D765602" w14:textId="77777777" w:rsidR="00011B63" w:rsidRDefault="00000000">
      <w:pPr>
        <w:pStyle w:val="Compact"/>
        <w:numPr>
          <w:ilvl w:val="0"/>
          <w:numId w:val="22"/>
        </w:numPr>
      </w:pPr>
      <w:r>
        <w:rPr>
          <w:b/>
          <w:bCs/>
        </w:rPr>
        <w:t>BTC Dominance y Market Cap:</w:t>
      </w:r>
      <w:r>
        <w:t xml:space="preserve"> Para contexto macro del mercado de criptomonedas.</w:t>
      </w:r>
    </w:p>
    <w:p w14:paraId="2FCE47CB" w14:textId="77777777" w:rsidR="00011B63" w:rsidRDefault="00000000">
      <w:pPr>
        <w:pStyle w:val="FirstParagraph"/>
      </w:pPr>
      <w:r>
        <w:t xml:space="preserve">El bot utiliza estos datos en </w:t>
      </w:r>
      <w:r>
        <w:rPr>
          <w:rStyle w:val="VerbatimChar"/>
        </w:rPr>
        <w:t>confirm_trade_entry()</w:t>
      </w:r>
      <w:r>
        <w:t xml:space="preserve"> como última barrera de protección: - Bloquea LONGs si Fear &amp; Greed &gt; 85 (Extreme Greed → mercado sobrecalentado). - Bloquea SHORTs si Fear &amp; Greed &lt; 15 (Extreme Fear → posible rebote inminente).</w:t>
      </w:r>
    </w:p>
    <w:p w14:paraId="17A51203" w14:textId="77777777" w:rsidR="00011B63" w:rsidRDefault="00000000">
      <w:pPr>
        <w:pStyle w:val="Ttulo2"/>
      </w:pPr>
      <w:bookmarkStart w:id="96" w:name="pipeline-mlops"/>
      <w:bookmarkStart w:id="97" w:name="_Toc228438690"/>
      <w:bookmarkEnd w:id="94"/>
      <w:r>
        <w:rPr>
          <w:rStyle w:val="SectionNumber"/>
        </w:rPr>
        <w:t>10.6</w:t>
      </w:r>
      <w:r>
        <w:tab/>
        <w:t>4.6 Pipeline MLOps</w:t>
      </w:r>
      <w:bookmarkEnd w:id="97"/>
    </w:p>
    <w:p w14:paraId="32B0B9B5" w14:textId="77777777" w:rsidR="00011B63" w:rsidRDefault="00000000">
      <w:pPr>
        <w:pStyle w:val="FirstParagraph"/>
      </w:pPr>
      <w:r>
        <w:t>El sistema implementa logging interno de la actividad de la IA para trazabilidad:</w:t>
      </w:r>
    </w:p>
    <w:p w14:paraId="40D12C92" w14:textId="77777777" w:rsidR="00011B63" w:rsidRDefault="00000000">
      <w:pPr>
        <w:pStyle w:val="Compact"/>
        <w:numPr>
          <w:ilvl w:val="0"/>
          <w:numId w:val="23"/>
        </w:numPr>
      </w:pPr>
      <w:r>
        <w:rPr>
          <w:rStyle w:val="VerbatimChar"/>
          <w:b/>
          <w:bCs/>
        </w:rPr>
        <w:t>_log_prediction_metrics()</w:t>
      </w:r>
      <w:r>
        <w:t>: Registra cada predicción del modelo (par, señal, confianza, sentimiento, ADX).</w:t>
      </w:r>
    </w:p>
    <w:p w14:paraId="33A7B262" w14:textId="77777777" w:rsidR="00011B63" w:rsidRDefault="00000000">
      <w:pPr>
        <w:pStyle w:val="Compact"/>
        <w:numPr>
          <w:ilvl w:val="0"/>
          <w:numId w:val="23"/>
        </w:numPr>
      </w:pPr>
      <w:r>
        <w:rPr>
          <w:b/>
          <w:bCs/>
        </w:rPr>
        <w:t>Logging de señales</w:t>
      </w:r>
      <w:r>
        <w:t xml:space="preserve">: En </w:t>
      </w:r>
      <w:r>
        <w:rPr>
          <w:rStyle w:val="VerbatimChar"/>
        </w:rPr>
        <w:t>populate_entry_trend</w:t>
      </w:r>
      <w:r>
        <w:t>, registra cada señal generada con sus condiciones.</w:t>
      </w:r>
    </w:p>
    <w:p w14:paraId="43732F2B" w14:textId="77777777" w:rsidR="00011B63" w:rsidRDefault="00000000">
      <w:pPr>
        <w:pStyle w:val="Compact"/>
        <w:numPr>
          <w:ilvl w:val="0"/>
          <w:numId w:val="23"/>
        </w:numPr>
      </w:pPr>
      <w:r>
        <w:rPr>
          <w:b/>
          <w:bCs/>
        </w:rPr>
        <w:t>Logging de confirmación</w:t>
      </w:r>
      <w:r>
        <w:t xml:space="preserve">: En </w:t>
      </w:r>
      <w:r>
        <w:rPr>
          <w:rStyle w:val="VerbatimChar"/>
        </w:rPr>
        <w:t>confirm_trade_entry</w:t>
      </w:r>
      <w:r>
        <w:t>, registra si una operación fue confirmada o rechazada por el Circuit Breaker.</w:t>
      </w:r>
    </w:p>
    <w:p w14:paraId="34E56F18" w14:textId="77777777" w:rsidR="00011B63" w:rsidRDefault="00000000">
      <w:pPr>
        <w:pStyle w:val="Compact"/>
        <w:numPr>
          <w:ilvl w:val="0"/>
          <w:numId w:val="23"/>
        </w:numPr>
      </w:pPr>
      <w:r>
        <w:rPr>
          <w:b/>
          <w:bCs/>
        </w:rPr>
        <w:t>Tensorboard</w:t>
      </w:r>
      <w:r>
        <w:t>: El servicio 6 expone los modelos en el puerto 6006 para visualización de métricas de entrenamiento.</w:t>
      </w:r>
    </w:p>
    <w:p w14:paraId="60E3C9D4" w14:textId="77777777" w:rsidR="00011B63" w:rsidRDefault="00E10E20">
      <w:r>
        <w:rPr>
          <w:noProof/>
        </w:rPr>
        <w:pict w14:anchorId="6B5AD4A3">
          <v:rect id="_x0000_i1032" alt="" style="width:425.2pt;height:.05pt;mso-width-percent:0;mso-height-percent:0;mso-width-percent:0;mso-height-percent:0" o:hralign="center" o:hrstd="t" o:hr="t"/>
        </w:pict>
      </w:r>
    </w:p>
    <w:p w14:paraId="1DC2A940" w14:textId="77777777" w:rsidR="00011B63" w:rsidRDefault="00000000">
      <w:pPr>
        <w:pStyle w:val="Ttulo1"/>
      </w:pPr>
      <w:bookmarkStart w:id="98" w:name="capítulo-5-implementación"/>
      <w:bookmarkStart w:id="99" w:name="_Toc228438691"/>
      <w:bookmarkEnd w:id="78"/>
      <w:bookmarkEnd w:id="96"/>
      <w:r>
        <w:rPr>
          <w:rStyle w:val="SectionNumber"/>
        </w:rPr>
        <w:lastRenderedPageBreak/>
        <w:t>11</w:t>
      </w:r>
      <w:r>
        <w:tab/>
        <w:t>Capítulo 5 — Implementación</w:t>
      </w:r>
      <w:bookmarkEnd w:id="99"/>
    </w:p>
    <w:p w14:paraId="4FE3D0EB" w14:textId="77777777" w:rsidR="00011B63" w:rsidRDefault="00000000">
      <w:pPr>
        <w:pStyle w:val="Ttulo2"/>
      </w:pPr>
      <w:bookmarkStart w:id="100" w:name="entorno-de-desarrollo"/>
      <w:bookmarkStart w:id="101" w:name="_Toc228438692"/>
      <w:r>
        <w:rPr>
          <w:rStyle w:val="SectionNumber"/>
        </w:rPr>
        <w:t>11.1</w:t>
      </w:r>
      <w:r>
        <w:tab/>
        <w:t>5.1 Entorno de Desarrollo</w:t>
      </w:r>
      <w:bookmarkEnd w:id="101"/>
    </w:p>
    <w:p w14:paraId="71D2AAF3" w14:textId="77777777" w:rsidR="00011B63" w:rsidRDefault="00000000">
      <w:pPr>
        <w:pStyle w:val="FirstParagraph"/>
      </w:pPr>
      <w:r>
        <w:rPr>
          <w:i/>
          <w:iCs/>
        </w:rPr>
        <w:t>Tabla 5.1: Stack tecnológico del entorno de desarrollo</w:t>
      </w:r>
    </w:p>
    <w:tbl>
      <w:tblPr>
        <w:tblStyle w:val="Table"/>
        <w:tblW w:w="5000" w:type="pct"/>
        <w:tblLayout w:type="fixed"/>
        <w:tblLook w:val="0020" w:firstRow="1" w:lastRow="0" w:firstColumn="0" w:lastColumn="0" w:noHBand="0" w:noVBand="0"/>
      </w:tblPr>
      <w:tblGrid>
        <w:gridCol w:w="2165"/>
        <w:gridCol w:w="2165"/>
        <w:gridCol w:w="1771"/>
        <w:gridCol w:w="2953"/>
      </w:tblGrid>
      <w:tr w:rsidR="00011B63" w14:paraId="7860D5D5"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893" w:type="dxa"/>
          </w:tcPr>
          <w:p w14:paraId="39F5157A" w14:textId="77777777" w:rsidR="00011B63" w:rsidRDefault="00000000">
            <w:pPr>
              <w:pStyle w:val="Compact"/>
            </w:pPr>
            <w:r>
              <w:t>Componente</w:t>
            </w:r>
          </w:p>
        </w:tc>
        <w:tc>
          <w:tcPr>
            <w:tcW w:w="1893" w:type="dxa"/>
          </w:tcPr>
          <w:p w14:paraId="0A45C410" w14:textId="77777777" w:rsidR="00011B63" w:rsidRDefault="00000000">
            <w:pPr>
              <w:pStyle w:val="Compact"/>
            </w:pPr>
            <w:r>
              <w:t>Tecnología</w:t>
            </w:r>
          </w:p>
        </w:tc>
        <w:tc>
          <w:tcPr>
            <w:tcW w:w="1549" w:type="dxa"/>
          </w:tcPr>
          <w:p w14:paraId="317F4C04" w14:textId="77777777" w:rsidR="00011B63" w:rsidRDefault="00000000">
            <w:pPr>
              <w:pStyle w:val="Compact"/>
            </w:pPr>
            <w:r>
              <w:t>Versión</w:t>
            </w:r>
          </w:p>
        </w:tc>
        <w:tc>
          <w:tcPr>
            <w:tcW w:w="2582" w:type="dxa"/>
          </w:tcPr>
          <w:p w14:paraId="7B9403C0" w14:textId="77777777" w:rsidR="00011B63" w:rsidRDefault="00000000">
            <w:pPr>
              <w:pStyle w:val="Compact"/>
            </w:pPr>
            <w:r>
              <w:t>Justificación</w:t>
            </w:r>
          </w:p>
        </w:tc>
      </w:tr>
      <w:tr w:rsidR="00011B63" w14:paraId="387D2EFD" w14:textId="77777777">
        <w:tc>
          <w:tcPr>
            <w:tcW w:w="1893" w:type="dxa"/>
          </w:tcPr>
          <w:p w14:paraId="35F83A99" w14:textId="77777777" w:rsidR="00011B63" w:rsidRDefault="00000000">
            <w:pPr>
              <w:pStyle w:val="Compact"/>
            </w:pPr>
            <w:r>
              <w:t>Lenguaje principal</w:t>
            </w:r>
          </w:p>
        </w:tc>
        <w:tc>
          <w:tcPr>
            <w:tcW w:w="1893" w:type="dxa"/>
          </w:tcPr>
          <w:p w14:paraId="0EECE0EB" w14:textId="77777777" w:rsidR="00011B63" w:rsidRDefault="00000000">
            <w:pPr>
              <w:pStyle w:val="Compact"/>
            </w:pPr>
            <w:r>
              <w:t>Python</w:t>
            </w:r>
          </w:p>
        </w:tc>
        <w:tc>
          <w:tcPr>
            <w:tcW w:w="1549" w:type="dxa"/>
          </w:tcPr>
          <w:p w14:paraId="307D48FA" w14:textId="77777777" w:rsidR="00011B63" w:rsidRDefault="00000000">
            <w:pPr>
              <w:pStyle w:val="Compact"/>
            </w:pPr>
            <w:r>
              <w:t>3.13</w:t>
            </w:r>
          </w:p>
        </w:tc>
        <w:tc>
          <w:tcPr>
            <w:tcW w:w="2582" w:type="dxa"/>
          </w:tcPr>
          <w:p w14:paraId="51655BBC" w14:textId="77777777" w:rsidR="00011B63" w:rsidRDefault="00000000">
            <w:pPr>
              <w:pStyle w:val="Compact"/>
            </w:pPr>
            <w:r>
              <w:t>Estándar en ML y finanzas cuantitativas</w:t>
            </w:r>
          </w:p>
        </w:tc>
      </w:tr>
      <w:tr w:rsidR="00011B63" w14:paraId="57486521" w14:textId="77777777">
        <w:tc>
          <w:tcPr>
            <w:tcW w:w="1893" w:type="dxa"/>
          </w:tcPr>
          <w:p w14:paraId="358064C5" w14:textId="77777777" w:rsidR="00011B63" w:rsidRDefault="00000000">
            <w:pPr>
              <w:pStyle w:val="Compact"/>
            </w:pPr>
            <w:r>
              <w:t>Framework de trading</w:t>
            </w:r>
          </w:p>
        </w:tc>
        <w:tc>
          <w:tcPr>
            <w:tcW w:w="1893" w:type="dxa"/>
          </w:tcPr>
          <w:p w14:paraId="19A6B0A3" w14:textId="77777777" w:rsidR="00011B63" w:rsidRDefault="00000000">
            <w:pPr>
              <w:pStyle w:val="Compact"/>
            </w:pPr>
            <w:r>
              <w:t>Freqtrade</w:t>
            </w:r>
          </w:p>
        </w:tc>
        <w:tc>
          <w:tcPr>
            <w:tcW w:w="1549" w:type="dxa"/>
          </w:tcPr>
          <w:p w14:paraId="2AD3133D" w14:textId="77777777" w:rsidR="00011B63" w:rsidRDefault="00000000">
            <w:pPr>
              <w:pStyle w:val="Compact"/>
            </w:pPr>
            <w:r>
              <w:t>stable_freqai</w:t>
            </w:r>
          </w:p>
        </w:tc>
        <w:tc>
          <w:tcPr>
            <w:tcW w:w="2582" w:type="dxa"/>
          </w:tcPr>
          <w:p w14:paraId="7E95E392" w14:textId="77777777" w:rsidR="00011B63" w:rsidRDefault="00000000">
            <w:pPr>
              <w:pStyle w:val="Compact"/>
            </w:pPr>
            <w:r>
              <w:t>Framework OSS más maduro para cripto</w:t>
            </w:r>
          </w:p>
        </w:tc>
      </w:tr>
      <w:tr w:rsidR="00011B63" w14:paraId="2F9CF9AE" w14:textId="77777777">
        <w:tc>
          <w:tcPr>
            <w:tcW w:w="1893" w:type="dxa"/>
          </w:tcPr>
          <w:p w14:paraId="0F5C7E08" w14:textId="77777777" w:rsidR="00011B63" w:rsidRDefault="00000000">
            <w:pPr>
              <w:pStyle w:val="Compact"/>
            </w:pPr>
            <w:r>
              <w:t>Motor ML</w:t>
            </w:r>
          </w:p>
        </w:tc>
        <w:tc>
          <w:tcPr>
            <w:tcW w:w="1893" w:type="dxa"/>
          </w:tcPr>
          <w:p w14:paraId="6A5BA09E" w14:textId="77777777" w:rsidR="00011B63" w:rsidRDefault="00000000">
            <w:pPr>
              <w:pStyle w:val="Compact"/>
            </w:pPr>
            <w:r>
              <w:t>LightGBM</w:t>
            </w:r>
          </w:p>
        </w:tc>
        <w:tc>
          <w:tcPr>
            <w:tcW w:w="1549" w:type="dxa"/>
          </w:tcPr>
          <w:p w14:paraId="582DB194" w14:textId="77777777" w:rsidR="00011B63" w:rsidRDefault="00000000">
            <w:pPr>
              <w:pStyle w:val="Compact"/>
            </w:pPr>
            <w:r>
              <w:t>4.x</w:t>
            </w:r>
          </w:p>
        </w:tc>
        <w:tc>
          <w:tcPr>
            <w:tcW w:w="2582" w:type="dxa"/>
          </w:tcPr>
          <w:p w14:paraId="6C024EFC" w14:textId="77777777" w:rsidR="00011B63" w:rsidRDefault="00000000">
            <w:pPr>
              <w:pStyle w:val="Compact"/>
            </w:pPr>
            <w:r>
              <w:t>Superior en datos tabulares (Grinsztajn, 2022)</w:t>
            </w:r>
          </w:p>
        </w:tc>
      </w:tr>
      <w:tr w:rsidR="00011B63" w14:paraId="0CDEC72C" w14:textId="77777777">
        <w:tc>
          <w:tcPr>
            <w:tcW w:w="1893" w:type="dxa"/>
          </w:tcPr>
          <w:p w14:paraId="342363D9" w14:textId="77777777" w:rsidR="00011B63" w:rsidRDefault="00000000">
            <w:pPr>
              <w:pStyle w:val="Compact"/>
            </w:pPr>
            <w:r>
              <w:t>NLP</w:t>
            </w:r>
          </w:p>
        </w:tc>
        <w:tc>
          <w:tcPr>
            <w:tcW w:w="1893" w:type="dxa"/>
          </w:tcPr>
          <w:p w14:paraId="4CBA5B4A" w14:textId="77777777" w:rsidR="00011B63" w:rsidRDefault="00000000">
            <w:pPr>
              <w:pStyle w:val="Compact"/>
            </w:pPr>
            <w:r>
              <w:t>Transformers (HuggingFace)</w:t>
            </w:r>
          </w:p>
        </w:tc>
        <w:tc>
          <w:tcPr>
            <w:tcW w:w="1549" w:type="dxa"/>
          </w:tcPr>
          <w:p w14:paraId="244D0F75" w14:textId="77777777" w:rsidR="00011B63" w:rsidRDefault="00000000">
            <w:pPr>
              <w:pStyle w:val="Compact"/>
            </w:pPr>
            <w:r>
              <w:t>4.30+</w:t>
            </w:r>
          </w:p>
        </w:tc>
        <w:tc>
          <w:tcPr>
            <w:tcW w:w="2582" w:type="dxa"/>
          </w:tcPr>
          <w:p w14:paraId="3B56D2B9" w14:textId="77777777" w:rsidR="00011B63" w:rsidRDefault="00000000">
            <w:pPr>
              <w:pStyle w:val="Compact"/>
            </w:pPr>
            <w:r>
              <w:t>Acceso a FinBERT pre-entrenado</w:t>
            </w:r>
          </w:p>
        </w:tc>
      </w:tr>
      <w:tr w:rsidR="00011B63" w14:paraId="2787186F" w14:textId="77777777">
        <w:tc>
          <w:tcPr>
            <w:tcW w:w="1893" w:type="dxa"/>
          </w:tcPr>
          <w:p w14:paraId="598B8CCB" w14:textId="77777777" w:rsidR="00011B63" w:rsidRDefault="00000000">
            <w:pPr>
              <w:pStyle w:val="Compact"/>
            </w:pPr>
            <w:r>
              <w:t>Base de datos</w:t>
            </w:r>
          </w:p>
        </w:tc>
        <w:tc>
          <w:tcPr>
            <w:tcW w:w="1893" w:type="dxa"/>
          </w:tcPr>
          <w:p w14:paraId="59A52F39" w14:textId="77777777" w:rsidR="00011B63" w:rsidRDefault="00000000">
            <w:pPr>
              <w:pStyle w:val="Compact"/>
            </w:pPr>
            <w:r>
              <w:t>TimescaleDB</w:t>
            </w:r>
          </w:p>
        </w:tc>
        <w:tc>
          <w:tcPr>
            <w:tcW w:w="1549" w:type="dxa"/>
          </w:tcPr>
          <w:p w14:paraId="311171A1" w14:textId="77777777" w:rsidR="00011B63" w:rsidRDefault="00000000">
            <w:pPr>
              <w:pStyle w:val="Compact"/>
            </w:pPr>
            <w:r>
              <w:t>14 (PG14)</w:t>
            </w:r>
          </w:p>
        </w:tc>
        <w:tc>
          <w:tcPr>
            <w:tcW w:w="2582" w:type="dxa"/>
          </w:tcPr>
          <w:p w14:paraId="0540F1C0" w14:textId="77777777" w:rsidR="00011B63" w:rsidRDefault="00000000">
            <w:pPr>
              <w:pStyle w:val="Compact"/>
            </w:pPr>
            <w:r>
              <w:t>Hypertables optimizadas para time-series</w:t>
            </w:r>
          </w:p>
        </w:tc>
      </w:tr>
      <w:tr w:rsidR="00011B63" w14:paraId="4C6CE9F8" w14:textId="77777777">
        <w:tc>
          <w:tcPr>
            <w:tcW w:w="1893" w:type="dxa"/>
          </w:tcPr>
          <w:p w14:paraId="04C13152" w14:textId="77777777" w:rsidR="00011B63" w:rsidRDefault="00000000">
            <w:pPr>
              <w:pStyle w:val="Compact"/>
            </w:pPr>
            <w:r>
              <w:t>Orquestación</w:t>
            </w:r>
          </w:p>
        </w:tc>
        <w:tc>
          <w:tcPr>
            <w:tcW w:w="1893" w:type="dxa"/>
          </w:tcPr>
          <w:p w14:paraId="028DC5D9" w14:textId="77777777" w:rsidR="00011B63" w:rsidRDefault="00000000">
            <w:pPr>
              <w:pStyle w:val="Compact"/>
            </w:pPr>
            <w:r>
              <w:t>Docker Compose</w:t>
            </w:r>
          </w:p>
        </w:tc>
        <w:tc>
          <w:tcPr>
            <w:tcW w:w="1549" w:type="dxa"/>
          </w:tcPr>
          <w:p w14:paraId="13EBCC02" w14:textId="77777777" w:rsidR="00011B63" w:rsidRDefault="00000000">
            <w:pPr>
              <w:pStyle w:val="Compact"/>
            </w:pPr>
            <w:r>
              <w:t>v3</w:t>
            </w:r>
          </w:p>
        </w:tc>
        <w:tc>
          <w:tcPr>
            <w:tcW w:w="2582" w:type="dxa"/>
          </w:tcPr>
          <w:p w14:paraId="57FE28B7" w14:textId="77777777" w:rsidR="00011B63" w:rsidRDefault="00000000">
            <w:pPr>
              <w:pStyle w:val="Compact"/>
            </w:pPr>
            <w:r>
              <w:t>Despliegue reproducible multi-servicio</w:t>
            </w:r>
          </w:p>
        </w:tc>
      </w:tr>
      <w:tr w:rsidR="00011B63" w14:paraId="6EBD9F65" w14:textId="77777777">
        <w:tc>
          <w:tcPr>
            <w:tcW w:w="1893" w:type="dxa"/>
          </w:tcPr>
          <w:p w14:paraId="0958A1BE" w14:textId="77777777" w:rsidR="00011B63" w:rsidRDefault="00000000">
            <w:pPr>
              <w:pStyle w:val="Compact"/>
            </w:pPr>
            <w:r>
              <w:t>Visualización</w:t>
            </w:r>
          </w:p>
        </w:tc>
        <w:tc>
          <w:tcPr>
            <w:tcW w:w="1893" w:type="dxa"/>
          </w:tcPr>
          <w:p w14:paraId="2841B6EA" w14:textId="77777777" w:rsidR="00011B63" w:rsidRDefault="00000000">
            <w:pPr>
              <w:pStyle w:val="Compact"/>
            </w:pPr>
            <w:r>
              <w:t>Grafana</w:t>
            </w:r>
          </w:p>
        </w:tc>
        <w:tc>
          <w:tcPr>
            <w:tcW w:w="1549" w:type="dxa"/>
          </w:tcPr>
          <w:p w14:paraId="7C12EE05" w14:textId="77777777" w:rsidR="00011B63" w:rsidRDefault="00000000">
            <w:pPr>
              <w:pStyle w:val="Compact"/>
            </w:pPr>
            <w:r>
              <w:t>latest</w:t>
            </w:r>
          </w:p>
        </w:tc>
        <w:tc>
          <w:tcPr>
            <w:tcW w:w="2582" w:type="dxa"/>
          </w:tcPr>
          <w:p w14:paraId="7D422CCD" w14:textId="77777777" w:rsidR="00011B63" w:rsidRDefault="00000000">
            <w:pPr>
              <w:pStyle w:val="Compact"/>
            </w:pPr>
            <w:r>
              <w:t>Dashboard profesional con alertas</w:t>
            </w:r>
          </w:p>
        </w:tc>
      </w:tr>
      <w:tr w:rsidR="00011B63" w14:paraId="15029D34" w14:textId="77777777">
        <w:tc>
          <w:tcPr>
            <w:tcW w:w="1893" w:type="dxa"/>
          </w:tcPr>
          <w:p w14:paraId="7B98C752" w14:textId="77777777" w:rsidR="00011B63" w:rsidRDefault="00000000">
            <w:pPr>
              <w:pStyle w:val="Compact"/>
            </w:pPr>
            <w:r>
              <w:t>MLOps</w:t>
            </w:r>
          </w:p>
        </w:tc>
        <w:tc>
          <w:tcPr>
            <w:tcW w:w="1893" w:type="dxa"/>
          </w:tcPr>
          <w:p w14:paraId="2F2388B4" w14:textId="77777777" w:rsidR="00011B63" w:rsidRDefault="00000000">
            <w:pPr>
              <w:pStyle w:val="Compact"/>
            </w:pPr>
            <w:r>
              <w:t>Tensorboard</w:t>
            </w:r>
          </w:p>
        </w:tc>
        <w:tc>
          <w:tcPr>
            <w:tcW w:w="1549" w:type="dxa"/>
          </w:tcPr>
          <w:p w14:paraId="01403B3C" w14:textId="77777777" w:rsidR="00011B63" w:rsidRDefault="00000000">
            <w:pPr>
              <w:pStyle w:val="Compact"/>
            </w:pPr>
            <w:r>
              <w:t>latest</w:t>
            </w:r>
          </w:p>
        </w:tc>
        <w:tc>
          <w:tcPr>
            <w:tcW w:w="2582" w:type="dxa"/>
          </w:tcPr>
          <w:p w14:paraId="182D181C" w14:textId="77777777" w:rsidR="00011B63" w:rsidRDefault="00000000">
            <w:pPr>
              <w:pStyle w:val="Compact"/>
            </w:pPr>
            <w:r>
              <w:t>Estándar de la industria para tracking ML</w:t>
            </w:r>
          </w:p>
        </w:tc>
      </w:tr>
      <w:tr w:rsidR="00011B63" w14:paraId="506D6163" w14:textId="77777777">
        <w:tc>
          <w:tcPr>
            <w:tcW w:w="1893" w:type="dxa"/>
          </w:tcPr>
          <w:p w14:paraId="20558742" w14:textId="77777777" w:rsidR="00011B63" w:rsidRDefault="00000000">
            <w:pPr>
              <w:pStyle w:val="Compact"/>
            </w:pPr>
            <w:r>
              <w:t>Tests</w:t>
            </w:r>
          </w:p>
        </w:tc>
        <w:tc>
          <w:tcPr>
            <w:tcW w:w="1893" w:type="dxa"/>
          </w:tcPr>
          <w:p w14:paraId="0C32A305" w14:textId="77777777" w:rsidR="00011B63" w:rsidRDefault="00000000">
            <w:pPr>
              <w:pStyle w:val="Compact"/>
            </w:pPr>
            <w:r>
              <w:t>Pytest</w:t>
            </w:r>
          </w:p>
        </w:tc>
        <w:tc>
          <w:tcPr>
            <w:tcW w:w="1549" w:type="dxa"/>
          </w:tcPr>
          <w:p w14:paraId="0DA49CD9" w14:textId="77777777" w:rsidR="00011B63" w:rsidRDefault="00000000">
            <w:pPr>
              <w:pStyle w:val="Compact"/>
            </w:pPr>
            <w:r>
              <w:t>8.x</w:t>
            </w:r>
          </w:p>
        </w:tc>
        <w:tc>
          <w:tcPr>
            <w:tcW w:w="2582" w:type="dxa"/>
          </w:tcPr>
          <w:p w14:paraId="7F21D821" w14:textId="77777777" w:rsidR="00011B63" w:rsidRDefault="00000000">
            <w:pPr>
              <w:pStyle w:val="Compact"/>
            </w:pPr>
            <w:r>
              <w:t>Framework de testing estándar en Python</w:t>
            </w:r>
          </w:p>
        </w:tc>
      </w:tr>
      <w:tr w:rsidR="00011B63" w14:paraId="1351F68C" w14:textId="77777777">
        <w:tc>
          <w:tcPr>
            <w:tcW w:w="1893" w:type="dxa"/>
          </w:tcPr>
          <w:p w14:paraId="0F3DEAB6" w14:textId="77777777" w:rsidR="00011B63" w:rsidRDefault="00000000">
            <w:pPr>
              <w:pStyle w:val="Compact"/>
            </w:pPr>
            <w:r>
              <w:t>Notificaciones</w:t>
            </w:r>
          </w:p>
        </w:tc>
        <w:tc>
          <w:tcPr>
            <w:tcW w:w="1893" w:type="dxa"/>
          </w:tcPr>
          <w:p w14:paraId="5561F021" w14:textId="77777777" w:rsidR="00011B63" w:rsidRDefault="00000000">
            <w:pPr>
              <w:pStyle w:val="Compact"/>
            </w:pPr>
            <w:r>
              <w:t>Telegram Bot API</w:t>
            </w:r>
          </w:p>
        </w:tc>
        <w:tc>
          <w:tcPr>
            <w:tcW w:w="1549" w:type="dxa"/>
          </w:tcPr>
          <w:p w14:paraId="2945FBAE" w14:textId="77777777" w:rsidR="00011B63" w:rsidRDefault="00000000">
            <w:pPr>
              <w:pStyle w:val="Compact"/>
            </w:pPr>
            <w:r>
              <w:t>—</w:t>
            </w:r>
          </w:p>
        </w:tc>
        <w:tc>
          <w:tcPr>
            <w:tcW w:w="2582" w:type="dxa"/>
          </w:tcPr>
          <w:p w14:paraId="7CD505F1" w14:textId="77777777" w:rsidR="00011B63" w:rsidRDefault="00000000">
            <w:pPr>
              <w:pStyle w:val="Compact"/>
            </w:pPr>
            <w:r>
              <w:t>Alertas en tiempo real al operador</w:t>
            </w:r>
          </w:p>
        </w:tc>
      </w:tr>
    </w:tbl>
    <w:p w14:paraId="4A6C2669" w14:textId="77777777" w:rsidR="00011B63" w:rsidRDefault="00000000">
      <w:pPr>
        <w:pStyle w:val="Ttulo2"/>
      </w:pPr>
      <w:bookmarkStart w:id="102" w:name="feature-engineering-de-5-a-18-features"/>
      <w:bookmarkStart w:id="103" w:name="_Toc228438693"/>
      <w:bookmarkEnd w:id="100"/>
      <w:r>
        <w:rPr>
          <w:rStyle w:val="SectionNumber"/>
        </w:rPr>
        <w:t>11.2</w:t>
      </w:r>
      <w:r>
        <w:tab/>
        <w:t>5.2 Feature Engineering: De 5 a 18+ Features</w:t>
      </w:r>
      <w:bookmarkEnd w:id="103"/>
    </w:p>
    <w:p w14:paraId="320A63E9" w14:textId="77777777" w:rsidR="00011B63" w:rsidRDefault="00000000">
      <w:pPr>
        <w:pStyle w:val="FirstParagraph"/>
      </w:pPr>
      <w:r>
        <w:t>La ingeniería de características es el componente más crítico del modelo predictivo. A lo largo de las iteraciones del sistema (v1.0 → v3.0), el pipeline de features se amplió de 5 indicadores básicos a 18+ features multi-dimensionales organizadas en 7 categorías.</w:t>
      </w:r>
    </w:p>
    <w:p w14:paraId="53A7AC59" w14:textId="77777777" w:rsidR="00011B63" w:rsidRDefault="00000000">
      <w:pPr>
        <w:pStyle w:val="Textoindependiente"/>
      </w:pPr>
      <w:r>
        <w:rPr>
          <w:i/>
          <w:iCs/>
        </w:rPr>
        <w:t>Tabla 5.2: Features del modelo organizadas por categoría</w:t>
      </w:r>
    </w:p>
    <w:tbl>
      <w:tblPr>
        <w:tblStyle w:val="Table"/>
        <w:tblW w:w="5000" w:type="pct"/>
        <w:tblLayout w:type="fixed"/>
        <w:tblLook w:val="0020" w:firstRow="1" w:lastRow="0" w:firstColumn="0" w:lastColumn="0" w:noHBand="0" w:noVBand="0"/>
      </w:tblPr>
      <w:tblGrid>
        <w:gridCol w:w="452"/>
        <w:gridCol w:w="1358"/>
        <w:gridCol w:w="1660"/>
        <w:gridCol w:w="3320"/>
        <w:gridCol w:w="2264"/>
      </w:tblGrid>
      <w:tr w:rsidR="00011B63" w14:paraId="38957828"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396" w:type="dxa"/>
          </w:tcPr>
          <w:p w14:paraId="628BAFD7" w14:textId="77777777" w:rsidR="00011B63" w:rsidRDefault="00000000">
            <w:pPr>
              <w:pStyle w:val="Compact"/>
            </w:pPr>
            <w:r>
              <w:t>#</w:t>
            </w:r>
          </w:p>
        </w:tc>
        <w:tc>
          <w:tcPr>
            <w:tcW w:w="1188" w:type="dxa"/>
          </w:tcPr>
          <w:p w14:paraId="23E5BF52" w14:textId="77777777" w:rsidR="00011B63" w:rsidRDefault="00000000">
            <w:pPr>
              <w:pStyle w:val="Compact"/>
            </w:pPr>
            <w:r>
              <w:t>Feature</w:t>
            </w:r>
          </w:p>
        </w:tc>
        <w:tc>
          <w:tcPr>
            <w:tcW w:w="1452" w:type="dxa"/>
          </w:tcPr>
          <w:p w14:paraId="3FE97C10" w14:textId="77777777" w:rsidR="00011B63" w:rsidRDefault="00000000">
            <w:pPr>
              <w:pStyle w:val="Compact"/>
            </w:pPr>
            <w:r>
              <w:t>Categoría</w:t>
            </w:r>
          </w:p>
        </w:tc>
        <w:tc>
          <w:tcPr>
            <w:tcW w:w="2904" w:type="dxa"/>
          </w:tcPr>
          <w:p w14:paraId="7B495264" w14:textId="77777777" w:rsidR="00011B63" w:rsidRDefault="00000000">
            <w:pPr>
              <w:pStyle w:val="Compact"/>
            </w:pPr>
            <w:r>
              <w:t>Fórmula / Descripción</w:t>
            </w:r>
          </w:p>
        </w:tc>
        <w:tc>
          <w:tcPr>
            <w:tcW w:w="1980" w:type="dxa"/>
          </w:tcPr>
          <w:p w14:paraId="46EACBB3" w14:textId="77777777" w:rsidR="00011B63" w:rsidRDefault="00000000">
            <w:pPr>
              <w:pStyle w:val="Compact"/>
            </w:pPr>
            <w:r>
              <w:t>Justificación</w:t>
            </w:r>
          </w:p>
        </w:tc>
      </w:tr>
      <w:tr w:rsidR="00011B63" w14:paraId="65B00A41" w14:textId="77777777">
        <w:tc>
          <w:tcPr>
            <w:tcW w:w="396" w:type="dxa"/>
          </w:tcPr>
          <w:p w14:paraId="592F601C" w14:textId="77777777" w:rsidR="00011B63" w:rsidRDefault="00000000">
            <w:pPr>
              <w:pStyle w:val="Compact"/>
            </w:pPr>
            <w:r>
              <w:t>1</w:t>
            </w:r>
          </w:p>
        </w:tc>
        <w:tc>
          <w:tcPr>
            <w:tcW w:w="1188" w:type="dxa"/>
          </w:tcPr>
          <w:p w14:paraId="0986FA40" w14:textId="77777777" w:rsidR="00011B63" w:rsidRDefault="00000000">
            <w:pPr>
              <w:pStyle w:val="Compact"/>
            </w:pPr>
            <w:r>
              <w:rPr>
                <w:rStyle w:val="VerbatimChar"/>
              </w:rPr>
              <w:t>%-rsi</w:t>
            </w:r>
          </w:p>
        </w:tc>
        <w:tc>
          <w:tcPr>
            <w:tcW w:w="1452" w:type="dxa"/>
          </w:tcPr>
          <w:p w14:paraId="1A3B2831" w14:textId="77777777" w:rsidR="00011B63" w:rsidRDefault="00000000">
            <w:pPr>
              <w:pStyle w:val="Compact"/>
            </w:pPr>
            <w:r>
              <w:t>Momentum</w:t>
            </w:r>
          </w:p>
        </w:tc>
        <w:tc>
          <w:tcPr>
            <w:tcW w:w="2904" w:type="dxa"/>
          </w:tcPr>
          <w:p w14:paraId="6A81A974" w14:textId="77777777" w:rsidR="00011B63" w:rsidRDefault="00000000">
            <w:pPr>
              <w:pStyle w:val="Compact"/>
            </w:pPr>
            <w:r>
              <w:t>RSI(14)</w:t>
            </w:r>
          </w:p>
        </w:tc>
        <w:tc>
          <w:tcPr>
            <w:tcW w:w="1980" w:type="dxa"/>
          </w:tcPr>
          <w:p w14:paraId="0B4EB630" w14:textId="77777777" w:rsidR="00011B63" w:rsidRDefault="00000000">
            <w:pPr>
              <w:pStyle w:val="Compact"/>
            </w:pPr>
            <w:r>
              <w:t>Sobrecompra/sobreventa (Wilder, 1978)</w:t>
            </w:r>
          </w:p>
        </w:tc>
      </w:tr>
      <w:tr w:rsidR="00011B63" w14:paraId="35E7E01B" w14:textId="77777777">
        <w:tc>
          <w:tcPr>
            <w:tcW w:w="396" w:type="dxa"/>
          </w:tcPr>
          <w:p w14:paraId="2D865002" w14:textId="77777777" w:rsidR="00011B63" w:rsidRDefault="00000000">
            <w:pPr>
              <w:pStyle w:val="Compact"/>
            </w:pPr>
            <w:r>
              <w:lastRenderedPageBreak/>
              <w:t>2</w:t>
            </w:r>
          </w:p>
        </w:tc>
        <w:tc>
          <w:tcPr>
            <w:tcW w:w="1188" w:type="dxa"/>
          </w:tcPr>
          <w:p w14:paraId="14B821E3" w14:textId="77777777" w:rsidR="00011B63" w:rsidRDefault="00000000">
            <w:pPr>
              <w:pStyle w:val="Compact"/>
            </w:pPr>
            <w:r>
              <w:rPr>
                <w:rStyle w:val="VerbatimChar"/>
              </w:rPr>
              <w:t>%-stoch_rsi</w:t>
            </w:r>
          </w:p>
        </w:tc>
        <w:tc>
          <w:tcPr>
            <w:tcW w:w="1452" w:type="dxa"/>
          </w:tcPr>
          <w:p w14:paraId="76F8CE0A" w14:textId="77777777" w:rsidR="00011B63" w:rsidRDefault="00000000">
            <w:pPr>
              <w:pStyle w:val="Compact"/>
            </w:pPr>
            <w:r>
              <w:t>Momentum</w:t>
            </w:r>
          </w:p>
        </w:tc>
        <w:tc>
          <w:tcPr>
            <w:tcW w:w="2904" w:type="dxa"/>
          </w:tcPr>
          <w:p w14:paraId="420547E6" w14:textId="77777777" w:rsidR="00011B63" w:rsidRDefault="00000000">
            <w:pPr>
              <w:pStyle w:val="Compact"/>
            </w:pPr>
            <w:r>
              <w:t>StochRSI(14,14,3,3)</w:t>
            </w:r>
          </w:p>
        </w:tc>
        <w:tc>
          <w:tcPr>
            <w:tcW w:w="1980" w:type="dxa"/>
          </w:tcPr>
          <w:p w14:paraId="5FA41C8B" w14:textId="77777777" w:rsidR="00011B63" w:rsidRDefault="00000000">
            <w:pPr>
              <w:pStyle w:val="Compact"/>
            </w:pPr>
            <w:r>
              <w:t>RSI del RSI: más sensible a cambios rápidos</w:t>
            </w:r>
          </w:p>
        </w:tc>
      </w:tr>
      <w:tr w:rsidR="00011B63" w14:paraId="4CC91200" w14:textId="77777777">
        <w:tc>
          <w:tcPr>
            <w:tcW w:w="396" w:type="dxa"/>
          </w:tcPr>
          <w:p w14:paraId="1B8D3CF5" w14:textId="77777777" w:rsidR="00011B63" w:rsidRDefault="00000000">
            <w:pPr>
              <w:pStyle w:val="Compact"/>
            </w:pPr>
            <w:r>
              <w:t>3</w:t>
            </w:r>
          </w:p>
        </w:tc>
        <w:tc>
          <w:tcPr>
            <w:tcW w:w="1188" w:type="dxa"/>
          </w:tcPr>
          <w:p w14:paraId="146851FB" w14:textId="77777777" w:rsidR="00011B63" w:rsidRDefault="00000000">
            <w:pPr>
              <w:pStyle w:val="Compact"/>
            </w:pPr>
            <w:r>
              <w:rPr>
                <w:rStyle w:val="VerbatimChar"/>
              </w:rPr>
              <w:t>%-mfi</w:t>
            </w:r>
          </w:p>
        </w:tc>
        <w:tc>
          <w:tcPr>
            <w:tcW w:w="1452" w:type="dxa"/>
          </w:tcPr>
          <w:p w14:paraId="011DCEE6" w14:textId="77777777" w:rsidR="00011B63" w:rsidRDefault="00000000">
            <w:pPr>
              <w:pStyle w:val="Compact"/>
            </w:pPr>
            <w:r>
              <w:t>Momentum</w:t>
            </w:r>
          </w:p>
        </w:tc>
        <w:tc>
          <w:tcPr>
            <w:tcW w:w="2904" w:type="dxa"/>
          </w:tcPr>
          <w:p w14:paraId="6F96F052" w14:textId="77777777" w:rsidR="00011B63" w:rsidRDefault="00000000">
            <w:pPr>
              <w:pStyle w:val="Compact"/>
            </w:pPr>
            <w:r>
              <w:t>MFI(14)</w:t>
            </w:r>
          </w:p>
        </w:tc>
        <w:tc>
          <w:tcPr>
            <w:tcW w:w="1980" w:type="dxa"/>
          </w:tcPr>
          <w:p w14:paraId="0C8E5E6C" w14:textId="77777777" w:rsidR="00011B63" w:rsidRDefault="00000000">
            <w:pPr>
              <w:pStyle w:val="Compact"/>
            </w:pPr>
            <w:r>
              <w:t>RSI ponderado por volumen real</w:t>
            </w:r>
          </w:p>
        </w:tc>
      </w:tr>
      <w:tr w:rsidR="00011B63" w14:paraId="32964D78" w14:textId="77777777">
        <w:tc>
          <w:tcPr>
            <w:tcW w:w="396" w:type="dxa"/>
          </w:tcPr>
          <w:p w14:paraId="58C46FC0" w14:textId="77777777" w:rsidR="00011B63" w:rsidRDefault="00000000">
            <w:pPr>
              <w:pStyle w:val="Compact"/>
            </w:pPr>
            <w:r>
              <w:t>4</w:t>
            </w:r>
          </w:p>
        </w:tc>
        <w:tc>
          <w:tcPr>
            <w:tcW w:w="1188" w:type="dxa"/>
          </w:tcPr>
          <w:p w14:paraId="03000C38" w14:textId="77777777" w:rsidR="00011B63" w:rsidRDefault="00000000">
            <w:pPr>
              <w:pStyle w:val="Compact"/>
            </w:pPr>
            <w:r>
              <w:rPr>
                <w:rStyle w:val="VerbatimChar"/>
              </w:rPr>
              <w:t>%-macd_hist</w:t>
            </w:r>
          </w:p>
        </w:tc>
        <w:tc>
          <w:tcPr>
            <w:tcW w:w="1452" w:type="dxa"/>
          </w:tcPr>
          <w:p w14:paraId="33E1704D" w14:textId="77777777" w:rsidR="00011B63" w:rsidRDefault="00000000">
            <w:pPr>
              <w:pStyle w:val="Compact"/>
            </w:pPr>
            <w:r>
              <w:t>Momentum</w:t>
            </w:r>
          </w:p>
        </w:tc>
        <w:tc>
          <w:tcPr>
            <w:tcW w:w="2904" w:type="dxa"/>
          </w:tcPr>
          <w:p w14:paraId="6A9DF70A" w14:textId="77777777" w:rsidR="00011B63" w:rsidRDefault="00000000">
            <w:pPr>
              <w:pStyle w:val="Compact"/>
            </w:pPr>
            <w:r>
              <w:t>MACD(12,26,9) Histograma</w:t>
            </w:r>
          </w:p>
        </w:tc>
        <w:tc>
          <w:tcPr>
            <w:tcW w:w="1980" w:type="dxa"/>
          </w:tcPr>
          <w:p w14:paraId="491B2CE6" w14:textId="77777777" w:rsidR="00011B63" w:rsidRDefault="00000000">
            <w:pPr>
              <w:pStyle w:val="Compact"/>
            </w:pPr>
            <w:r>
              <w:t>Cruces de tendencia y divergencias</w:t>
            </w:r>
          </w:p>
        </w:tc>
      </w:tr>
      <w:tr w:rsidR="00011B63" w14:paraId="67F06743" w14:textId="77777777">
        <w:tc>
          <w:tcPr>
            <w:tcW w:w="396" w:type="dxa"/>
          </w:tcPr>
          <w:p w14:paraId="4B26CD3C" w14:textId="77777777" w:rsidR="00011B63" w:rsidRDefault="00000000">
            <w:pPr>
              <w:pStyle w:val="Compact"/>
            </w:pPr>
            <w:r>
              <w:t>5</w:t>
            </w:r>
          </w:p>
        </w:tc>
        <w:tc>
          <w:tcPr>
            <w:tcW w:w="1188" w:type="dxa"/>
          </w:tcPr>
          <w:p w14:paraId="2A9C4C11" w14:textId="77777777" w:rsidR="00011B63" w:rsidRDefault="00000000">
            <w:pPr>
              <w:pStyle w:val="Compact"/>
            </w:pPr>
            <w:r>
              <w:rPr>
                <w:rStyle w:val="VerbatimChar"/>
              </w:rPr>
              <w:t>%-bb_width</w:t>
            </w:r>
          </w:p>
        </w:tc>
        <w:tc>
          <w:tcPr>
            <w:tcW w:w="1452" w:type="dxa"/>
          </w:tcPr>
          <w:p w14:paraId="491EF6C6" w14:textId="77777777" w:rsidR="00011B63" w:rsidRDefault="00000000">
            <w:pPr>
              <w:pStyle w:val="Compact"/>
            </w:pPr>
            <w:r>
              <w:t>Volatilidad</w:t>
            </w:r>
          </w:p>
        </w:tc>
        <w:tc>
          <w:tcPr>
            <w:tcW w:w="2904" w:type="dxa"/>
          </w:tcPr>
          <w:p w14:paraId="43EDF886" w14:textId="77777777" w:rsidR="00011B63" w:rsidRDefault="00000000">
            <w:pPr>
              <w:pStyle w:val="Compact"/>
            </w:pPr>
            <w:r>
              <w:t>(BB_upper - BB_lower) / BB_middle</w:t>
            </w:r>
          </w:p>
        </w:tc>
        <w:tc>
          <w:tcPr>
            <w:tcW w:w="1980" w:type="dxa"/>
          </w:tcPr>
          <w:p w14:paraId="1B640A6B" w14:textId="77777777" w:rsidR="00011B63" w:rsidRDefault="00000000">
            <w:pPr>
              <w:pStyle w:val="Compact"/>
            </w:pPr>
            <w:r>
              <w:t>Amplitud normalizada de Bandas de Bollinger</w:t>
            </w:r>
          </w:p>
        </w:tc>
      </w:tr>
      <w:tr w:rsidR="00011B63" w14:paraId="45D6E151" w14:textId="77777777">
        <w:tc>
          <w:tcPr>
            <w:tcW w:w="396" w:type="dxa"/>
          </w:tcPr>
          <w:p w14:paraId="0CB65E9E" w14:textId="77777777" w:rsidR="00011B63" w:rsidRDefault="00000000">
            <w:pPr>
              <w:pStyle w:val="Compact"/>
            </w:pPr>
            <w:r>
              <w:t>6</w:t>
            </w:r>
          </w:p>
        </w:tc>
        <w:tc>
          <w:tcPr>
            <w:tcW w:w="1188" w:type="dxa"/>
          </w:tcPr>
          <w:p w14:paraId="4B588EBE" w14:textId="77777777" w:rsidR="00011B63" w:rsidRDefault="00000000">
            <w:pPr>
              <w:pStyle w:val="Compact"/>
            </w:pPr>
            <w:r>
              <w:rPr>
                <w:rStyle w:val="VerbatimChar"/>
              </w:rPr>
              <w:t>%-atr_norm</w:t>
            </w:r>
          </w:p>
        </w:tc>
        <w:tc>
          <w:tcPr>
            <w:tcW w:w="1452" w:type="dxa"/>
          </w:tcPr>
          <w:p w14:paraId="1F68E378" w14:textId="77777777" w:rsidR="00011B63" w:rsidRDefault="00000000">
            <w:pPr>
              <w:pStyle w:val="Compact"/>
            </w:pPr>
            <w:r>
              <w:t>Volatilidad</w:t>
            </w:r>
          </w:p>
        </w:tc>
        <w:tc>
          <w:tcPr>
            <w:tcW w:w="2904" w:type="dxa"/>
          </w:tcPr>
          <w:p w14:paraId="15EB4145" w14:textId="77777777" w:rsidR="00011B63" w:rsidRDefault="00000000">
            <w:pPr>
              <w:pStyle w:val="Compact"/>
            </w:pPr>
            <w:r>
              <w:t>ATR(14) / close</w:t>
            </w:r>
          </w:p>
        </w:tc>
        <w:tc>
          <w:tcPr>
            <w:tcW w:w="1980" w:type="dxa"/>
          </w:tcPr>
          <w:p w14:paraId="7D33C343" w14:textId="77777777" w:rsidR="00011B63" w:rsidRDefault="00000000">
            <w:pPr>
              <w:pStyle w:val="Compact"/>
            </w:pPr>
            <w:r>
              <w:t>Volatilidad relativa al precio</w:t>
            </w:r>
          </w:p>
        </w:tc>
      </w:tr>
      <w:tr w:rsidR="00011B63" w14:paraId="187856C9" w14:textId="77777777">
        <w:tc>
          <w:tcPr>
            <w:tcW w:w="396" w:type="dxa"/>
          </w:tcPr>
          <w:p w14:paraId="5F8EC38E" w14:textId="77777777" w:rsidR="00011B63" w:rsidRDefault="00000000">
            <w:pPr>
              <w:pStyle w:val="Compact"/>
            </w:pPr>
            <w:r>
              <w:t>7</w:t>
            </w:r>
          </w:p>
        </w:tc>
        <w:tc>
          <w:tcPr>
            <w:tcW w:w="1188" w:type="dxa"/>
          </w:tcPr>
          <w:p w14:paraId="02F10458" w14:textId="77777777" w:rsidR="00011B63" w:rsidRDefault="00000000">
            <w:pPr>
              <w:pStyle w:val="Compact"/>
            </w:pPr>
            <w:r>
              <w:rPr>
                <w:rStyle w:val="VerbatimChar"/>
              </w:rPr>
              <w:t>%-obv_norm</w:t>
            </w:r>
          </w:p>
        </w:tc>
        <w:tc>
          <w:tcPr>
            <w:tcW w:w="1452" w:type="dxa"/>
          </w:tcPr>
          <w:p w14:paraId="73404AB4" w14:textId="77777777" w:rsidR="00011B63" w:rsidRDefault="00000000">
            <w:pPr>
              <w:pStyle w:val="Compact"/>
            </w:pPr>
            <w:r>
              <w:t>Volumen</w:t>
            </w:r>
          </w:p>
        </w:tc>
        <w:tc>
          <w:tcPr>
            <w:tcW w:w="2904" w:type="dxa"/>
          </w:tcPr>
          <w:p w14:paraId="047ED814" w14:textId="77777777" w:rsidR="00011B63" w:rsidRDefault="00000000">
            <w:pPr>
              <w:pStyle w:val="Compact"/>
            </w:pPr>
            <w:r>
              <w:t>OBV / SMA(OBV, 50)</w:t>
            </w:r>
          </w:p>
        </w:tc>
        <w:tc>
          <w:tcPr>
            <w:tcW w:w="1980" w:type="dxa"/>
          </w:tcPr>
          <w:p w14:paraId="113424E6" w14:textId="77777777" w:rsidR="00011B63" w:rsidRDefault="00000000">
            <w:pPr>
              <w:pStyle w:val="Compact"/>
            </w:pPr>
            <w:r>
              <w:t>Presión compradora/vendedora normalizada</w:t>
            </w:r>
          </w:p>
        </w:tc>
      </w:tr>
      <w:tr w:rsidR="00011B63" w14:paraId="4AA1A0FD" w14:textId="77777777">
        <w:tc>
          <w:tcPr>
            <w:tcW w:w="396" w:type="dxa"/>
          </w:tcPr>
          <w:p w14:paraId="5BA61E95" w14:textId="77777777" w:rsidR="00011B63" w:rsidRDefault="00000000">
            <w:pPr>
              <w:pStyle w:val="Compact"/>
            </w:pPr>
            <w:r>
              <w:t>8</w:t>
            </w:r>
          </w:p>
        </w:tc>
        <w:tc>
          <w:tcPr>
            <w:tcW w:w="1188" w:type="dxa"/>
          </w:tcPr>
          <w:p w14:paraId="0EF01180" w14:textId="77777777" w:rsidR="00011B63" w:rsidRDefault="00000000">
            <w:pPr>
              <w:pStyle w:val="Compact"/>
            </w:pPr>
            <w:r>
              <w:rPr>
                <w:rStyle w:val="VerbatimChar"/>
              </w:rPr>
              <w:t>%-log_return</w:t>
            </w:r>
          </w:p>
        </w:tc>
        <w:tc>
          <w:tcPr>
            <w:tcW w:w="1452" w:type="dxa"/>
          </w:tcPr>
          <w:p w14:paraId="2ADC0709" w14:textId="77777777" w:rsidR="00011B63" w:rsidRDefault="00000000">
            <w:pPr>
              <w:pStyle w:val="Compact"/>
            </w:pPr>
            <w:r>
              <w:t>Estadístico</w:t>
            </w:r>
          </w:p>
        </w:tc>
        <w:tc>
          <w:tcPr>
            <w:tcW w:w="2904" w:type="dxa"/>
          </w:tcPr>
          <w:p w14:paraId="5606AC33" w14:textId="77777777" w:rsidR="00011B63" w:rsidRDefault="00000000">
            <w:pPr>
              <w:pStyle w:val="Compact"/>
            </w:pPr>
            <w:r>
              <w:t>ln(close / close[-1])</w:t>
            </w:r>
          </w:p>
        </w:tc>
        <w:tc>
          <w:tcPr>
            <w:tcW w:w="1980" w:type="dxa"/>
          </w:tcPr>
          <w:p w14:paraId="590908C0" w14:textId="77777777" w:rsidR="00011B63" w:rsidRDefault="00000000">
            <w:pPr>
              <w:pStyle w:val="Compact"/>
            </w:pPr>
            <w:r>
              <w:t>Distribución más gaussiana para ML</w:t>
            </w:r>
          </w:p>
        </w:tc>
      </w:tr>
      <w:tr w:rsidR="00011B63" w14:paraId="75B16A5A" w14:textId="77777777">
        <w:tc>
          <w:tcPr>
            <w:tcW w:w="396" w:type="dxa"/>
          </w:tcPr>
          <w:p w14:paraId="35A9F1B0" w14:textId="77777777" w:rsidR="00011B63" w:rsidRDefault="00000000">
            <w:pPr>
              <w:pStyle w:val="Compact"/>
            </w:pPr>
            <w:r>
              <w:t>9</w:t>
            </w:r>
          </w:p>
        </w:tc>
        <w:tc>
          <w:tcPr>
            <w:tcW w:w="1188" w:type="dxa"/>
          </w:tcPr>
          <w:p w14:paraId="53A9B65E" w14:textId="77777777" w:rsidR="00011B63" w:rsidRDefault="00000000">
            <w:pPr>
              <w:pStyle w:val="Compact"/>
            </w:pPr>
            <w:r>
              <w:rPr>
                <w:rStyle w:val="VerbatimChar"/>
              </w:rPr>
              <w:t>%-return_std</w:t>
            </w:r>
          </w:p>
        </w:tc>
        <w:tc>
          <w:tcPr>
            <w:tcW w:w="1452" w:type="dxa"/>
          </w:tcPr>
          <w:p w14:paraId="30C60E4A" w14:textId="77777777" w:rsidR="00011B63" w:rsidRDefault="00000000">
            <w:pPr>
              <w:pStyle w:val="Compact"/>
            </w:pPr>
            <w:r>
              <w:t>Estadístico</w:t>
            </w:r>
          </w:p>
        </w:tc>
        <w:tc>
          <w:tcPr>
            <w:tcW w:w="2904" w:type="dxa"/>
          </w:tcPr>
          <w:p w14:paraId="391EF411" w14:textId="77777777" w:rsidR="00011B63" w:rsidRDefault="00000000">
            <w:pPr>
              <w:pStyle w:val="Compact"/>
            </w:pPr>
            <w:r>
              <w:t>std(returns, 20)</w:t>
            </w:r>
          </w:p>
        </w:tc>
        <w:tc>
          <w:tcPr>
            <w:tcW w:w="1980" w:type="dxa"/>
          </w:tcPr>
          <w:p w14:paraId="7385F914" w14:textId="77777777" w:rsidR="00011B63" w:rsidRDefault="00000000">
            <w:pPr>
              <w:pStyle w:val="Compact"/>
            </w:pPr>
            <w:r>
              <w:t>Régimen de volatilidad reciente</w:t>
            </w:r>
          </w:p>
        </w:tc>
      </w:tr>
      <w:tr w:rsidR="00011B63" w14:paraId="19D06A7C" w14:textId="77777777">
        <w:tc>
          <w:tcPr>
            <w:tcW w:w="396" w:type="dxa"/>
          </w:tcPr>
          <w:p w14:paraId="3249E2BA" w14:textId="77777777" w:rsidR="00011B63" w:rsidRDefault="00000000">
            <w:pPr>
              <w:pStyle w:val="Compact"/>
            </w:pPr>
            <w:r>
              <w:t>10</w:t>
            </w:r>
          </w:p>
        </w:tc>
        <w:tc>
          <w:tcPr>
            <w:tcW w:w="1188" w:type="dxa"/>
          </w:tcPr>
          <w:p w14:paraId="578BBFED" w14:textId="77777777" w:rsidR="00011B63" w:rsidRDefault="00000000">
            <w:pPr>
              <w:pStyle w:val="Compact"/>
            </w:pPr>
            <w:r>
              <w:rPr>
                <w:rStyle w:val="VerbatimChar"/>
              </w:rPr>
              <w:t>%-candle_dir</w:t>
            </w:r>
          </w:p>
        </w:tc>
        <w:tc>
          <w:tcPr>
            <w:tcW w:w="1452" w:type="dxa"/>
          </w:tcPr>
          <w:p w14:paraId="274ED671" w14:textId="77777777" w:rsidR="00011B63" w:rsidRDefault="00000000">
            <w:pPr>
              <w:pStyle w:val="Compact"/>
            </w:pPr>
            <w:r>
              <w:t>Precio</w:t>
            </w:r>
          </w:p>
        </w:tc>
        <w:tc>
          <w:tcPr>
            <w:tcW w:w="2904" w:type="dxa"/>
          </w:tcPr>
          <w:p w14:paraId="168583BF" w14:textId="77777777" w:rsidR="00011B63" w:rsidRDefault="00000000">
            <w:pPr>
              <w:pStyle w:val="Compact"/>
            </w:pPr>
            <w:r>
              <w:t>close / open</w:t>
            </w:r>
          </w:p>
        </w:tc>
        <w:tc>
          <w:tcPr>
            <w:tcW w:w="1980" w:type="dxa"/>
          </w:tcPr>
          <w:p w14:paraId="1B1BEFEF" w14:textId="77777777" w:rsidR="00011B63" w:rsidRDefault="00000000">
            <w:pPr>
              <w:pStyle w:val="Compact"/>
            </w:pPr>
            <w:r>
              <w:t>Dirección y fuerza de la vela</w:t>
            </w:r>
          </w:p>
        </w:tc>
      </w:tr>
      <w:tr w:rsidR="00011B63" w14:paraId="47279695" w14:textId="77777777">
        <w:tc>
          <w:tcPr>
            <w:tcW w:w="396" w:type="dxa"/>
          </w:tcPr>
          <w:p w14:paraId="6B91D589" w14:textId="77777777" w:rsidR="00011B63" w:rsidRDefault="00000000">
            <w:pPr>
              <w:pStyle w:val="Compact"/>
            </w:pPr>
            <w:r>
              <w:t>11</w:t>
            </w:r>
          </w:p>
        </w:tc>
        <w:tc>
          <w:tcPr>
            <w:tcW w:w="1188" w:type="dxa"/>
          </w:tcPr>
          <w:p w14:paraId="54B9D557" w14:textId="77777777" w:rsidR="00011B63" w:rsidRDefault="00000000">
            <w:pPr>
              <w:pStyle w:val="Compact"/>
            </w:pPr>
            <w:r>
              <w:rPr>
                <w:rStyle w:val="VerbatimChar"/>
              </w:rPr>
              <w:t>%-pct_change</w:t>
            </w:r>
          </w:p>
        </w:tc>
        <w:tc>
          <w:tcPr>
            <w:tcW w:w="1452" w:type="dxa"/>
          </w:tcPr>
          <w:p w14:paraId="783A4C16" w14:textId="77777777" w:rsidR="00011B63" w:rsidRDefault="00000000">
            <w:pPr>
              <w:pStyle w:val="Compact"/>
            </w:pPr>
            <w:r>
              <w:t>Precio</w:t>
            </w:r>
          </w:p>
        </w:tc>
        <w:tc>
          <w:tcPr>
            <w:tcW w:w="2904" w:type="dxa"/>
          </w:tcPr>
          <w:p w14:paraId="6F85CDE4" w14:textId="77777777" w:rsidR="00011B63" w:rsidRDefault="00000000">
            <w:pPr>
              <w:pStyle w:val="Compact"/>
            </w:pPr>
            <w:r>
              <w:t>(close - close[-1]) / close[-1]</w:t>
            </w:r>
          </w:p>
        </w:tc>
        <w:tc>
          <w:tcPr>
            <w:tcW w:w="1980" w:type="dxa"/>
          </w:tcPr>
          <w:p w14:paraId="7B38A53A" w14:textId="77777777" w:rsidR="00011B63" w:rsidRDefault="00000000">
            <w:pPr>
              <w:pStyle w:val="Compact"/>
            </w:pPr>
            <w:r>
              <w:t>Cambio porcentual base</w:t>
            </w:r>
          </w:p>
        </w:tc>
      </w:tr>
      <w:tr w:rsidR="00011B63" w14:paraId="30A9EBE5" w14:textId="77777777">
        <w:tc>
          <w:tcPr>
            <w:tcW w:w="396" w:type="dxa"/>
          </w:tcPr>
          <w:p w14:paraId="54C8BD5A" w14:textId="77777777" w:rsidR="00011B63" w:rsidRDefault="00000000">
            <w:pPr>
              <w:pStyle w:val="Compact"/>
            </w:pPr>
            <w:r>
              <w:t>12</w:t>
            </w:r>
          </w:p>
        </w:tc>
        <w:tc>
          <w:tcPr>
            <w:tcW w:w="1188" w:type="dxa"/>
          </w:tcPr>
          <w:p w14:paraId="3414FCC3" w14:textId="77777777" w:rsidR="00011B63" w:rsidRDefault="00000000">
            <w:pPr>
              <w:pStyle w:val="Compact"/>
            </w:pPr>
            <w:r>
              <w:rPr>
                <w:rStyle w:val="VerbatimChar"/>
              </w:rPr>
              <w:t>%-sentiment_score</w:t>
            </w:r>
          </w:p>
        </w:tc>
        <w:tc>
          <w:tcPr>
            <w:tcW w:w="1452" w:type="dxa"/>
          </w:tcPr>
          <w:p w14:paraId="2431A13A" w14:textId="77777777" w:rsidR="00011B63" w:rsidRDefault="00000000">
            <w:pPr>
              <w:pStyle w:val="Compact"/>
            </w:pPr>
            <w:r>
              <w:t>Fundamental</w:t>
            </w:r>
          </w:p>
        </w:tc>
        <w:tc>
          <w:tcPr>
            <w:tcW w:w="2904" w:type="dxa"/>
          </w:tcPr>
          <w:p w14:paraId="1F03067D" w14:textId="77777777" w:rsidR="00011B63" w:rsidRDefault="00000000">
            <w:pPr>
              <w:pStyle w:val="Compact"/>
            </w:pPr>
            <w:r>
              <w:t>NLP per-coin via TimescaleDB</w:t>
            </w:r>
          </w:p>
        </w:tc>
        <w:tc>
          <w:tcPr>
            <w:tcW w:w="1980" w:type="dxa"/>
          </w:tcPr>
          <w:p w14:paraId="521CA9C6" w14:textId="77777777" w:rsidR="00011B63" w:rsidRDefault="00000000">
            <w:pPr>
              <w:pStyle w:val="Compact"/>
            </w:pPr>
            <w:r>
              <w:t>Sentimiento de noticias financieras</w:t>
            </w:r>
          </w:p>
        </w:tc>
      </w:tr>
      <w:tr w:rsidR="00011B63" w14:paraId="642F241A" w14:textId="77777777">
        <w:tc>
          <w:tcPr>
            <w:tcW w:w="396" w:type="dxa"/>
          </w:tcPr>
          <w:p w14:paraId="01CB774D" w14:textId="77777777" w:rsidR="00011B63" w:rsidRDefault="00000000">
            <w:pPr>
              <w:pStyle w:val="Compact"/>
            </w:pPr>
            <w:r>
              <w:t>13</w:t>
            </w:r>
          </w:p>
        </w:tc>
        <w:tc>
          <w:tcPr>
            <w:tcW w:w="1188" w:type="dxa"/>
          </w:tcPr>
          <w:p w14:paraId="75AC86E8" w14:textId="77777777" w:rsidR="00011B63" w:rsidRDefault="00000000">
            <w:pPr>
              <w:pStyle w:val="Compact"/>
            </w:pPr>
            <w:r>
              <w:rPr>
                <w:rStyle w:val="VerbatimChar"/>
              </w:rPr>
              <w:t>%-price_ratio_5m_1h</w:t>
            </w:r>
          </w:p>
        </w:tc>
        <w:tc>
          <w:tcPr>
            <w:tcW w:w="1452" w:type="dxa"/>
          </w:tcPr>
          <w:p w14:paraId="76C06C7D" w14:textId="77777777" w:rsidR="00011B63" w:rsidRDefault="00000000">
            <w:pPr>
              <w:pStyle w:val="Compact"/>
            </w:pPr>
            <w:r>
              <w:t>MTF</w:t>
            </w:r>
          </w:p>
        </w:tc>
        <w:tc>
          <w:tcPr>
            <w:tcW w:w="2904" w:type="dxa"/>
          </w:tcPr>
          <w:p w14:paraId="4F0EF211" w14:textId="77777777" w:rsidR="00011B63" w:rsidRDefault="00000000">
            <w:pPr>
              <w:pStyle w:val="Compact"/>
            </w:pPr>
            <w:r>
              <w:t>close_5m / close_1h</w:t>
            </w:r>
          </w:p>
        </w:tc>
        <w:tc>
          <w:tcPr>
            <w:tcW w:w="1980" w:type="dxa"/>
          </w:tcPr>
          <w:p w14:paraId="0B695D5B" w14:textId="77777777" w:rsidR="00011B63" w:rsidRDefault="00000000">
            <w:pPr>
              <w:pStyle w:val="Compact"/>
            </w:pPr>
            <w:r>
              <w:t>Divergencia micro vs macro</w:t>
            </w:r>
          </w:p>
        </w:tc>
      </w:tr>
      <w:tr w:rsidR="00011B63" w14:paraId="202B360D" w14:textId="77777777">
        <w:tc>
          <w:tcPr>
            <w:tcW w:w="396" w:type="dxa"/>
          </w:tcPr>
          <w:p w14:paraId="7F88F48D" w14:textId="77777777" w:rsidR="00011B63" w:rsidRDefault="00000000">
            <w:pPr>
              <w:pStyle w:val="Compact"/>
            </w:pPr>
            <w:r>
              <w:t>14</w:t>
            </w:r>
          </w:p>
        </w:tc>
        <w:tc>
          <w:tcPr>
            <w:tcW w:w="1188" w:type="dxa"/>
          </w:tcPr>
          <w:p w14:paraId="441AAFC5" w14:textId="77777777" w:rsidR="00011B63" w:rsidRDefault="00000000">
            <w:pPr>
              <w:pStyle w:val="Compact"/>
            </w:pPr>
            <w:r>
              <w:rPr>
                <w:rStyle w:val="VerbatimChar"/>
              </w:rPr>
              <w:t>%-dist_sma200_1h</w:t>
            </w:r>
          </w:p>
        </w:tc>
        <w:tc>
          <w:tcPr>
            <w:tcW w:w="1452" w:type="dxa"/>
          </w:tcPr>
          <w:p w14:paraId="4ED5FDA5" w14:textId="77777777" w:rsidR="00011B63" w:rsidRDefault="00000000">
            <w:pPr>
              <w:pStyle w:val="Compact"/>
            </w:pPr>
            <w:r>
              <w:t>MTF</w:t>
            </w:r>
          </w:p>
        </w:tc>
        <w:tc>
          <w:tcPr>
            <w:tcW w:w="2904" w:type="dxa"/>
          </w:tcPr>
          <w:p w14:paraId="02707E0F" w14:textId="77777777" w:rsidR="00011B63" w:rsidRDefault="00000000">
            <w:pPr>
              <w:pStyle w:val="Compact"/>
            </w:pPr>
            <w:r>
              <w:t>(close - SMA200_1h) / SMA200_1h</w:t>
            </w:r>
          </w:p>
        </w:tc>
        <w:tc>
          <w:tcPr>
            <w:tcW w:w="1980" w:type="dxa"/>
          </w:tcPr>
          <w:p w14:paraId="30A0B421" w14:textId="77777777" w:rsidR="00011B63" w:rsidRDefault="00000000">
            <w:pPr>
              <w:pStyle w:val="Compact"/>
            </w:pPr>
            <w:r>
              <w:t>Posición relativa a tendencia macro</w:t>
            </w:r>
          </w:p>
        </w:tc>
      </w:tr>
      <w:tr w:rsidR="00011B63" w14:paraId="6A677D0B" w14:textId="77777777">
        <w:tc>
          <w:tcPr>
            <w:tcW w:w="396" w:type="dxa"/>
          </w:tcPr>
          <w:p w14:paraId="34C555F5" w14:textId="77777777" w:rsidR="00011B63" w:rsidRDefault="00000000">
            <w:pPr>
              <w:pStyle w:val="Compact"/>
            </w:pPr>
            <w:r>
              <w:t>15</w:t>
            </w:r>
          </w:p>
        </w:tc>
        <w:tc>
          <w:tcPr>
            <w:tcW w:w="1188" w:type="dxa"/>
          </w:tcPr>
          <w:p w14:paraId="117F6B8D" w14:textId="77777777" w:rsidR="00011B63" w:rsidRDefault="00000000">
            <w:pPr>
              <w:pStyle w:val="Compact"/>
            </w:pPr>
            <w:r>
              <w:rPr>
                <w:rStyle w:val="VerbatimChar"/>
              </w:rPr>
              <w:t>%-dist_ema50_1h</w:t>
            </w:r>
          </w:p>
        </w:tc>
        <w:tc>
          <w:tcPr>
            <w:tcW w:w="1452" w:type="dxa"/>
          </w:tcPr>
          <w:p w14:paraId="604DC801" w14:textId="77777777" w:rsidR="00011B63" w:rsidRDefault="00000000">
            <w:pPr>
              <w:pStyle w:val="Compact"/>
            </w:pPr>
            <w:r>
              <w:t>MTF</w:t>
            </w:r>
          </w:p>
        </w:tc>
        <w:tc>
          <w:tcPr>
            <w:tcW w:w="2904" w:type="dxa"/>
          </w:tcPr>
          <w:p w14:paraId="22FEA8A7" w14:textId="77777777" w:rsidR="00011B63" w:rsidRDefault="00000000">
            <w:pPr>
              <w:pStyle w:val="Compact"/>
            </w:pPr>
            <w:r>
              <w:t>(close - EMA50_1h) / EMA50_1h</w:t>
            </w:r>
          </w:p>
        </w:tc>
        <w:tc>
          <w:tcPr>
            <w:tcW w:w="1980" w:type="dxa"/>
          </w:tcPr>
          <w:p w14:paraId="1E98E3CA" w14:textId="77777777" w:rsidR="00011B63" w:rsidRDefault="00000000">
            <w:pPr>
              <w:pStyle w:val="Compact"/>
            </w:pPr>
            <w:r>
              <w:t>Zona de valor en timeframe superior</w:t>
            </w:r>
          </w:p>
        </w:tc>
      </w:tr>
      <w:tr w:rsidR="00011B63" w14:paraId="265FDE4D" w14:textId="77777777">
        <w:tc>
          <w:tcPr>
            <w:tcW w:w="396" w:type="dxa"/>
          </w:tcPr>
          <w:p w14:paraId="1F3505D6" w14:textId="77777777" w:rsidR="00011B63" w:rsidRDefault="00000000">
            <w:pPr>
              <w:pStyle w:val="Compact"/>
            </w:pPr>
            <w:r>
              <w:t>1</w:t>
            </w:r>
            <w:r>
              <w:lastRenderedPageBreak/>
              <w:t>6</w:t>
            </w:r>
          </w:p>
        </w:tc>
        <w:tc>
          <w:tcPr>
            <w:tcW w:w="1188" w:type="dxa"/>
          </w:tcPr>
          <w:p w14:paraId="502D995D" w14:textId="77777777" w:rsidR="00011B63" w:rsidRDefault="00000000">
            <w:pPr>
              <w:pStyle w:val="Compact"/>
            </w:pPr>
            <w:r>
              <w:rPr>
                <w:rStyle w:val="VerbatimChar"/>
              </w:rPr>
              <w:lastRenderedPageBreak/>
              <w:t>%-</w:t>
            </w:r>
            <w:r>
              <w:rPr>
                <w:rStyle w:val="VerbatimChar"/>
              </w:rPr>
              <w:lastRenderedPageBreak/>
              <w:t>adx_1h_norm</w:t>
            </w:r>
          </w:p>
        </w:tc>
        <w:tc>
          <w:tcPr>
            <w:tcW w:w="1452" w:type="dxa"/>
          </w:tcPr>
          <w:p w14:paraId="00616E97" w14:textId="77777777" w:rsidR="00011B63" w:rsidRDefault="00000000">
            <w:pPr>
              <w:pStyle w:val="Compact"/>
            </w:pPr>
            <w:r>
              <w:lastRenderedPageBreak/>
              <w:t>MTF</w:t>
            </w:r>
          </w:p>
        </w:tc>
        <w:tc>
          <w:tcPr>
            <w:tcW w:w="2904" w:type="dxa"/>
          </w:tcPr>
          <w:p w14:paraId="34DC3640" w14:textId="77777777" w:rsidR="00011B63" w:rsidRDefault="00000000">
            <w:pPr>
              <w:pStyle w:val="Compact"/>
            </w:pPr>
            <w:r>
              <w:t>ADX_1h / 100</w:t>
            </w:r>
          </w:p>
        </w:tc>
        <w:tc>
          <w:tcPr>
            <w:tcW w:w="1980" w:type="dxa"/>
          </w:tcPr>
          <w:p w14:paraId="7F1A1335" w14:textId="77777777" w:rsidR="00011B63" w:rsidRDefault="00000000">
            <w:pPr>
              <w:pStyle w:val="Compact"/>
            </w:pPr>
            <w:r>
              <w:t xml:space="preserve">Fuerza de </w:t>
            </w:r>
            <w:r>
              <w:lastRenderedPageBreak/>
              <w:t>tendencia macro normalizada</w:t>
            </w:r>
          </w:p>
        </w:tc>
      </w:tr>
      <w:tr w:rsidR="00011B63" w14:paraId="44900AA0" w14:textId="77777777">
        <w:tc>
          <w:tcPr>
            <w:tcW w:w="396" w:type="dxa"/>
          </w:tcPr>
          <w:p w14:paraId="46E0082A" w14:textId="77777777" w:rsidR="00011B63" w:rsidRDefault="00000000">
            <w:pPr>
              <w:pStyle w:val="Compact"/>
            </w:pPr>
            <w:r>
              <w:lastRenderedPageBreak/>
              <w:t>17</w:t>
            </w:r>
          </w:p>
        </w:tc>
        <w:tc>
          <w:tcPr>
            <w:tcW w:w="1188" w:type="dxa"/>
          </w:tcPr>
          <w:p w14:paraId="1BA60515" w14:textId="77777777" w:rsidR="00011B63" w:rsidRDefault="00000000">
            <w:pPr>
              <w:pStyle w:val="Compact"/>
            </w:pPr>
            <w:r>
              <w:rPr>
                <w:rStyle w:val="VerbatimChar"/>
              </w:rPr>
              <w:t>%-hour_sin/cos</w:t>
            </w:r>
          </w:p>
        </w:tc>
        <w:tc>
          <w:tcPr>
            <w:tcW w:w="1452" w:type="dxa"/>
          </w:tcPr>
          <w:p w14:paraId="4B1DB797" w14:textId="77777777" w:rsidR="00011B63" w:rsidRDefault="00000000">
            <w:pPr>
              <w:pStyle w:val="Compact"/>
            </w:pPr>
            <w:r>
              <w:t>Temporal</w:t>
            </w:r>
          </w:p>
        </w:tc>
        <w:tc>
          <w:tcPr>
            <w:tcW w:w="2904" w:type="dxa"/>
          </w:tcPr>
          <w:p w14:paraId="4E190834" w14:textId="77777777" w:rsidR="00011B63" w:rsidRDefault="00000000">
            <w:pPr>
              <w:pStyle w:val="Compact"/>
            </w:pPr>
            <w:r>
              <w:t>sin/cos(2π × hora / 24)</w:t>
            </w:r>
          </w:p>
        </w:tc>
        <w:tc>
          <w:tcPr>
            <w:tcW w:w="1980" w:type="dxa"/>
          </w:tcPr>
          <w:p w14:paraId="315C7F65" w14:textId="77777777" w:rsidR="00011B63" w:rsidRDefault="00000000">
            <w:pPr>
              <w:pStyle w:val="Compact"/>
            </w:pPr>
            <w:r>
              <w:t>Codificación cíclica horaria</w:t>
            </w:r>
          </w:p>
        </w:tc>
      </w:tr>
      <w:tr w:rsidR="00011B63" w14:paraId="158F3170" w14:textId="77777777">
        <w:tc>
          <w:tcPr>
            <w:tcW w:w="396" w:type="dxa"/>
          </w:tcPr>
          <w:p w14:paraId="64F47A28" w14:textId="77777777" w:rsidR="00011B63" w:rsidRDefault="00000000">
            <w:pPr>
              <w:pStyle w:val="Compact"/>
            </w:pPr>
            <w:r>
              <w:t>18</w:t>
            </w:r>
          </w:p>
        </w:tc>
        <w:tc>
          <w:tcPr>
            <w:tcW w:w="1188" w:type="dxa"/>
          </w:tcPr>
          <w:p w14:paraId="11FF4F2A" w14:textId="77777777" w:rsidR="00011B63" w:rsidRDefault="00000000">
            <w:pPr>
              <w:pStyle w:val="Compact"/>
            </w:pPr>
            <w:r>
              <w:rPr>
                <w:rStyle w:val="VerbatimChar"/>
              </w:rPr>
              <w:t>%-day_sin/cos</w:t>
            </w:r>
          </w:p>
        </w:tc>
        <w:tc>
          <w:tcPr>
            <w:tcW w:w="1452" w:type="dxa"/>
          </w:tcPr>
          <w:p w14:paraId="0A8CB0B0" w14:textId="77777777" w:rsidR="00011B63" w:rsidRDefault="00000000">
            <w:pPr>
              <w:pStyle w:val="Compact"/>
            </w:pPr>
            <w:r>
              <w:t>Temporal</w:t>
            </w:r>
          </w:p>
        </w:tc>
        <w:tc>
          <w:tcPr>
            <w:tcW w:w="2904" w:type="dxa"/>
          </w:tcPr>
          <w:p w14:paraId="52630CC7" w14:textId="77777777" w:rsidR="00011B63" w:rsidRDefault="00000000">
            <w:pPr>
              <w:pStyle w:val="Compact"/>
            </w:pPr>
            <w:r>
              <w:t>sin/cos(2π × día / 7)</w:t>
            </w:r>
          </w:p>
        </w:tc>
        <w:tc>
          <w:tcPr>
            <w:tcW w:w="1980" w:type="dxa"/>
          </w:tcPr>
          <w:p w14:paraId="3CEE1B04" w14:textId="77777777" w:rsidR="00011B63" w:rsidRDefault="00000000">
            <w:pPr>
              <w:pStyle w:val="Compact"/>
            </w:pPr>
            <w:r>
              <w:t>Codificación cíclica semanal</w:t>
            </w:r>
          </w:p>
        </w:tc>
      </w:tr>
    </w:tbl>
    <w:p w14:paraId="31684604" w14:textId="77777777" w:rsidR="00011B63" w:rsidRDefault="00000000">
      <w:pPr>
        <w:pStyle w:val="Ttulo3"/>
      </w:pPr>
      <w:bookmarkStart w:id="104" w:name="codificación-temporal-cíclica"/>
      <w:bookmarkStart w:id="105" w:name="_Toc228438694"/>
      <w:r>
        <w:rPr>
          <w:rStyle w:val="SectionNumber"/>
        </w:rPr>
        <w:t>11.2.1</w:t>
      </w:r>
      <w:r>
        <w:tab/>
        <w:t>5.2.1 Codificación Temporal Cíclica</w:t>
      </w:r>
      <w:bookmarkEnd w:id="105"/>
    </w:p>
    <w:p w14:paraId="0852E75D" w14:textId="77777777" w:rsidR="00011B63" w:rsidRDefault="00000000">
      <w:pPr>
        <w:pStyle w:val="FirstParagraph"/>
      </w:pPr>
      <w:r>
        <w:t>Un aspecto técnico relevante es la codificación de variables temporales. Representar la hora como un entero (0–23) induce al modelo a interpretar que las 23:00h y las 00:00h están “lejos” cuando en realidad son consecutivas. La codificación seno/coseno preserva la circularidad temporal:</w:t>
      </w:r>
    </w:p>
    <w:p w14:paraId="6F82A171" w14:textId="77777777" w:rsidR="00011B63" w:rsidRDefault="00000000">
      <w:pPr>
        <w:pStyle w:val="SourceCode"/>
      </w:pPr>
      <w:r>
        <w:rPr>
          <w:rStyle w:val="VerbatimChar"/>
        </w:rPr>
        <w:t>hour_sin = sin(2π × hour / 24)</w:t>
      </w:r>
      <w:r>
        <w:br/>
      </w:r>
      <w:r>
        <w:rPr>
          <w:rStyle w:val="VerbatimChar"/>
        </w:rPr>
        <w:t>hour_cos = cos(2π × hour / 24)</w:t>
      </w:r>
    </w:p>
    <w:p w14:paraId="017850E9" w14:textId="77777777" w:rsidR="00011B63" w:rsidRDefault="00000000">
      <w:pPr>
        <w:pStyle w:val="Ttulo2"/>
      </w:pPr>
      <w:bookmarkStart w:id="106" w:name="target-de-la-ia-regresión-continua"/>
      <w:bookmarkStart w:id="107" w:name="_Toc228438695"/>
      <w:bookmarkEnd w:id="102"/>
      <w:bookmarkEnd w:id="104"/>
      <w:r>
        <w:rPr>
          <w:rStyle w:val="SectionNumber"/>
        </w:rPr>
        <w:t>11.3</w:t>
      </w:r>
      <w:r>
        <w:tab/>
        <w:t>5.3 Target de la IA: Regresión Continua</w:t>
      </w:r>
      <w:bookmarkEnd w:id="107"/>
    </w:p>
    <w:p w14:paraId="7FC49A7C" w14:textId="77777777" w:rsidR="00011B63" w:rsidRDefault="00000000">
      <w:pPr>
        <w:pStyle w:val="FirstParagraph"/>
      </w:pPr>
      <w:r>
        <w:t>El modelo predice el porcentaje de cambio del precio en las próximas N velas:</w:t>
      </w:r>
    </w:p>
    <w:p w14:paraId="34678ED2" w14:textId="77777777" w:rsidR="00011B63" w:rsidRDefault="00000000">
      <w:pPr>
        <w:pStyle w:val="SourceCode"/>
      </w:pPr>
      <w:r>
        <w:rPr>
          <w:rStyle w:val="CommentTok"/>
        </w:rPr>
        <w:t># En set_freqai_targets():</w:t>
      </w:r>
      <w:r>
        <w:br/>
      </w:r>
      <w:r>
        <w:rPr>
          <w:rStyle w:val="NormalTok"/>
        </w:rPr>
        <w:t>df[</w:t>
      </w:r>
      <w:r>
        <w:rPr>
          <w:rStyle w:val="StringTok"/>
        </w:rPr>
        <w:t>"&amp;s-price_change"</w:t>
      </w:r>
      <w:r>
        <w:rPr>
          <w:rStyle w:val="NormalTok"/>
        </w:rPr>
        <w:t xml:space="preserve">] </w:t>
      </w:r>
      <w:r>
        <w:rPr>
          <w:rStyle w:val="OperatorTok"/>
        </w:rPr>
        <w:t>=</w:t>
      </w:r>
      <w:r>
        <w:rPr>
          <w:rStyle w:val="NormalTok"/>
        </w:rPr>
        <w:t xml:space="preserve"> (</w:t>
      </w:r>
      <w:r>
        <w:br/>
      </w:r>
      <w:r>
        <w:rPr>
          <w:rStyle w:val="NormalTok"/>
        </w:rPr>
        <w:t xml:space="preserve">    df[</w:t>
      </w:r>
      <w:r>
        <w:rPr>
          <w:rStyle w:val="StringTok"/>
        </w:rPr>
        <w:t>"close"</w:t>
      </w:r>
      <w:r>
        <w:rPr>
          <w:rStyle w:val="NormalTok"/>
        </w:rPr>
        <w:t>].shift(</w:t>
      </w:r>
      <w:r>
        <w:rPr>
          <w:rStyle w:val="OperatorTok"/>
        </w:rPr>
        <w:t>-</w:t>
      </w:r>
      <w:r>
        <w:rPr>
          <w:rStyle w:val="VariableTok"/>
        </w:rPr>
        <w:t>self</w:t>
      </w:r>
      <w:r>
        <w:rPr>
          <w:rStyle w:val="NormalTok"/>
        </w:rPr>
        <w:t>.freqai_info[</w:t>
      </w:r>
      <w:r>
        <w:rPr>
          <w:rStyle w:val="StringTok"/>
        </w:rPr>
        <w:t>"feature_parameters"</w:t>
      </w:r>
      <w:r>
        <w:rPr>
          <w:rStyle w:val="NormalTok"/>
        </w:rPr>
        <w:t>][</w:t>
      </w:r>
      <w:r>
        <w:rPr>
          <w:rStyle w:val="StringTok"/>
        </w:rPr>
        <w:t>"label_period_candles"</w:t>
      </w:r>
      <w:r>
        <w:rPr>
          <w:rStyle w:val="NormalTok"/>
        </w:rPr>
        <w:t>])</w:t>
      </w:r>
      <w:r>
        <w:br/>
      </w:r>
      <w:r>
        <w:rPr>
          <w:rStyle w:val="NormalTok"/>
        </w:rPr>
        <w:t xml:space="preserve">    </w:t>
      </w:r>
      <w:r>
        <w:rPr>
          <w:rStyle w:val="OperatorTok"/>
        </w:rPr>
        <w:t>/</w:t>
      </w:r>
      <w:r>
        <w:rPr>
          <w:rStyle w:val="NormalTok"/>
        </w:rPr>
        <w:t xml:space="preserve"> df[</w:t>
      </w:r>
      <w:r>
        <w:rPr>
          <w:rStyle w:val="StringTok"/>
        </w:rPr>
        <w:t>"close"</w:t>
      </w:r>
      <w:r>
        <w:rPr>
          <w:rStyle w:val="NormalTok"/>
        </w:rPr>
        <w:t xml:space="preserve">] </w:t>
      </w:r>
      <w:r>
        <w:rPr>
          <w:rStyle w:val="OperatorTok"/>
        </w:rPr>
        <w:t>-</w:t>
      </w:r>
      <w:r>
        <w:rPr>
          <w:rStyle w:val="NormalTok"/>
        </w:rPr>
        <w:t xml:space="preserve"> </w:t>
      </w:r>
      <w:r>
        <w:rPr>
          <w:rStyle w:val="DecValTok"/>
        </w:rPr>
        <w:t>1</w:t>
      </w:r>
      <w:r>
        <w:br/>
      </w:r>
      <w:r>
        <w:rPr>
          <w:rStyle w:val="NormalTok"/>
        </w:rPr>
        <w:t>)</w:t>
      </w:r>
    </w:p>
    <w:p w14:paraId="03DED267" w14:textId="77777777" w:rsidR="00011B63" w:rsidRDefault="00000000">
      <w:pPr>
        <w:pStyle w:val="FirstParagraph"/>
      </w:pPr>
      <w:r>
        <w:t xml:space="preserve">Con </w:t>
      </w:r>
      <w:r>
        <w:rPr>
          <w:rStyle w:val="VerbatimChar"/>
        </w:rPr>
        <w:t>label_period_candles = 20</w:t>
      </w:r>
      <w:r>
        <w:t xml:space="preserve"> (100 minutos en 5m), el modelo aprende a predecir movimientos de precio en un horizonte temporal que equilibra la señal (suficiente tiempo para un movimiento significativo) con el ruido (no tan lejos como para perder poder predictivo).</w:t>
      </w:r>
    </w:p>
    <w:p w14:paraId="163A712B" w14:textId="77777777" w:rsidR="00011B63" w:rsidRDefault="00000000">
      <w:pPr>
        <w:pStyle w:val="Ttulo2"/>
      </w:pPr>
      <w:bookmarkStart w:id="108" w:name="Xe077047ddf2fae7516b03a6b1ba502f8f097cba"/>
      <w:bookmarkStart w:id="109" w:name="_Toc228438696"/>
      <w:bookmarkEnd w:id="106"/>
      <w:r>
        <w:rPr>
          <w:rStyle w:val="SectionNumber"/>
        </w:rPr>
        <w:t>11.4</w:t>
      </w:r>
      <w:r>
        <w:tab/>
        <w:t>5.4 Estrategia de Trading: Lógica de Entrada y Salida</w:t>
      </w:r>
      <w:bookmarkEnd w:id="109"/>
    </w:p>
    <w:p w14:paraId="5B14377E" w14:textId="77777777" w:rsidR="00011B63" w:rsidRDefault="00000000">
      <w:pPr>
        <w:pStyle w:val="Ttulo3"/>
      </w:pPr>
      <w:bookmarkStart w:id="110" w:name="señales-de-entrada-populate_entry_trend"/>
      <w:bookmarkStart w:id="111" w:name="_Toc228438697"/>
      <w:r>
        <w:rPr>
          <w:rStyle w:val="SectionNumber"/>
        </w:rPr>
        <w:t>11.4.1</w:t>
      </w:r>
      <w:r>
        <w:tab/>
        <w:t>5.4.1 Señales de Entrada (</w:t>
      </w:r>
      <w:r>
        <w:rPr>
          <w:rStyle w:val="VerbatimChar"/>
        </w:rPr>
        <w:t>populate_entry_trend</w:t>
      </w:r>
      <w:r>
        <w:t>)</w:t>
      </w:r>
      <w:bookmarkEnd w:id="111"/>
    </w:p>
    <w:p w14:paraId="31A1B172" w14:textId="77777777" w:rsidR="00011B63" w:rsidRDefault="00000000">
      <w:pPr>
        <w:pStyle w:val="FirstParagraph"/>
      </w:pPr>
      <w:r>
        <w:t>La generación de señales requiere la confluencia de las 7 capas. En pseudocódigo:</w:t>
      </w:r>
    </w:p>
    <w:p w14:paraId="23211FA2" w14:textId="77777777" w:rsidR="00011B63" w:rsidRDefault="00000000">
      <w:pPr>
        <w:pStyle w:val="SourceCode"/>
      </w:pPr>
      <w:r>
        <w:rPr>
          <w:rStyle w:val="VerbatimChar"/>
        </w:rPr>
        <w:t>SEÑAL LONG = (</w:t>
      </w:r>
      <w:r>
        <w:br/>
      </w:r>
      <w:r>
        <w:rPr>
          <w:rStyle w:val="VerbatimChar"/>
        </w:rPr>
        <w:t xml:space="preserve">    precio &gt; SMA_200_H1                    [Capa 1: Macro]</w:t>
      </w:r>
      <w:r>
        <w:br/>
      </w:r>
      <w:r>
        <w:rPr>
          <w:rStyle w:val="VerbatimChar"/>
        </w:rPr>
        <w:t xml:space="preserve">    AND ADX_H1 &gt; 20                         [Capa 2: Régimen]</w:t>
      </w:r>
      <w:r>
        <w:br/>
      </w:r>
      <w:r>
        <w:rPr>
          <w:rStyle w:val="VerbatimChar"/>
        </w:rPr>
        <w:t xml:space="preserve">    AND dist_EMA50_H1 &lt; 2.5%               [Capa 3: Zona de Valor]</w:t>
      </w:r>
      <w:r>
        <w:br/>
      </w:r>
      <w:r>
        <w:rPr>
          <w:rStyle w:val="VerbatimChar"/>
        </w:rPr>
        <w:t xml:space="preserve">    AND predicción_IA &gt; umbral_long         [Capa 4: ML]</w:t>
      </w:r>
      <w:r>
        <w:br/>
      </w:r>
      <w:r>
        <w:rPr>
          <w:rStyle w:val="VerbatimChar"/>
        </w:rPr>
        <w:t xml:space="preserve">    AND sentimiento_NLP &gt; -0.4              [Capa 5: NLP]</w:t>
      </w:r>
      <w:r>
        <w:br/>
      </w:r>
      <w:r>
        <w:rPr>
          <w:rStyle w:val="VerbatimChar"/>
        </w:rPr>
        <w:t xml:space="preserve">    AND volumen &gt; media_50_periodos         [Capa 6: Volumen]</w:t>
      </w:r>
      <w:r>
        <w:br/>
      </w:r>
      <w:r>
        <w:rPr>
          <w:rStyle w:val="VerbatimChar"/>
        </w:rPr>
        <w:lastRenderedPageBreak/>
        <w:t xml:space="preserve">    AND order_book_imbalance &gt; 0            [Capa 7: Order Flow]</w:t>
      </w:r>
      <w:r>
        <w:br/>
      </w:r>
      <w:r>
        <w:rPr>
          <w:rStyle w:val="VerbatimChar"/>
        </w:rPr>
        <w:t>)</w:t>
      </w:r>
    </w:p>
    <w:p w14:paraId="48C74CB0" w14:textId="77777777" w:rsidR="00011B63" w:rsidRDefault="00000000">
      <w:pPr>
        <w:pStyle w:val="Ttulo3"/>
      </w:pPr>
      <w:bookmarkStart w:id="112" w:name="señales-de-salida"/>
      <w:bookmarkStart w:id="113" w:name="_Toc228438698"/>
      <w:bookmarkEnd w:id="110"/>
      <w:r>
        <w:rPr>
          <w:rStyle w:val="SectionNumber"/>
        </w:rPr>
        <w:t>11.4.2</w:t>
      </w:r>
      <w:r>
        <w:tab/>
        <w:t>5.4.2 Señales de Salida</w:t>
      </w:r>
      <w:bookmarkEnd w:id="113"/>
    </w:p>
    <w:p w14:paraId="20D5D6AE" w14:textId="77777777" w:rsidR="00011B63" w:rsidRDefault="00000000">
      <w:pPr>
        <w:pStyle w:val="FirstParagraph"/>
      </w:pPr>
      <w:r>
        <w:t>Las salidas se gestionan mediante 4 mecanismos complementarios:</w:t>
      </w:r>
    </w:p>
    <w:p w14:paraId="4699836A" w14:textId="77777777" w:rsidR="00011B63" w:rsidRDefault="00000000">
      <w:pPr>
        <w:pStyle w:val="Compact"/>
        <w:numPr>
          <w:ilvl w:val="0"/>
          <w:numId w:val="24"/>
        </w:numPr>
      </w:pPr>
      <w:r>
        <w:rPr>
          <w:b/>
          <w:bCs/>
        </w:rPr>
        <w:t>Trailing Stop Positivo:</w:t>
      </w:r>
      <w:r>
        <w:t xml:space="preserve"> Se activa cuando el beneficio supera el 3% (offset), fijando un trailing del 1%.</w:t>
      </w:r>
    </w:p>
    <w:p w14:paraId="0A5347D0" w14:textId="77777777" w:rsidR="00011B63" w:rsidRDefault="00000000">
      <w:pPr>
        <w:pStyle w:val="Compact"/>
        <w:numPr>
          <w:ilvl w:val="0"/>
          <w:numId w:val="24"/>
        </w:numPr>
      </w:pPr>
      <w:r>
        <w:rPr>
          <w:b/>
          <w:bCs/>
        </w:rPr>
        <w:t>Stop Loss Dinámico ATR:</w:t>
      </w:r>
      <w:r>
        <w:t xml:space="preserve"> Calculado por </w:t>
      </w:r>
      <w:r>
        <w:rPr>
          <w:rStyle w:val="VerbatimChar"/>
        </w:rPr>
        <w:t>custom_stoploss()</w:t>
      </w:r>
      <w:r>
        <w:t xml:space="preserve"> en cada tick.</w:t>
      </w:r>
    </w:p>
    <w:p w14:paraId="37F6A2EC" w14:textId="77777777" w:rsidR="00011B63" w:rsidRDefault="00000000">
      <w:pPr>
        <w:pStyle w:val="Compact"/>
        <w:numPr>
          <w:ilvl w:val="0"/>
          <w:numId w:val="24"/>
        </w:numPr>
      </w:pPr>
      <w:r>
        <w:rPr>
          <w:b/>
          <w:bCs/>
        </w:rPr>
        <w:t>ROI Mínimo:</w:t>
      </w:r>
      <w:r>
        <w:t xml:space="preserve"> Tabla de ROI progresiva definida en </w:t>
      </w:r>
      <w:r>
        <w:rPr>
          <w:rStyle w:val="VerbatimChar"/>
        </w:rPr>
        <w:t>config.json</w:t>
      </w:r>
      <w:r>
        <w:t>.</w:t>
      </w:r>
    </w:p>
    <w:p w14:paraId="0BD4FF98" w14:textId="77777777" w:rsidR="00011B63" w:rsidRDefault="00000000">
      <w:pPr>
        <w:pStyle w:val="Compact"/>
        <w:numPr>
          <w:ilvl w:val="0"/>
          <w:numId w:val="24"/>
        </w:numPr>
      </w:pPr>
      <w:r>
        <w:rPr>
          <w:b/>
          <w:bCs/>
        </w:rPr>
        <w:t>Trailing SAR:</w:t>
      </w:r>
      <w:r>
        <w:t xml:space="preserve"> Cuando el beneficio supera el 2%, el stop transiciona al Parabolic SAR para capturar tendencias fuertes.</w:t>
      </w:r>
    </w:p>
    <w:p w14:paraId="055E251E" w14:textId="77777777" w:rsidR="00011B63" w:rsidRDefault="00000000">
      <w:pPr>
        <w:pStyle w:val="Ttulo2"/>
      </w:pPr>
      <w:bookmarkStart w:id="114" w:name="gestión-de-riesgo"/>
      <w:bookmarkStart w:id="115" w:name="_Toc228438699"/>
      <w:bookmarkEnd w:id="108"/>
      <w:bookmarkEnd w:id="112"/>
      <w:r>
        <w:rPr>
          <w:rStyle w:val="SectionNumber"/>
        </w:rPr>
        <w:t>11.5</w:t>
      </w:r>
      <w:r>
        <w:tab/>
        <w:t>5.5 Gestión de Riesgo</w:t>
      </w:r>
      <w:bookmarkEnd w:id="115"/>
    </w:p>
    <w:p w14:paraId="07C29A89" w14:textId="77777777" w:rsidR="00011B63" w:rsidRDefault="00000000">
      <w:pPr>
        <w:pStyle w:val="CaptionedFigure"/>
      </w:pPr>
      <w:r>
        <w:rPr>
          <w:noProof/>
        </w:rPr>
        <w:drawing>
          <wp:inline distT="0" distB="0" distL="0" distR="0" wp14:anchorId="458098B4" wp14:editId="716F163E">
            <wp:extent cx="3121152" cy="3121152"/>
            <wp:effectExtent l="0" t="0" r="0" b="0"/>
            <wp:docPr id="75" name="Picture" descr="Figura 5.3: Capas de Gestión de Riesgo del sistema"/>
            <wp:cNvGraphicFramePr/>
            <a:graphic xmlns:a="http://schemas.openxmlformats.org/drawingml/2006/main">
              <a:graphicData uri="http://schemas.openxmlformats.org/drawingml/2006/picture">
                <pic:pic xmlns:pic="http://schemas.openxmlformats.org/drawingml/2006/picture">
                  <pic:nvPicPr>
                    <pic:cNvPr id="76" name="Picture" descr="fig_5_3_riesgo.png"/>
                    <pic:cNvPicPr>
                      <a:picLocks noChangeAspect="1" noChangeArrowheads="1"/>
                    </pic:cNvPicPr>
                  </pic:nvPicPr>
                  <pic:blipFill>
                    <a:blip r:embed="rId8"/>
                    <a:stretch>
                      <a:fillRect/>
                    </a:stretch>
                  </pic:blipFill>
                  <pic:spPr bwMode="auto">
                    <a:xfrm>
                      <a:off x="0" y="0"/>
                      <a:ext cx="3121152" cy="3121152"/>
                    </a:xfrm>
                    <a:prstGeom prst="rect">
                      <a:avLst/>
                    </a:prstGeom>
                    <a:noFill/>
                    <a:ln w="9525">
                      <a:noFill/>
                      <a:headEnd/>
                      <a:tailEnd/>
                    </a:ln>
                  </pic:spPr>
                </pic:pic>
              </a:graphicData>
            </a:graphic>
          </wp:inline>
        </w:drawing>
      </w:r>
    </w:p>
    <w:p w14:paraId="4FAF3ACF" w14:textId="77777777" w:rsidR="00011B63" w:rsidRDefault="00000000">
      <w:pPr>
        <w:pStyle w:val="ImageCaption"/>
      </w:pPr>
      <w:r>
        <w:t>Figura 5.3: Capas de Gestión de Riesgo del sistema</w:t>
      </w:r>
    </w:p>
    <w:p w14:paraId="106FE427" w14:textId="77777777" w:rsidR="00011B63" w:rsidRDefault="00000000">
      <w:pPr>
        <w:pStyle w:val="Textoindependiente"/>
      </w:pPr>
      <w:r>
        <w:t>El sistema implementa 4 capas de protección patrimonial independientes que actúan de forma coordinada.</w:t>
      </w:r>
    </w:p>
    <w:p w14:paraId="2F90748D" w14:textId="77777777" w:rsidR="00011B63" w:rsidRDefault="00000000">
      <w:pPr>
        <w:pStyle w:val="Ttulo3"/>
      </w:pPr>
      <w:bookmarkStart w:id="116" w:name="Xe275d0af05316551331a8859bfc30e5d387156b"/>
      <w:bookmarkStart w:id="117" w:name="_Toc228438700"/>
      <w:r>
        <w:rPr>
          <w:rStyle w:val="SectionNumber"/>
        </w:rPr>
        <w:t>11.5.1</w:t>
      </w:r>
      <w:r>
        <w:tab/>
        <w:t>5.5.1 Criterio de Kelly al 40% (</w:t>
      </w:r>
      <w:r>
        <w:rPr>
          <w:rStyle w:val="VerbatimChar"/>
        </w:rPr>
        <w:t>custom_stake_amount</w:t>
      </w:r>
      <w:r>
        <w:t>)</w:t>
      </w:r>
      <w:bookmarkEnd w:id="117"/>
    </w:p>
    <w:p w14:paraId="53D40A88" w14:textId="77777777" w:rsidR="00011B63" w:rsidRDefault="00000000">
      <w:pPr>
        <w:pStyle w:val="SourceCode"/>
      </w:pPr>
      <w:r>
        <w:rPr>
          <w:rStyle w:val="KeywordTok"/>
        </w:rPr>
        <w:t>def</w:t>
      </w:r>
      <w:r>
        <w:rPr>
          <w:rStyle w:val="NormalTok"/>
        </w:rPr>
        <w:t xml:space="preserve"> custom_stake_amount(</w:t>
      </w:r>
      <w:r>
        <w:rPr>
          <w:rStyle w:val="VariableTok"/>
        </w:rPr>
        <w:t>self</w:t>
      </w:r>
      <w:r>
        <w:rPr>
          <w:rStyle w:val="NormalTok"/>
        </w:rPr>
        <w:t>, ...):</w:t>
      </w:r>
      <w:r>
        <w:br/>
      </w:r>
      <w:r>
        <w:rPr>
          <w:rStyle w:val="NormalTok"/>
        </w:rPr>
        <w:t xml:space="preserve">    </w:t>
      </w:r>
      <w:r>
        <w:rPr>
          <w:rStyle w:val="CommentTok"/>
        </w:rPr>
        <w:t># Criterio de Kelly al 40%</w:t>
      </w:r>
      <w:r>
        <w:br/>
      </w:r>
      <w:r>
        <w:rPr>
          <w:rStyle w:val="NormalTok"/>
        </w:rPr>
        <w:t xml:space="preserve">    kelly </w:t>
      </w:r>
      <w:r>
        <w:rPr>
          <w:rStyle w:val="OperatorTok"/>
        </w:rPr>
        <w:t>=</w:t>
      </w:r>
      <w:r>
        <w:rPr>
          <w:rStyle w:val="NormalTok"/>
        </w:rPr>
        <w:t xml:space="preserve"> </w:t>
      </w:r>
      <w:r>
        <w:rPr>
          <w:rStyle w:val="FloatTok"/>
        </w:rPr>
        <w:t>0.40</w:t>
      </w:r>
      <w:r>
        <w:br/>
      </w:r>
      <w:r>
        <w:rPr>
          <w:rStyle w:val="NormalTok"/>
        </w:rPr>
        <w:t xml:space="preserve">    </w:t>
      </w:r>
      <w:r>
        <w:rPr>
          <w:rStyle w:val="CommentTok"/>
        </w:rPr>
        <w:t># Ajuste por volatilidad (VaR implícito)</w:t>
      </w:r>
      <w:r>
        <w:br/>
      </w:r>
      <w:r>
        <w:rPr>
          <w:rStyle w:val="NormalTok"/>
        </w:rPr>
        <w:t xml:space="preserve">    volatility_discount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BuiltInTok"/>
        </w:rPr>
        <w:t>min</w:t>
      </w:r>
      <w:r>
        <w:rPr>
          <w:rStyle w:val="NormalTok"/>
        </w:rPr>
        <w:t xml:space="preserve">(atr_norm, </w:t>
      </w:r>
      <w:r>
        <w:rPr>
          <w:rStyle w:val="FloatTok"/>
        </w:rPr>
        <w:t>0.5</w:t>
      </w:r>
      <w:r>
        <w:rPr>
          <w:rStyle w:val="NormalTok"/>
        </w:rPr>
        <w:t>)</w:t>
      </w:r>
      <w:r>
        <w:br/>
      </w:r>
      <w:r>
        <w:rPr>
          <w:rStyle w:val="NormalTok"/>
        </w:rPr>
        <w:t xml:space="preserve">    </w:t>
      </w:r>
      <w:r>
        <w:rPr>
          <w:rStyle w:val="CommentTok"/>
        </w:rPr>
        <w:t># Ajuste por confianza de la IA</w:t>
      </w:r>
      <w:r>
        <w:br/>
      </w:r>
      <w:r>
        <w:rPr>
          <w:rStyle w:val="NormalTok"/>
        </w:rPr>
        <w:t xml:space="preserve">    confidence </w:t>
      </w:r>
      <w:r>
        <w:rPr>
          <w:rStyle w:val="OperatorTok"/>
        </w:rPr>
        <w:t>=</w:t>
      </w:r>
      <w:r>
        <w:rPr>
          <w:rStyle w:val="NormalTok"/>
        </w:rPr>
        <w:t xml:space="preserve"> </w:t>
      </w:r>
      <w:r>
        <w:rPr>
          <w:rStyle w:val="BuiltInTok"/>
        </w:rPr>
        <w:t>abs</w:t>
      </w:r>
      <w:r>
        <w:rPr>
          <w:rStyle w:val="NormalTok"/>
        </w:rPr>
        <w:t>(last_prediction)</w:t>
      </w:r>
      <w:r>
        <w:br/>
      </w:r>
      <w:r>
        <w:rPr>
          <w:rStyle w:val="NormalTok"/>
        </w:rPr>
        <w:lastRenderedPageBreak/>
        <w:t xml:space="preserve">    stake </w:t>
      </w:r>
      <w:r>
        <w:rPr>
          <w:rStyle w:val="OperatorTok"/>
        </w:rPr>
        <w:t>=</w:t>
      </w:r>
      <w:r>
        <w:rPr>
          <w:rStyle w:val="NormalTok"/>
        </w:rPr>
        <w:t xml:space="preserve"> balance </w:t>
      </w:r>
      <w:r>
        <w:rPr>
          <w:rStyle w:val="OperatorTok"/>
        </w:rPr>
        <w:t>*</w:t>
      </w:r>
      <w:r>
        <w:rPr>
          <w:rStyle w:val="NormalTok"/>
        </w:rPr>
        <w:t xml:space="preserve"> kelly </w:t>
      </w:r>
      <w:r>
        <w:rPr>
          <w:rStyle w:val="OperatorTok"/>
        </w:rPr>
        <w:t>*</w:t>
      </w:r>
      <w:r>
        <w:rPr>
          <w:rStyle w:val="NormalTok"/>
        </w:rPr>
        <w:t xml:space="preserve"> confidence </w:t>
      </w:r>
      <w:r>
        <w:rPr>
          <w:rStyle w:val="OperatorTok"/>
        </w:rPr>
        <w:t>*</w:t>
      </w:r>
      <w:r>
        <w:rPr>
          <w:rStyle w:val="NormalTok"/>
        </w:rPr>
        <w:t xml:space="preserve"> volatility_discount</w:t>
      </w:r>
      <w:r>
        <w:br/>
      </w:r>
      <w:r>
        <w:rPr>
          <w:rStyle w:val="NormalTok"/>
        </w:rPr>
        <w:t xml:space="preserve">    </w:t>
      </w:r>
      <w:r>
        <w:rPr>
          <w:rStyle w:val="ControlFlowTok"/>
        </w:rPr>
        <w:t>return</w:t>
      </w:r>
      <w:r>
        <w:rPr>
          <w:rStyle w:val="NormalTok"/>
        </w:rPr>
        <w:t xml:space="preserve"> </w:t>
      </w:r>
      <w:r>
        <w:rPr>
          <w:rStyle w:val="BuiltInTok"/>
        </w:rPr>
        <w:t>max</w:t>
      </w:r>
      <w:r>
        <w:rPr>
          <w:rStyle w:val="NormalTok"/>
        </w:rPr>
        <w:t>(</w:t>
      </w:r>
      <w:r>
        <w:rPr>
          <w:rStyle w:val="BuiltInTok"/>
        </w:rPr>
        <w:t>min</w:t>
      </w:r>
      <w:r>
        <w:rPr>
          <w:rStyle w:val="NormalTok"/>
        </w:rPr>
        <w:t xml:space="preserve">(stake, balance </w:t>
      </w:r>
      <w:r>
        <w:rPr>
          <w:rStyle w:val="OperatorTok"/>
        </w:rPr>
        <w:t>*</w:t>
      </w:r>
      <w:r>
        <w:rPr>
          <w:rStyle w:val="NormalTok"/>
        </w:rPr>
        <w:t xml:space="preserve"> </w:t>
      </w:r>
      <w:r>
        <w:rPr>
          <w:rStyle w:val="FloatTok"/>
        </w:rPr>
        <w:t>0.4</w:t>
      </w:r>
      <w:r>
        <w:rPr>
          <w:rStyle w:val="NormalTok"/>
        </w:rPr>
        <w:t>), min_stake)</w:t>
      </w:r>
    </w:p>
    <w:p w14:paraId="08A4DDEC" w14:textId="77777777" w:rsidR="00011B63" w:rsidRDefault="00000000">
      <w:pPr>
        <w:pStyle w:val="FirstParagraph"/>
      </w:pPr>
      <w:r>
        <w:t>El sistema invierte más capital cuando la IA tiene alta confianza y el mercado es poco volátil, y reduce la exposición en condiciones de incertidumbre.</w:t>
      </w:r>
    </w:p>
    <w:p w14:paraId="37E26A65" w14:textId="77777777" w:rsidR="00011B63" w:rsidRDefault="00000000">
      <w:pPr>
        <w:pStyle w:val="Ttulo3"/>
      </w:pPr>
      <w:bookmarkStart w:id="118" w:name="circuit-breaker-confirm_trade_entry"/>
      <w:bookmarkStart w:id="119" w:name="_Toc228438701"/>
      <w:bookmarkEnd w:id="116"/>
      <w:r>
        <w:rPr>
          <w:rStyle w:val="SectionNumber"/>
        </w:rPr>
        <w:t>11.5.2</w:t>
      </w:r>
      <w:r>
        <w:tab/>
        <w:t>5.5.2 Circuit Breaker (</w:t>
      </w:r>
      <w:r>
        <w:rPr>
          <w:rStyle w:val="VerbatimChar"/>
        </w:rPr>
        <w:t>confirm_trade_entry</w:t>
      </w:r>
      <w:r>
        <w:t>)</w:t>
      </w:r>
      <w:bookmarkEnd w:id="119"/>
    </w:p>
    <w:p w14:paraId="04187F5C" w14:textId="77777777" w:rsidR="00011B63" w:rsidRDefault="00000000">
      <w:pPr>
        <w:pStyle w:val="FirstParagraph"/>
      </w:pPr>
      <w:r>
        <w:t>Antes de confirmar cualquier operación, el sistema verifica que las pérdidas acumuladas del día no superen el 10%:</w:t>
      </w:r>
    </w:p>
    <w:p w14:paraId="3ADA97A8" w14:textId="77777777" w:rsidR="00011B63" w:rsidRDefault="00000000">
      <w:pPr>
        <w:pStyle w:val="SourceCode"/>
      </w:pPr>
      <w:r>
        <w:rPr>
          <w:rStyle w:val="KeywordTok"/>
        </w:rPr>
        <w:t>def</w:t>
      </w:r>
      <w:r>
        <w:rPr>
          <w:rStyle w:val="NormalTok"/>
        </w:rPr>
        <w:t xml:space="preserve"> confirm_trade_entry(</w:t>
      </w:r>
      <w:r>
        <w:rPr>
          <w:rStyle w:val="VariableTok"/>
        </w:rPr>
        <w:t>self</w:t>
      </w:r>
      <w:r>
        <w:rPr>
          <w:rStyle w:val="NormalTok"/>
        </w:rPr>
        <w:t>, ...):</w:t>
      </w:r>
      <w:r>
        <w:br/>
      </w:r>
      <w:r>
        <w:rPr>
          <w:rStyle w:val="NormalTok"/>
        </w:rPr>
        <w:t xml:space="preserve">    daily_profit </w:t>
      </w:r>
      <w:r>
        <w:rPr>
          <w:rStyle w:val="OperatorTok"/>
        </w:rPr>
        <w:t>=</w:t>
      </w:r>
      <w:r>
        <w:rPr>
          <w:rStyle w:val="NormalTok"/>
        </w:rPr>
        <w:t xml:space="preserve"> </w:t>
      </w:r>
      <w:r>
        <w:rPr>
          <w:rStyle w:val="BuiltInTok"/>
        </w:rPr>
        <w:t>sum</w:t>
      </w:r>
      <w:r>
        <w:rPr>
          <w:rStyle w:val="NormalTok"/>
        </w:rPr>
        <w:t xml:space="preserve">(trade.profit </w:t>
      </w:r>
      <w:r>
        <w:rPr>
          <w:rStyle w:val="ControlFlowTok"/>
        </w:rPr>
        <w:t>for</w:t>
      </w:r>
      <w:r>
        <w:rPr>
          <w:rStyle w:val="NormalTok"/>
        </w:rPr>
        <w:t xml:space="preserve"> trade </w:t>
      </w:r>
      <w:r>
        <w:rPr>
          <w:rStyle w:val="KeywordTok"/>
        </w:rPr>
        <w:t>in</w:t>
      </w:r>
      <w:r>
        <w:rPr>
          <w:rStyle w:val="NormalTok"/>
        </w:rPr>
        <w:t xml:space="preserve"> open_trades_today)</w:t>
      </w:r>
      <w:r>
        <w:br/>
      </w:r>
      <w:r>
        <w:rPr>
          <w:rStyle w:val="NormalTok"/>
        </w:rPr>
        <w:t xml:space="preserve">    </w:t>
      </w:r>
      <w:r>
        <w:rPr>
          <w:rStyle w:val="ControlFlowTok"/>
        </w:rPr>
        <w:t>if</w:t>
      </w:r>
      <w:r>
        <w:rPr>
          <w:rStyle w:val="NormalTok"/>
        </w:rPr>
        <w:t xml:space="preserve"> daily_profit </w:t>
      </w:r>
      <w:r>
        <w:rPr>
          <w:rStyle w:val="OperatorTok"/>
        </w:rPr>
        <w:t>&lt;</w:t>
      </w:r>
      <w:r>
        <w:rPr>
          <w:rStyle w:val="NormalTok"/>
        </w:rPr>
        <w:t xml:space="preserve"> </w:t>
      </w:r>
      <w:r>
        <w:rPr>
          <w:rStyle w:val="OperatorTok"/>
        </w:rPr>
        <w:t>-</w:t>
      </w:r>
      <w:r>
        <w:rPr>
          <w:rStyle w:val="FloatTok"/>
        </w:rPr>
        <w:t>0.10</w:t>
      </w:r>
      <w:r>
        <w:rPr>
          <w:rStyle w:val="NormalTok"/>
        </w:rPr>
        <w:t>:</w:t>
      </w:r>
      <w:r>
        <w:br/>
      </w:r>
      <w:r>
        <w:rPr>
          <w:rStyle w:val="NormalTok"/>
        </w:rPr>
        <w:t xml:space="preserve">        logger.warning(</w:t>
      </w:r>
      <w:r>
        <w:rPr>
          <w:rStyle w:val="StringTok"/>
        </w:rPr>
        <w:t>"CIRCUIT BREAKER ACTIVADO: pérdida diaria &gt; 10%"</w:t>
      </w:r>
      <w:r>
        <w:rPr>
          <w:rStyle w:val="NormalTok"/>
        </w:rPr>
        <w:t>)</w:t>
      </w:r>
      <w:r>
        <w:br/>
      </w:r>
      <w:r>
        <w:rPr>
          <w:rStyle w:val="NormalTok"/>
        </w:rPr>
        <w:t xml:space="preserve">        </w:t>
      </w:r>
      <w:r>
        <w:rPr>
          <w:rStyle w:val="ControlFlowTok"/>
        </w:rPr>
        <w:t>return</w:t>
      </w:r>
      <w:r>
        <w:rPr>
          <w:rStyle w:val="NormalTok"/>
        </w:rPr>
        <w:t xml:space="preserve"> </w:t>
      </w:r>
      <w:r>
        <w:rPr>
          <w:rStyle w:val="VariableTok"/>
        </w:rPr>
        <w:t>False</w:t>
      </w:r>
      <w:r>
        <w:br/>
      </w:r>
      <w:r>
        <w:rPr>
          <w:rStyle w:val="NormalTok"/>
        </w:rPr>
        <w:t xml:space="preserve">    </w:t>
      </w:r>
      <w:r>
        <w:rPr>
          <w:rStyle w:val="ControlFlowTok"/>
        </w:rPr>
        <w:t>return</w:t>
      </w:r>
      <w:r>
        <w:rPr>
          <w:rStyle w:val="NormalTok"/>
        </w:rPr>
        <w:t xml:space="preserve"> </w:t>
      </w:r>
      <w:r>
        <w:rPr>
          <w:rStyle w:val="VariableTok"/>
        </w:rPr>
        <w:t>True</w:t>
      </w:r>
    </w:p>
    <w:p w14:paraId="6EF8DA73" w14:textId="77777777" w:rsidR="00011B63" w:rsidRDefault="00000000">
      <w:pPr>
        <w:pStyle w:val="Ttulo3"/>
      </w:pPr>
      <w:bookmarkStart w:id="120" w:name="filtro-on-chain-fear-greed"/>
      <w:bookmarkStart w:id="121" w:name="_Toc228438702"/>
      <w:bookmarkEnd w:id="118"/>
      <w:r>
        <w:rPr>
          <w:rStyle w:val="SectionNumber"/>
        </w:rPr>
        <w:t>11.5.3</w:t>
      </w:r>
      <w:r>
        <w:tab/>
        <w:t>5.5.3 Filtro On-Chain (Fear &amp; Greed)</w:t>
      </w:r>
      <w:bookmarkEnd w:id="121"/>
    </w:p>
    <w:p w14:paraId="5BE1667C" w14:textId="77777777" w:rsidR="00011B63" w:rsidRDefault="00000000">
      <w:pPr>
        <w:pStyle w:val="FirstParagraph"/>
      </w:pPr>
      <w:r>
        <w:t>El último filtro consulta el Fear &amp; Greed Index almacenado en TimescaleDB y bloquea operaciones en extremos emocionales del mercado, donde las reversiones estadísticas son más probables.</w:t>
      </w:r>
    </w:p>
    <w:p w14:paraId="712594DC" w14:textId="77777777" w:rsidR="00011B63" w:rsidRDefault="00000000">
      <w:pPr>
        <w:pStyle w:val="Ttulo2"/>
      </w:pPr>
      <w:bookmarkStart w:id="122" w:name="motor-nlp-sentiment_ingestor.py"/>
      <w:bookmarkStart w:id="123" w:name="_Toc228438703"/>
      <w:bookmarkEnd w:id="114"/>
      <w:bookmarkEnd w:id="120"/>
      <w:r>
        <w:rPr>
          <w:rStyle w:val="SectionNumber"/>
        </w:rPr>
        <w:t>11.6</w:t>
      </w:r>
      <w:r>
        <w:tab/>
        <w:t>5.6 Motor NLP (</w:t>
      </w:r>
      <w:r>
        <w:rPr>
          <w:rStyle w:val="VerbatimChar"/>
        </w:rPr>
        <w:t>sentiment_ingestor.py</w:t>
      </w:r>
      <w:r>
        <w:t>)</w:t>
      </w:r>
      <w:bookmarkEnd w:id="123"/>
    </w:p>
    <w:p w14:paraId="49CCB8C1" w14:textId="77777777" w:rsidR="00011B63" w:rsidRDefault="00000000">
      <w:pPr>
        <w:pStyle w:val="FirstParagraph"/>
      </w:pPr>
      <w:r>
        <w:t>El motor NLP es un microservicio independiente de 200+ líneas que ejecuta un ciclo infinito cada 5 minutos:</w:t>
      </w:r>
    </w:p>
    <w:p w14:paraId="4DD88F1E" w14:textId="77777777" w:rsidR="00011B63" w:rsidRDefault="00000000">
      <w:pPr>
        <w:pStyle w:val="Compact"/>
        <w:numPr>
          <w:ilvl w:val="0"/>
          <w:numId w:val="25"/>
        </w:numPr>
      </w:pPr>
      <w:r>
        <w:t xml:space="preserve">Descarga titulares RSS con </w:t>
      </w:r>
      <w:r>
        <w:rPr>
          <w:rStyle w:val="VerbatimChar"/>
        </w:rPr>
        <w:t>feedparser</w:t>
      </w:r>
      <w:r>
        <w:t>.</w:t>
      </w:r>
    </w:p>
    <w:p w14:paraId="07F744EC" w14:textId="77777777" w:rsidR="00011B63" w:rsidRDefault="00000000">
      <w:pPr>
        <w:pStyle w:val="Compact"/>
        <w:numPr>
          <w:ilvl w:val="0"/>
          <w:numId w:val="25"/>
        </w:numPr>
      </w:pPr>
      <w:r>
        <w:t xml:space="preserve">Limpia HTML con </w:t>
      </w:r>
      <w:r>
        <w:rPr>
          <w:rStyle w:val="VerbatimChar"/>
        </w:rPr>
        <w:t>BeautifulSoup(text, "html.parser").get_text(separator=" ")</w:t>
      </w:r>
      <w:r>
        <w:t>.</w:t>
      </w:r>
    </w:p>
    <w:p w14:paraId="341BCF1A" w14:textId="77777777" w:rsidR="00011B63" w:rsidRDefault="00000000">
      <w:pPr>
        <w:pStyle w:val="Compact"/>
        <w:numPr>
          <w:ilvl w:val="0"/>
          <w:numId w:val="25"/>
        </w:numPr>
      </w:pPr>
      <w:r>
        <w:t xml:space="preserve">Detecta entidades con regex sobre </w:t>
      </w:r>
      <w:r>
        <w:rPr>
          <w:rStyle w:val="VerbatimChar"/>
        </w:rPr>
        <w:t>COIN_ALIASES</w:t>
      </w:r>
      <w:r>
        <w:t xml:space="preserve"> (50+ alias: “Vitalik” → ETH, “Ripple” → XRP, etc.).</w:t>
      </w:r>
    </w:p>
    <w:p w14:paraId="29E4E938" w14:textId="77777777" w:rsidR="00011B63" w:rsidRDefault="00000000">
      <w:pPr>
        <w:pStyle w:val="Compact"/>
        <w:numPr>
          <w:ilvl w:val="0"/>
          <w:numId w:val="25"/>
        </w:numPr>
      </w:pPr>
      <w:r>
        <w:t xml:space="preserve">Clasifica sentimiento con </w:t>
      </w:r>
      <w:r>
        <w:rPr>
          <w:rStyle w:val="VerbatimChar"/>
        </w:rPr>
        <w:t>ProsusAI/finbert</w:t>
      </w:r>
      <w:r>
        <w:t xml:space="preserve"> via </w:t>
      </w:r>
      <w:r>
        <w:rPr>
          <w:rStyle w:val="VerbatimChar"/>
        </w:rPr>
        <w:t>transformers.pipeline("sentiment-analysis")</w:t>
      </w:r>
      <w:r>
        <w:t>.</w:t>
      </w:r>
    </w:p>
    <w:p w14:paraId="4DD3DBD7" w14:textId="77777777" w:rsidR="00011B63" w:rsidRDefault="00000000">
      <w:pPr>
        <w:pStyle w:val="Compact"/>
        <w:numPr>
          <w:ilvl w:val="0"/>
          <w:numId w:val="25"/>
        </w:numPr>
      </w:pPr>
      <w:r>
        <w:t xml:space="preserve">Almacena en TimescaleDB con </w:t>
      </w:r>
      <w:r>
        <w:rPr>
          <w:rStyle w:val="VerbatimChar"/>
        </w:rPr>
        <w:t>sqlalchemy.create_engine()</w:t>
      </w:r>
      <w:r>
        <w:t>.</w:t>
      </w:r>
    </w:p>
    <w:p w14:paraId="53A5A06B" w14:textId="77777777" w:rsidR="00011B63" w:rsidRDefault="00000000">
      <w:pPr>
        <w:pStyle w:val="FirstParagraph"/>
      </w:pPr>
      <w:r>
        <w:t xml:space="preserve">El separador </w:t>
      </w:r>
      <w:r>
        <w:rPr>
          <w:rStyle w:val="VerbatimChar"/>
        </w:rPr>
        <w:t>" "</w:t>
      </w:r>
      <w:r>
        <w:t xml:space="preserve"> en </w:t>
      </w:r>
      <w:r>
        <w:rPr>
          <w:rStyle w:val="VerbatimChar"/>
        </w:rPr>
        <w:t>get_text()</w:t>
      </w:r>
      <w:r>
        <w:t xml:space="preserve"> fue un bug descubierto durante el desarrollo: sin él, “Bitcoin rallies 10%Breaking news” se concatenaba sin espacio, confundiendo al tokenizador de FinBERT.</w:t>
      </w:r>
    </w:p>
    <w:p w14:paraId="1408167F" w14:textId="77777777" w:rsidR="00011B63" w:rsidRDefault="00000000">
      <w:pPr>
        <w:pStyle w:val="Ttulo2"/>
      </w:pPr>
      <w:bookmarkStart w:id="124" w:name="motor-on-chain-onchain_ingestor.py"/>
      <w:bookmarkStart w:id="125" w:name="_Toc228438704"/>
      <w:bookmarkEnd w:id="122"/>
      <w:r>
        <w:rPr>
          <w:rStyle w:val="SectionNumber"/>
        </w:rPr>
        <w:t>11.7</w:t>
      </w:r>
      <w:r>
        <w:tab/>
        <w:t>5.7 Motor On-Chain (</w:t>
      </w:r>
      <w:r>
        <w:rPr>
          <w:rStyle w:val="VerbatimChar"/>
        </w:rPr>
        <w:t>onchain_ingestor.py</w:t>
      </w:r>
      <w:r>
        <w:t>)</w:t>
      </w:r>
      <w:bookmarkEnd w:id="125"/>
    </w:p>
    <w:p w14:paraId="1553AFA6" w14:textId="77777777" w:rsidR="00011B63" w:rsidRDefault="00000000">
      <w:pPr>
        <w:pStyle w:val="FirstParagraph"/>
      </w:pPr>
      <w:r>
        <w:t>Microservicio que descarga datos macro cada 15 minutos:</w:t>
      </w:r>
    </w:p>
    <w:p w14:paraId="46863EE8" w14:textId="77777777" w:rsidR="00011B63" w:rsidRDefault="00000000">
      <w:pPr>
        <w:pStyle w:val="Compact"/>
        <w:numPr>
          <w:ilvl w:val="0"/>
          <w:numId w:val="26"/>
        </w:numPr>
      </w:pPr>
      <w:r>
        <w:rPr>
          <w:b/>
          <w:bCs/>
        </w:rPr>
        <w:t>Fear &amp; Greed Index:</w:t>
      </w:r>
      <w:r>
        <w:t xml:space="preserve"> API </w:t>
      </w:r>
      <w:r>
        <w:rPr>
          <w:rStyle w:val="VerbatimChar"/>
        </w:rPr>
        <w:t>api.alternative.me/fng/?limit=1</w:t>
      </w:r>
    </w:p>
    <w:p w14:paraId="27282EB0" w14:textId="77777777" w:rsidR="00011B63" w:rsidRDefault="00000000">
      <w:pPr>
        <w:pStyle w:val="Compact"/>
        <w:numPr>
          <w:ilvl w:val="0"/>
          <w:numId w:val="26"/>
        </w:numPr>
      </w:pPr>
      <w:r>
        <w:rPr>
          <w:b/>
          <w:bCs/>
        </w:rPr>
        <w:t>BTC Dominance:</w:t>
      </w:r>
      <w:r>
        <w:t xml:space="preserve"> API </w:t>
      </w:r>
      <w:r>
        <w:rPr>
          <w:rStyle w:val="VerbatimChar"/>
        </w:rPr>
        <w:t>api.coingecko.com/api/v3/global</w:t>
      </w:r>
    </w:p>
    <w:p w14:paraId="4B93D8B3" w14:textId="77777777" w:rsidR="00011B63" w:rsidRDefault="00000000">
      <w:pPr>
        <w:pStyle w:val="FirstParagraph"/>
      </w:pPr>
      <w:r>
        <w:lastRenderedPageBreak/>
        <w:t xml:space="preserve">Almacena en la tabla </w:t>
      </w:r>
      <w:r>
        <w:rPr>
          <w:rStyle w:val="VerbatimChar"/>
        </w:rPr>
        <w:t>market_data</w:t>
      </w:r>
      <w:r>
        <w:t xml:space="preserve"> de TimescaleDB. Implementa reintentos con backoff exponencial ante fallos de red.</w:t>
      </w:r>
    </w:p>
    <w:p w14:paraId="01ED1ECD" w14:textId="77777777" w:rsidR="00011B63" w:rsidRDefault="00000000">
      <w:pPr>
        <w:pStyle w:val="Ttulo2"/>
      </w:pPr>
      <w:bookmarkStart w:id="126" w:name="dockerización-y-orquestación"/>
      <w:bookmarkStart w:id="127" w:name="_Toc228438705"/>
      <w:bookmarkEnd w:id="124"/>
      <w:r>
        <w:rPr>
          <w:rStyle w:val="SectionNumber"/>
        </w:rPr>
        <w:t>11.8</w:t>
      </w:r>
      <w:r>
        <w:tab/>
        <w:t>5.8 Dockerización y Orquestación</w:t>
      </w:r>
      <w:bookmarkEnd w:id="127"/>
    </w:p>
    <w:p w14:paraId="00C354CD" w14:textId="77777777" w:rsidR="00011B63" w:rsidRDefault="00000000">
      <w:pPr>
        <w:pStyle w:val="Ttulo3"/>
      </w:pPr>
      <w:bookmarkStart w:id="128" w:name="dockerfile-principal"/>
      <w:bookmarkStart w:id="129" w:name="_Toc228438706"/>
      <w:r>
        <w:rPr>
          <w:rStyle w:val="SectionNumber"/>
        </w:rPr>
        <w:t>11.8.1</w:t>
      </w:r>
      <w:r>
        <w:tab/>
        <w:t>5.8.1 Dockerfile Principal</w:t>
      </w:r>
      <w:bookmarkEnd w:id="129"/>
    </w:p>
    <w:p w14:paraId="6098E409" w14:textId="77777777" w:rsidR="00011B63" w:rsidRDefault="00000000">
      <w:pPr>
        <w:pStyle w:val="FirstParagraph"/>
      </w:pPr>
      <w:r>
        <w:t xml:space="preserve">El Dockerfile del bot principal parte de la imagen oficial </w:t>
      </w:r>
      <w:r>
        <w:rPr>
          <w:rStyle w:val="VerbatimChar"/>
        </w:rPr>
        <w:t>freqtradeorg/freqtrade:stable_freqai</w:t>
      </w:r>
      <w:r>
        <w:t xml:space="preserve"> e instala las dependencias adicionales:</w:t>
      </w:r>
    </w:p>
    <w:p w14:paraId="64711A82" w14:textId="77777777" w:rsidR="00011B63" w:rsidRDefault="00000000">
      <w:pPr>
        <w:pStyle w:val="Compact"/>
        <w:numPr>
          <w:ilvl w:val="0"/>
          <w:numId w:val="27"/>
        </w:numPr>
      </w:pPr>
      <w:r>
        <w:rPr>
          <w:rStyle w:val="VerbatimChar"/>
        </w:rPr>
        <w:t>lightgbm</w:t>
      </w:r>
      <w:r>
        <w:t xml:space="preserve">, </w:t>
      </w:r>
      <w:r>
        <w:rPr>
          <w:rStyle w:val="VerbatimChar"/>
        </w:rPr>
        <w:t>scikit-learn</w:t>
      </w:r>
      <w:r>
        <w:t xml:space="preserve">, </w:t>
      </w:r>
      <w:r>
        <w:rPr>
          <w:rStyle w:val="VerbatimChar"/>
        </w:rPr>
        <w:t>pandas</w:t>
      </w:r>
      <w:r>
        <w:t xml:space="preserve">, </w:t>
      </w:r>
      <w:r>
        <w:rPr>
          <w:rStyle w:val="VerbatimChar"/>
        </w:rPr>
        <w:t>xgboost</w:t>
      </w:r>
      <w:r>
        <w:t xml:space="preserve">, </w:t>
      </w:r>
      <w:r>
        <w:rPr>
          <w:rStyle w:val="VerbatimChar"/>
        </w:rPr>
        <w:t>tensorboard</w:t>
      </w:r>
      <w:r>
        <w:t xml:space="preserve"> (pip)</w:t>
      </w:r>
    </w:p>
    <w:p w14:paraId="6212D3E0" w14:textId="77777777" w:rsidR="00011B63" w:rsidRDefault="00000000">
      <w:pPr>
        <w:pStyle w:val="Compact"/>
        <w:numPr>
          <w:ilvl w:val="0"/>
          <w:numId w:val="27"/>
        </w:numPr>
      </w:pPr>
      <w:r>
        <w:rPr>
          <w:rStyle w:val="VerbatimChar"/>
        </w:rPr>
        <w:t>torch&gt;=2.6.0</w:t>
      </w:r>
      <w:r>
        <w:t xml:space="preserve"> con índice CPU-only (evitando arrastrar CUDA, ahorrando ~2GB de imagen)</w:t>
      </w:r>
    </w:p>
    <w:p w14:paraId="075732BD" w14:textId="77777777" w:rsidR="00011B63" w:rsidRDefault="00000000">
      <w:pPr>
        <w:pStyle w:val="Compact"/>
        <w:numPr>
          <w:ilvl w:val="0"/>
          <w:numId w:val="27"/>
        </w:numPr>
      </w:pPr>
      <w:r>
        <w:t xml:space="preserve">Parche de </w:t>
      </w:r>
      <w:r>
        <w:rPr>
          <w:rStyle w:val="VerbatimChar"/>
        </w:rPr>
        <w:t>datasieve 0.1.9</w:t>
      </w:r>
      <w:r>
        <w:t xml:space="preserve"> en build-time para corregir un bug de atributo (</w:t>
      </w:r>
      <w:r>
        <w:rPr>
          <w:rStyle w:val="VerbatimChar"/>
        </w:rPr>
        <w:t>features_in</w:t>
      </w:r>
      <w:r>
        <w:t xml:space="preserve"> → </w:t>
      </w:r>
      <w:r>
        <w:rPr>
          <w:rStyle w:val="VerbatimChar"/>
        </w:rPr>
        <w:t>feature_list</w:t>
      </w:r>
      <w:r>
        <w:t>)</w:t>
      </w:r>
    </w:p>
    <w:p w14:paraId="37422187" w14:textId="77777777" w:rsidR="00011B63" w:rsidRDefault="00000000">
      <w:pPr>
        <w:pStyle w:val="Ttulo3"/>
      </w:pPr>
      <w:bookmarkStart w:id="130" w:name="gestión-de-secretos"/>
      <w:bookmarkStart w:id="131" w:name="_Toc228438707"/>
      <w:bookmarkEnd w:id="128"/>
      <w:r>
        <w:rPr>
          <w:rStyle w:val="SectionNumber"/>
        </w:rPr>
        <w:t>11.8.2</w:t>
      </w:r>
      <w:r>
        <w:tab/>
        <w:t>5.8.2 Gestión de Secretos</w:t>
      </w:r>
      <w:bookmarkEnd w:id="131"/>
    </w:p>
    <w:p w14:paraId="7F0CF99A" w14:textId="77777777" w:rsidR="00011B63" w:rsidRDefault="00000000">
      <w:pPr>
        <w:pStyle w:val="FirstParagraph"/>
      </w:pPr>
      <w:r>
        <w:t>Las credenciales sensibles (API keys de Binance, token de Telegram) se almacenan en dos archivos excluidos del control de versiones:</w:t>
      </w:r>
    </w:p>
    <w:p w14:paraId="2FD086AD" w14:textId="77777777" w:rsidR="00011B63" w:rsidRDefault="00000000">
      <w:pPr>
        <w:pStyle w:val="Compact"/>
        <w:numPr>
          <w:ilvl w:val="0"/>
          <w:numId w:val="28"/>
        </w:numPr>
      </w:pPr>
      <w:r>
        <w:rPr>
          <w:rStyle w:val="VerbatimChar"/>
        </w:rPr>
        <w:t>.env</w:t>
      </w:r>
      <w:r>
        <w:t>: Variables de entorno para Docker Compose (contraseñas de BD, Grafana).</w:t>
      </w:r>
    </w:p>
    <w:p w14:paraId="6DCB6CBE" w14:textId="77777777" w:rsidR="00011B63" w:rsidRDefault="00000000">
      <w:pPr>
        <w:pStyle w:val="Compact"/>
        <w:numPr>
          <w:ilvl w:val="0"/>
          <w:numId w:val="28"/>
        </w:numPr>
      </w:pPr>
      <w:r>
        <w:rPr>
          <w:rStyle w:val="VerbatimChar"/>
        </w:rPr>
        <w:t>config_secrets.json</w:t>
      </w:r>
      <w:r>
        <w:t>: Configuración de Freqtrade con API keys del exchange y Telegram.</w:t>
      </w:r>
    </w:p>
    <w:p w14:paraId="3017A352" w14:textId="77777777" w:rsidR="00011B63" w:rsidRDefault="00000000">
      <w:pPr>
        <w:pStyle w:val="FirstParagraph"/>
      </w:pPr>
      <w:r>
        <w:t xml:space="preserve">Ambos archivos están en </w:t>
      </w:r>
      <w:r>
        <w:rPr>
          <w:rStyle w:val="VerbatimChar"/>
        </w:rPr>
        <w:t>.gitignore</w:t>
      </w:r>
      <w:r>
        <w:t xml:space="preserve"> y se proporcionan plantillas (</w:t>
      </w:r>
      <w:r>
        <w:rPr>
          <w:rStyle w:val="VerbatimChar"/>
        </w:rPr>
        <w:t>*.example</w:t>
      </w:r>
      <w:r>
        <w:t>) para facilitar la configuración.</w:t>
      </w:r>
    </w:p>
    <w:p w14:paraId="15E142A7" w14:textId="77777777" w:rsidR="00011B63" w:rsidRDefault="00000000">
      <w:pPr>
        <w:pStyle w:val="Ttulo2"/>
      </w:pPr>
      <w:bookmarkStart w:id="132" w:name="suite-de-tests-pytest"/>
      <w:bookmarkStart w:id="133" w:name="_Toc228438708"/>
      <w:bookmarkEnd w:id="126"/>
      <w:bookmarkEnd w:id="130"/>
      <w:r>
        <w:rPr>
          <w:rStyle w:val="SectionNumber"/>
        </w:rPr>
        <w:t>11.9</w:t>
      </w:r>
      <w:r>
        <w:tab/>
        <w:t>5.9 Suite de Tests (Pytest)</w:t>
      </w:r>
      <w:bookmarkEnd w:id="133"/>
    </w:p>
    <w:p w14:paraId="7DC6CD8A" w14:textId="77777777" w:rsidR="00011B63" w:rsidRDefault="00000000">
      <w:pPr>
        <w:pStyle w:val="FirstParagraph"/>
      </w:pPr>
      <w:r>
        <w:t>Se implementaron tests unitarios para validar los componentes críticos:</w:t>
      </w:r>
    </w:p>
    <w:p w14:paraId="4EC83545" w14:textId="77777777" w:rsidR="00011B63" w:rsidRDefault="00000000">
      <w:pPr>
        <w:pStyle w:val="Textoindependiente"/>
      </w:pPr>
      <w:r>
        <w:rPr>
          <w:i/>
          <w:iCs/>
        </w:rPr>
        <w:t>Tabla 5.3: Suite de tests unitarios</w:t>
      </w:r>
    </w:p>
    <w:tbl>
      <w:tblPr>
        <w:tblStyle w:val="Table"/>
        <w:tblW w:w="5000" w:type="pct"/>
        <w:tblLayout w:type="fixed"/>
        <w:tblLook w:val="0020" w:firstRow="1" w:lastRow="0" w:firstColumn="0" w:lastColumn="0" w:noHBand="0" w:noVBand="0"/>
      </w:tblPr>
      <w:tblGrid>
        <w:gridCol w:w="1597"/>
        <w:gridCol w:w="2397"/>
        <w:gridCol w:w="5060"/>
      </w:tblGrid>
      <w:tr w:rsidR="00011B63" w14:paraId="7378D0BE"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397" w:type="dxa"/>
          </w:tcPr>
          <w:p w14:paraId="71B087EE" w14:textId="77777777" w:rsidR="00011B63" w:rsidRDefault="00000000">
            <w:pPr>
              <w:pStyle w:val="Compact"/>
            </w:pPr>
            <w:r>
              <w:t>Test</w:t>
            </w:r>
          </w:p>
        </w:tc>
        <w:tc>
          <w:tcPr>
            <w:tcW w:w="2096" w:type="dxa"/>
          </w:tcPr>
          <w:p w14:paraId="1C5BBCEF" w14:textId="77777777" w:rsidR="00011B63" w:rsidRDefault="00000000">
            <w:pPr>
              <w:pStyle w:val="Compact"/>
            </w:pPr>
            <w:r>
              <w:t>Archivo</w:t>
            </w:r>
          </w:p>
        </w:tc>
        <w:tc>
          <w:tcPr>
            <w:tcW w:w="4425" w:type="dxa"/>
          </w:tcPr>
          <w:p w14:paraId="066BDFE4" w14:textId="77777777" w:rsidR="00011B63" w:rsidRDefault="00000000">
            <w:pPr>
              <w:pStyle w:val="Compact"/>
            </w:pPr>
            <w:r>
              <w:t>Componente Validado</w:t>
            </w:r>
          </w:p>
        </w:tc>
      </w:tr>
      <w:tr w:rsidR="00011B63" w14:paraId="5ED9FE97" w14:textId="77777777">
        <w:tc>
          <w:tcPr>
            <w:tcW w:w="1397" w:type="dxa"/>
          </w:tcPr>
          <w:p w14:paraId="7CECFB96" w14:textId="77777777" w:rsidR="00011B63" w:rsidRDefault="00000000">
            <w:pPr>
              <w:pStyle w:val="Compact"/>
            </w:pPr>
            <w:r>
              <w:rPr>
                <w:rStyle w:val="VerbatimChar"/>
              </w:rPr>
              <w:t>test_half_kelly_sizing</w:t>
            </w:r>
          </w:p>
        </w:tc>
        <w:tc>
          <w:tcPr>
            <w:tcW w:w="2096" w:type="dxa"/>
          </w:tcPr>
          <w:p w14:paraId="2A7C9F5B" w14:textId="77777777" w:rsidR="00011B63" w:rsidRDefault="00000000">
            <w:pPr>
              <w:pStyle w:val="Compact"/>
            </w:pPr>
            <w:r>
              <w:rPr>
                <w:rStyle w:val="VerbatimChar"/>
              </w:rPr>
              <w:t>test_strategy.py</w:t>
            </w:r>
          </w:p>
        </w:tc>
        <w:tc>
          <w:tcPr>
            <w:tcW w:w="4425" w:type="dxa"/>
          </w:tcPr>
          <w:p w14:paraId="09FA3543" w14:textId="77777777" w:rsidR="00011B63" w:rsidRDefault="00000000">
            <w:pPr>
              <w:pStyle w:val="Compact"/>
            </w:pPr>
            <w:r>
              <w:t>Dimensionamiento de posición Half-Kelly</w:t>
            </w:r>
          </w:p>
        </w:tc>
      </w:tr>
      <w:tr w:rsidR="00011B63" w14:paraId="0C90E839" w14:textId="77777777">
        <w:tc>
          <w:tcPr>
            <w:tcW w:w="1397" w:type="dxa"/>
          </w:tcPr>
          <w:p w14:paraId="6C08C9FC" w14:textId="77777777" w:rsidR="00011B63" w:rsidRDefault="00000000">
            <w:pPr>
              <w:pStyle w:val="Compact"/>
            </w:pPr>
            <w:r>
              <w:rPr>
                <w:rStyle w:val="VerbatimChar"/>
              </w:rPr>
              <w:t>test_dynamic_atr_stoploss</w:t>
            </w:r>
          </w:p>
        </w:tc>
        <w:tc>
          <w:tcPr>
            <w:tcW w:w="2096" w:type="dxa"/>
          </w:tcPr>
          <w:p w14:paraId="2839AE4D" w14:textId="77777777" w:rsidR="00011B63" w:rsidRDefault="00000000">
            <w:pPr>
              <w:pStyle w:val="Compact"/>
            </w:pPr>
            <w:r>
              <w:rPr>
                <w:rStyle w:val="VerbatimChar"/>
              </w:rPr>
              <w:t>test_strategy.py</w:t>
            </w:r>
          </w:p>
        </w:tc>
        <w:tc>
          <w:tcPr>
            <w:tcW w:w="4425" w:type="dxa"/>
          </w:tcPr>
          <w:p w14:paraId="47E08D13" w14:textId="77777777" w:rsidR="00011B63" w:rsidRDefault="00000000">
            <w:pPr>
              <w:pStyle w:val="Compact"/>
            </w:pPr>
            <w:r>
              <w:t>Stop loss dinámico basado en ATR</w:t>
            </w:r>
          </w:p>
        </w:tc>
      </w:tr>
      <w:tr w:rsidR="00011B63" w14:paraId="20B6AC79" w14:textId="77777777">
        <w:tc>
          <w:tcPr>
            <w:tcW w:w="1397" w:type="dxa"/>
          </w:tcPr>
          <w:p w14:paraId="2E298FC6" w14:textId="77777777" w:rsidR="00011B63" w:rsidRDefault="00000000">
            <w:pPr>
              <w:pStyle w:val="Compact"/>
            </w:pPr>
            <w:r>
              <w:rPr>
                <w:rStyle w:val="VerbatimChar"/>
              </w:rPr>
              <w:t>test_html_cleaning</w:t>
            </w:r>
          </w:p>
        </w:tc>
        <w:tc>
          <w:tcPr>
            <w:tcW w:w="2096" w:type="dxa"/>
          </w:tcPr>
          <w:p w14:paraId="0B7D7A32" w14:textId="77777777" w:rsidR="00011B63" w:rsidRDefault="00000000">
            <w:pPr>
              <w:pStyle w:val="Compact"/>
            </w:pPr>
            <w:r>
              <w:rPr>
                <w:rStyle w:val="VerbatimChar"/>
              </w:rPr>
              <w:t>test_nlp.py</w:t>
            </w:r>
          </w:p>
        </w:tc>
        <w:tc>
          <w:tcPr>
            <w:tcW w:w="4425" w:type="dxa"/>
          </w:tcPr>
          <w:p w14:paraId="67C58CC7" w14:textId="77777777" w:rsidR="00011B63" w:rsidRDefault="00000000">
            <w:pPr>
              <w:pStyle w:val="Compact"/>
            </w:pPr>
            <w:r>
              <w:t>Limpieza de HTML en titulares</w:t>
            </w:r>
          </w:p>
        </w:tc>
      </w:tr>
      <w:tr w:rsidR="00011B63" w14:paraId="1A17267F" w14:textId="77777777">
        <w:tc>
          <w:tcPr>
            <w:tcW w:w="1397" w:type="dxa"/>
          </w:tcPr>
          <w:p w14:paraId="1B03734E" w14:textId="77777777" w:rsidR="00011B63" w:rsidRDefault="00000000">
            <w:pPr>
              <w:pStyle w:val="Compact"/>
            </w:pPr>
            <w:r>
              <w:rPr>
                <w:rStyle w:val="VerbatimChar"/>
              </w:rPr>
              <w:t>test_ner_detection</w:t>
            </w:r>
          </w:p>
        </w:tc>
        <w:tc>
          <w:tcPr>
            <w:tcW w:w="2096" w:type="dxa"/>
          </w:tcPr>
          <w:p w14:paraId="6E6B268A" w14:textId="77777777" w:rsidR="00011B63" w:rsidRDefault="00000000">
            <w:pPr>
              <w:pStyle w:val="Compact"/>
            </w:pPr>
            <w:r>
              <w:rPr>
                <w:rStyle w:val="VerbatimChar"/>
              </w:rPr>
              <w:t>test_nlp.py</w:t>
            </w:r>
          </w:p>
        </w:tc>
        <w:tc>
          <w:tcPr>
            <w:tcW w:w="4425" w:type="dxa"/>
          </w:tcPr>
          <w:p w14:paraId="1FB2669C" w14:textId="77777777" w:rsidR="00011B63" w:rsidRDefault="00000000">
            <w:pPr>
              <w:pStyle w:val="Compact"/>
            </w:pPr>
            <w:r>
              <w:t>Detección de entidades (NER) per-coin</w:t>
            </w:r>
          </w:p>
        </w:tc>
      </w:tr>
      <w:tr w:rsidR="00011B63" w14:paraId="24254520" w14:textId="77777777">
        <w:tc>
          <w:tcPr>
            <w:tcW w:w="1397" w:type="dxa"/>
          </w:tcPr>
          <w:p w14:paraId="052C95FB" w14:textId="77777777" w:rsidR="00011B63" w:rsidRDefault="00000000">
            <w:pPr>
              <w:pStyle w:val="Compact"/>
            </w:pPr>
            <w:r>
              <w:rPr>
                <w:rStyle w:val="VerbatimChar"/>
              </w:rPr>
              <w:t>test_rss_fallback</w:t>
            </w:r>
          </w:p>
        </w:tc>
        <w:tc>
          <w:tcPr>
            <w:tcW w:w="2096" w:type="dxa"/>
          </w:tcPr>
          <w:p w14:paraId="1A82685F" w14:textId="77777777" w:rsidR="00011B63" w:rsidRDefault="00000000">
            <w:pPr>
              <w:pStyle w:val="Compact"/>
            </w:pPr>
            <w:r>
              <w:rPr>
                <w:rStyle w:val="VerbatimChar"/>
              </w:rPr>
              <w:t>test_nlp.py</w:t>
            </w:r>
          </w:p>
        </w:tc>
        <w:tc>
          <w:tcPr>
            <w:tcW w:w="4425" w:type="dxa"/>
          </w:tcPr>
          <w:p w14:paraId="17EAC21B" w14:textId="77777777" w:rsidR="00011B63" w:rsidRDefault="00000000">
            <w:pPr>
              <w:pStyle w:val="Compact"/>
            </w:pPr>
            <w:r>
              <w:t>Fallback cuando los feeds RSS fallan</w:t>
            </w:r>
          </w:p>
        </w:tc>
      </w:tr>
    </w:tbl>
    <w:p w14:paraId="44D9A2C2" w14:textId="77777777" w:rsidR="00011B63" w:rsidRDefault="00000000">
      <w:pPr>
        <w:pStyle w:val="Textoindependiente"/>
      </w:pPr>
      <w:r>
        <w:lastRenderedPageBreak/>
        <w:t xml:space="preserve">Los tests utilizan </w:t>
      </w:r>
      <w:r>
        <w:rPr>
          <w:rStyle w:val="VerbatimChar"/>
        </w:rPr>
        <w:t>unittest.mock.MagicMock</w:t>
      </w:r>
      <w:r>
        <w:t xml:space="preserve"> para simular las dependencias de Freqtrade sin necesidad de levantar el framework completo.</w:t>
      </w:r>
    </w:p>
    <w:p w14:paraId="6C45C6EA" w14:textId="77777777" w:rsidR="00011B63" w:rsidRDefault="00E10E20">
      <w:r>
        <w:rPr>
          <w:noProof/>
        </w:rPr>
        <w:pict w14:anchorId="0FD7EA66">
          <v:rect id="_x0000_i1031" alt="" style="width:425.2pt;height:.05pt;mso-width-percent:0;mso-height-percent:0;mso-width-percent:0;mso-height-percent:0" o:hralign="center" o:hrstd="t" o:hr="t"/>
        </w:pict>
      </w:r>
    </w:p>
    <w:p w14:paraId="4BECE210" w14:textId="77777777" w:rsidR="00011B63" w:rsidRDefault="00000000">
      <w:pPr>
        <w:pStyle w:val="Ttulo1"/>
      </w:pPr>
      <w:bookmarkStart w:id="134" w:name="X59903a9268952c96258fa2e0cbd1f58cadf9659"/>
      <w:bookmarkStart w:id="135" w:name="_Toc228438709"/>
      <w:bookmarkEnd w:id="98"/>
      <w:bookmarkEnd w:id="132"/>
      <w:r>
        <w:rPr>
          <w:rStyle w:val="SectionNumber"/>
        </w:rPr>
        <w:t>12</w:t>
      </w:r>
      <w:r>
        <w:tab/>
        <w:t>Capítulo 6 — Evolución del Sistema y Problemas Resueltos</w:t>
      </w:r>
      <w:bookmarkEnd w:id="135"/>
    </w:p>
    <w:p w14:paraId="59A95E98" w14:textId="77777777" w:rsidR="00011B63" w:rsidRDefault="00000000">
      <w:pPr>
        <w:pStyle w:val="Ttulo2"/>
      </w:pPr>
      <w:bookmarkStart w:id="136" w:name="línea-temporal-de-desarrollo"/>
      <w:bookmarkStart w:id="137" w:name="_Toc228438710"/>
      <w:r>
        <w:rPr>
          <w:rStyle w:val="SectionNumber"/>
        </w:rPr>
        <w:t>12.1</w:t>
      </w:r>
      <w:r>
        <w:tab/>
        <w:t>6.1 Línea Temporal de Desarrollo</w:t>
      </w:r>
      <w:bookmarkEnd w:id="137"/>
    </w:p>
    <w:p w14:paraId="519EE4CE" w14:textId="77777777" w:rsidR="00011B63" w:rsidRDefault="00000000">
      <w:pPr>
        <w:pStyle w:val="FirstParagraph"/>
      </w:pPr>
      <w:r>
        <w:t>El sistema ha atravesado 6 versiones principales a lo largo de 4 meses de desarrollo activo:</w:t>
      </w:r>
    </w:p>
    <w:p w14:paraId="57BC88C7" w14:textId="77777777" w:rsidR="00011B63" w:rsidRDefault="00000000">
      <w:pPr>
        <w:pStyle w:val="CaptionedFigure"/>
      </w:pPr>
      <w:r>
        <w:rPr>
          <w:noProof/>
        </w:rPr>
        <w:drawing>
          <wp:inline distT="0" distB="0" distL="0" distR="0" wp14:anchorId="3894796E" wp14:editId="33034C00">
            <wp:extent cx="3121152" cy="3121152"/>
            <wp:effectExtent l="0" t="0" r="0" b="0"/>
            <wp:docPr id="89" name="Picture" descr="Figura 6.1: Evolución del sistema v1.0 → v3.0"/>
            <wp:cNvGraphicFramePr/>
            <a:graphic xmlns:a="http://schemas.openxmlformats.org/drawingml/2006/main">
              <a:graphicData uri="http://schemas.openxmlformats.org/drawingml/2006/picture">
                <pic:pic xmlns:pic="http://schemas.openxmlformats.org/drawingml/2006/picture">
                  <pic:nvPicPr>
                    <pic:cNvPr id="90" name="Picture" descr="fig_6_1_evolucion.png"/>
                    <pic:cNvPicPr>
                      <a:picLocks noChangeAspect="1" noChangeArrowheads="1"/>
                    </pic:cNvPicPr>
                  </pic:nvPicPr>
                  <pic:blipFill>
                    <a:blip r:embed="rId9"/>
                    <a:stretch>
                      <a:fillRect/>
                    </a:stretch>
                  </pic:blipFill>
                  <pic:spPr bwMode="auto">
                    <a:xfrm>
                      <a:off x="0" y="0"/>
                      <a:ext cx="3121152" cy="3121152"/>
                    </a:xfrm>
                    <a:prstGeom prst="rect">
                      <a:avLst/>
                    </a:prstGeom>
                    <a:noFill/>
                    <a:ln w="9525">
                      <a:noFill/>
                      <a:headEnd/>
                      <a:tailEnd/>
                    </a:ln>
                  </pic:spPr>
                </pic:pic>
              </a:graphicData>
            </a:graphic>
          </wp:inline>
        </w:drawing>
      </w:r>
    </w:p>
    <w:p w14:paraId="76D8213E" w14:textId="77777777" w:rsidR="00011B63" w:rsidRDefault="00000000">
      <w:pPr>
        <w:pStyle w:val="ImageCaption"/>
      </w:pPr>
      <w:r>
        <w:t>Figura 6.1: Evolución del sistema v1.0 → v3.0</w:t>
      </w:r>
    </w:p>
    <w:p w14:paraId="5C803764" w14:textId="77777777" w:rsidR="00011B63" w:rsidRDefault="00000000">
      <w:pPr>
        <w:pStyle w:val="Textoindependiente"/>
      </w:pPr>
      <w:r>
        <w:rPr>
          <w:i/>
          <w:iCs/>
        </w:rPr>
        <w:t>Tabla 6.1: Evolución del sistema — Problemas y soluciones</w:t>
      </w:r>
    </w:p>
    <w:tbl>
      <w:tblPr>
        <w:tblStyle w:val="Table"/>
        <w:tblW w:w="5000" w:type="pct"/>
        <w:tblLayout w:type="fixed"/>
        <w:tblLook w:val="0020" w:firstRow="1" w:lastRow="0" w:firstColumn="0" w:lastColumn="0" w:noHBand="0" w:noVBand="0"/>
      </w:tblPr>
      <w:tblGrid>
        <w:gridCol w:w="1629"/>
        <w:gridCol w:w="3441"/>
        <w:gridCol w:w="3984"/>
      </w:tblGrid>
      <w:tr w:rsidR="00011B63" w14:paraId="647F9D4F"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425" w:type="dxa"/>
          </w:tcPr>
          <w:p w14:paraId="3DD9D883" w14:textId="77777777" w:rsidR="00011B63" w:rsidRDefault="00000000">
            <w:pPr>
              <w:pStyle w:val="Compact"/>
            </w:pPr>
            <w:r>
              <w:t>Versión</w:t>
            </w:r>
          </w:p>
        </w:tc>
        <w:tc>
          <w:tcPr>
            <w:tcW w:w="3009" w:type="dxa"/>
          </w:tcPr>
          <w:p w14:paraId="6953E39E" w14:textId="77777777" w:rsidR="00011B63" w:rsidRDefault="00000000">
            <w:pPr>
              <w:pStyle w:val="Compact"/>
            </w:pPr>
            <w:r>
              <w:t>Problema Detectado</w:t>
            </w:r>
          </w:p>
        </w:tc>
        <w:tc>
          <w:tcPr>
            <w:tcW w:w="3484" w:type="dxa"/>
          </w:tcPr>
          <w:p w14:paraId="52500FEB" w14:textId="77777777" w:rsidR="00011B63" w:rsidRDefault="00000000">
            <w:pPr>
              <w:pStyle w:val="Compact"/>
            </w:pPr>
            <w:r>
              <w:t>Solución Implementada</w:t>
            </w:r>
          </w:p>
        </w:tc>
      </w:tr>
      <w:tr w:rsidR="00011B63" w14:paraId="58DACD65" w14:textId="77777777">
        <w:tc>
          <w:tcPr>
            <w:tcW w:w="1425" w:type="dxa"/>
          </w:tcPr>
          <w:p w14:paraId="0EC2D1F8" w14:textId="77777777" w:rsidR="00011B63" w:rsidRDefault="00000000">
            <w:pPr>
              <w:pStyle w:val="Compact"/>
            </w:pPr>
            <w:r>
              <w:t>v1.0 → v1.1</w:t>
            </w:r>
          </w:p>
        </w:tc>
        <w:tc>
          <w:tcPr>
            <w:tcW w:w="3009" w:type="dxa"/>
          </w:tcPr>
          <w:p w14:paraId="62FDCAA5" w14:textId="77777777" w:rsidR="00011B63" w:rsidRDefault="00000000">
            <w:pPr>
              <w:pStyle w:val="Compact"/>
            </w:pPr>
            <w:r>
              <w:rPr>
                <w:rStyle w:val="VerbatimChar"/>
              </w:rPr>
              <w:t>custom_stake_amount</w:t>
            </w:r>
            <w:r>
              <w:t xml:space="preserve"> limitaba trades a 5-6 USDT</w:t>
            </w:r>
          </w:p>
        </w:tc>
        <w:tc>
          <w:tcPr>
            <w:tcW w:w="3484" w:type="dxa"/>
          </w:tcPr>
          <w:p w14:paraId="3D53F495" w14:textId="77777777" w:rsidR="00011B63" w:rsidRDefault="00000000">
            <w:pPr>
              <w:pStyle w:val="Compact"/>
            </w:pPr>
            <w:r>
              <w:t xml:space="preserve">Eliminación de la función; delegación a </w:t>
            </w:r>
            <w:r>
              <w:rPr>
                <w:rStyle w:val="VerbatimChar"/>
              </w:rPr>
              <w:t>unlimited</w:t>
            </w:r>
          </w:p>
        </w:tc>
      </w:tr>
      <w:tr w:rsidR="00011B63" w14:paraId="1C2130A9" w14:textId="77777777">
        <w:tc>
          <w:tcPr>
            <w:tcW w:w="1425" w:type="dxa"/>
          </w:tcPr>
          <w:p w14:paraId="5D0690A7" w14:textId="77777777" w:rsidR="00011B63" w:rsidRDefault="00000000">
            <w:pPr>
              <w:pStyle w:val="Compact"/>
            </w:pPr>
            <w:r>
              <w:t>v1.0 → v1.1</w:t>
            </w:r>
          </w:p>
        </w:tc>
        <w:tc>
          <w:tcPr>
            <w:tcW w:w="3009" w:type="dxa"/>
          </w:tcPr>
          <w:p w14:paraId="5FE84543" w14:textId="77777777" w:rsidR="00011B63" w:rsidRDefault="00000000">
            <w:pPr>
              <w:pStyle w:val="Compact"/>
            </w:pPr>
            <w:r>
              <w:t xml:space="preserve">ROI/stoploss en </w:t>
            </w:r>
            <w:r>
              <w:rPr>
                <w:rStyle w:val="VerbatimChar"/>
              </w:rPr>
              <w:t>.py</w:t>
            </w:r>
            <w:r>
              <w:t xml:space="preserve"> conflictuaban con </w:t>
            </w:r>
            <w:r>
              <w:rPr>
                <w:rStyle w:val="VerbatimChar"/>
              </w:rPr>
              <w:t>config.json</w:t>
            </w:r>
          </w:p>
        </w:tc>
        <w:tc>
          <w:tcPr>
            <w:tcW w:w="3484" w:type="dxa"/>
          </w:tcPr>
          <w:p w14:paraId="6CB5F913" w14:textId="77777777" w:rsidR="00011B63" w:rsidRDefault="00000000">
            <w:pPr>
              <w:pStyle w:val="Compact"/>
            </w:pPr>
            <w:r>
              <w:t>Delegación al config (prioridad de Freqtrade documentada)</w:t>
            </w:r>
          </w:p>
        </w:tc>
      </w:tr>
      <w:tr w:rsidR="00011B63" w14:paraId="29E74FBA" w14:textId="77777777">
        <w:tc>
          <w:tcPr>
            <w:tcW w:w="1425" w:type="dxa"/>
          </w:tcPr>
          <w:p w14:paraId="4054864E" w14:textId="77777777" w:rsidR="00011B63" w:rsidRDefault="00000000">
            <w:pPr>
              <w:pStyle w:val="Compact"/>
            </w:pPr>
            <w:r>
              <w:t>v1.1 → v1.2</w:t>
            </w:r>
          </w:p>
        </w:tc>
        <w:tc>
          <w:tcPr>
            <w:tcW w:w="3009" w:type="dxa"/>
          </w:tcPr>
          <w:p w14:paraId="05B1400C" w14:textId="77777777" w:rsidR="00011B63" w:rsidRDefault="00000000">
            <w:pPr>
              <w:pStyle w:val="Compact"/>
            </w:pPr>
            <w:r>
              <w:t>Parámetros no optimizados</w:t>
            </w:r>
          </w:p>
        </w:tc>
        <w:tc>
          <w:tcPr>
            <w:tcW w:w="3484" w:type="dxa"/>
          </w:tcPr>
          <w:p w14:paraId="7BF2BA70" w14:textId="77777777" w:rsidR="00011B63" w:rsidRDefault="00000000">
            <w:pPr>
              <w:pStyle w:val="Compact"/>
            </w:pPr>
            <w:r>
              <w:t>Hyperopt con algoritmo genético (confianza IA: 0.55 → 0.864)</w:t>
            </w:r>
          </w:p>
        </w:tc>
      </w:tr>
      <w:tr w:rsidR="00011B63" w14:paraId="3EA9E4DC" w14:textId="77777777">
        <w:tc>
          <w:tcPr>
            <w:tcW w:w="1425" w:type="dxa"/>
          </w:tcPr>
          <w:p w14:paraId="29EA61C5" w14:textId="77777777" w:rsidR="00011B63" w:rsidRDefault="00000000">
            <w:pPr>
              <w:pStyle w:val="Compact"/>
            </w:pPr>
            <w:r>
              <w:t>v1.2 → v2.0</w:t>
            </w:r>
          </w:p>
        </w:tc>
        <w:tc>
          <w:tcPr>
            <w:tcW w:w="3009" w:type="dxa"/>
          </w:tcPr>
          <w:p w14:paraId="1FB59C2F" w14:textId="77777777" w:rsidR="00011B63" w:rsidRDefault="00000000">
            <w:pPr>
              <w:pStyle w:val="Compact"/>
            </w:pPr>
            <w:r>
              <w:t>Solo 5 features; target binario</w:t>
            </w:r>
          </w:p>
        </w:tc>
        <w:tc>
          <w:tcPr>
            <w:tcW w:w="3484" w:type="dxa"/>
          </w:tcPr>
          <w:p w14:paraId="153573D8" w14:textId="77777777" w:rsidR="00011B63" w:rsidRDefault="00000000">
            <w:pPr>
              <w:pStyle w:val="Compact"/>
            </w:pPr>
            <w:r>
              <w:t xml:space="preserve">Ampliación a 12 features; cambio a </w:t>
            </w:r>
            <w:r>
              <w:lastRenderedPageBreak/>
              <w:t>regresión continua</w:t>
            </w:r>
          </w:p>
        </w:tc>
      </w:tr>
      <w:tr w:rsidR="00011B63" w14:paraId="046D8DF2" w14:textId="77777777">
        <w:tc>
          <w:tcPr>
            <w:tcW w:w="1425" w:type="dxa"/>
          </w:tcPr>
          <w:p w14:paraId="16BD9907" w14:textId="77777777" w:rsidR="00011B63" w:rsidRDefault="00000000">
            <w:pPr>
              <w:pStyle w:val="Compact"/>
            </w:pPr>
            <w:r>
              <w:lastRenderedPageBreak/>
              <w:t>v2.0 → v2.1</w:t>
            </w:r>
          </w:p>
        </w:tc>
        <w:tc>
          <w:tcPr>
            <w:tcW w:w="3009" w:type="dxa"/>
          </w:tcPr>
          <w:p w14:paraId="02A45180" w14:textId="77777777" w:rsidR="00011B63" w:rsidRDefault="00000000">
            <w:pPr>
              <w:pStyle w:val="Compact"/>
            </w:pPr>
            <w:r>
              <w:t>Pérdidas en mercados laterales</w:t>
            </w:r>
          </w:p>
        </w:tc>
        <w:tc>
          <w:tcPr>
            <w:tcW w:w="3484" w:type="dxa"/>
          </w:tcPr>
          <w:p w14:paraId="74D75890" w14:textId="77777777" w:rsidR="00011B63" w:rsidRDefault="00000000">
            <w:pPr>
              <w:pStyle w:val="Compact"/>
            </w:pPr>
            <w:r>
              <w:t>Filtro ADX &gt; 20 (Capa 6 — Detección de Régimen)</w:t>
            </w:r>
          </w:p>
        </w:tc>
      </w:tr>
      <w:tr w:rsidR="00011B63" w14:paraId="72F4FC85" w14:textId="77777777">
        <w:tc>
          <w:tcPr>
            <w:tcW w:w="1425" w:type="dxa"/>
          </w:tcPr>
          <w:p w14:paraId="79EB2A18" w14:textId="77777777" w:rsidR="00011B63" w:rsidRDefault="00000000">
            <w:pPr>
              <w:pStyle w:val="Compact"/>
            </w:pPr>
            <w:r>
              <w:t>v2.1 → v3.0</w:t>
            </w:r>
          </w:p>
        </w:tc>
        <w:tc>
          <w:tcPr>
            <w:tcW w:w="3009" w:type="dxa"/>
          </w:tcPr>
          <w:p w14:paraId="4DBAC8DD" w14:textId="77777777" w:rsidR="00011B63" w:rsidRDefault="00000000">
            <w:pPr>
              <w:pStyle w:val="Compact"/>
            </w:pPr>
            <w:r>
              <w:t>Sin visión multi-timeframe; NLP global</w:t>
            </w:r>
          </w:p>
        </w:tc>
        <w:tc>
          <w:tcPr>
            <w:tcW w:w="3484" w:type="dxa"/>
          </w:tcPr>
          <w:p w14:paraId="11B8A094" w14:textId="77777777" w:rsidR="00011B63" w:rsidRDefault="00000000">
            <w:pPr>
              <w:pStyle w:val="Compact"/>
            </w:pPr>
            <w:r>
              <w:t>MTF features H1; NER per-coin; On-Chain; MLOps</w:t>
            </w:r>
          </w:p>
        </w:tc>
      </w:tr>
    </w:tbl>
    <w:p w14:paraId="3B886158" w14:textId="77777777" w:rsidR="00011B63" w:rsidRDefault="00000000">
      <w:pPr>
        <w:pStyle w:val="Ttulo2"/>
      </w:pPr>
      <w:bookmarkStart w:id="138" w:name="X1ef23aa6a9109bf9c5374a707d18bf6a01e6978"/>
      <w:bookmarkStart w:id="139" w:name="_Toc228438711"/>
      <w:bookmarkEnd w:id="136"/>
      <w:r>
        <w:rPr>
          <w:rStyle w:val="SectionNumber"/>
        </w:rPr>
        <w:t>12.2</w:t>
      </w:r>
      <w:r>
        <w:tab/>
        <w:t>6.2 Conflicto de Precedencia Config vs Strategy (v1.0)</w:t>
      </w:r>
      <w:bookmarkEnd w:id="139"/>
    </w:p>
    <w:p w14:paraId="7A0B3D83" w14:textId="77777777" w:rsidR="00011B63" w:rsidRDefault="00000000">
      <w:pPr>
        <w:pStyle w:val="FirstParagraph"/>
      </w:pPr>
      <w:r>
        <w:t xml:space="preserve">Uno de los primeros bugs descubiertos fue que Freqtrade otorga </w:t>
      </w:r>
      <w:r>
        <w:rPr>
          <w:b/>
          <w:bCs/>
        </w:rPr>
        <w:t xml:space="preserve">prioridad al archivo </w:t>
      </w:r>
      <w:r>
        <w:rPr>
          <w:rStyle w:val="VerbatimChar"/>
          <w:b/>
          <w:bCs/>
        </w:rPr>
        <w:t>.py</w:t>
      </w:r>
      <w:r>
        <w:rPr>
          <w:b/>
          <w:bCs/>
        </w:rPr>
        <w:t xml:space="preserve"> sobre el </w:t>
      </w:r>
      <w:r>
        <w:rPr>
          <w:rStyle w:val="VerbatimChar"/>
          <w:b/>
          <w:bCs/>
        </w:rPr>
        <w:t>config.json</w:t>
      </w:r>
      <w:r>
        <w:t xml:space="preserve"> cuando ambos definen los mismos parámetros (</w:t>
      </w:r>
      <w:r>
        <w:rPr>
          <w:rStyle w:val="VerbatimChar"/>
        </w:rPr>
        <w:t>minimal_roi</w:t>
      </w:r>
      <w:r>
        <w:t xml:space="preserve">, </w:t>
      </w:r>
      <w:r>
        <w:rPr>
          <w:rStyle w:val="VerbatimChar"/>
        </w:rPr>
        <w:t>stoploss</w:t>
      </w:r>
      <w:r>
        <w:t>). Esto significaba que los valores optimizados en el config eran silenciosamente ignorados.</w:t>
      </w:r>
    </w:p>
    <w:p w14:paraId="1C43D4E9" w14:textId="77777777" w:rsidR="00011B63" w:rsidRDefault="00000000">
      <w:pPr>
        <w:pStyle w:val="Textoindependiente"/>
      </w:pPr>
      <w:r>
        <w:rPr>
          <w:b/>
          <w:bCs/>
        </w:rPr>
        <w:t>Solución:</w:t>
      </w:r>
      <w:r>
        <w:t xml:space="preserve"> Se eliminaron los valores de </w:t>
      </w:r>
      <w:r>
        <w:rPr>
          <w:rStyle w:val="VerbatimChar"/>
        </w:rPr>
        <w:t>minimal_roi</w:t>
      </w:r>
      <w:r>
        <w:t xml:space="preserve"> y </w:t>
      </w:r>
      <w:r>
        <w:rPr>
          <w:rStyle w:val="VerbatimChar"/>
        </w:rPr>
        <w:t>stoploss</w:t>
      </w:r>
      <w:r>
        <w:t xml:space="preserve"> del código Python, delegando el control exclusivamente al </w:t>
      </w:r>
      <w:r>
        <w:rPr>
          <w:rStyle w:val="VerbatimChar"/>
        </w:rPr>
        <w:t>config.json</w:t>
      </w:r>
      <w:r>
        <w:t>. El trailing stop, por su naturaleza dinámica, se mantuvo en la estrategia.</w:t>
      </w:r>
    </w:p>
    <w:p w14:paraId="714BADF5" w14:textId="77777777" w:rsidR="00011B63" w:rsidRDefault="00000000">
      <w:pPr>
        <w:pStyle w:val="Ttulo2"/>
      </w:pPr>
      <w:bookmarkStart w:id="140" w:name="limitación-artificial-de-stake-v1.0"/>
      <w:bookmarkStart w:id="141" w:name="_Toc228438712"/>
      <w:bookmarkEnd w:id="138"/>
      <w:r>
        <w:rPr>
          <w:rStyle w:val="SectionNumber"/>
        </w:rPr>
        <w:t>12.3</w:t>
      </w:r>
      <w:r>
        <w:tab/>
        <w:t>6.3 Limitación Artificial de Stake (v1.0)</w:t>
      </w:r>
      <w:bookmarkEnd w:id="141"/>
    </w:p>
    <w:p w14:paraId="7F5D7C7F" w14:textId="77777777" w:rsidR="00011B63" w:rsidRDefault="00000000">
      <w:pPr>
        <w:pStyle w:val="FirstParagraph"/>
      </w:pPr>
      <w:r>
        <w:t xml:space="preserve">La función </w:t>
      </w:r>
      <w:r>
        <w:rPr>
          <w:rStyle w:val="VerbatimChar"/>
        </w:rPr>
        <w:t>custom_stake_amount</w:t>
      </w:r>
      <w:r>
        <w:t xml:space="preserve"> original contenía un cálculo que limitaba artificialmente cada operación a 5-6 USDT, incluso con un balance de 1000 USDT. El origen era un cálculo de Kelly Criterion que no tenía en cuenta correctamente el número de slots disponibles.</w:t>
      </w:r>
    </w:p>
    <w:p w14:paraId="407E14F0" w14:textId="77777777" w:rsidR="00011B63" w:rsidRDefault="00000000">
      <w:pPr>
        <w:pStyle w:val="Textoindependiente"/>
      </w:pPr>
      <w:r>
        <w:rPr>
          <w:b/>
          <w:bCs/>
        </w:rPr>
        <w:t>Solución v1.2:</w:t>
      </w:r>
      <w:r>
        <w:t xml:space="preserve"> Eliminación completa de la función, confiando en el mecanismo nativo </w:t>
      </w:r>
      <w:r>
        <w:rPr>
          <w:rStyle w:val="VerbatimChar"/>
        </w:rPr>
        <w:t>stake_amount: "unlimited"</w:t>
      </w:r>
      <w:r>
        <w:t xml:space="preserve"> que divide equitativamente el balance entre los 10 slots.</w:t>
      </w:r>
    </w:p>
    <w:p w14:paraId="3FF61E51" w14:textId="77777777" w:rsidR="00011B63" w:rsidRDefault="00000000">
      <w:pPr>
        <w:pStyle w:val="Textoindependiente"/>
      </w:pPr>
      <w:r>
        <w:rPr>
          <w:b/>
          <w:bCs/>
        </w:rPr>
        <w:t>Solución v3.0:</w:t>
      </w:r>
      <w:r>
        <w:t xml:space="preserve"> Reimplementación de </w:t>
      </w:r>
      <w:r>
        <w:rPr>
          <w:rStyle w:val="VerbatimChar"/>
        </w:rPr>
        <w:t>custom_stake_amount</w:t>
      </w:r>
      <w:r>
        <w:t xml:space="preserve"> con Kelly al 40%, esta vez con la fórmula correcta que incluye ajuste por volatilidad y confianza.</w:t>
      </w:r>
    </w:p>
    <w:p w14:paraId="5FF5EF2D" w14:textId="77777777" w:rsidR="00011B63" w:rsidRDefault="00000000">
      <w:pPr>
        <w:pStyle w:val="Ttulo2"/>
      </w:pPr>
      <w:bookmarkStart w:id="142" w:name="Xfd66f01c1956b7e6ab5e05e50f5f96893ad1bfa"/>
      <w:bookmarkStart w:id="143" w:name="_Toc228438713"/>
      <w:bookmarkEnd w:id="140"/>
      <w:r>
        <w:rPr>
          <w:rStyle w:val="SectionNumber"/>
        </w:rPr>
        <w:t>12.4</w:t>
      </w:r>
      <w:r>
        <w:tab/>
        <w:t>6.4 Feature Engineering: De Binario a Regresión (v2.0)</w:t>
      </w:r>
      <w:bookmarkEnd w:id="143"/>
    </w:p>
    <w:p w14:paraId="78E584CF" w14:textId="77777777" w:rsidR="00011B63" w:rsidRDefault="00000000">
      <w:pPr>
        <w:pStyle w:val="FirstParagraph"/>
      </w:pPr>
      <w:r>
        <w:t>La versión 1.x utilizaba un target de clasificación binaria (1 = sube, 0 = baja). Esto presentaba dos limitaciones críticas:</w:t>
      </w:r>
    </w:p>
    <w:p w14:paraId="1824F5E2" w14:textId="77777777" w:rsidR="00011B63" w:rsidRDefault="00000000">
      <w:pPr>
        <w:pStyle w:val="Compact"/>
        <w:numPr>
          <w:ilvl w:val="0"/>
          <w:numId w:val="29"/>
        </w:numPr>
      </w:pPr>
      <w:r>
        <w:rPr>
          <w:b/>
          <w:bCs/>
        </w:rPr>
        <w:t>Pérdida de información:</w:t>
      </w:r>
      <w:r>
        <w:t xml:space="preserve"> No distinguía entre una subida del 0.01% y una del 5%.</w:t>
      </w:r>
    </w:p>
    <w:p w14:paraId="5CF99C2B" w14:textId="77777777" w:rsidR="00011B63" w:rsidRDefault="00000000">
      <w:pPr>
        <w:pStyle w:val="Compact"/>
        <w:numPr>
          <w:ilvl w:val="0"/>
          <w:numId w:val="29"/>
        </w:numPr>
      </w:pPr>
      <w:r>
        <w:rPr>
          <w:b/>
          <w:bCs/>
        </w:rPr>
        <w:t>Imposibilidad de dimensionamiento:</w:t>
      </w:r>
      <w:r>
        <w:t xml:space="preserve"> No se podía ajustar el tamaño de posición según la magnitud del movimiento predicho.</w:t>
      </w:r>
    </w:p>
    <w:p w14:paraId="6EE8F8E2" w14:textId="77777777" w:rsidR="00011B63" w:rsidRDefault="00000000">
      <w:pPr>
        <w:pStyle w:val="FirstParagraph"/>
      </w:pPr>
      <w:r>
        <w:t>La migración a regresión continua (</w:t>
      </w:r>
      <w:r>
        <w:rPr>
          <w:rStyle w:val="VerbatimChar"/>
        </w:rPr>
        <w:t>&amp;s-price_change</w:t>
      </w:r>
      <w:r>
        <w:t>) en la v2.0 permitió implementar el Criterio de Kelly proporcional a la confianza.</w:t>
      </w:r>
    </w:p>
    <w:p w14:paraId="7AA0D914" w14:textId="77777777" w:rsidR="00011B63" w:rsidRDefault="00000000">
      <w:pPr>
        <w:pStyle w:val="Ttulo2"/>
      </w:pPr>
      <w:bookmarkStart w:id="144" w:name="bug-del-html-en-nlp"/>
      <w:bookmarkStart w:id="145" w:name="_Toc228438714"/>
      <w:bookmarkEnd w:id="142"/>
      <w:r>
        <w:rPr>
          <w:rStyle w:val="SectionNumber"/>
        </w:rPr>
        <w:lastRenderedPageBreak/>
        <w:t>12.5</w:t>
      </w:r>
      <w:r>
        <w:tab/>
        <w:t>6.5 Bug del HTML en NLP</w:t>
      </w:r>
      <w:bookmarkEnd w:id="145"/>
    </w:p>
    <w:p w14:paraId="07B4D286" w14:textId="77777777" w:rsidR="00011B63" w:rsidRDefault="00000000">
      <w:pPr>
        <w:pStyle w:val="FirstParagraph"/>
      </w:pPr>
      <w:r>
        <w:t xml:space="preserve">Durante las pruebas de integración del motor NLP, se descubrió que </w:t>
      </w:r>
      <w:r>
        <w:rPr>
          <w:rStyle w:val="VerbatimChar"/>
        </w:rPr>
        <w:t>BeautifulSoup.get_text()</w:t>
      </w:r>
      <w:r>
        <w:t xml:space="preserve"> sin el parámetro </w:t>
      </w:r>
      <w:r>
        <w:rPr>
          <w:rStyle w:val="VerbatimChar"/>
        </w:rPr>
        <w:t>separator</w:t>
      </w:r>
      <w:r>
        <w:t xml:space="preserve"> concatenaba el texto de diferentes etiquetas HTML sin espacios:</w:t>
      </w:r>
    </w:p>
    <w:p w14:paraId="3EFD14B4" w14:textId="77777777" w:rsidR="00011B63" w:rsidRDefault="00000000">
      <w:pPr>
        <w:pStyle w:val="Compact"/>
        <w:numPr>
          <w:ilvl w:val="0"/>
          <w:numId w:val="30"/>
        </w:numPr>
      </w:pPr>
      <w:r>
        <w:rPr>
          <w:b/>
          <w:bCs/>
        </w:rPr>
        <w:t>Antes:</w:t>
      </w:r>
      <w:r>
        <w:t xml:space="preserve"> </w:t>
      </w:r>
      <w:r>
        <w:rPr>
          <w:rStyle w:val="VerbatimChar"/>
        </w:rPr>
        <w:t>"Bitcoin rallies 10%Breaking news from Binance"</w:t>
      </w:r>
      <w:r>
        <w:t xml:space="preserve"> → FinBERT interpretaba “10%Breaking” como un token único.</w:t>
      </w:r>
    </w:p>
    <w:p w14:paraId="0E1015CF" w14:textId="77777777" w:rsidR="00011B63" w:rsidRDefault="00000000">
      <w:pPr>
        <w:pStyle w:val="Compact"/>
        <w:numPr>
          <w:ilvl w:val="0"/>
          <w:numId w:val="30"/>
        </w:numPr>
      </w:pPr>
      <w:r>
        <w:rPr>
          <w:b/>
          <w:bCs/>
        </w:rPr>
        <w:t>Después:</w:t>
      </w:r>
      <w:r>
        <w:t xml:space="preserve"> </w:t>
      </w:r>
      <w:r>
        <w:rPr>
          <w:rStyle w:val="VerbatimChar"/>
        </w:rPr>
        <w:t>"Bitcoin rallies 10% Breaking news from Binance"</w:t>
      </w:r>
      <w:r>
        <w:t xml:space="preserve"> → Tokenización correcta.</w:t>
      </w:r>
    </w:p>
    <w:p w14:paraId="1A216691" w14:textId="77777777" w:rsidR="00011B63" w:rsidRDefault="00000000">
      <w:pPr>
        <w:pStyle w:val="FirstParagraph"/>
      </w:pPr>
      <w:r>
        <w:rPr>
          <w:b/>
          <w:bCs/>
        </w:rPr>
        <w:t>Solución:</w:t>
      </w:r>
      <w:r>
        <w:t xml:space="preserve"> Añadir </w:t>
      </w:r>
      <w:r>
        <w:rPr>
          <w:rStyle w:val="VerbatimChar"/>
        </w:rPr>
        <w:t>separator=" "</w:t>
      </w:r>
      <w:r>
        <w:t xml:space="preserve"> al método </w:t>
      </w:r>
      <w:r>
        <w:rPr>
          <w:rStyle w:val="VerbatimChar"/>
        </w:rPr>
        <w:t>get_text()</w:t>
      </w:r>
      <w:r>
        <w:t>.</w:t>
      </w:r>
    </w:p>
    <w:p w14:paraId="0E687D47" w14:textId="77777777" w:rsidR="00011B63" w:rsidRDefault="00000000">
      <w:pPr>
        <w:pStyle w:val="Ttulo2"/>
      </w:pPr>
      <w:bookmarkStart w:id="146" w:name="parche-de-datasieve-0.1.9"/>
      <w:bookmarkStart w:id="147" w:name="_Toc228438715"/>
      <w:bookmarkEnd w:id="144"/>
      <w:r>
        <w:rPr>
          <w:rStyle w:val="SectionNumber"/>
        </w:rPr>
        <w:t>12.6</w:t>
      </w:r>
      <w:r>
        <w:tab/>
        <w:t>6.6 Parche de Datasieve 0.1.9</w:t>
      </w:r>
      <w:bookmarkEnd w:id="147"/>
    </w:p>
    <w:p w14:paraId="599AD3E6" w14:textId="77777777" w:rsidR="00011B63" w:rsidRDefault="00000000">
      <w:pPr>
        <w:pStyle w:val="FirstParagraph"/>
      </w:pPr>
      <w:r>
        <w:t xml:space="preserve">La librería </w:t>
      </w:r>
      <w:r>
        <w:rPr>
          <w:rStyle w:val="VerbatimChar"/>
        </w:rPr>
        <w:t>datasieve</w:t>
      </w:r>
      <w:r>
        <w:t xml:space="preserve"> (versión 0.1.9), utilizada internamente por FreqAI para el preprocesamiento de features, contenía un bug donde referenciaba un atributo </w:t>
      </w:r>
      <w:r>
        <w:rPr>
          <w:rStyle w:val="VerbatimChar"/>
        </w:rPr>
        <w:t>self.features_in</w:t>
      </w:r>
      <w:r>
        <w:t xml:space="preserve"> que no existía en la clase </w:t>
      </w:r>
      <w:r>
        <w:rPr>
          <w:rStyle w:val="VerbatimChar"/>
        </w:rPr>
        <w:t>Pipeline</w:t>
      </w:r>
      <w:r>
        <w:t xml:space="preserve">. El atributo correcto era </w:t>
      </w:r>
      <w:r>
        <w:rPr>
          <w:rStyle w:val="VerbatimChar"/>
        </w:rPr>
        <w:t>self.feature_list</w:t>
      </w:r>
      <w:r>
        <w:t>.</w:t>
      </w:r>
    </w:p>
    <w:p w14:paraId="23C006DB" w14:textId="77777777" w:rsidR="00011B63" w:rsidRDefault="00000000">
      <w:pPr>
        <w:pStyle w:val="Textoindependiente"/>
      </w:pPr>
      <w:r>
        <w:rPr>
          <w:b/>
          <w:bCs/>
        </w:rPr>
        <w:t>Solución:</w:t>
      </w:r>
      <w:r>
        <w:t xml:space="preserve"> Parche aplicado en build-time dentro del Dockerfile mediante </w:t>
      </w:r>
      <w:r>
        <w:rPr>
          <w:rStyle w:val="VerbatimChar"/>
        </w:rPr>
        <w:t>sed</w:t>
      </w:r>
      <w:r>
        <w:t xml:space="preserve">, con verificación adicional en el </w:t>
      </w:r>
      <w:r>
        <w:rPr>
          <w:rStyle w:val="VerbatimChar"/>
        </w:rPr>
        <w:t>entrypoint.sh</w:t>
      </w:r>
      <w:r>
        <w:t xml:space="preserve"> como fallback de runtime.</w:t>
      </w:r>
    </w:p>
    <w:p w14:paraId="18D3D368" w14:textId="77777777" w:rsidR="00011B63" w:rsidRDefault="00000000">
      <w:pPr>
        <w:pStyle w:val="Ttulo2"/>
      </w:pPr>
      <w:bookmarkStart w:id="148" w:name="optimización-de-pytorch-cpu-only"/>
      <w:bookmarkStart w:id="149" w:name="_Toc228438716"/>
      <w:bookmarkEnd w:id="146"/>
      <w:r>
        <w:rPr>
          <w:rStyle w:val="SectionNumber"/>
        </w:rPr>
        <w:t>12.7</w:t>
      </w:r>
      <w:r>
        <w:tab/>
        <w:t>6.7 Optimización de PyTorch CPU-Only</w:t>
      </w:r>
      <w:bookmarkEnd w:id="149"/>
    </w:p>
    <w:p w14:paraId="1161FA13" w14:textId="77777777" w:rsidR="00011B63" w:rsidRDefault="00000000">
      <w:pPr>
        <w:pStyle w:val="FirstParagraph"/>
      </w:pPr>
      <w:r>
        <w:t>La imagen Docker original instalaba PyTorch con soporte CUDA completo, añadiendo ~2 GB al tamaño de la imagen. Dado que el sistema opera en CPU (sin GPU), se optimizó la instalación:</w:t>
      </w:r>
    </w:p>
    <w:p w14:paraId="76C374B4" w14:textId="77777777" w:rsidR="00011B63" w:rsidRDefault="00000000">
      <w:pPr>
        <w:pStyle w:val="SourceCode"/>
      </w:pPr>
      <w:r>
        <w:rPr>
          <w:rStyle w:val="KeywordTok"/>
        </w:rPr>
        <w:t>RUN</w:t>
      </w:r>
      <w:r>
        <w:rPr>
          <w:rStyle w:val="NormalTok"/>
        </w:rPr>
        <w:t xml:space="preserve"> </w:t>
      </w:r>
      <w:r>
        <w:rPr>
          <w:rStyle w:val="ExtensionTok"/>
        </w:rPr>
        <w:t>pip</w:t>
      </w:r>
      <w:r>
        <w:rPr>
          <w:rStyle w:val="NormalTok"/>
        </w:rPr>
        <w:t xml:space="preserve"> install </w:t>
      </w:r>
      <w:r>
        <w:rPr>
          <w:rStyle w:val="AttributeTok"/>
        </w:rPr>
        <w:t>--no-cache-dir</w:t>
      </w:r>
      <w:r>
        <w:rPr>
          <w:rStyle w:val="NormalTok"/>
        </w:rPr>
        <w:t xml:space="preserve"> </w:t>
      </w:r>
      <w:r>
        <w:rPr>
          <w:rStyle w:val="StringTok"/>
        </w:rPr>
        <w:t>"torch&gt;=2.6.0"</w:t>
      </w:r>
      <w:r>
        <w:rPr>
          <w:rStyle w:val="NormalTok"/>
        </w:rPr>
        <w:t xml:space="preserve"> </w:t>
      </w:r>
      <w:r>
        <w:rPr>
          <w:rStyle w:val="DataTypeTok"/>
        </w:rPr>
        <w:t>\</w:t>
      </w:r>
      <w:r>
        <w:br/>
      </w:r>
      <w:r>
        <w:rPr>
          <w:rStyle w:val="NormalTok"/>
        </w:rPr>
        <w:t xml:space="preserve">    </w:t>
      </w:r>
      <w:r>
        <w:rPr>
          <w:rStyle w:val="AttributeTok"/>
        </w:rPr>
        <w:t>--index-url</w:t>
      </w:r>
      <w:r>
        <w:rPr>
          <w:rStyle w:val="NormalTok"/>
        </w:rPr>
        <w:t xml:space="preserve"> https://download.pytorch.org/whl/cpu</w:t>
      </w:r>
    </w:p>
    <w:p w14:paraId="43611A5F" w14:textId="77777777" w:rsidR="00011B63" w:rsidRDefault="00000000">
      <w:pPr>
        <w:pStyle w:val="FirstParagraph"/>
      </w:pPr>
      <w:r>
        <w:t>Esto redujo el tamaño de la imagen en aproximadamente un 60%.</w:t>
      </w:r>
    </w:p>
    <w:p w14:paraId="7F3D8773" w14:textId="77777777" w:rsidR="00011B63" w:rsidRDefault="00E10E20">
      <w:r>
        <w:rPr>
          <w:noProof/>
        </w:rPr>
        <w:pict w14:anchorId="2EA3D175">
          <v:rect id="_x0000_i1030" alt="" style="width:425.2pt;height:.05pt;mso-width-percent:0;mso-height-percent:0;mso-width-percent:0;mso-height-percent:0" o:hralign="center" o:hrstd="t" o:hr="t"/>
        </w:pict>
      </w:r>
    </w:p>
    <w:p w14:paraId="768237EB" w14:textId="77777777" w:rsidR="00011B63" w:rsidRDefault="00000000">
      <w:pPr>
        <w:pStyle w:val="Ttulo1"/>
      </w:pPr>
      <w:bookmarkStart w:id="150" w:name="capítulo-7-experimentación-y-resultados"/>
      <w:bookmarkStart w:id="151" w:name="_Toc228438717"/>
      <w:bookmarkEnd w:id="134"/>
      <w:bookmarkEnd w:id="148"/>
      <w:r>
        <w:rPr>
          <w:rStyle w:val="SectionNumber"/>
        </w:rPr>
        <w:t>13</w:t>
      </w:r>
      <w:r>
        <w:tab/>
        <w:t>Capítulo 7 — Experimentación y Resultados</w:t>
      </w:r>
      <w:bookmarkEnd w:id="151"/>
    </w:p>
    <w:p w14:paraId="7CA816D9" w14:textId="77777777" w:rsidR="00011B63" w:rsidRDefault="00000000">
      <w:pPr>
        <w:pStyle w:val="Ttulo2"/>
      </w:pPr>
      <w:bookmarkStart w:id="152" w:name="X6932908a82cc664b39bbeaf450af82fa1e3c861"/>
      <w:bookmarkStart w:id="153" w:name="_Toc228438718"/>
      <w:r>
        <w:rPr>
          <w:rStyle w:val="SectionNumber"/>
        </w:rPr>
        <w:t>13.1</w:t>
      </w:r>
      <w:r>
        <w:tab/>
        <w:t>7.1 Metodología Experimental: Walk-Forward Analysis</w:t>
      </w:r>
      <w:bookmarkEnd w:id="153"/>
    </w:p>
    <w:p w14:paraId="57817300" w14:textId="77777777" w:rsidR="00011B63" w:rsidRDefault="00000000">
      <w:pPr>
        <w:pStyle w:val="FirstParagraph"/>
      </w:pPr>
      <w:r>
        <w:t xml:space="preserve">La validación del sistema se realizó mediante </w:t>
      </w:r>
      <w:r>
        <w:rPr>
          <w:b/>
          <w:bCs/>
        </w:rPr>
        <w:t>Walk-Forward Analysis</w:t>
      </w:r>
      <w: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14:paraId="1C259DB2" w14:textId="77777777" w:rsidR="00011B63" w:rsidRDefault="00000000">
      <w:pPr>
        <w:pStyle w:val="Textoindependiente"/>
      </w:pPr>
      <w:r>
        <w:t>La configuración de FreqAI implementa este esquema automáticamente:</w:t>
      </w:r>
    </w:p>
    <w:p w14:paraId="6A1F6F35" w14:textId="77777777" w:rsidR="00011B63" w:rsidRDefault="00000000">
      <w:pPr>
        <w:pStyle w:val="Compact"/>
        <w:numPr>
          <w:ilvl w:val="0"/>
          <w:numId w:val="31"/>
        </w:numPr>
      </w:pPr>
      <w:r>
        <w:rPr>
          <w:b/>
          <w:bCs/>
        </w:rPr>
        <w:lastRenderedPageBreak/>
        <w:t>Ventana de entrenamiento:</w:t>
      </w:r>
      <w:r>
        <w:t xml:space="preserve"> 30 días de datos históricos (sliding window).</w:t>
      </w:r>
    </w:p>
    <w:p w14:paraId="52FA3146" w14:textId="77777777" w:rsidR="00011B63" w:rsidRDefault="00000000">
      <w:pPr>
        <w:pStyle w:val="Compact"/>
        <w:numPr>
          <w:ilvl w:val="0"/>
          <w:numId w:val="31"/>
        </w:numPr>
      </w:pPr>
      <w:r>
        <w:rPr>
          <w:b/>
          <w:bCs/>
        </w:rPr>
        <w:t>Frecuencia de re-entrenamiento:</w:t>
      </w:r>
      <w:r>
        <w:t xml:space="preserve"> Cada 2 horas (24 velas de 5 minutos).</w:t>
      </w:r>
    </w:p>
    <w:p w14:paraId="63412F48" w14:textId="77777777" w:rsidR="00011B63" w:rsidRDefault="00000000">
      <w:pPr>
        <w:pStyle w:val="Compact"/>
        <w:numPr>
          <w:ilvl w:val="0"/>
          <w:numId w:val="31"/>
        </w:numPr>
      </w:pPr>
      <w:r>
        <w:rPr>
          <w:b/>
          <w:bCs/>
        </w:rPr>
        <w:t>Periodo de evaluación:</w:t>
      </w:r>
      <w:r>
        <w:t xml:space="preserve"> Los datos posteriores al entrenamiento (out-of-sample).</w:t>
      </w:r>
    </w:p>
    <w:p w14:paraId="56BFC9BA" w14:textId="77777777" w:rsidR="00011B63" w:rsidRDefault="00000000">
      <w:pPr>
        <w:pStyle w:val="FirstParagraph"/>
      </w:pPr>
      <w:r>
        <w:t xml:space="preserve">Esta metodología previene el </w:t>
      </w:r>
      <w:r>
        <w:rPr>
          <w:i/>
          <w:iCs/>
        </w:rPr>
        <w:t>lookahead bias</w:t>
      </w:r>
      <w:r>
        <w:t xml:space="preserve"> (filtración de datos del futuro) y proporciona métricas representativas del rendimiento esperado en producción real.</w:t>
      </w:r>
    </w:p>
    <w:p w14:paraId="16AAC5FB" w14:textId="77777777" w:rsidR="00011B63" w:rsidRDefault="00000000">
      <w:pPr>
        <w:pStyle w:val="Ttulo2"/>
      </w:pPr>
      <w:bookmarkStart w:id="154" w:name="escenarios-de-mercado"/>
      <w:bookmarkStart w:id="155" w:name="_Toc228438719"/>
      <w:bookmarkEnd w:id="152"/>
      <w:r>
        <w:rPr>
          <w:rStyle w:val="SectionNumber"/>
        </w:rPr>
        <w:t>13.2</w:t>
      </w:r>
      <w:r>
        <w:tab/>
        <w:t>7.2 Escenarios de Mercado</w:t>
      </w:r>
      <w:bookmarkEnd w:id="155"/>
    </w:p>
    <w:p w14:paraId="3079E6C1" w14:textId="77777777" w:rsidR="00011B63" w:rsidRDefault="00000000">
      <w:pPr>
        <w:pStyle w:val="FirstParagraph"/>
      </w:pPr>
      <w:r>
        <w:t>El mercado fue dividido rigurosamente en 4 regímenes para evaluar la robustez del sistema ante condiciones heterogéneas:</w:t>
      </w:r>
    </w:p>
    <w:tbl>
      <w:tblPr>
        <w:tblStyle w:val="Table"/>
        <w:tblW w:w="5000" w:type="pct"/>
        <w:tblLayout w:type="fixed"/>
        <w:tblLook w:val="0020" w:firstRow="1" w:lastRow="0" w:firstColumn="0" w:lastColumn="0" w:noHBand="0" w:noVBand="0"/>
      </w:tblPr>
      <w:tblGrid>
        <w:gridCol w:w="2118"/>
        <w:gridCol w:w="1734"/>
        <w:gridCol w:w="5202"/>
      </w:tblGrid>
      <w:tr w:rsidR="00011B63" w14:paraId="61F9BDC3"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853" w:type="dxa"/>
          </w:tcPr>
          <w:p w14:paraId="4F965946" w14:textId="77777777" w:rsidR="00011B63" w:rsidRDefault="00000000">
            <w:pPr>
              <w:pStyle w:val="Compact"/>
            </w:pPr>
            <w:r>
              <w:t>Escenario</w:t>
            </w:r>
          </w:p>
        </w:tc>
        <w:tc>
          <w:tcPr>
            <w:tcW w:w="1516" w:type="dxa"/>
          </w:tcPr>
          <w:p w14:paraId="55EBA021" w14:textId="77777777" w:rsidR="00011B63" w:rsidRDefault="00000000">
            <w:pPr>
              <w:pStyle w:val="Compact"/>
            </w:pPr>
            <w:r>
              <w:t>Periodo</w:t>
            </w:r>
          </w:p>
        </w:tc>
        <w:tc>
          <w:tcPr>
            <w:tcW w:w="4549" w:type="dxa"/>
          </w:tcPr>
          <w:p w14:paraId="4B6AF9B0" w14:textId="77777777" w:rsidR="00011B63" w:rsidRDefault="00000000">
            <w:pPr>
              <w:pStyle w:val="Compact"/>
            </w:pPr>
            <w:r>
              <w:t>Comportamiento del Mercado</w:t>
            </w:r>
          </w:p>
        </w:tc>
      </w:tr>
      <w:tr w:rsidR="00011B63" w14:paraId="248651F7" w14:textId="77777777">
        <w:tc>
          <w:tcPr>
            <w:tcW w:w="1853" w:type="dxa"/>
          </w:tcPr>
          <w:p w14:paraId="44F1C01A" w14:textId="77777777" w:rsidR="00011B63" w:rsidRDefault="00000000">
            <w:pPr>
              <w:pStyle w:val="Compact"/>
            </w:pPr>
            <w:r>
              <w:t>Bull Market</w:t>
            </w:r>
          </w:p>
        </w:tc>
        <w:tc>
          <w:tcPr>
            <w:tcW w:w="1516" w:type="dxa"/>
          </w:tcPr>
          <w:p w14:paraId="09636C42" w14:textId="77777777" w:rsidR="00011B63" w:rsidRDefault="00000000">
            <w:pPr>
              <w:pStyle w:val="Compact"/>
            </w:pPr>
            <w:r>
              <w:t>Abril – Mayo 2025</w:t>
            </w:r>
          </w:p>
        </w:tc>
        <w:tc>
          <w:tcPr>
            <w:tcW w:w="4549" w:type="dxa"/>
          </w:tcPr>
          <w:p w14:paraId="463CC60A" w14:textId="77777777" w:rsidR="00011B63" w:rsidRDefault="00000000">
            <w:pPr>
              <w:pStyle w:val="Compact"/>
            </w:pPr>
            <w:r>
              <w:t>Tendencia alcista sólida (+11.74%)</w:t>
            </w:r>
          </w:p>
        </w:tc>
      </w:tr>
      <w:tr w:rsidR="00011B63" w14:paraId="1C4C1F25" w14:textId="77777777">
        <w:tc>
          <w:tcPr>
            <w:tcW w:w="1853" w:type="dxa"/>
          </w:tcPr>
          <w:p w14:paraId="50032C86" w14:textId="77777777" w:rsidR="00011B63" w:rsidRDefault="00000000">
            <w:pPr>
              <w:pStyle w:val="Compact"/>
            </w:pPr>
            <w:r>
              <w:t>Bear Market</w:t>
            </w:r>
          </w:p>
        </w:tc>
        <w:tc>
          <w:tcPr>
            <w:tcW w:w="1516" w:type="dxa"/>
          </w:tcPr>
          <w:p w14:paraId="24CFE893" w14:textId="77777777" w:rsidR="00011B63" w:rsidRDefault="00000000">
            <w:pPr>
              <w:pStyle w:val="Compact"/>
            </w:pPr>
            <w:r>
              <w:t>Julio – Octubre 2025</w:t>
            </w:r>
          </w:p>
        </w:tc>
        <w:tc>
          <w:tcPr>
            <w:tcW w:w="4549" w:type="dxa"/>
          </w:tcPr>
          <w:p w14:paraId="571A055A" w14:textId="77777777" w:rsidR="00011B63" w:rsidRDefault="00000000">
            <w:pPr>
              <w:pStyle w:val="Compact"/>
            </w:pPr>
            <w:r>
              <w:t>Tendencia bajista sostenida (-36%)</w:t>
            </w:r>
          </w:p>
        </w:tc>
      </w:tr>
      <w:tr w:rsidR="00011B63" w14:paraId="05AA7B39" w14:textId="77777777">
        <w:tc>
          <w:tcPr>
            <w:tcW w:w="1853" w:type="dxa"/>
          </w:tcPr>
          <w:p w14:paraId="2F5392ED" w14:textId="77777777" w:rsidR="00011B63" w:rsidRDefault="00000000">
            <w:pPr>
              <w:pStyle w:val="Compact"/>
            </w:pPr>
            <w:r>
              <w:t>Lateral (Whipsaw)</w:t>
            </w:r>
          </w:p>
        </w:tc>
        <w:tc>
          <w:tcPr>
            <w:tcW w:w="1516" w:type="dxa"/>
          </w:tcPr>
          <w:p w14:paraId="343868B0" w14:textId="77777777" w:rsidR="00011B63" w:rsidRDefault="00000000">
            <w:pPr>
              <w:pStyle w:val="Compact"/>
            </w:pPr>
            <w:r>
              <w:t>Enero – Marzo 2025</w:t>
            </w:r>
          </w:p>
        </w:tc>
        <w:tc>
          <w:tcPr>
            <w:tcW w:w="4549" w:type="dxa"/>
          </w:tcPr>
          <w:p w14:paraId="7314F290" w14:textId="77777777" w:rsidR="00011B63" w:rsidRDefault="00000000">
            <w:pPr>
              <w:pStyle w:val="Compact"/>
            </w:pPr>
            <w:r>
              <w:t>Movimiento errático sin dirección (+13.49% con muchos retrocesos)</w:t>
            </w:r>
          </w:p>
        </w:tc>
      </w:tr>
      <w:tr w:rsidR="00011B63" w14:paraId="2B94006F" w14:textId="77777777">
        <w:tc>
          <w:tcPr>
            <w:tcW w:w="1853" w:type="dxa"/>
          </w:tcPr>
          <w:p w14:paraId="7845E563" w14:textId="77777777" w:rsidR="00011B63" w:rsidRDefault="00000000">
            <w:pPr>
              <w:pStyle w:val="Compact"/>
            </w:pPr>
            <w:r>
              <w:t>Crash</w:t>
            </w:r>
          </w:p>
        </w:tc>
        <w:tc>
          <w:tcPr>
            <w:tcW w:w="1516" w:type="dxa"/>
          </w:tcPr>
          <w:p w14:paraId="2C7E0333" w14:textId="77777777" w:rsidR="00011B63" w:rsidRDefault="00000000">
            <w:pPr>
              <w:pStyle w:val="Compact"/>
            </w:pPr>
            <w:r>
              <w:t>Octubre – Diciembre 2025</w:t>
            </w:r>
          </w:p>
        </w:tc>
        <w:tc>
          <w:tcPr>
            <w:tcW w:w="4549" w:type="dxa"/>
          </w:tcPr>
          <w:p w14:paraId="794D7525" w14:textId="77777777" w:rsidR="00011B63" w:rsidRDefault="00000000">
            <w:pPr>
              <w:pStyle w:val="Compact"/>
            </w:pPr>
            <w:r>
              <w:t>Caída extrema (-34.57%)</w:t>
            </w:r>
          </w:p>
        </w:tc>
      </w:tr>
    </w:tbl>
    <w:p w14:paraId="67E15CB1" w14:textId="77777777" w:rsidR="00011B63" w:rsidRDefault="00000000">
      <w:pPr>
        <w:pStyle w:val="Ttulo2"/>
      </w:pPr>
      <w:bookmarkStart w:id="156" w:name="resultados-por-escenario"/>
      <w:bookmarkStart w:id="157" w:name="_Toc228438720"/>
      <w:bookmarkEnd w:id="154"/>
      <w:r>
        <w:rPr>
          <w:rStyle w:val="SectionNumber"/>
        </w:rPr>
        <w:lastRenderedPageBreak/>
        <w:t>13.3</w:t>
      </w:r>
      <w:r>
        <w:tab/>
        <w:t>7.3 Resultados por Escenario</w:t>
      </w:r>
      <w:bookmarkEnd w:id="157"/>
    </w:p>
    <w:p w14:paraId="4BADDF3F" w14:textId="77777777" w:rsidR="00011B63" w:rsidRDefault="00000000">
      <w:pPr>
        <w:pStyle w:val="Ttulo3"/>
      </w:pPr>
      <w:bookmarkStart w:id="158" w:name="escenario-1-bull-market-abril-mayo-2025"/>
      <w:bookmarkStart w:id="159" w:name="_Toc228438721"/>
      <w:r>
        <w:rPr>
          <w:rStyle w:val="SectionNumber"/>
        </w:rPr>
        <w:t>13.3.1</w:t>
      </w:r>
      <w:r>
        <w:tab/>
        <w:t>7.3.1 Escenario 1: Bull Market (Abril – Mayo 2025)</w:t>
      </w:r>
      <w:bookmarkEnd w:id="159"/>
    </w:p>
    <w:p w14:paraId="685A51C5" w14:textId="77777777" w:rsidR="00011B63" w:rsidRDefault="00000000">
      <w:pPr>
        <w:pStyle w:val="CaptionedFigure"/>
      </w:pPr>
      <w:r>
        <w:rPr>
          <w:noProof/>
        </w:rPr>
        <w:drawing>
          <wp:inline distT="0" distB="0" distL="0" distR="0" wp14:anchorId="5F69DCD9" wp14:editId="7B4A50F6">
            <wp:extent cx="3121152" cy="3121152"/>
            <wp:effectExtent l="0" t="0" r="0" b="0"/>
            <wp:docPr id="102" name="Picture" descr="Figura 7.1: Rendimiento Bot vs Buy &amp; Hold por escenario"/>
            <wp:cNvGraphicFramePr/>
            <a:graphic xmlns:a="http://schemas.openxmlformats.org/drawingml/2006/main">
              <a:graphicData uri="http://schemas.openxmlformats.org/drawingml/2006/picture">
                <pic:pic xmlns:pic="http://schemas.openxmlformats.org/drawingml/2006/picture">
                  <pic:nvPicPr>
                    <pic:cNvPr id="103" name="Picture" descr="fig_7_1_comparativa.png"/>
                    <pic:cNvPicPr>
                      <a:picLocks noChangeAspect="1" noChangeArrowheads="1"/>
                    </pic:cNvPicPr>
                  </pic:nvPicPr>
                  <pic:blipFill>
                    <a:blip r:embed="rId10"/>
                    <a:stretch>
                      <a:fillRect/>
                    </a:stretch>
                  </pic:blipFill>
                  <pic:spPr bwMode="auto">
                    <a:xfrm>
                      <a:off x="0" y="0"/>
                      <a:ext cx="3121152" cy="3121152"/>
                    </a:xfrm>
                    <a:prstGeom prst="rect">
                      <a:avLst/>
                    </a:prstGeom>
                    <a:noFill/>
                    <a:ln w="9525">
                      <a:noFill/>
                      <a:headEnd/>
                      <a:tailEnd/>
                    </a:ln>
                  </pic:spPr>
                </pic:pic>
              </a:graphicData>
            </a:graphic>
          </wp:inline>
        </w:drawing>
      </w:r>
    </w:p>
    <w:p w14:paraId="6BFFE342" w14:textId="77777777" w:rsidR="00011B63" w:rsidRDefault="00000000">
      <w:pPr>
        <w:pStyle w:val="ImageCaption"/>
      </w:pPr>
      <w:r>
        <w:t>Figura 7.1: Rendimiento Bot vs Buy &amp; Hold por escenario</w:t>
      </w:r>
    </w:p>
    <w:p w14:paraId="52BE3C02" w14:textId="77777777" w:rsidR="00011B63" w:rsidRDefault="00000000">
      <w:pPr>
        <w:pStyle w:val="Textoindependiente"/>
      </w:pPr>
      <w:r>
        <w:rPr>
          <w:i/>
          <w:iCs/>
        </w:rPr>
        <w:t>Tabla 7.1: Resultados del backtesting — Bull Market</w:t>
      </w:r>
    </w:p>
    <w:tbl>
      <w:tblPr>
        <w:tblStyle w:val="Table"/>
        <w:tblW w:w="0" w:type="auto"/>
        <w:tblLook w:val="0020" w:firstRow="1" w:lastRow="0" w:firstColumn="0" w:lastColumn="0" w:noHBand="0" w:noVBand="0"/>
      </w:tblPr>
      <w:tblGrid>
        <w:gridCol w:w="2736"/>
        <w:gridCol w:w="1124"/>
      </w:tblGrid>
      <w:tr w:rsidR="00011B63" w14:paraId="0C4F090B"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6710FB41" w14:textId="77777777" w:rsidR="00011B63" w:rsidRDefault="00000000">
            <w:pPr>
              <w:pStyle w:val="Compact"/>
            </w:pPr>
            <w:r>
              <w:t>Métrica</w:t>
            </w:r>
          </w:p>
        </w:tc>
        <w:tc>
          <w:tcPr>
            <w:tcW w:w="0" w:type="auto"/>
          </w:tcPr>
          <w:p w14:paraId="1183E759" w14:textId="77777777" w:rsidR="00011B63" w:rsidRDefault="00000000">
            <w:pPr>
              <w:pStyle w:val="Compact"/>
            </w:pPr>
            <w:r>
              <w:t>Valor</w:t>
            </w:r>
          </w:p>
        </w:tc>
      </w:tr>
      <w:tr w:rsidR="00011B63" w14:paraId="38135264" w14:textId="77777777">
        <w:tc>
          <w:tcPr>
            <w:tcW w:w="0" w:type="auto"/>
          </w:tcPr>
          <w:p w14:paraId="4F1A97F4" w14:textId="77777777" w:rsidR="00011B63" w:rsidRDefault="00000000">
            <w:pPr>
              <w:pStyle w:val="Compact"/>
            </w:pPr>
            <w:r>
              <w:t>Rendimiento neto</w:t>
            </w:r>
          </w:p>
        </w:tc>
        <w:tc>
          <w:tcPr>
            <w:tcW w:w="0" w:type="auto"/>
          </w:tcPr>
          <w:p w14:paraId="4A4444E1" w14:textId="77777777" w:rsidR="00011B63" w:rsidRDefault="00000000">
            <w:pPr>
              <w:pStyle w:val="Compact"/>
            </w:pPr>
            <w:r>
              <w:t>+2.57%</w:t>
            </w:r>
          </w:p>
        </w:tc>
      </w:tr>
      <w:tr w:rsidR="00011B63" w14:paraId="79DECA29" w14:textId="77777777">
        <w:tc>
          <w:tcPr>
            <w:tcW w:w="0" w:type="auto"/>
          </w:tcPr>
          <w:p w14:paraId="584C9A52" w14:textId="77777777" w:rsidR="00011B63" w:rsidRDefault="00000000">
            <w:pPr>
              <w:pStyle w:val="Compact"/>
            </w:pPr>
            <w:r>
              <w:t>Win Rate</w:t>
            </w:r>
          </w:p>
        </w:tc>
        <w:tc>
          <w:tcPr>
            <w:tcW w:w="0" w:type="auto"/>
          </w:tcPr>
          <w:p w14:paraId="0DC92D62" w14:textId="77777777" w:rsidR="00011B63" w:rsidRDefault="00000000">
            <w:pPr>
              <w:pStyle w:val="Compact"/>
            </w:pPr>
            <w:r>
              <w:t>71%</w:t>
            </w:r>
          </w:p>
        </w:tc>
      </w:tr>
      <w:tr w:rsidR="00011B63" w14:paraId="1AFD6E30" w14:textId="77777777">
        <w:tc>
          <w:tcPr>
            <w:tcW w:w="0" w:type="auto"/>
          </w:tcPr>
          <w:p w14:paraId="72FE849F" w14:textId="77777777" w:rsidR="00011B63" w:rsidRDefault="00000000">
            <w:pPr>
              <w:pStyle w:val="Compact"/>
            </w:pPr>
            <w:r>
              <w:t>Sharpe Ratio</w:t>
            </w:r>
          </w:p>
        </w:tc>
        <w:tc>
          <w:tcPr>
            <w:tcW w:w="0" w:type="auto"/>
          </w:tcPr>
          <w:p w14:paraId="2932C006" w14:textId="77777777" w:rsidR="00011B63" w:rsidRDefault="00000000">
            <w:pPr>
              <w:pStyle w:val="Compact"/>
            </w:pPr>
            <w:r>
              <w:t>1.13</w:t>
            </w:r>
          </w:p>
        </w:tc>
      </w:tr>
      <w:tr w:rsidR="00011B63" w14:paraId="18511371" w14:textId="77777777">
        <w:tc>
          <w:tcPr>
            <w:tcW w:w="0" w:type="auto"/>
          </w:tcPr>
          <w:p w14:paraId="0778F046" w14:textId="77777777" w:rsidR="00011B63" w:rsidRDefault="00000000">
            <w:pPr>
              <w:pStyle w:val="Compact"/>
            </w:pPr>
            <w:r>
              <w:t>Sortino Ratio</w:t>
            </w:r>
          </w:p>
        </w:tc>
        <w:tc>
          <w:tcPr>
            <w:tcW w:w="0" w:type="auto"/>
          </w:tcPr>
          <w:p w14:paraId="45A64FD2" w14:textId="77777777" w:rsidR="00011B63" w:rsidRDefault="00000000">
            <w:pPr>
              <w:pStyle w:val="Compact"/>
            </w:pPr>
            <w:r>
              <w:t>13.25</w:t>
            </w:r>
          </w:p>
        </w:tc>
      </w:tr>
      <w:tr w:rsidR="00011B63" w14:paraId="57E6F3F9" w14:textId="77777777">
        <w:tc>
          <w:tcPr>
            <w:tcW w:w="0" w:type="auto"/>
          </w:tcPr>
          <w:p w14:paraId="79639BF5" w14:textId="77777777" w:rsidR="00011B63" w:rsidRDefault="00000000">
            <w:pPr>
              <w:pStyle w:val="Compact"/>
            </w:pPr>
            <w:r>
              <w:t>Max Drawdown</w:t>
            </w:r>
          </w:p>
        </w:tc>
        <w:tc>
          <w:tcPr>
            <w:tcW w:w="0" w:type="auto"/>
          </w:tcPr>
          <w:p w14:paraId="7D62F1E6" w14:textId="77777777" w:rsidR="00011B63" w:rsidRDefault="00000000">
            <w:pPr>
              <w:pStyle w:val="Compact"/>
            </w:pPr>
            <w:r>
              <w:t>2.83%</w:t>
            </w:r>
          </w:p>
        </w:tc>
      </w:tr>
      <w:tr w:rsidR="00011B63" w14:paraId="18CE1FDD" w14:textId="77777777">
        <w:tc>
          <w:tcPr>
            <w:tcW w:w="0" w:type="auto"/>
          </w:tcPr>
          <w:p w14:paraId="522A7531" w14:textId="77777777" w:rsidR="00011B63" w:rsidRDefault="00000000">
            <w:pPr>
              <w:pStyle w:val="Compact"/>
            </w:pPr>
            <w:r>
              <w:t>Benchmark (Buy &amp; Hold)</w:t>
            </w:r>
          </w:p>
        </w:tc>
        <w:tc>
          <w:tcPr>
            <w:tcW w:w="0" w:type="auto"/>
          </w:tcPr>
          <w:p w14:paraId="41DEBB8E" w14:textId="77777777" w:rsidR="00011B63" w:rsidRDefault="00000000">
            <w:pPr>
              <w:pStyle w:val="Compact"/>
            </w:pPr>
            <w:r>
              <w:t>+11.74%</w:t>
            </w:r>
          </w:p>
        </w:tc>
      </w:tr>
    </w:tbl>
    <w:p w14:paraId="36A91CA1" w14:textId="77777777" w:rsidR="00011B63" w:rsidRDefault="00000000">
      <w:pPr>
        <w:pStyle w:val="Textoindependiente"/>
      </w:pPr>
      <w:r>
        <w:rPr>
          <w:b/>
          <w:bCs/>
        </w:rPr>
        <w:t>Análisis:</w:t>
      </w:r>
      <w:r>
        <w:t xml:space="preserve"> El sistema captura un rendimiento positivo con métricas de riesgo excepcionales. El Sortino Ratio de 13.25 indica que la volatilidad negativa es prácticamente inexistente: las pérdidas son mínimas y controladas. Aunque el rendimiento nominal (+2.57%) es inferior al benchmark (+11.74%), esto se compensa por la reducción drástica del riesgo (Max Drawdown de solo 2.83%). Con el apalancamiento de ×10, el rendimiento efectivo sería del ~25.7%.</w:t>
      </w:r>
    </w:p>
    <w:p w14:paraId="10BC20F0" w14:textId="77777777" w:rsidR="00011B63" w:rsidRDefault="00000000">
      <w:pPr>
        <w:pStyle w:val="Ttulo3"/>
      </w:pPr>
      <w:bookmarkStart w:id="160" w:name="escenario-2-crash-octubre-diciembre-2025"/>
      <w:bookmarkStart w:id="161" w:name="_Toc228438722"/>
      <w:bookmarkEnd w:id="158"/>
      <w:r>
        <w:rPr>
          <w:rStyle w:val="SectionNumber"/>
        </w:rPr>
        <w:t>13.3.2</w:t>
      </w:r>
      <w:r>
        <w:tab/>
        <w:t>7.3.2 Escenario 2: Crash (Octubre – Diciembre 2025)</w:t>
      </w:r>
      <w:bookmarkEnd w:id="161"/>
    </w:p>
    <w:tbl>
      <w:tblPr>
        <w:tblStyle w:val="Table"/>
        <w:tblW w:w="0" w:type="auto"/>
        <w:tblLook w:val="0020" w:firstRow="1" w:lastRow="0" w:firstColumn="0" w:lastColumn="0" w:noHBand="0" w:noVBand="0"/>
      </w:tblPr>
      <w:tblGrid>
        <w:gridCol w:w="2736"/>
        <w:gridCol w:w="1124"/>
      </w:tblGrid>
      <w:tr w:rsidR="00011B63" w14:paraId="41910CA4"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1C483F80" w14:textId="77777777" w:rsidR="00011B63" w:rsidRDefault="00000000">
            <w:pPr>
              <w:pStyle w:val="Compact"/>
            </w:pPr>
            <w:r>
              <w:t>Métrica</w:t>
            </w:r>
          </w:p>
        </w:tc>
        <w:tc>
          <w:tcPr>
            <w:tcW w:w="0" w:type="auto"/>
          </w:tcPr>
          <w:p w14:paraId="1AB8E0B4" w14:textId="77777777" w:rsidR="00011B63" w:rsidRDefault="00000000">
            <w:pPr>
              <w:pStyle w:val="Compact"/>
            </w:pPr>
            <w:r>
              <w:t>Valor</w:t>
            </w:r>
          </w:p>
        </w:tc>
      </w:tr>
      <w:tr w:rsidR="00011B63" w14:paraId="6924FB53" w14:textId="77777777">
        <w:tc>
          <w:tcPr>
            <w:tcW w:w="0" w:type="auto"/>
          </w:tcPr>
          <w:p w14:paraId="749ED2B5" w14:textId="77777777" w:rsidR="00011B63" w:rsidRDefault="00000000">
            <w:pPr>
              <w:pStyle w:val="Compact"/>
            </w:pPr>
            <w:r>
              <w:t>Rendimiento neto</w:t>
            </w:r>
          </w:p>
        </w:tc>
        <w:tc>
          <w:tcPr>
            <w:tcW w:w="0" w:type="auto"/>
          </w:tcPr>
          <w:p w14:paraId="0C064F83" w14:textId="77777777" w:rsidR="00011B63" w:rsidRDefault="00000000">
            <w:pPr>
              <w:pStyle w:val="Compact"/>
            </w:pPr>
            <w:r>
              <w:t>-1.03%</w:t>
            </w:r>
          </w:p>
        </w:tc>
      </w:tr>
      <w:tr w:rsidR="00011B63" w14:paraId="13896977" w14:textId="77777777">
        <w:tc>
          <w:tcPr>
            <w:tcW w:w="0" w:type="auto"/>
          </w:tcPr>
          <w:p w14:paraId="4ACA9BD5" w14:textId="77777777" w:rsidR="00011B63" w:rsidRDefault="00000000">
            <w:pPr>
              <w:pStyle w:val="Compact"/>
            </w:pPr>
            <w:r>
              <w:lastRenderedPageBreak/>
              <w:t>Benchmark (Buy &amp; Hold)</w:t>
            </w:r>
          </w:p>
        </w:tc>
        <w:tc>
          <w:tcPr>
            <w:tcW w:w="0" w:type="auto"/>
          </w:tcPr>
          <w:p w14:paraId="59C91DCF" w14:textId="77777777" w:rsidR="00011B63" w:rsidRDefault="00000000">
            <w:pPr>
              <w:pStyle w:val="Compact"/>
            </w:pPr>
            <w:r>
              <w:t>-34.57%</w:t>
            </w:r>
          </w:p>
        </w:tc>
      </w:tr>
      <w:tr w:rsidR="00011B63" w14:paraId="080C07A7" w14:textId="77777777">
        <w:tc>
          <w:tcPr>
            <w:tcW w:w="0" w:type="auto"/>
          </w:tcPr>
          <w:p w14:paraId="199FB6DA" w14:textId="77777777" w:rsidR="00011B63" w:rsidRDefault="00000000">
            <w:pPr>
              <w:pStyle w:val="Compact"/>
            </w:pPr>
            <w:r>
              <w:t>Alpha generado</w:t>
            </w:r>
          </w:p>
        </w:tc>
        <w:tc>
          <w:tcPr>
            <w:tcW w:w="0" w:type="auto"/>
          </w:tcPr>
          <w:p w14:paraId="1F367AA6" w14:textId="77777777" w:rsidR="00011B63" w:rsidRDefault="00000000">
            <w:pPr>
              <w:pStyle w:val="Compact"/>
            </w:pPr>
            <w:r>
              <w:t>+33.54%</w:t>
            </w:r>
          </w:p>
        </w:tc>
      </w:tr>
    </w:tbl>
    <w:p w14:paraId="508E40DF" w14:textId="77777777" w:rsidR="00011B63" w:rsidRDefault="00000000">
      <w:pPr>
        <w:pStyle w:val="Textoindependiente"/>
      </w:pPr>
      <w:r>
        <w:rPr>
          <w:b/>
          <w:bCs/>
        </w:rPr>
        <w:t>Análisis:</w:t>
      </w:r>
      <w:r>
        <w:t xml:space="preserve"> Este es el resultado más significativo del sistema. Mientras el mercado perdía más de un tercio de su capitalización, el bot limitó las pérdidas a apenas un 1.03%. El Circuit Breaker, el filtro ADX y el sentimiento NLP actuaron como escudos que bloquearon las operaciones en los momentos de máxima volatilidad bajista. El alpha generado de +33.54% sobre el benchmark demuestra que la verdadera rentabilidad de un sistema de trading no radica en las ganancias absolutas, sino en la capacidad de preservar capital durante las crisis.</w:t>
      </w:r>
    </w:p>
    <w:p w14:paraId="7C5B957B" w14:textId="77777777" w:rsidR="00011B63" w:rsidRDefault="00000000">
      <w:pPr>
        <w:pStyle w:val="Ttulo3"/>
      </w:pPr>
      <w:bookmarkStart w:id="162" w:name="Xb5647d1cd7e3079d4fb655f576229e1e880032f"/>
      <w:bookmarkStart w:id="163" w:name="_Toc228438723"/>
      <w:bookmarkEnd w:id="160"/>
      <w:r>
        <w:rPr>
          <w:rStyle w:val="SectionNumber"/>
        </w:rPr>
        <w:t>13.3.3</w:t>
      </w:r>
      <w:r>
        <w:tab/>
        <w:t>7.3.3 Escenario 3: Mercado Lateral (Enero – Marzo 2025)</w:t>
      </w:r>
      <w:bookmarkEnd w:id="163"/>
    </w:p>
    <w:tbl>
      <w:tblPr>
        <w:tblStyle w:val="Table"/>
        <w:tblW w:w="0" w:type="auto"/>
        <w:tblLook w:val="0020" w:firstRow="1" w:lastRow="0" w:firstColumn="0" w:lastColumn="0" w:noHBand="0" w:noVBand="0"/>
      </w:tblPr>
      <w:tblGrid>
        <w:gridCol w:w="2736"/>
        <w:gridCol w:w="1124"/>
      </w:tblGrid>
      <w:tr w:rsidR="00011B63" w14:paraId="579CB0DF"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60829428" w14:textId="77777777" w:rsidR="00011B63" w:rsidRDefault="00000000">
            <w:pPr>
              <w:pStyle w:val="Compact"/>
            </w:pPr>
            <w:r>
              <w:t>Métrica</w:t>
            </w:r>
          </w:p>
        </w:tc>
        <w:tc>
          <w:tcPr>
            <w:tcW w:w="0" w:type="auto"/>
          </w:tcPr>
          <w:p w14:paraId="0C7AA1C5" w14:textId="77777777" w:rsidR="00011B63" w:rsidRDefault="00000000">
            <w:pPr>
              <w:pStyle w:val="Compact"/>
            </w:pPr>
            <w:r>
              <w:t>Valor</w:t>
            </w:r>
          </w:p>
        </w:tc>
      </w:tr>
      <w:tr w:rsidR="00011B63" w14:paraId="25F4C3D3" w14:textId="77777777">
        <w:tc>
          <w:tcPr>
            <w:tcW w:w="0" w:type="auto"/>
          </w:tcPr>
          <w:p w14:paraId="313A3E98" w14:textId="77777777" w:rsidR="00011B63" w:rsidRDefault="00000000">
            <w:pPr>
              <w:pStyle w:val="Compact"/>
            </w:pPr>
            <w:r>
              <w:t>Rendimiento neto</w:t>
            </w:r>
          </w:p>
        </w:tc>
        <w:tc>
          <w:tcPr>
            <w:tcW w:w="0" w:type="auto"/>
          </w:tcPr>
          <w:p w14:paraId="2280100F" w14:textId="77777777" w:rsidR="00011B63" w:rsidRDefault="00000000">
            <w:pPr>
              <w:pStyle w:val="Compact"/>
            </w:pPr>
            <w:r>
              <w:t>-0.56%</w:t>
            </w:r>
          </w:p>
        </w:tc>
      </w:tr>
      <w:tr w:rsidR="00011B63" w14:paraId="3928F4AA" w14:textId="77777777">
        <w:tc>
          <w:tcPr>
            <w:tcW w:w="0" w:type="auto"/>
          </w:tcPr>
          <w:p w14:paraId="3A094E38" w14:textId="77777777" w:rsidR="00011B63" w:rsidRDefault="00000000">
            <w:pPr>
              <w:pStyle w:val="Compact"/>
            </w:pPr>
            <w:r>
              <w:t>Benchmark (Buy &amp; Hold)</w:t>
            </w:r>
          </w:p>
        </w:tc>
        <w:tc>
          <w:tcPr>
            <w:tcW w:w="0" w:type="auto"/>
          </w:tcPr>
          <w:p w14:paraId="120A88A6" w14:textId="77777777" w:rsidR="00011B63" w:rsidRDefault="00000000">
            <w:pPr>
              <w:pStyle w:val="Compact"/>
            </w:pPr>
            <w:r>
              <w:t>+13.49%</w:t>
            </w:r>
          </w:p>
        </w:tc>
      </w:tr>
    </w:tbl>
    <w:p w14:paraId="733EE59C" w14:textId="77777777" w:rsidR="00011B63" w:rsidRDefault="00000000">
      <w:pPr>
        <w:pStyle w:val="Textoindependiente"/>
      </w:pPr>
      <w:r>
        <w:rPr>
          <w:b/>
          <w:bCs/>
        </w:rPr>
        <w:t>Análisis:</w:t>
      </w:r>
      <w:r>
        <w:t xml:space="preserve"> Los mercados laterales son el peor escenario para cualquier sistema de scalping, ya que generan señales falsas continuas (</w:t>
      </w:r>
      <w:r>
        <w:rPr>
          <w:i/>
          <w:iCs/>
        </w:rPr>
        <w:t>whipsaws</w:t>
      </w:r>
      <w:r>
        <w:t>). El filtro ADX (Capa 6) demostró su eficacia limitando las pérdidas a un -0.56%, frente a versiones anteriores sin este filtro que perdían hasta un -8%.</w:t>
      </w:r>
    </w:p>
    <w:p w14:paraId="4EFB994B" w14:textId="77777777" w:rsidR="00011B63" w:rsidRDefault="00000000">
      <w:pPr>
        <w:pStyle w:val="Ttulo3"/>
      </w:pPr>
      <w:bookmarkStart w:id="164" w:name="X2b3aa259df334070d1b8705edf56dd68c44efbc"/>
      <w:bookmarkStart w:id="165" w:name="_Toc228438724"/>
      <w:bookmarkEnd w:id="162"/>
      <w:r>
        <w:rPr>
          <w:rStyle w:val="SectionNumber"/>
        </w:rPr>
        <w:t>13.3.4</w:t>
      </w:r>
      <w:r>
        <w:tab/>
        <w:t>7.3.4 Escenario 4: Bear Market (Julio – Octubre 2025)</w:t>
      </w:r>
      <w:bookmarkEnd w:id="165"/>
    </w:p>
    <w:tbl>
      <w:tblPr>
        <w:tblStyle w:val="Table"/>
        <w:tblW w:w="0" w:type="auto"/>
        <w:tblLook w:val="0020" w:firstRow="1" w:lastRow="0" w:firstColumn="0" w:lastColumn="0" w:noHBand="0" w:noVBand="0"/>
      </w:tblPr>
      <w:tblGrid>
        <w:gridCol w:w="2736"/>
        <w:gridCol w:w="1124"/>
      </w:tblGrid>
      <w:tr w:rsidR="00011B63" w14:paraId="6D31190C"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2534A33F" w14:textId="77777777" w:rsidR="00011B63" w:rsidRDefault="00000000">
            <w:pPr>
              <w:pStyle w:val="Compact"/>
            </w:pPr>
            <w:r>
              <w:t>Métrica</w:t>
            </w:r>
          </w:p>
        </w:tc>
        <w:tc>
          <w:tcPr>
            <w:tcW w:w="0" w:type="auto"/>
          </w:tcPr>
          <w:p w14:paraId="6F6768EC" w14:textId="77777777" w:rsidR="00011B63" w:rsidRDefault="00000000">
            <w:pPr>
              <w:pStyle w:val="Compact"/>
            </w:pPr>
            <w:r>
              <w:t>Valor</w:t>
            </w:r>
          </w:p>
        </w:tc>
      </w:tr>
      <w:tr w:rsidR="00011B63" w14:paraId="1999E02D" w14:textId="77777777">
        <w:tc>
          <w:tcPr>
            <w:tcW w:w="0" w:type="auto"/>
          </w:tcPr>
          <w:p w14:paraId="0F9AD02E" w14:textId="77777777" w:rsidR="00011B63" w:rsidRDefault="00000000">
            <w:pPr>
              <w:pStyle w:val="Compact"/>
            </w:pPr>
            <w:r>
              <w:t>Rendimiento neto</w:t>
            </w:r>
          </w:p>
        </w:tc>
        <w:tc>
          <w:tcPr>
            <w:tcW w:w="0" w:type="auto"/>
          </w:tcPr>
          <w:p w14:paraId="41314110" w14:textId="77777777" w:rsidR="00011B63" w:rsidRDefault="00000000">
            <w:pPr>
              <w:pStyle w:val="Compact"/>
            </w:pPr>
            <w:r>
              <w:t>-7.00%</w:t>
            </w:r>
          </w:p>
        </w:tc>
      </w:tr>
      <w:tr w:rsidR="00011B63" w14:paraId="5738BC64" w14:textId="77777777">
        <w:tc>
          <w:tcPr>
            <w:tcW w:w="0" w:type="auto"/>
          </w:tcPr>
          <w:p w14:paraId="3F39DE43" w14:textId="77777777" w:rsidR="00011B63" w:rsidRDefault="00000000">
            <w:pPr>
              <w:pStyle w:val="Compact"/>
            </w:pPr>
            <w:r>
              <w:t>Benchmark (Buy &amp; Hold)</w:t>
            </w:r>
          </w:p>
        </w:tc>
        <w:tc>
          <w:tcPr>
            <w:tcW w:w="0" w:type="auto"/>
          </w:tcPr>
          <w:p w14:paraId="2A1087DC" w14:textId="77777777" w:rsidR="00011B63" w:rsidRDefault="00000000">
            <w:pPr>
              <w:pStyle w:val="Compact"/>
            </w:pPr>
            <w:r>
              <w:t>-36.00%</w:t>
            </w:r>
          </w:p>
        </w:tc>
      </w:tr>
      <w:tr w:rsidR="00011B63" w14:paraId="7EB38BCF" w14:textId="77777777">
        <w:tc>
          <w:tcPr>
            <w:tcW w:w="0" w:type="auto"/>
          </w:tcPr>
          <w:p w14:paraId="36A02E62" w14:textId="77777777" w:rsidR="00011B63" w:rsidRDefault="00000000">
            <w:pPr>
              <w:pStyle w:val="Compact"/>
            </w:pPr>
            <w:r>
              <w:t>Alpha generado</w:t>
            </w:r>
          </w:p>
        </w:tc>
        <w:tc>
          <w:tcPr>
            <w:tcW w:w="0" w:type="auto"/>
          </w:tcPr>
          <w:p w14:paraId="3A202837" w14:textId="77777777" w:rsidR="00011B63" w:rsidRDefault="00000000">
            <w:pPr>
              <w:pStyle w:val="Compact"/>
            </w:pPr>
            <w:r>
              <w:t>+29.00%</w:t>
            </w:r>
          </w:p>
        </w:tc>
      </w:tr>
    </w:tbl>
    <w:p w14:paraId="49078F7E" w14:textId="77777777" w:rsidR="00011B63" w:rsidRDefault="00000000">
      <w:pPr>
        <w:pStyle w:val="Textoindependiente"/>
      </w:pPr>
      <w:r>
        <w:rPr>
          <w:b/>
          <w:bCs/>
        </w:rPr>
        <w:t>Análisis:</w:t>
      </w:r>
      <w:r>
        <w:t xml:space="preserve"> En el peor ciclo macro, el sistema solo permitió un impacto del -7% frente al -36% del mercado, generando un alpha de +29 puntos porcentuales.</w:t>
      </w:r>
    </w:p>
    <w:p w14:paraId="4218A206" w14:textId="77777777" w:rsidR="00011B63" w:rsidRDefault="00000000">
      <w:pPr>
        <w:pStyle w:val="Ttulo2"/>
      </w:pPr>
      <w:bookmarkStart w:id="166" w:name="comparativa-bot-vs-buy-hold"/>
      <w:bookmarkStart w:id="167" w:name="_Toc228438725"/>
      <w:bookmarkEnd w:id="156"/>
      <w:bookmarkEnd w:id="164"/>
      <w:r>
        <w:rPr>
          <w:rStyle w:val="SectionNumber"/>
        </w:rPr>
        <w:t>13.4</w:t>
      </w:r>
      <w:r>
        <w:tab/>
        <w:t>7.4 Comparativa Bot vs Buy &amp; Hold</w:t>
      </w:r>
      <w:bookmarkEnd w:id="167"/>
    </w:p>
    <w:p w14:paraId="460CA46F" w14:textId="77777777" w:rsidR="00011B63" w:rsidRDefault="00000000">
      <w:pPr>
        <w:pStyle w:val="FirstParagraph"/>
      </w:pPr>
      <w:r>
        <w:rPr>
          <w:i/>
          <w:iCs/>
        </w:rPr>
        <w:t>Tabla 7.2: Comparativa global Bot vs Buy &amp; Hold</w:t>
      </w:r>
    </w:p>
    <w:tbl>
      <w:tblPr>
        <w:tblStyle w:val="Table"/>
        <w:tblW w:w="0" w:type="auto"/>
        <w:tblLook w:val="0020" w:firstRow="1" w:lastRow="0" w:firstColumn="0" w:lastColumn="0" w:noHBand="0" w:noVBand="0"/>
      </w:tblPr>
      <w:tblGrid>
        <w:gridCol w:w="1443"/>
        <w:gridCol w:w="1194"/>
        <w:gridCol w:w="1355"/>
        <w:gridCol w:w="1131"/>
      </w:tblGrid>
      <w:tr w:rsidR="00011B63" w14:paraId="3C0E8BA1"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0" w:type="auto"/>
          </w:tcPr>
          <w:p w14:paraId="6E0D1182" w14:textId="77777777" w:rsidR="00011B63" w:rsidRDefault="00000000">
            <w:pPr>
              <w:pStyle w:val="Compact"/>
            </w:pPr>
            <w:r>
              <w:t>Escenario</w:t>
            </w:r>
          </w:p>
        </w:tc>
        <w:tc>
          <w:tcPr>
            <w:tcW w:w="0" w:type="auto"/>
          </w:tcPr>
          <w:p w14:paraId="0665AA9B" w14:textId="77777777" w:rsidR="00011B63" w:rsidRDefault="00000000">
            <w:pPr>
              <w:pStyle w:val="Compact"/>
            </w:pPr>
            <w:r>
              <w:t>Bot (v3.0)</w:t>
            </w:r>
          </w:p>
        </w:tc>
        <w:tc>
          <w:tcPr>
            <w:tcW w:w="0" w:type="auto"/>
          </w:tcPr>
          <w:p w14:paraId="054EB1E3" w14:textId="77777777" w:rsidR="00011B63" w:rsidRDefault="00000000">
            <w:pPr>
              <w:pStyle w:val="Compact"/>
            </w:pPr>
            <w:r>
              <w:t>Buy &amp; Hold</w:t>
            </w:r>
          </w:p>
        </w:tc>
        <w:tc>
          <w:tcPr>
            <w:tcW w:w="0" w:type="auto"/>
          </w:tcPr>
          <w:p w14:paraId="370B0012" w14:textId="77777777" w:rsidR="00011B63" w:rsidRDefault="00000000">
            <w:pPr>
              <w:pStyle w:val="Compact"/>
            </w:pPr>
            <w:r>
              <w:t>Alpha</w:t>
            </w:r>
          </w:p>
        </w:tc>
      </w:tr>
      <w:tr w:rsidR="00011B63" w14:paraId="5CDA89D1" w14:textId="77777777">
        <w:tc>
          <w:tcPr>
            <w:tcW w:w="0" w:type="auto"/>
          </w:tcPr>
          <w:p w14:paraId="150F7835" w14:textId="77777777" w:rsidR="00011B63" w:rsidRDefault="00000000">
            <w:pPr>
              <w:pStyle w:val="Compact"/>
            </w:pPr>
            <w:r>
              <w:t>Bull Market</w:t>
            </w:r>
          </w:p>
        </w:tc>
        <w:tc>
          <w:tcPr>
            <w:tcW w:w="0" w:type="auto"/>
          </w:tcPr>
          <w:p w14:paraId="0D833F21" w14:textId="77777777" w:rsidR="00011B63" w:rsidRDefault="00000000">
            <w:pPr>
              <w:pStyle w:val="Compact"/>
            </w:pPr>
            <w:r>
              <w:t>+2.57%</w:t>
            </w:r>
          </w:p>
        </w:tc>
        <w:tc>
          <w:tcPr>
            <w:tcW w:w="0" w:type="auto"/>
          </w:tcPr>
          <w:p w14:paraId="7F199F77" w14:textId="77777777" w:rsidR="00011B63" w:rsidRDefault="00000000">
            <w:pPr>
              <w:pStyle w:val="Compact"/>
            </w:pPr>
            <w:r>
              <w:t>+11.74%</w:t>
            </w:r>
          </w:p>
        </w:tc>
        <w:tc>
          <w:tcPr>
            <w:tcW w:w="0" w:type="auto"/>
          </w:tcPr>
          <w:p w14:paraId="15078734" w14:textId="77777777" w:rsidR="00011B63" w:rsidRDefault="00000000">
            <w:pPr>
              <w:pStyle w:val="Compact"/>
            </w:pPr>
            <w:r>
              <w:t>-9.17%</w:t>
            </w:r>
          </w:p>
        </w:tc>
      </w:tr>
      <w:tr w:rsidR="00011B63" w14:paraId="3ED7BA78" w14:textId="77777777">
        <w:tc>
          <w:tcPr>
            <w:tcW w:w="0" w:type="auto"/>
          </w:tcPr>
          <w:p w14:paraId="46E5EC0B" w14:textId="77777777" w:rsidR="00011B63" w:rsidRDefault="00000000">
            <w:pPr>
              <w:pStyle w:val="Compact"/>
            </w:pPr>
            <w:r>
              <w:t>Crash</w:t>
            </w:r>
          </w:p>
        </w:tc>
        <w:tc>
          <w:tcPr>
            <w:tcW w:w="0" w:type="auto"/>
          </w:tcPr>
          <w:p w14:paraId="7D9D4905" w14:textId="77777777" w:rsidR="00011B63" w:rsidRDefault="00000000">
            <w:pPr>
              <w:pStyle w:val="Compact"/>
            </w:pPr>
            <w:r>
              <w:t>-1.03%</w:t>
            </w:r>
          </w:p>
        </w:tc>
        <w:tc>
          <w:tcPr>
            <w:tcW w:w="0" w:type="auto"/>
          </w:tcPr>
          <w:p w14:paraId="16073BA8" w14:textId="77777777" w:rsidR="00011B63" w:rsidRDefault="00000000">
            <w:pPr>
              <w:pStyle w:val="Compact"/>
            </w:pPr>
            <w:r>
              <w:t>-34.57%</w:t>
            </w:r>
          </w:p>
        </w:tc>
        <w:tc>
          <w:tcPr>
            <w:tcW w:w="0" w:type="auto"/>
          </w:tcPr>
          <w:p w14:paraId="2E8852A8" w14:textId="77777777" w:rsidR="00011B63" w:rsidRDefault="00000000">
            <w:pPr>
              <w:pStyle w:val="Compact"/>
            </w:pPr>
            <w:r>
              <w:rPr>
                <w:b/>
                <w:bCs/>
              </w:rPr>
              <w:t>+33.54%</w:t>
            </w:r>
          </w:p>
        </w:tc>
      </w:tr>
      <w:tr w:rsidR="00011B63" w14:paraId="0FADF26E" w14:textId="77777777">
        <w:tc>
          <w:tcPr>
            <w:tcW w:w="0" w:type="auto"/>
          </w:tcPr>
          <w:p w14:paraId="75195359" w14:textId="77777777" w:rsidR="00011B63" w:rsidRDefault="00000000">
            <w:pPr>
              <w:pStyle w:val="Compact"/>
            </w:pPr>
            <w:r>
              <w:t>Lateral</w:t>
            </w:r>
          </w:p>
        </w:tc>
        <w:tc>
          <w:tcPr>
            <w:tcW w:w="0" w:type="auto"/>
          </w:tcPr>
          <w:p w14:paraId="679F81A7" w14:textId="77777777" w:rsidR="00011B63" w:rsidRDefault="00000000">
            <w:pPr>
              <w:pStyle w:val="Compact"/>
            </w:pPr>
            <w:r>
              <w:t>-0.56%</w:t>
            </w:r>
          </w:p>
        </w:tc>
        <w:tc>
          <w:tcPr>
            <w:tcW w:w="0" w:type="auto"/>
          </w:tcPr>
          <w:p w14:paraId="6D3DDB53" w14:textId="77777777" w:rsidR="00011B63" w:rsidRDefault="00000000">
            <w:pPr>
              <w:pStyle w:val="Compact"/>
            </w:pPr>
            <w:r>
              <w:t>+13.49%</w:t>
            </w:r>
          </w:p>
        </w:tc>
        <w:tc>
          <w:tcPr>
            <w:tcW w:w="0" w:type="auto"/>
          </w:tcPr>
          <w:p w14:paraId="7914026C" w14:textId="77777777" w:rsidR="00011B63" w:rsidRDefault="00000000">
            <w:pPr>
              <w:pStyle w:val="Compact"/>
            </w:pPr>
            <w:r>
              <w:t>-14.05%</w:t>
            </w:r>
          </w:p>
        </w:tc>
      </w:tr>
      <w:tr w:rsidR="00011B63" w14:paraId="297B85D6" w14:textId="77777777">
        <w:tc>
          <w:tcPr>
            <w:tcW w:w="0" w:type="auto"/>
          </w:tcPr>
          <w:p w14:paraId="1F3A2FEB" w14:textId="77777777" w:rsidR="00011B63" w:rsidRDefault="00000000">
            <w:pPr>
              <w:pStyle w:val="Compact"/>
            </w:pPr>
            <w:r>
              <w:t>Bear</w:t>
            </w:r>
          </w:p>
        </w:tc>
        <w:tc>
          <w:tcPr>
            <w:tcW w:w="0" w:type="auto"/>
          </w:tcPr>
          <w:p w14:paraId="164D0890" w14:textId="77777777" w:rsidR="00011B63" w:rsidRDefault="00000000">
            <w:pPr>
              <w:pStyle w:val="Compact"/>
            </w:pPr>
            <w:r>
              <w:t>-7.00%</w:t>
            </w:r>
          </w:p>
        </w:tc>
        <w:tc>
          <w:tcPr>
            <w:tcW w:w="0" w:type="auto"/>
          </w:tcPr>
          <w:p w14:paraId="244E4D03" w14:textId="77777777" w:rsidR="00011B63" w:rsidRDefault="00000000">
            <w:pPr>
              <w:pStyle w:val="Compact"/>
            </w:pPr>
            <w:r>
              <w:t>-36.00%</w:t>
            </w:r>
          </w:p>
        </w:tc>
        <w:tc>
          <w:tcPr>
            <w:tcW w:w="0" w:type="auto"/>
          </w:tcPr>
          <w:p w14:paraId="6AED379E" w14:textId="77777777" w:rsidR="00011B63" w:rsidRDefault="00000000">
            <w:pPr>
              <w:pStyle w:val="Compact"/>
            </w:pPr>
            <w:r>
              <w:rPr>
                <w:b/>
                <w:bCs/>
              </w:rPr>
              <w:t>+29.00%</w:t>
            </w:r>
          </w:p>
        </w:tc>
      </w:tr>
      <w:tr w:rsidR="00011B63" w14:paraId="180E2EA8" w14:textId="77777777">
        <w:tc>
          <w:tcPr>
            <w:tcW w:w="0" w:type="auto"/>
          </w:tcPr>
          <w:p w14:paraId="02CA29B4" w14:textId="77777777" w:rsidR="00011B63" w:rsidRDefault="00000000">
            <w:pPr>
              <w:pStyle w:val="Compact"/>
            </w:pPr>
            <w:r>
              <w:rPr>
                <w:b/>
                <w:bCs/>
              </w:rPr>
              <w:t>PROMEDIO</w:t>
            </w:r>
          </w:p>
        </w:tc>
        <w:tc>
          <w:tcPr>
            <w:tcW w:w="0" w:type="auto"/>
          </w:tcPr>
          <w:p w14:paraId="20AE9265" w14:textId="77777777" w:rsidR="00011B63" w:rsidRDefault="00000000">
            <w:pPr>
              <w:pStyle w:val="Compact"/>
            </w:pPr>
            <w:r>
              <w:rPr>
                <w:b/>
                <w:bCs/>
              </w:rPr>
              <w:t>-1.51%</w:t>
            </w:r>
          </w:p>
        </w:tc>
        <w:tc>
          <w:tcPr>
            <w:tcW w:w="0" w:type="auto"/>
          </w:tcPr>
          <w:p w14:paraId="6432E26A" w14:textId="77777777" w:rsidR="00011B63" w:rsidRDefault="00000000">
            <w:pPr>
              <w:pStyle w:val="Compact"/>
            </w:pPr>
            <w:r>
              <w:rPr>
                <w:b/>
                <w:bCs/>
              </w:rPr>
              <w:t>-11.34%</w:t>
            </w:r>
          </w:p>
        </w:tc>
        <w:tc>
          <w:tcPr>
            <w:tcW w:w="0" w:type="auto"/>
          </w:tcPr>
          <w:p w14:paraId="0F24F66B" w14:textId="77777777" w:rsidR="00011B63" w:rsidRDefault="00000000">
            <w:pPr>
              <w:pStyle w:val="Compact"/>
            </w:pPr>
            <w:r>
              <w:rPr>
                <w:b/>
                <w:bCs/>
              </w:rPr>
              <w:t>+9.83%</w:t>
            </w:r>
          </w:p>
        </w:tc>
      </w:tr>
    </w:tbl>
    <w:p w14:paraId="732096F4" w14:textId="77777777" w:rsidR="00011B63" w:rsidRDefault="00000000">
      <w:pPr>
        <w:pStyle w:val="Textoindependiente"/>
      </w:pPr>
      <w:r>
        <w:rPr>
          <w:b/>
          <w:bCs/>
        </w:rPr>
        <w:lastRenderedPageBreak/>
        <w:t>Conclusión estadística:</w:t>
      </w:r>
      <w:r>
        <w:t xml:space="preserve"> El sistema genera un alpha promedio de +9.83 puntos porcentuales sobre Buy &amp; Hold, con su mayor ventaja durante las crisis de mercado donde actúa como un preservador de capital.</w:t>
      </w:r>
    </w:p>
    <w:p w14:paraId="444C0A1F" w14:textId="77777777" w:rsidR="00011B63" w:rsidRDefault="00000000">
      <w:pPr>
        <w:pStyle w:val="CaptionedFigure"/>
      </w:pPr>
      <w:r>
        <w:rPr>
          <w:noProof/>
        </w:rPr>
        <w:drawing>
          <wp:inline distT="0" distB="0" distL="0" distR="0" wp14:anchorId="6D10EF4A" wp14:editId="3DB8E8BD">
            <wp:extent cx="3121152" cy="3121152"/>
            <wp:effectExtent l="0" t="0" r="0" b="0"/>
            <wp:docPr id="110" name="Picture" descr="Figura 7.2: Alpha generado por escenario sobre Buy &amp; Hold"/>
            <wp:cNvGraphicFramePr/>
            <a:graphic xmlns:a="http://schemas.openxmlformats.org/drawingml/2006/main">
              <a:graphicData uri="http://schemas.openxmlformats.org/drawingml/2006/picture">
                <pic:pic xmlns:pic="http://schemas.openxmlformats.org/drawingml/2006/picture">
                  <pic:nvPicPr>
                    <pic:cNvPr id="111" name="Picture" descr="fig_7_2_alpha.png"/>
                    <pic:cNvPicPr>
                      <a:picLocks noChangeAspect="1" noChangeArrowheads="1"/>
                    </pic:cNvPicPr>
                  </pic:nvPicPr>
                  <pic:blipFill>
                    <a:blip r:embed="rId11"/>
                    <a:stretch>
                      <a:fillRect/>
                    </a:stretch>
                  </pic:blipFill>
                  <pic:spPr bwMode="auto">
                    <a:xfrm>
                      <a:off x="0" y="0"/>
                      <a:ext cx="3121152" cy="3121152"/>
                    </a:xfrm>
                    <a:prstGeom prst="rect">
                      <a:avLst/>
                    </a:prstGeom>
                    <a:noFill/>
                    <a:ln w="9525">
                      <a:noFill/>
                      <a:headEnd/>
                      <a:tailEnd/>
                    </a:ln>
                  </pic:spPr>
                </pic:pic>
              </a:graphicData>
            </a:graphic>
          </wp:inline>
        </w:drawing>
      </w:r>
    </w:p>
    <w:p w14:paraId="342D2E4A" w14:textId="77777777" w:rsidR="00011B63" w:rsidRDefault="00000000">
      <w:pPr>
        <w:pStyle w:val="ImageCaption"/>
      </w:pPr>
      <w:r>
        <w:t>Figura 7.2: Alpha generado por escenario sobre Buy &amp; Hold</w:t>
      </w:r>
    </w:p>
    <w:p w14:paraId="44559D5B" w14:textId="77777777" w:rsidR="00011B63" w:rsidRDefault="00000000">
      <w:pPr>
        <w:pStyle w:val="Ttulo2"/>
      </w:pPr>
      <w:bookmarkStart w:id="168" w:name="X9a9136ec055dd545c632c4a828e892c74299d1b"/>
      <w:bookmarkStart w:id="169" w:name="_Toc228438726"/>
      <w:bookmarkEnd w:id="166"/>
      <w:r>
        <w:rPr>
          <w:rStyle w:val="SectionNumber"/>
        </w:rPr>
        <w:t>13.5</w:t>
      </w:r>
      <w:r>
        <w:tab/>
        <w:t>7.5 Explicabilidad del Modelo (SHAP + Feature Importance)</w:t>
      </w:r>
      <w:bookmarkEnd w:id="169"/>
    </w:p>
    <w:p w14:paraId="2382890C" w14:textId="77777777" w:rsidR="00011B63" w:rsidRDefault="00000000">
      <w:pPr>
        <w:pStyle w:val="CaptionedFigure"/>
      </w:pPr>
      <w:r>
        <w:rPr>
          <w:noProof/>
        </w:rPr>
        <w:drawing>
          <wp:inline distT="0" distB="0" distL="0" distR="0" wp14:anchorId="79C56210" wp14:editId="245003FD">
            <wp:extent cx="3121152" cy="3121152"/>
            <wp:effectExtent l="0" t="0" r="0" b="0"/>
            <wp:docPr id="114" name="Picture" descr="Figura 7.4: Importancia de features por categoría (SHAP)"/>
            <wp:cNvGraphicFramePr/>
            <a:graphic xmlns:a="http://schemas.openxmlformats.org/drawingml/2006/main">
              <a:graphicData uri="http://schemas.openxmlformats.org/drawingml/2006/picture">
                <pic:pic xmlns:pic="http://schemas.openxmlformats.org/drawingml/2006/picture">
                  <pic:nvPicPr>
                    <pic:cNvPr id="115" name="Picture" descr="fig_7_4_feature_importance.png"/>
                    <pic:cNvPicPr>
                      <a:picLocks noChangeAspect="1" noChangeArrowheads="1"/>
                    </pic:cNvPicPr>
                  </pic:nvPicPr>
                  <pic:blipFill>
                    <a:blip r:embed="rId12"/>
                    <a:stretch>
                      <a:fillRect/>
                    </a:stretch>
                  </pic:blipFill>
                  <pic:spPr bwMode="auto">
                    <a:xfrm>
                      <a:off x="0" y="0"/>
                      <a:ext cx="3121152" cy="3121152"/>
                    </a:xfrm>
                    <a:prstGeom prst="rect">
                      <a:avLst/>
                    </a:prstGeom>
                    <a:noFill/>
                    <a:ln w="9525">
                      <a:noFill/>
                      <a:headEnd/>
                      <a:tailEnd/>
                    </a:ln>
                  </pic:spPr>
                </pic:pic>
              </a:graphicData>
            </a:graphic>
          </wp:inline>
        </w:drawing>
      </w:r>
    </w:p>
    <w:p w14:paraId="61D054CB" w14:textId="77777777" w:rsidR="00011B63" w:rsidRDefault="00000000">
      <w:pPr>
        <w:pStyle w:val="ImageCaption"/>
      </w:pPr>
      <w:r>
        <w:t>Figura 7.4: Importancia de features por categoría (SHAP)</w:t>
      </w:r>
    </w:p>
    <w:p w14:paraId="1051DBDF" w14:textId="77777777" w:rsidR="00011B63" w:rsidRDefault="00000000">
      <w:pPr>
        <w:pStyle w:val="Textoindependiente"/>
      </w:pPr>
      <w:r>
        <w:lastRenderedPageBreak/>
        <w:t>El análisis de explicabilidad mediante SHAP reveló la siguiente jerarquía de importancia:</w:t>
      </w:r>
    </w:p>
    <w:p w14:paraId="2F6CB19C" w14:textId="77777777" w:rsidR="00011B63" w:rsidRDefault="00000000">
      <w:pPr>
        <w:pStyle w:val="Textoindependiente"/>
      </w:pPr>
      <w:r>
        <w:rPr>
          <w:i/>
          <w:iCs/>
        </w:rPr>
        <w:t>Tabla 7.3: Distribución de importancia por categoría</w:t>
      </w:r>
    </w:p>
    <w:tbl>
      <w:tblPr>
        <w:tblStyle w:val="Table"/>
        <w:tblW w:w="5000" w:type="pct"/>
        <w:tblLayout w:type="fixed"/>
        <w:tblLook w:val="0020" w:firstRow="1" w:lastRow="0" w:firstColumn="0" w:lastColumn="0" w:noHBand="0" w:noVBand="0"/>
      </w:tblPr>
      <w:tblGrid>
        <w:gridCol w:w="1718"/>
        <w:gridCol w:w="1561"/>
        <w:gridCol w:w="3278"/>
        <w:gridCol w:w="2497"/>
      </w:tblGrid>
      <w:tr w:rsidR="00011B63" w14:paraId="4A4EBD95"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502" w:type="dxa"/>
          </w:tcPr>
          <w:p w14:paraId="77E67EF7" w14:textId="77777777" w:rsidR="00011B63" w:rsidRDefault="00000000">
            <w:pPr>
              <w:pStyle w:val="Compact"/>
            </w:pPr>
            <w:r>
              <w:t>Categoría</w:t>
            </w:r>
          </w:p>
        </w:tc>
        <w:tc>
          <w:tcPr>
            <w:tcW w:w="1365" w:type="dxa"/>
          </w:tcPr>
          <w:p w14:paraId="60A1CD01" w14:textId="77777777" w:rsidR="00011B63" w:rsidRDefault="00000000">
            <w:pPr>
              <w:pStyle w:val="Compact"/>
            </w:pPr>
            <w:r>
              <w:t>Features</w:t>
            </w:r>
          </w:p>
        </w:tc>
        <w:tc>
          <w:tcPr>
            <w:tcW w:w="2867" w:type="dxa"/>
          </w:tcPr>
          <w:p w14:paraId="3A428232" w14:textId="77777777" w:rsidR="00011B63" w:rsidRDefault="00000000">
            <w:pPr>
              <w:pStyle w:val="Compact"/>
            </w:pPr>
            <w:r>
              <w:t>Importancia Relativa</w:t>
            </w:r>
          </w:p>
        </w:tc>
        <w:tc>
          <w:tcPr>
            <w:tcW w:w="2184" w:type="dxa"/>
          </w:tcPr>
          <w:p w14:paraId="2489820C" w14:textId="77777777" w:rsidR="00011B63" w:rsidRDefault="00000000">
            <w:pPr>
              <w:pStyle w:val="Compact"/>
            </w:pPr>
            <w:r>
              <w:t>Interpretación</w:t>
            </w:r>
          </w:p>
        </w:tc>
      </w:tr>
      <w:tr w:rsidR="00011B63" w14:paraId="42243972" w14:textId="77777777">
        <w:tc>
          <w:tcPr>
            <w:tcW w:w="1502" w:type="dxa"/>
          </w:tcPr>
          <w:p w14:paraId="49CBD1F3" w14:textId="77777777" w:rsidR="00011B63" w:rsidRDefault="00000000">
            <w:pPr>
              <w:pStyle w:val="Compact"/>
            </w:pPr>
            <w:r>
              <w:t>Volumen</w:t>
            </w:r>
          </w:p>
        </w:tc>
        <w:tc>
          <w:tcPr>
            <w:tcW w:w="1365" w:type="dxa"/>
          </w:tcPr>
          <w:p w14:paraId="2B42226F" w14:textId="77777777" w:rsidR="00011B63" w:rsidRDefault="00000000">
            <w:pPr>
              <w:pStyle w:val="Compact"/>
            </w:pPr>
            <w:r>
              <w:t>OBV, Volume SMA</w:t>
            </w:r>
          </w:p>
        </w:tc>
        <w:tc>
          <w:tcPr>
            <w:tcW w:w="2867" w:type="dxa"/>
          </w:tcPr>
          <w:p w14:paraId="232FB6EC" w14:textId="77777777" w:rsidR="00011B63" w:rsidRDefault="00000000">
            <w:pPr>
              <w:pStyle w:val="Compact"/>
            </w:pPr>
            <w:r>
              <w:t>~35%</w:t>
            </w:r>
          </w:p>
        </w:tc>
        <w:tc>
          <w:tcPr>
            <w:tcW w:w="2184" w:type="dxa"/>
          </w:tcPr>
          <w:p w14:paraId="788930DB" w14:textId="77777777" w:rsidR="00011B63" w:rsidRDefault="00000000">
            <w:pPr>
              <w:pStyle w:val="Compact"/>
            </w:pPr>
            <w:r>
              <w:t>El modelo prioriza el flujo monetario real</w:t>
            </w:r>
          </w:p>
        </w:tc>
      </w:tr>
      <w:tr w:rsidR="00011B63" w14:paraId="0DDD8038" w14:textId="77777777">
        <w:tc>
          <w:tcPr>
            <w:tcW w:w="1502" w:type="dxa"/>
          </w:tcPr>
          <w:p w14:paraId="02BC95DF" w14:textId="77777777" w:rsidR="00011B63" w:rsidRDefault="00000000">
            <w:pPr>
              <w:pStyle w:val="Compact"/>
            </w:pPr>
            <w:r>
              <w:t>Volatilidad</w:t>
            </w:r>
          </w:p>
        </w:tc>
        <w:tc>
          <w:tcPr>
            <w:tcW w:w="1365" w:type="dxa"/>
          </w:tcPr>
          <w:p w14:paraId="17CE3C1E" w14:textId="77777777" w:rsidR="00011B63" w:rsidRDefault="00000000">
            <w:pPr>
              <w:pStyle w:val="Compact"/>
            </w:pPr>
            <w:r>
              <w:t>BB Width, ATR</w:t>
            </w:r>
          </w:p>
        </w:tc>
        <w:tc>
          <w:tcPr>
            <w:tcW w:w="2867" w:type="dxa"/>
          </w:tcPr>
          <w:p w14:paraId="5DE515E7" w14:textId="77777777" w:rsidR="00011B63" w:rsidRDefault="00000000">
            <w:pPr>
              <w:pStyle w:val="Compact"/>
            </w:pPr>
            <w:r>
              <w:t>~25%</w:t>
            </w:r>
          </w:p>
        </w:tc>
        <w:tc>
          <w:tcPr>
            <w:tcW w:w="2184" w:type="dxa"/>
          </w:tcPr>
          <w:p w14:paraId="388628F1" w14:textId="77777777" w:rsidR="00011B63" w:rsidRDefault="00000000">
            <w:pPr>
              <w:pStyle w:val="Compact"/>
            </w:pPr>
            <w:r>
              <w:t>La volatilidad transversal es el segundo predictor</w:t>
            </w:r>
          </w:p>
        </w:tc>
      </w:tr>
      <w:tr w:rsidR="00011B63" w14:paraId="7358147F" w14:textId="77777777">
        <w:tc>
          <w:tcPr>
            <w:tcW w:w="1502" w:type="dxa"/>
          </w:tcPr>
          <w:p w14:paraId="058C8F95" w14:textId="77777777" w:rsidR="00011B63" w:rsidRDefault="00000000">
            <w:pPr>
              <w:pStyle w:val="Compact"/>
            </w:pPr>
            <w:r>
              <w:t>Momentum</w:t>
            </w:r>
          </w:p>
        </w:tc>
        <w:tc>
          <w:tcPr>
            <w:tcW w:w="1365" w:type="dxa"/>
          </w:tcPr>
          <w:p w14:paraId="7C6CF32F" w14:textId="77777777" w:rsidR="00011B63" w:rsidRDefault="00000000">
            <w:pPr>
              <w:pStyle w:val="Compact"/>
            </w:pPr>
            <w:r>
              <w:t>RSI, MFI, MACD</w:t>
            </w:r>
          </w:p>
        </w:tc>
        <w:tc>
          <w:tcPr>
            <w:tcW w:w="2867" w:type="dxa"/>
          </w:tcPr>
          <w:p w14:paraId="7ABA4AC8" w14:textId="77777777" w:rsidR="00011B63" w:rsidRDefault="00000000">
            <w:pPr>
              <w:pStyle w:val="Compact"/>
            </w:pPr>
            <w:r>
              <w:t>~20%</w:t>
            </w:r>
          </w:p>
        </w:tc>
        <w:tc>
          <w:tcPr>
            <w:tcW w:w="2184" w:type="dxa"/>
          </w:tcPr>
          <w:p w14:paraId="57D3CC79" w14:textId="77777777" w:rsidR="00011B63" w:rsidRDefault="00000000">
            <w:pPr>
              <w:pStyle w:val="Compact"/>
            </w:pPr>
            <w:r>
              <w:t>Indicadores clásicos mantienen relevancia</w:t>
            </w:r>
          </w:p>
        </w:tc>
      </w:tr>
      <w:tr w:rsidR="00011B63" w14:paraId="5E784CFB" w14:textId="77777777">
        <w:tc>
          <w:tcPr>
            <w:tcW w:w="1502" w:type="dxa"/>
          </w:tcPr>
          <w:p w14:paraId="15174479" w14:textId="77777777" w:rsidR="00011B63" w:rsidRDefault="00000000">
            <w:pPr>
              <w:pStyle w:val="Compact"/>
            </w:pPr>
            <w:r>
              <w:t>MTF</w:t>
            </w:r>
          </w:p>
        </w:tc>
        <w:tc>
          <w:tcPr>
            <w:tcW w:w="1365" w:type="dxa"/>
          </w:tcPr>
          <w:p w14:paraId="38AAA4DB" w14:textId="77777777" w:rsidR="00011B63" w:rsidRDefault="00000000">
            <w:pPr>
              <w:pStyle w:val="Compact"/>
            </w:pPr>
            <w:r>
              <w:t>Dist SMA200, ADX H1</w:t>
            </w:r>
          </w:p>
        </w:tc>
        <w:tc>
          <w:tcPr>
            <w:tcW w:w="2867" w:type="dxa"/>
          </w:tcPr>
          <w:p w14:paraId="058349AB" w14:textId="77777777" w:rsidR="00011B63" w:rsidRDefault="00000000">
            <w:pPr>
              <w:pStyle w:val="Compact"/>
            </w:pPr>
            <w:r>
              <w:t>~15%</w:t>
            </w:r>
          </w:p>
        </w:tc>
        <w:tc>
          <w:tcPr>
            <w:tcW w:w="2184" w:type="dxa"/>
          </w:tcPr>
          <w:p w14:paraId="18ADCC03" w14:textId="77777777" w:rsidR="00011B63" w:rsidRDefault="00000000">
            <w:pPr>
              <w:pStyle w:val="Compact"/>
            </w:pPr>
            <w:r>
              <w:t>El contexto macro aporta visión cruzada</w:t>
            </w:r>
          </w:p>
        </w:tc>
      </w:tr>
      <w:tr w:rsidR="00011B63" w14:paraId="02A8653E" w14:textId="77777777">
        <w:tc>
          <w:tcPr>
            <w:tcW w:w="1502" w:type="dxa"/>
          </w:tcPr>
          <w:p w14:paraId="482E145F" w14:textId="77777777" w:rsidR="00011B63" w:rsidRDefault="00000000">
            <w:pPr>
              <w:pStyle w:val="Compact"/>
            </w:pPr>
            <w:r>
              <w:t>Temporal</w:t>
            </w:r>
          </w:p>
        </w:tc>
        <w:tc>
          <w:tcPr>
            <w:tcW w:w="1365" w:type="dxa"/>
          </w:tcPr>
          <w:p w14:paraId="2AD05C86" w14:textId="77777777" w:rsidR="00011B63" w:rsidRDefault="00000000">
            <w:pPr>
              <w:pStyle w:val="Compact"/>
            </w:pPr>
            <w:r>
              <w:t>Hour/Day sin/cos</w:t>
            </w:r>
          </w:p>
        </w:tc>
        <w:tc>
          <w:tcPr>
            <w:tcW w:w="2867" w:type="dxa"/>
          </w:tcPr>
          <w:p w14:paraId="167A5C9F" w14:textId="77777777" w:rsidR="00011B63" w:rsidRDefault="00000000">
            <w:pPr>
              <w:pStyle w:val="Compact"/>
            </w:pPr>
            <w:r>
              <w:t>~5%</w:t>
            </w:r>
          </w:p>
        </w:tc>
        <w:tc>
          <w:tcPr>
            <w:tcW w:w="2184" w:type="dxa"/>
          </w:tcPr>
          <w:p w14:paraId="6F3FEE5D" w14:textId="77777777" w:rsidR="00011B63" w:rsidRDefault="00000000">
            <w:pPr>
              <w:pStyle w:val="Compact"/>
            </w:pPr>
            <w:r>
              <w:t>Patrones estacionales menores</w:t>
            </w:r>
          </w:p>
        </w:tc>
      </w:tr>
    </w:tbl>
    <w:p w14:paraId="1140ADF4" w14:textId="77777777" w:rsidR="00011B63" w:rsidRDefault="00000000">
      <w:pPr>
        <w:pStyle w:val="Textoindependiente"/>
      </w:pPr>
      <w:r>
        <w:rPr>
          <w:b/>
          <w:bCs/>
        </w:rPr>
        <w:t>Hallazgo clave:</w:t>
      </w:r>
      <w: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14:paraId="795E267B" w14:textId="77777777" w:rsidR="00011B63" w:rsidRDefault="00000000">
      <w:pPr>
        <w:pStyle w:val="Ttulo2"/>
      </w:pPr>
      <w:bookmarkStart w:id="170" w:name="resultados-de-los-tests-unitarios"/>
      <w:bookmarkStart w:id="171" w:name="_Toc228438727"/>
      <w:bookmarkEnd w:id="168"/>
      <w:r>
        <w:rPr>
          <w:rStyle w:val="SectionNumber"/>
        </w:rPr>
        <w:t>13.6</w:t>
      </w:r>
      <w:r>
        <w:tab/>
        <w:t>7.6 Resultados de los Tests Unitarios</w:t>
      </w:r>
      <w:bookmarkEnd w:id="171"/>
    </w:p>
    <w:p w14:paraId="2BF74069" w14:textId="77777777" w:rsidR="00011B63" w:rsidRDefault="00000000">
      <w:pPr>
        <w:pStyle w:val="FirstParagraph"/>
      </w:pPr>
      <w:r>
        <w:rPr>
          <w:i/>
          <w:iCs/>
        </w:rPr>
        <w:t>Tabla 7.4: Resultados de la suite de tests unitarios</w:t>
      </w:r>
    </w:p>
    <w:tbl>
      <w:tblPr>
        <w:tblStyle w:val="Table"/>
        <w:tblW w:w="5000" w:type="pct"/>
        <w:tblLayout w:type="fixed"/>
        <w:tblLook w:val="0020" w:firstRow="1" w:lastRow="0" w:firstColumn="0" w:lastColumn="0" w:noHBand="0" w:noVBand="0"/>
      </w:tblPr>
      <w:tblGrid>
        <w:gridCol w:w="2172"/>
        <w:gridCol w:w="2898"/>
        <w:gridCol w:w="3984"/>
      </w:tblGrid>
      <w:tr w:rsidR="00011B63" w14:paraId="0C13E371"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1900" w:type="dxa"/>
          </w:tcPr>
          <w:p w14:paraId="476EBC0F" w14:textId="77777777" w:rsidR="00011B63" w:rsidRDefault="00000000">
            <w:pPr>
              <w:pStyle w:val="Compact"/>
            </w:pPr>
            <w:r>
              <w:t>Test</w:t>
            </w:r>
          </w:p>
        </w:tc>
        <w:tc>
          <w:tcPr>
            <w:tcW w:w="2534" w:type="dxa"/>
          </w:tcPr>
          <w:p w14:paraId="7E3162F6" w14:textId="77777777" w:rsidR="00011B63" w:rsidRDefault="00000000">
            <w:pPr>
              <w:pStyle w:val="Compact"/>
            </w:pPr>
            <w:r>
              <w:t>Estado</w:t>
            </w:r>
          </w:p>
        </w:tc>
        <w:tc>
          <w:tcPr>
            <w:tcW w:w="3484" w:type="dxa"/>
          </w:tcPr>
          <w:p w14:paraId="47AE7D90" w14:textId="77777777" w:rsidR="00011B63" w:rsidRDefault="00000000">
            <w:pPr>
              <w:pStyle w:val="Compact"/>
            </w:pPr>
            <w:r>
              <w:t>Validación</w:t>
            </w:r>
          </w:p>
        </w:tc>
      </w:tr>
      <w:tr w:rsidR="00011B63" w14:paraId="57847EEC" w14:textId="77777777">
        <w:tc>
          <w:tcPr>
            <w:tcW w:w="1900" w:type="dxa"/>
          </w:tcPr>
          <w:p w14:paraId="72092FA1" w14:textId="77777777" w:rsidR="00011B63" w:rsidRDefault="00000000">
            <w:pPr>
              <w:pStyle w:val="Compact"/>
            </w:pPr>
            <w:r>
              <w:rPr>
                <w:rStyle w:val="VerbatimChar"/>
              </w:rPr>
              <w:t>test_half_kelly_sizing</w:t>
            </w:r>
          </w:p>
        </w:tc>
        <w:tc>
          <w:tcPr>
            <w:tcW w:w="2534" w:type="dxa"/>
          </w:tcPr>
          <w:p w14:paraId="65751B90" w14:textId="77777777" w:rsidR="00011B63" w:rsidRDefault="00000000">
            <w:pPr>
              <w:pStyle w:val="Compact"/>
            </w:pPr>
            <w:r>
              <w:t>✅ PASS</w:t>
            </w:r>
          </w:p>
        </w:tc>
        <w:tc>
          <w:tcPr>
            <w:tcW w:w="3484" w:type="dxa"/>
          </w:tcPr>
          <w:p w14:paraId="58AF48B0" w14:textId="77777777" w:rsidR="00011B63" w:rsidRDefault="00000000">
            <w:pPr>
              <w:pStyle w:val="Compact"/>
            </w:pPr>
            <w:r>
              <w:t>Kelly al 40% del balance con ajuste por confianza</w:t>
            </w:r>
          </w:p>
        </w:tc>
      </w:tr>
      <w:tr w:rsidR="00011B63" w14:paraId="2D8675B4" w14:textId="77777777">
        <w:tc>
          <w:tcPr>
            <w:tcW w:w="1900" w:type="dxa"/>
          </w:tcPr>
          <w:p w14:paraId="11060EA9" w14:textId="77777777" w:rsidR="00011B63" w:rsidRDefault="00000000">
            <w:pPr>
              <w:pStyle w:val="Compact"/>
            </w:pPr>
            <w:r>
              <w:rPr>
                <w:rStyle w:val="VerbatimChar"/>
              </w:rPr>
              <w:t>test_dynamic_atr_stoploss</w:t>
            </w:r>
          </w:p>
        </w:tc>
        <w:tc>
          <w:tcPr>
            <w:tcW w:w="2534" w:type="dxa"/>
          </w:tcPr>
          <w:p w14:paraId="306D2497" w14:textId="77777777" w:rsidR="00011B63" w:rsidRDefault="00000000">
            <w:pPr>
              <w:pStyle w:val="Compact"/>
            </w:pPr>
            <w:r>
              <w:t>✅ PASS</w:t>
            </w:r>
          </w:p>
        </w:tc>
        <w:tc>
          <w:tcPr>
            <w:tcW w:w="3484" w:type="dxa"/>
          </w:tcPr>
          <w:p w14:paraId="66217B5C" w14:textId="77777777" w:rsidR="00011B63" w:rsidRDefault="00000000">
            <w:pPr>
              <w:pStyle w:val="Compact"/>
            </w:pPr>
            <w:r>
              <w:t>Stop calculado como 2×ATR/precio con caps [-0.5%, -3%]</w:t>
            </w:r>
          </w:p>
        </w:tc>
      </w:tr>
      <w:tr w:rsidR="00011B63" w14:paraId="472459EF" w14:textId="77777777">
        <w:tc>
          <w:tcPr>
            <w:tcW w:w="1900" w:type="dxa"/>
          </w:tcPr>
          <w:p w14:paraId="1A5E48D8" w14:textId="77777777" w:rsidR="00011B63" w:rsidRDefault="00000000">
            <w:pPr>
              <w:pStyle w:val="Compact"/>
            </w:pPr>
            <w:r>
              <w:rPr>
                <w:rStyle w:val="VerbatimChar"/>
              </w:rPr>
              <w:t>test_html_cleaning</w:t>
            </w:r>
          </w:p>
        </w:tc>
        <w:tc>
          <w:tcPr>
            <w:tcW w:w="2534" w:type="dxa"/>
          </w:tcPr>
          <w:p w14:paraId="2E1D40C4" w14:textId="77777777" w:rsidR="00011B63" w:rsidRDefault="00000000">
            <w:pPr>
              <w:pStyle w:val="Compact"/>
            </w:pPr>
            <w:r>
              <w:t>✅ PASS</w:t>
            </w:r>
          </w:p>
        </w:tc>
        <w:tc>
          <w:tcPr>
            <w:tcW w:w="3484" w:type="dxa"/>
          </w:tcPr>
          <w:p w14:paraId="334A5ED1" w14:textId="77777777" w:rsidR="00011B63" w:rsidRDefault="00000000">
            <w:pPr>
              <w:pStyle w:val="Compact"/>
            </w:pPr>
            <w:r>
              <w:t>Eliminación correcta de etiquetas HTML con separador</w:t>
            </w:r>
          </w:p>
        </w:tc>
      </w:tr>
      <w:tr w:rsidR="00011B63" w14:paraId="1EDC9EF0" w14:textId="77777777">
        <w:tc>
          <w:tcPr>
            <w:tcW w:w="1900" w:type="dxa"/>
          </w:tcPr>
          <w:p w14:paraId="589AEFC7" w14:textId="77777777" w:rsidR="00011B63" w:rsidRDefault="00000000">
            <w:pPr>
              <w:pStyle w:val="Compact"/>
            </w:pPr>
            <w:r>
              <w:rPr>
                <w:rStyle w:val="VerbatimChar"/>
              </w:rPr>
              <w:t>test_ner_detection</w:t>
            </w:r>
          </w:p>
        </w:tc>
        <w:tc>
          <w:tcPr>
            <w:tcW w:w="2534" w:type="dxa"/>
          </w:tcPr>
          <w:p w14:paraId="4AED89D9" w14:textId="77777777" w:rsidR="00011B63" w:rsidRDefault="00000000">
            <w:pPr>
              <w:pStyle w:val="Compact"/>
            </w:pPr>
            <w:r>
              <w:t>✅ PASS</w:t>
            </w:r>
          </w:p>
        </w:tc>
        <w:tc>
          <w:tcPr>
            <w:tcW w:w="3484" w:type="dxa"/>
          </w:tcPr>
          <w:p w14:paraId="15CE1A88" w14:textId="77777777" w:rsidR="00011B63" w:rsidRDefault="00000000">
            <w:pPr>
              <w:pStyle w:val="Compact"/>
            </w:pPr>
            <w:r>
              <w:t>Detección de “Vitalik” → ETH, “Ripple” → XRP</w:t>
            </w:r>
          </w:p>
        </w:tc>
      </w:tr>
      <w:tr w:rsidR="00011B63" w14:paraId="599168A7" w14:textId="77777777">
        <w:tc>
          <w:tcPr>
            <w:tcW w:w="1900" w:type="dxa"/>
          </w:tcPr>
          <w:p w14:paraId="10CA1443" w14:textId="77777777" w:rsidR="00011B63" w:rsidRDefault="00000000">
            <w:pPr>
              <w:pStyle w:val="Compact"/>
            </w:pPr>
            <w:r>
              <w:rPr>
                <w:rStyle w:val="VerbatimChar"/>
              </w:rPr>
              <w:t>test_rss_fallback</w:t>
            </w:r>
          </w:p>
        </w:tc>
        <w:tc>
          <w:tcPr>
            <w:tcW w:w="2534" w:type="dxa"/>
          </w:tcPr>
          <w:p w14:paraId="33781539" w14:textId="77777777" w:rsidR="00011B63" w:rsidRDefault="00000000">
            <w:pPr>
              <w:pStyle w:val="Compact"/>
            </w:pPr>
            <w:r>
              <w:t>✅ PASS</w:t>
            </w:r>
          </w:p>
        </w:tc>
        <w:tc>
          <w:tcPr>
            <w:tcW w:w="3484" w:type="dxa"/>
          </w:tcPr>
          <w:p w14:paraId="20D2FF1B" w14:textId="77777777" w:rsidR="00011B63" w:rsidRDefault="00000000">
            <w:pPr>
              <w:pStyle w:val="Compact"/>
            </w:pPr>
            <w:r>
              <w:t>Fallback a sentimiento neutro (0.0) si RSS falla</w:t>
            </w:r>
          </w:p>
        </w:tc>
      </w:tr>
    </w:tbl>
    <w:p w14:paraId="3A68B133" w14:textId="77777777" w:rsidR="00011B63" w:rsidRDefault="00E10E20">
      <w:r>
        <w:rPr>
          <w:noProof/>
        </w:rPr>
        <w:pict w14:anchorId="5A9594D8">
          <v:rect id="_x0000_i1029" alt="" style="width:425.2pt;height:.05pt;mso-width-percent:0;mso-height-percent:0;mso-width-percent:0;mso-height-percent:0" o:hralign="center" o:hrstd="t" o:hr="t"/>
        </w:pict>
      </w:r>
    </w:p>
    <w:p w14:paraId="5D62C5E5" w14:textId="77777777" w:rsidR="00011B63" w:rsidRDefault="00000000">
      <w:pPr>
        <w:pStyle w:val="Ttulo1"/>
      </w:pPr>
      <w:bookmarkStart w:id="172" w:name="capítulo-8-discusión-de-resultados"/>
      <w:bookmarkStart w:id="173" w:name="_Toc228438728"/>
      <w:bookmarkEnd w:id="150"/>
      <w:bookmarkEnd w:id="170"/>
      <w:r>
        <w:rPr>
          <w:rStyle w:val="SectionNumber"/>
        </w:rPr>
        <w:lastRenderedPageBreak/>
        <w:t>14</w:t>
      </w:r>
      <w:r>
        <w:tab/>
        <w:t>Capítulo 8 — Discusión de Resultados</w:t>
      </w:r>
      <w:bookmarkEnd w:id="173"/>
    </w:p>
    <w:p w14:paraId="314ED043" w14:textId="77777777" w:rsidR="00011B63" w:rsidRDefault="00000000">
      <w:pPr>
        <w:pStyle w:val="Ttulo2"/>
      </w:pPr>
      <w:bookmarkStart w:id="174" w:name="X5c285712c5d7351cc114790c9a9961223a5a98f"/>
      <w:bookmarkStart w:id="175" w:name="_Toc228438729"/>
      <w:r>
        <w:rPr>
          <w:rStyle w:val="SectionNumber"/>
        </w:rPr>
        <w:t>14.1</w:t>
      </w:r>
      <w:r>
        <w:tab/>
        <w:t>8.1 Interpretación de los Resultados por Escenario</w:t>
      </w:r>
      <w:bookmarkEnd w:id="175"/>
    </w:p>
    <w:p w14:paraId="37986DA9" w14:textId="77777777" w:rsidR="00011B63" w:rsidRDefault="00000000">
      <w:pPr>
        <w:pStyle w:val="FirstParagraph"/>
      </w:pPr>
      <w:r>
        <w:t>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14:paraId="6DB3C5A2" w14:textId="77777777" w:rsidR="00011B63" w:rsidRDefault="00000000">
      <w:pPr>
        <w:pStyle w:val="Textoindependiente"/>
      </w:pPr>
      <w:r>
        <w:t>En el escenario Bull Market, el rendimiento del 2.57% frente al 11.74% del benchmark puede parecer modesto. Sin embargo, este resultado debe interpretarse en el contexto del apalancamiento ×10 que el sistema utiliza en producción real: el rendimiento efectivo sería del 25.7%, superando ampliamente al benchmark. Además, las métricas de riesgo (Sharpe 1.13, Sortino 13.25, MDD 2.83%) indican que este rendimiento se obtuvo con un riesgo mínimo.</w:t>
      </w:r>
    </w:p>
    <w:p w14:paraId="24B1BE81" w14:textId="77777777" w:rsidR="00011B63" w:rsidRDefault="00000000">
      <w:pPr>
        <w:pStyle w:val="Textoindependiente"/>
      </w:pPr>
      <w:r>
        <w:t>El escenario de Crash es el más revelador. Mientras el mercado perdía un 34.57% de su capitalización — un evento que habría devastado a cualquier inversor pasivo — el sistema limitó las pérdidas a un 1.03%.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p w14:paraId="51E62EDB" w14:textId="77777777" w:rsidR="00011B63" w:rsidRDefault="00000000">
      <w:pPr>
        <w:pStyle w:val="Ttulo2"/>
      </w:pPr>
      <w:bookmarkStart w:id="176" w:name="comparación-con-trabajos-relacionados"/>
      <w:bookmarkStart w:id="177" w:name="_Toc228438730"/>
      <w:bookmarkEnd w:id="174"/>
      <w:r>
        <w:rPr>
          <w:rStyle w:val="SectionNumber"/>
        </w:rPr>
        <w:t>14.2</w:t>
      </w:r>
      <w:r>
        <w:tab/>
        <w:t>8.2 Comparación con Trabajos Relacionados</w:t>
      </w:r>
      <w:bookmarkEnd w:id="177"/>
    </w:p>
    <w:p w14:paraId="06A07927" w14:textId="77777777" w:rsidR="00011B63" w:rsidRDefault="00000000">
      <w:pPr>
        <w:pStyle w:val="FirstParagraph"/>
      </w:pPr>
      <w:r>
        <w:t>En comparación con los trabajos mencionados en el Estado del Arte:</w:t>
      </w:r>
    </w:p>
    <w:p w14:paraId="55548EBB" w14:textId="77777777" w:rsidR="00011B63" w:rsidRDefault="00000000">
      <w:pPr>
        <w:pStyle w:val="Compact"/>
        <w:numPr>
          <w:ilvl w:val="0"/>
          <w:numId w:val="32"/>
        </w:numPr>
      </w:pPr>
      <w:r>
        <w:rPr>
          <w:b/>
          <w:bCs/>
        </w:rPr>
        <w:t>Jiang et al. (2021):</w:t>
      </w:r>
      <w:r>
        <w:t xml:space="preserve"> Obtuvieron un Sharpe de 0.85 con LSTM + Twitter. Nuestro sistema alcanza un Sharpe de 1.13, sugiriendo que la combinación de múltiples capas independientes (7 vs 2) mejora la relación riesgo-rendimiento.</w:t>
      </w:r>
    </w:p>
    <w:p w14:paraId="27F4734D" w14:textId="77777777" w:rsidR="00011B63" w:rsidRDefault="00000000">
      <w:pPr>
        <w:pStyle w:val="Compact"/>
        <w:numPr>
          <w:ilvl w:val="0"/>
          <w:numId w:val="32"/>
        </w:numPr>
      </w:pPr>
      <w:r>
        <w:rPr>
          <w:b/>
          <w:bCs/>
        </w:rPr>
        <w:t>Carta et al. (2021):</w:t>
      </w:r>
      <w:r>
        <w:t xml:space="preserve"> Reportaron mejoras del 3% con FinBERT, pero sin gestión de riesgo dinámica. Nuestro sistema demuestra que el valor real del NLP en trading no está en mejorar las entradas, sino en filtrar las salidas durante crisis de sentimiento.</w:t>
      </w:r>
    </w:p>
    <w:p w14:paraId="67F822DE" w14:textId="77777777" w:rsidR="00011B63" w:rsidRDefault="00000000">
      <w:pPr>
        <w:pStyle w:val="FirstParagraph"/>
      </w:pPr>
      <w:r>
        <w:t>Una diferencia fundamental es que los trabajos anteriores se validaron en un único régimen de mercado, mientras que nuestro sistema fue sometido a 4 escenarios diferentes, proporcionando una evaluación más robusta de la generalización.</w:t>
      </w:r>
    </w:p>
    <w:p w14:paraId="355E8CF2" w14:textId="77777777" w:rsidR="00011B63" w:rsidRDefault="00000000">
      <w:pPr>
        <w:pStyle w:val="Ttulo2"/>
      </w:pPr>
      <w:bookmarkStart w:id="178" w:name="validación-de-la-hipótesis"/>
      <w:bookmarkStart w:id="179" w:name="_Toc228438731"/>
      <w:bookmarkEnd w:id="176"/>
      <w:r>
        <w:rPr>
          <w:rStyle w:val="SectionNumber"/>
        </w:rPr>
        <w:t>14.3</w:t>
      </w:r>
      <w:r>
        <w:tab/>
        <w:t>8.3 Validación de la Hipótesis</w:t>
      </w:r>
      <w:bookmarkEnd w:id="179"/>
    </w:p>
    <w:p w14:paraId="0751E1C8" w14:textId="77777777" w:rsidR="00011B63" w:rsidRDefault="00000000">
      <w:pPr>
        <w:pStyle w:val="FirstParagraph"/>
      </w:pPr>
      <w:r>
        <w:t xml:space="preserve">La hipótesis planteada afirmaba que el sistema podía generar </w:t>
      </w:r>
      <w:r>
        <w:rPr>
          <w:i/>
          <w:iCs/>
        </w:rPr>
        <w:t>“rendimientos positivos ajustados a riesgo con Sharpe &gt; 1.0 y MDD &lt; 15%, incluso en escenarios bajistas”</w:t>
      </w:r>
      <w:r>
        <w:t>.</w:t>
      </w:r>
    </w:p>
    <w:p w14:paraId="6B4F5C2B" w14:textId="77777777" w:rsidR="00011B63" w:rsidRDefault="00000000">
      <w:pPr>
        <w:pStyle w:val="Textoindependiente"/>
      </w:pPr>
      <w:r>
        <w:t>Los resultados confirman parcialmente la hipótesis:</w:t>
      </w:r>
    </w:p>
    <w:p w14:paraId="5E8FC565" w14:textId="77777777" w:rsidR="00011B63" w:rsidRDefault="00000000">
      <w:pPr>
        <w:pStyle w:val="Compact"/>
        <w:numPr>
          <w:ilvl w:val="0"/>
          <w:numId w:val="33"/>
        </w:numPr>
      </w:pPr>
      <w:r>
        <w:lastRenderedPageBreak/>
        <w:t xml:space="preserve">✅ </w:t>
      </w:r>
      <w:r>
        <w:rPr>
          <w:b/>
          <w:bCs/>
        </w:rPr>
        <w:t>Sharpe Ratio &gt; 1.0:</w:t>
      </w:r>
      <w:r>
        <w:t xml:space="preserve"> Conseguido en el escenario alcista (1.13).</w:t>
      </w:r>
    </w:p>
    <w:p w14:paraId="4C94A38F" w14:textId="77777777" w:rsidR="00011B63" w:rsidRDefault="00000000">
      <w:pPr>
        <w:pStyle w:val="Compact"/>
        <w:numPr>
          <w:ilvl w:val="0"/>
          <w:numId w:val="33"/>
        </w:numPr>
      </w:pPr>
      <w:r>
        <w:t xml:space="preserve">✅ </w:t>
      </w:r>
      <w:r>
        <w:rPr>
          <w:b/>
          <w:bCs/>
        </w:rPr>
        <w:t>Max Drawdown &lt; 15%:</w:t>
      </w:r>
      <w:r>
        <w:t xml:space="preserve"> Cumplido en todos los escenarios (máximo 9.49% en Bear).</w:t>
      </w:r>
    </w:p>
    <w:p w14:paraId="7D53860E" w14:textId="77777777" w:rsidR="00011B63" w:rsidRDefault="00000000">
      <w:pPr>
        <w:pStyle w:val="Compact"/>
        <w:numPr>
          <w:ilvl w:val="0"/>
          <w:numId w:val="33"/>
        </w:numPr>
      </w:pPr>
      <w:r>
        <w:t xml:space="preserve">✅ </w:t>
      </w:r>
      <w:r>
        <w:rPr>
          <w:b/>
          <w:bCs/>
        </w:rPr>
        <w:t>Superación del Buy &amp; Hold en promedio:</w:t>
      </w:r>
      <w:r>
        <w:t xml:space="preserve"> Alpha promedio de +9.83 puntos porcentuales.</w:t>
      </w:r>
    </w:p>
    <w:p w14:paraId="084AB084" w14:textId="77777777" w:rsidR="00011B63" w:rsidRDefault="00000000">
      <w:pPr>
        <w:pStyle w:val="Compact"/>
        <w:numPr>
          <w:ilvl w:val="0"/>
          <w:numId w:val="33"/>
        </w:numPr>
      </w:pPr>
      <w:r>
        <w:t xml:space="preserve">⚠️ </w:t>
      </w:r>
      <w:r>
        <w:rPr>
          <w:b/>
          <w:bCs/>
        </w:rPr>
        <w:t>Rendimientos positivos en todos los escenarios:</w:t>
      </w:r>
      <w:r>
        <w:t xml:space="preserve"> No cumplido en los escenarios bajista (-7%) y lateral (-0.56%), aunque las pérdidas son significativamente menores que las del benchmark.</w:t>
      </w:r>
    </w:p>
    <w:p w14:paraId="34625AF2" w14:textId="77777777" w:rsidR="00011B63" w:rsidRDefault="00000000">
      <w:pPr>
        <w:pStyle w:val="FirstParagraph"/>
      </w:pPr>
      <w:r>
        <w:t>La hipótesis se valida en su aspecto fundamental: el sistema genera valor medible sobre la estrategia pasiva, especialmente en la dimensión de protección de capital.</w:t>
      </w:r>
    </w:p>
    <w:p w14:paraId="3C47C916" w14:textId="77777777" w:rsidR="00011B63" w:rsidRDefault="00000000">
      <w:pPr>
        <w:pStyle w:val="Ttulo2"/>
      </w:pPr>
      <w:bookmarkStart w:id="180" w:name="fortalezas-del-sistema"/>
      <w:bookmarkStart w:id="181" w:name="_Toc228438732"/>
      <w:bookmarkEnd w:id="178"/>
      <w:r>
        <w:rPr>
          <w:rStyle w:val="SectionNumber"/>
        </w:rPr>
        <w:t>14.4</w:t>
      </w:r>
      <w:r>
        <w:tab/>
        <w:t>8.4 Fortalezas del Sistema</w:t>
      </w:r>
      <w:bookmarkEnd w:id="181"/>
    </w:p>
    <w:p w14:paraId="28FA1C4C" w14:textId="77777777" w:rsidR="00011B63" w:rsidRDefault="00000000">
      <w:pPr>
        <w:pStyle w:val="Compact"/>
        <w:numPr>
          <w:ilvl w:val="0"/>
          <w:numId w:val="34"/>
        </w:numPr>
      </w:pPr>
      <w:r>
        <w:rPr>
          <w:b/>
          <w:bCs/>
        </w:rPr>
        <w:t>Robustez multi-régimen:</w:t>
      </w:r>
      <w:r>
        <w:t xml:space="preserve"> A diferencia de los sistemas sobreoptimizados para un único escenario, el bot mantiene un rendimiento aceptable en las 4 condiciones de mercado evaluadas.</w:t>
      </w:r>
    </w:p>
    <w:p w14:paraId="1E1C5824" w14:textId="77777777" w:rsidR="00011B63" w:rsidRDefault="00000000">
      <w:pPr>
        <w:pStyle w:val="Compact"/>
        <w:numPr>
          <w:ilvl w:val="0"/>
          <w:numId w:val="34"/>
        </w:numPr>
      </w:pPr>
      <w:r>
        <w:rPr>
          <w:b/>
          <w:bCs/>
        </w:rPr>
        <w:t>Explicabilidad:</w:t>
      </w:r>
      <w:r>
        <w:t xml:space="preserve"> La combinación de SHAP con Feature Importance permite entender </w:t>
      </w:r>
      <w:r>
        <w:rPr>
          <w:i/>
          <w:iCs/>
        </w:rPr>
        <w:t>por qué</w:t>
      </w:r>
      <w:r>
        <w:t xml:space="preserve"> el modelo toma cada decisión, eliminando el síndrome de la “caja negra”.</w:t>
      </w:r>
    </w:p>
    <w:p w14:paraId="406E3053" w14:textId="77777777" w:rsidR="00011B63" w:rsidRDefault="00000000">
      <w:pPr>
        <w:pStyle w:val="Compact"/>
        <w:numPr>
          <w:ilvl w:val="0"/>
          <w:numId w:val="34"/>
        </w:numPr>
      </w:pPr>
      <w:r>
        <w:rPr>
          <w:b/>
          <w:bCs/>
        </w:rPr>
        <w:t>Arquitectura desplegable:</w:t>
      </w:r>
      <w:r>
        <w:t xml:space="preserve"> El sistema no es un prototipo académico: es un producto funcional desplegable en producción 24/7 con un único comando (</w:t>
      </w:r>
      <w:r>
        <w:rPr>
          <w:rStyle w:val="VerbatimChar"/>
        </w:rPr>
        <w:t>make start</w:t>
      </w:r>
      <w:r>
        <w:t>).</w:t>
      </w:r>
    </w:p>
    <w:p w14:paraId="5E40B26C" w14:textId="77777777" w:rsidR="00011B63" w:rsidRDefault="00000000">
      <w:pPr>
        <w:pStyle w:val="Compact"/>
        <w:numPr>
          <w:ilvl w:val="0"/>
          <w:numId w:val="34"/>
        </w:numPr>
      </w:pPr>
      <w:r>
        <w:rPr>
          <w:b/>
          <w:bCs/>
        </w:rPr>
        <w:t>Defensa contra cisnes negros:</w:t>
      </w:r>
      <w:r>
        <w:t xml:space="preserve"> El Circuit Breaker y el filtro Fear &amp; Greed proporcionan protección ante eventos extremos que los modelos estadísticos no pueden predecir.</w:t>
      </w:r>
    </w:p>
    <w:p w14:paraId="7309C401" w14:textId="77777777" w:rsidR="00011B63" w:rsidRDefault="00000000">
      <w:pPr>
        <w:pStyle w:val="Ttulo2"/>
      </w:pPr>
      <w:bookmarkStart w:id="182" w:name="debilidades-y-factores-externos"/>
      <w:bookmarkStart w:id="183" w:name="_Toc228438733"/>
      <w:bookmarkEnd w:id="180"/>
      <w:r>
        <w:rPr>
          <w:rStyle w:val="SectionNumber"/>
        </w:rPr>
        <w:t>14.5</w:t>
      </w:r>
      <w:r>
        <w:tab/>
        <w:t>8.5 Debilidades y Factores Externos</w:t>
      </w:r>
      <w:bookmarkEnd w:id="183"/>
    </w:p>
    <w:p w14:paraId="58B15458" w14:textId="77777777" w:rsidR="00011B63" w:rsidRDefault="00000000">
      <w:pPr>
        <w:pStyle w:val="Compact"/>
        <w:numPr>
          <w:ilvl w:val="0"/>
          <w:numId w:val="35"/>
        </w:numPr>
      </w:pPr>
      <w:r>
        <w:rPr>
          <w:b/>
          <w:bCs/>
        </w:rPr>
        <w:t>Rendimiento en Bull Market:</w:t>
      </w:r>
      <w:r>
        <w:t xml:space="preserve"> El sistema es excesivamente conservador en tendencias alcistas fuertes, dejando beneficios sobre la mesa.</w:t>
      </w:r>
    </w:p>
    <w:p w14:paraId="25FDA915" w14:textId="77777777" w:rsidR="00011B63" w:rsidRDefault="00000000">
      <w:pPr>
        <w:pStyle w:val="Compact"/>
        <w:numPr>
          <w:ilvl w:val="0"/>
          <w:numId w:val="35"/>
        </w:numPr>
      </w:pPr>
      <w:r>
        <w:rPr>
          <w:b/>
          <w:bCs/>
        </w:rPr>
        <w:t>Dependencia de fuentes RSS:</w:t>
      </w:r>
      <w:r>
        <w:t xml:space="preserve"> Si las 3 fuentes de noticias fallan simultáneamente, el filtro NLP pierde eficacia (aunque el fallback a sentimiento neutro mitiga el riesgo).</w:t>
      </w:r>
    </w:p>
    <w:p w14:paraId="0F4C60CD" w14:textId="77777777" w:rsidR="00011B63" w:rsidRDefault="00000000">
      <w:pPr>
        <w:pStyle w:val="Compact"/>
        <w:numPr>
          <w:ilvl w:val="0"/>
          <w:numId w:val="35"/>
        </w:numPr>
      </w:pPr>
      <w:r>
        <w:rPr>
          <w:b/>
          <w:bCs/>
        </w:rPr>
        <w:t>Latencia de la IA:</w:t>
      </w:r>
      <w:r>
        <w:t xml:space="preserve"> El re-entrenamiento cada 2 horas introduce un periodo de “ceguera” ante cambios de régimen abruptos.</w:t>
      </w:r>
    </w:p>
    <w:p w14:paraId="002A479B" w14:textId="77777777" w:rsidR="00011B63" w:rsidRDefault="00000000">
      <w:pPr>
        <w:pStyle w:val="Compact"/>
        <w:numPr>
          <w:ilvl w:val="0"/>
          <w:numId w:val="35"/>
        </w:numPr>
      </w:pPr>
      <w:r>
        <w:rPr>
          <w:b/>
          <w:bCs/>
        </w:rPr>
        <w:t>Costes de transacción:</w:t>
      </w:r>
      <w:r>
        <w:t xml:space="preserve"> El backtesting simula comisiones de Maker (0.02%), pero en operación real pueden existir deslizamientos adicionales no modelados.</w:t>
      </w:r>
    </w:p>
    <w:p w14:paraId="7109C273" w14:textId="77777777" w:rsidR="00011B63" w:rsidRDefault="00000000">
      <w:pPr>
        <w:pStyle w:val="FirstParagraph"/>
      </w:pPr>
      <w:r>
        <w:rPr>
          <w:i/>
          <w:iCs/>
        </w:rPr>
        <w:t>Tabla 8.1: Validación de cumplimiento de objetivos específicos</w:t>
      </w:r>
    </w:p>
    <w:tbl>
      <w:tblPr>
        <w:tblStyle w:val="Table"/>
        <w:tblW w:w="5000" w:type="pct"/>
        <w:tblLayout w:type="fixed"/>
        <w:tblLook w:val="0020" w:firstRow="1" w:lastRow="0" w:firstColumn="0" w:lastColumn="0" w:noHBand="0" w:noVBand="0"/>
      </w:tblPr>
      <w:tblGrid>
        <w:gridCol w:w="3122"/>
        <w:gridCol w:w="2497"/>
        <w:gridCol w:w="3435"/>
      </w:tblGrid>
      <w:tr w:rsidR="00011B63" w14:paraId="45D29183" w14:textId="77777777" w:rsidTr="00011B63">
        <w:trPr>
          <w:cnfStyle w:val="100000000000" w:firstRow="1" w:lastRow="0" w:firstColumn="0" w:lastColumn="0" w:oddVBand="0" w:evenVBand="0" w:oddHBand="0" w:evenHBand="0" w:firstRowFirstColumn="0" w:firstRowLastColumn="0" w:lastRowFirstColumn="0" w:lastRowLastColumn="0"/>
          <w:tblHeader/>
        </w:trPr>
        <w:tc>
          <w:tcPr>
            <w:tcW w:w="2731" w:type="dxa"/>
          </w:tcPr>
          <w:p w14:paraId="1E759803" w14:textId="77777777" w:rsidR="00011B63" w:rsidRDefault="00000000">
            <w:pPr>
              <w:pStyle w:val="Compact"/>
            </w:pPr>
            <w:r>
              <w:t>Objetivo</w:t>
            </w:r>
          </w:p>
        </w:tc>
        <w:tc>
          <w:tcPr>
            <w:tcW w:w="2184" w:type="dxa"/>
          </w:tcPr>
          <w:p w14:paraId="205571E6" w14:textId="77777777" w:rsidR="00011B63" w:rsidRDefault="00000000">
            <w:pPr>
              <w:pStyle w:val="Compact"/>
            </w:pPr>
            <w:r>
              <w:t>Estado</w:t>
            </w:r>
          </w:p>
        </w:tc>
        <w:tc>
          <w:tcPr>
            <w:tcW w:w="3004" w:type="dxa"/>
          </w:tcPr>
          <w:p w14:paraId="08FF50FC" w14:textId="77777777" w:rsidR="00011B63" w:rsidRDefault="00000000">
            <w:pPr>
              <w:pStyle w:val="Compact"/>
            </w:pPr>
            <w:r>
              <w:t>Evidencia</w:t>
            </w:r>
          </w:p>
        </w:tc>
      </w:tr>
      <w:tr w:rsidR="00011B63" w14:paraId="693DBC41" w14:textId="77777777">
        <w:tc>
          <w:tcPr>
            <w:tcW w:w="2731" w:type="dxa"/>
          </w:tcPr>
          <w:p w14:paraId="3A2530BF" w14:textId="77777777" w:rsidR="00011B63" w:rsidRDefault="00000000">
            <w:pPr>
              <w:pStyle w:val="Compact"/>
            </w:pPr>
            <w:r>
              <w:t>OE1 — Motor de IA</w:t>
            </w:r>
          </w:p>
        </w:tc>
        <w:tc>
          <w:tcPr>
            <w:tcW w:w="2184" w:type="dxa"/>
          </w:tcPr>
          <w:p w14:paraId="3FCBE747" w14:textId="77777777" w:rsidR="00011B63" w:rsidRDefault="00000000">
            <w:pPr>
              <w:pStyle w:val="Compact"/>
            </w:pPr>
            <w:r>
              <w:t>✅ Cumplido</w:t>
            </w:r>
          </w:p>
        </w:tc>
        <w:tc>
          <w:tcPr>
            <w:tcW w:w="3004" w:type="dxa"/>
          </w:tcPr>
          <w:p w14:paraId="0C746B1C" w14:textId="77777777" w:rsidR="00011B63" w:rsidRDefault="00000000">
            <w:pPr>
              <w:pStyle w:val="Compact"/>
            </w:pPr>
            <w:r>
              <w:t>LightGBM con 18+ features MTF, regresión continua</w:t>
            </w:r>
          </w:p>
        </w:tc>
      </w:tr>
      <w:tr w:rsidR="00011B63" w14:paraId="7742765B" w14:textId="77777777">
        <w:tc>
          <w:tcPr>
            <w:tcW w:w="2731" w:type="dxa"/>
          </w:tcPr>
          <w:p w14:paraId="006BF477" w14:textId="77777777" w:rsidR="00011B63" w:rsidRDefault="00000000">
            <w:pPr>
              <w:pStyle w:val="Compact"/>
            </w:pPr>
            <w:r>
              <w:lastRenderedPageBreak/>
              <w:t>OE2 — Motor NLP</w:t>
            </w:r>
          </w:p>
        </w:tc>
        <w:tc>
          <w:tcPr>
            <w:tcW w:w="2184" w:type="dxa"/>
          </w:tcPr>
          <w:p w14:paraId="488E2D75" w14:textId="77777777" w:rsidR="00011B63" w:rsidRDefault="00000000">
            <w:pPr>
              <w:pStyle w:val="Compact"/>
            </w:pPr>
            <w:r>
              <w:t>✅ Cumplido</w:t>
            </w:r>
          </w:p>
        </w:tc>
        <w:tc>
          <w:tcPr>
            <w:tcW w:w="3004" w:type="dxa"/>
          </w:tcPr>
          <w:p w14:paraId="1172AC23" w14:textId="77777777" w:rsidR="00011B63" w:rsidRDefault="00000000">
            <w:pPr>
              <w:pStyle w:val="Compact"/>
            </w:pPr>
            <w:r>
              <w:t>FinBERT + NER per-coin, microservicio independiente</w:t>
            </w:r>
          </w:p>
        </w:tc>
      </w:tr>
      <w:tr w:rsidR="00011B63" w14:paraId="6F4818CF" w14:textId="77777777">
        <w:tc>
          <w:tcPr>
            <w:tcW w:w="2731" w:type="dxa"/>
          </w:tcPr>
          <w:p w14:paraId="4BC37160" w14:textId="77777777" w:rsidR="00011B63" w:rsidRDefault="00000000">
            <w:pPr>
              <w:pStyle w:val="Compact"/>
            </w:pPr>
            <w:r>
              <w:t>OE3 — Gestión de Riesgo</w:t>
            </w:r>
          </w:p>
        </w:tc>
        <w:tc>
          <w:tcPr>
            <w:tcW w:w="2184" w:type="dxa"/>
          </w:tcPr>
          <w:p w14:paraId="23E15481" w14:textId="77777777" w:rsidR="00011B63" w:rsidRDefault="00000000">
            <w:pPr>
              <w:pStyle w:val="Compact"/>
            </w:pPr>
            <w:r>
              <w:t>✅ Cumplido</w:t>
            </w:r>
          </w:p>
        </w:tc>
        <w:tc>
          <w:tcPr>
            <w:tcW w:w="3004" w:type="dxa"/>
          </w:tcPr>
          <w:p w14:paraId="1673B088" w14:textId="77777777" w:rsidR="00011B63" w:rsidRDefault="00000000">
            <w:pPr>
              <w:pStyle w:val="Compact"/>
            </w:pPr>
            <w:r>
              <w:t>Kelly 40%, ATR stop, Circuit Breaker, Fear &amp; Greed</w:t>
            </w:r>
          </w:p>
        </w:tc>
      </w:tr>
      <w:tr w:rsidR="00011B63" w14:paraId="1477015D" w14:textId="77777777">
        <w:tc>
          <w:tcPr>
            <w:tcW w:w="2731" w:type="dxa"/>
          </w:tcPr>
          <w:p w14:paraId="3BECC160" w14:textId="77777777" w:rsidR="00011B63" w:rsidRDefault="00000000">
            <w:pPr>
              <w:pStyle w:val="Compact"/>
            </w:pPr>
            <w:r>
              <w:t>OE4 — Arquitectura</w:t>
            </w:r>
          </w:p>
        </w:tc>
        <w:tc>
          <w:tcPr>
            <w:tcW w:w="2184" w:type="dxa"/>
          </w:tcPr>
          <w:p w14:paraId="04C3433D" w14:textId="77777777" w:rsidR="00011B63" w:rsidRDefault="00000000">
            <w:pPr>
              <w:pStyle w:val="Compact"/>
            </w:pPr>
            <w:r>
              <w:t>✅ Cumplido</w:t>
            </w:r>
          </w:p>
        </w:tc>
        <w:tc>
          <w:tcPr>
            <w:tcW w:w="3004" w:type="dxa"/>
          </w:tcPr>
          <w:p w14:paraId="51F739F3" w14:textId="77777777" w:rsidR="00011B63" w:rsidRDefault="00000000">
            <w:pPr>
              <w:pStyle w:val="Compact"/>
            </w:pPr>
            <w:r>
              <w:t>6 contenedores Docker, TimescaleDB, Grafana, Telegram</w:t>
            </w:r>
          </w:p>
        </w:tc>
      </w:tr>
      <w:tr w:rsidR="00011B63" w14:paraId="0F8D4CC8" w14:textId="77777777">
        <w:tc>
          <w:tcPr>
            <w:tcW w:w="2731" w:type="dxa"/>
          </w:tcPr>
          <w:p w14:paraId="347BF758" w14:textId="77777777" w:rsidR="00011B63" w:rsidRDefault="00000000">
            <w:pPr>
              <w:pStyle w:val="Compact"/>
            </w:pPr>
            <w:r>
              <w:t>OE5 — Validación</w:t>
            </w:r>
          </w:p>
        </w:tc>
        <w:tc>
          <w:tcPr>
            <w:tcW w:w="2184" w:type="dxa"/>
          </w:tcPr>
          <w:p w14:paraId="12CCCB68" w14:textId="77777777" w:rsidR="00011B63" w:rsidRDefault="00000000">
            <w:pPr>
              <w:pStyle w:val="Compact"/>
            </w:pPr>
            <w:r>
              <w:t>✅ Cumplido</w:t>
            </w:r>
          </w:p>
        </w:tc>
        <w:tc>
          <w:tcPr>
            <w:tcW w:w="3004" w:type="dxa"/>
          </w:tcPr>
          <w:p w14:paraId="55A3FF7D" w14:textId="77777777" w:rsidR="00011B63" w:rsidRDefault="00000000">
            <w:pPr>
              <w:pStyle w:val="Compact"/>
            </w:pPr>
            <w:r>
              <w:t>Walk-Forward en 4 escenarios, Sharpe &gt; 1, MDD &lt; 15%</w:t>
            </w:r>
          </w:p>
        </w:tc>
      </w:tr>
      <w:tr w:rsidR="00011B63" w14:paraId="64677E0D" w14:textId="77777777">
        <w:tc>
          <w:tcPr>
            <w:tcW w:w="2731" w:type="dxa"/>
          </w:tcPr>
          <w:p w14:paraId="3AC75D7D" w14:textId="77777777" w:rsidR="00011B63" w:rsidRDefault="00000000">
            <w:pPr>
              <w:pStyle w:val="Compact"/>
            </w:pPr>
            <w:r>
              <w:t>OE6 — Calidad SW</w:t>
            </w:r>
          </w:p>
        </w:tc>
        <w:tc>
          <w:tcPr>
            <w:tcW w:w="2184" w:type="dxa"/>
          </w:tcPr>
          <w:p w14:paraId="0D5A4D2B" w14:textId="77777777" w:rsidR="00011B63" w:rsidRDefault="00000000">
            <w:pPr>
              <w:pStyle w:val="Compact"/>
            </w:pPr>
            <w:r>
              <w:t>✅ Cumplido</w:t>
            </w:r>
          </w:p>
        </w:tc>
        <w:tc>
          <w:tcPr>
            <w:tcW w:w="3004" w:type="dxa"/>
          </w:tcPr>
          <w:p w14:paraId="5C4F2C68" w14:textId="77777777" w:rsidR="00011B63" w:rsidRDefault="00000000">
            <w:pPr>
              <w:pStyle w:val="Compact"/>
            </w:pPr>
            <w:r>
              <w:t>5 tests Pytest, deploy_ubuntu.sh, Makefile</w:t>
            </w:r>
          </w:p>
        </w:tc>
      </w:tr>
    </w:tbl>
    <w:p w14:paraId="715BA49E" w14:textId="77777777" w:rsidR="00011B63" w:rsidRDefault="00E10E20">
      <w:r>
        <w:rPr>
          <w:noProof/>
        </w:rPr>
        <w:pict w14:anchorId="07F625A3">
          <v:rect id="_x0000_i1028" alt="" style="width:425.2pt;height:.05pt;mso-width-percent:0;mso-height-percent:0;mso-width-percent:0;mso-height-percent:0" o:hralign="center" o:hrstd="t" o:hr="t"/>
        </w:pict>
      </w:r>
    </w:p>
    <w:p w14:paraId="63C730D1" w14:textId="77777777" w:rsidR="00011B63" w:rsidRDefault="00000000">
      <w:pPr>
        <w:pStyle w:val="Ttulo1"/>
      </w:pPr>
      <w:bookmarkStart w:id="184" w:name="capítulo-9-conclusiones-y-trabajo-futuro"/>
      <w:bookmarkStart w:id="185" w:name="_Toc228438734"/>
      <w:bookmarkEnd w:id="172"/>
      <w:bookmarkEnd w:id="182"/>
      <w:r>
        <w:rPr>
          <w:rStyle w:val="SectionNumber"/>
        </w:rPr>
        <w:t>15</w:t>
      </w:r>
      <w:r>
        <w:tab/>
        <w:t>Capítulo 9 — Conclusiones y Trabajo Futuro</w:t>
      </w:r>
      <w:bookmarkEnd w:id="185"/>
    </w:p>
    <w:p w14:paraId="6BA89FA9" w14:textId="77777777" w:rsidR="00011B63" w:rsidRDefault="00000000">
      <w:pPr>
        <w:pStyle w:val="Ttulo2"/>
      </w:pPr>
      <w:bookmarkStart w:id="186" w:name="conclusión-general"/>
      <w:bookmarkStart w:id="187" w:name="_Toc228438735"/>
      <w:r>
        <w:rPr>
          <w:rStyle w:val="SectionNumber"/>
        </w:rPr>
        <w:t>15.1</w:t>
      </w:r>
      <w:r>
        <w:tab/>
        <w:t>9.1 Conclusión General</w:t>
      </w:r>
      <w:bookmarkEnd w:id="187"/>
    </w:p>
    <w:p w14:paraId="3F01F927" w14:textId="77777777" w:rsidR="00011B63" w:rsidRDefault="00000000">
      <w:pPr>
        <w:pStyle w:val="FirstParagraph"/>
      </w:pPr>
      <w: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14:paraId="49C01014" w14:textId="77777777" w:rsidR="00011B63" w:rsidRDefault="00000000">
      <w:pPr>
        <w:pStyle w:val="Textoindependiente"/>
      </w:pPr>
      <w:r>
        <w:t xml:space="preserve">La hipótesis inicial — que un sistema multi-capa puede generar rendimientos positivos ajustados a riesgo superando la estrategia pasiva de Buy &amp; Hold — ha sido validada empíricamente en 4 escenarios de mercado diferentes. El resultado más significativo es la capacidad del sistema para actuar como un </w:t>
      </w:r>
      <w:r>
        <w:rPr>
          <w:b/>
          <w:bCs/>
        </w:rPr>
        <w:t>preservador de capital</w:t>
      </w:r>
      <w:r>
        <w:t xml:space="preserve"> durante crisis de mercado: frente a una caída del 34.57% del benchmark, el sistema limitó las pérdidas a un 1.03%.</w:t>
      </w:r>
    </w:p>
    <w:p w14:paraId="6835B0F8" w14:textId="77777777" w:rsidR="00011B63" w:rsidRDefault="00000000">
      <w:pPr>
        <w:pStyle w:val="Ttulo2"/>
      </w:pPr>
      <w:bookmarkStart w:id="188" w:name="conclusiones-específicas"/>
      <w:bookmarkStart w:id="189" w:name="_Toc228438736"/>
      <w:bookmarkEnd w:id="186"/>
      <w:r>
        <w:rPr>
          <w:rStyle w:val="SectionNumber"/>
        </w:rPr>
        <w:t>15.2</w:t>
      </w:r>
      <w:r>
        <w:tab/>
        <w:t>9.2 Conclusiones Específicas</w:t>
      </w:r>
      <w:bookmarkEnd w:id="189"/>
    </w:p>
    <w:p w14:paraId="6ED314E6" w14:textId="77777777" w:rsidR="00011B63" w:rsidRDefault="00000000">
      <w:pPr>
        <w:numPr>
          <w:ilvl w:val="0"/>
          <w:numId w:val="36"/>
        </w:numPr>
      </w:pPr>
      <w:r>
        <w:rPr>
          <w:b/>
          <w:bCs/>
        </w:rPr>
        <w:t>OE1 (Motor de IA):</w:t>
      </w:r>
      <w: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14:paraId="32D5B098" w14:textId="77777777" w:rsidR="00011B63" w:rsidRDefault="00000000">
      <w:pPr>
        <w:numPr>
          <w:ilvl w:val="0"/>
          <w:numId w:val="36"/>
        </w:numPr>
      </w:pPr>
      <w:r>
        <w:rPr>
          <w:b/>
          <w:bCs/>
        </w:rPr>
        <w:t>OE2 (Motor NLP):</w:t>
      </w:r>
      <w:r>
        <w:t xml:space="preserve"> El microservicio FinBERT con NER per-coin demostró ser más efectivo como </w:t>
      </w:r>
      <w:r>
        <w:rPr>
          <w:b/>
          <w:bCs/>
        </w:rPr>
        <w:t>filtro de protección</w:t>
      </w:r>
      <w:r>
        <w:t xml:space="preserve"> que como generador de señales. Su principal aportación es bloquear operaciones durante picos de sentimiento negativo, evitando pérdidas en cascada.</w:t>
      </w:r>
    </w:p>
    <w:p w14:paraId="4AE4866B" w14:textId="77777777" w:rsidR="00011B63" w:rsidRDefault="00000000">
      <w:pPr>
        <w:numPr>
          <w:ilvl w:val="0"/>
          <w:numId w:val="36"/>
        </w:numPr>
      </w:pPr>
      <w:r>
        <w:rPr>
          <w:b/>
          <w:bCs/>
        </w:rPr>
        <w:lastRenderedPageBreak/>
        <w:t>OE3 (Gestión de Riesgo):</w:t>
      </w:r>
      <w:r>
        <w:t xml:space="preserve"> La combinación de Kelly al 40%, stop loss ATR dinámico y Circuit Breaker constituye una defensa multi-nivel que limita las pérdidas incluso ante cisnes negros. El Max Drawdown nunca superó el 10% en ningún escenario.</w:t>
      </w:r>
    </w:p>
    <w:p w14:paraId="3C05907C" w14:textId="77777777" w:rsidR="00011B63" w:rsidRDefault="00000000">
      <w:pPr>
        <w:numPr>
          <w:ilvl w:val="0"/>
          <w:numId w:val="36"/>
        </w:numPr>
      </w:pPr>
      <w:r>
        <w:rPr>
          <w:b/>
          <w:bCs/>
        </w:rPr>
        <w:t>OE4 (Arquitectura):</w:t>
      </w:r>
      <w:r>
        <w:t xml:space="preserve"> La arquitectura de 6 microservicios Docker demuestra que un sistema de trading de grado profesional puede construirse con herramientas de código abierto y desplegarse con un único comando.</w:t>
      </w:r>
    </w:p>
    <w:p w14:paraId="3C84C82D" w14:textId="77777777" w:rsidR="00011B63" w:rsidRDefault="00000000">
      <w:pPr>
        <w:numPr>
          <w:ilvl w:val="0"/>
          <w:numId w:val="36"/>
        </w:numPr>
      </w:pPr>
      <w:r>
        <w:rPr>
          <w:b/>
          <w:bCs/>
        </w:rPr>
        <w:t>OE5 (Validación):</w:t>
      </w:r>
      <w:r>
        <w:t xml:space="preserve"> La metodología Walk-Forward, aplicada en 4 regímenes de mercado distintos, proporciona una validación más robusta que los backtests convencionales sobre periodos homogéneos.</w:t>
      </w:r>
    </w:p>
    <w:p w14:paraId="4D004C1A" w14:textId="77777777" w:rsidR="00011B63" w:rsidRDefault="00000000">
      <w:pPr>
        <w:numPr>
          <w:ilvl w:val="0"/>
          <w:numId w:val="36"/>
        </w:numPr>
      </w:pPr>
      <w:r>
        <w:rPr>
          <w:b/>
          <w:bCs/>
        </w:rPr>
        <w:t>OE6 (Calidad):</w:t>
      </w:r>
      <w:r>
        <w:t xml:space="preserve"> La suite de 5 tests unitarios, el Makefile operativo y el script de despliegue automatizado demuestran un nivel de ingeniería de software que trasciende el prototipo académico.</w:t>
      </w:r>
    </w:p>
    <w:p w14:paraId="1F744E8D" w14:textId="77777777" w:rsidR="00011B63" w:rsidRDefault="00000000">
      <w:pPr>
        <w:pStyle w:val="Ttulo2"/>
      </w:pPr>
      <w:bookmarkStart w:id="190" w:name="aportaciones-del-trabajo"/>
      <w:bookmarkStart w:id="191" w:name="_Toc228438737"/>
      <w:bookmarkEnd w:id="188"/>
      <w:r>
        <w:rPr>
          <w:rStyle w:val="SectionNumber"/>
        </w:rPr>
        <w:t>15.3</w:t>
      </w:r>
      <w:r>
        <w:tab/>
        <w:t>9.3 Aportaciones del Trabajo</w:t>
      </w:r>
      <w:bookmarkEnd w:id="191"/>
    </w:p>
    <w:p w14:paraId="4BF6272D" w14:textId="77777777" w:rsidR="00011B63" w:rsidRDefault="00000000">
      <w:pPr>
        <w:pStyle w:val="FirstParagraph"/>
      </w:pPr>
      <w:r>
        <w:t>Las principales aportaciones de este TFG al campo del trading algorítmico son:</w:t>
      </w:r>
    </w:p>
    <w:p w14:paraId="3D49CCC7" w14:textId="77777777" w:rsidR="00011B63" w:rsidRDefault="00000000">
      <w:pPr>
        <w:pStyle w:val="Compact"/>
        <w:numPr>
          <w:ilvl w:val="0"/>
          <w:numId w:val="37"/>
        </w:numPr>
      </w:pPr>
      <w:r>
        <w:rPr>
          <w:b/>
          <w:bCs/>
        </w:rPr>
        <w:t>Arquitectura de confluencia de 7 capas:</w:t>
      </w:r>
      <w:r>
        <w:t xml:space="preserve"> A diferencia de los sistemas que utilizan 1-2 señales, este TFG demuestra que la exigencia de confluencia multi-capa reduce drásticamente los falsos positivos.</w:t>
      </w:r>
    </w:p>
    <w:p w14:paraId="5341C98E" w14:textId="77777777" w:rsidR="00011B63" w:rsidRDefault="00000000">
      <w:pPr>
        <w:pStyle w:val="Compact"/>
        <w:numPr>
          <w:ilvl w:val="0"/>
          <w:numId w:val="37"/>
        </w:numPr>
      </w:pPr>
      <w:r>
        <w:rPr>
          <w:b/>
          <w:bCs/>
        </w:rPr>
        <w:t>NLP como filtro, no como generador:</w:t>
      </w:r>
      <w:r>
        <w:t xml:space="preserve"> Se demuestra empíricamente que el sentimiento NLP aporta más valor como mecanismo de protección (filtrar operaciones malas) que como generador de señales (encontrar operaciones buenas).</w:t>
      </w:r>
    </w:p>
    <w:p w14:paraId="1DDE2F92" w14:textId="77777777" w:rsidR="00011B63" w:rsidRDefault="00000000">
      <w:pPr>
        <w:pStyle w:val="Compact"/>
        <w:numPr>
          <w:ilvl w:val="0"/>
          <w:numId w:val="37"/>
        </w:numPr>
      </w:pPr>
      <w:r>
        <w:rPr>
          <w:b/>
          <w:bCs/>
        </w:rPr>
        <w:t>Validación multi-régimen:</w:t>
      </w:r>
      <w:r>
        <w:t xml:space="preserve"> La evaluación en 4 escenarios de mercado distintos es poco habitual en trabajos académicos y proporciona una visión más realista del rendimiento esperado.</w:t>
      </w:r>
    </w:p>
    <w:p w14:paraId="6FD3A57D" w14:textId="77777777" w:rsidR="00011B63" w:rsidRDefault="00000000">
      <w:pPr>
        <w:pStyle w:val="Compact"/>
        <w:numPr>
          <w:ilvl w:val="0"/>
          <w:numId w:val="37"/>
        </w:numPr>
      </w:pPr>
      <w:r>
        <w:rPr>
          <w:b/>
          <w:bCs/>
        </w:rPr>
        <w:t>Sistema desplegable en producción:</w:t>
      </w:r>
      <w:r>
        <w:t xml:space="preserve"> El proyecto no es un prototipo académico sino un producto funcional, actualmente en fase de Forward-Testing con datos reales de mercado.</w:t>
      </w:r>
    </w:p>
    <w:p w14:paraId="2580A81E" w14:textId="77777777" w:rsidR="00011B63" w:rsidRDefault="00000000">
      <w:pPr>
        <w:pStyle w:val="Ttulo2"/>
      </w:pPr>
      <w:bookmarkStart w:id="192" w:name="trabajo-futuro"/>
      <w:bookmarkStart w:id="193" w:name="_Toc228438738"/>
      <w:bookmarkEnd w:id="190"/>
      <w:r>
        <w:rPr>
          <w:rStyle w:val="SectionNumber"/>
        </w:rPr>
        <w:t>15.4</w:t>
      </w:r>
      <w:r>
        <w:tab/>
        <w:t>9.4 Trabajo Futuro</w:t>
      </w:r>
      <w:bookmarkEnd w:id="193"/>
    </w:p>
    <w:p w14:paraId="53BE5C8A" w14:textId="77777777" w:rsidR="00011B63" w:rsidRDefault="00000000">
      <w:pPr>
        <w:pStyle w:val="Ttulo3"/>
      </w:pPr>
      <w:bookmarkStart w:id="194" w:name="reinforcement-learning-dqn"/>
      <w:bookmarkStart w:id="195" w:name="_Toc228438739"/>
      <w:r>
        <w:rPr>
          <w:rStyle w:val="SectionNumber"/>
        </w:rPr>
        <w:t>15.4.1</w:t>
      </w:r>
      <w:r>
        <w:tab/>
        <w:t>9.4.1 Reinforcement Learning (DQN)</w:t>
      </w:r>
      <w:bookmarkEnd w:id="195"/>
    </w:p>
    <w:p w14:paraId="48F10B93" w14:textId="77777777" w:rsidR="00011B63" w:rsidRDefault="00000000">
      <w:pPr>
        <w:pStyle w:val="FirstParagraph"/>
      </w:pPr>
      <w:r>
        <w:t xml:space="preserve">La confluencia condicional actual (reglas booleanas estáticas: “si ADX &gt; 20 AND precio &gt; SMA200…”) podría sustituirse por un agente de </w:t>
      </w:r>
      <w:r>
        <w:rPr>
          <w:b/>
          <w:bCs/>
        </w:rPr>
        <w:t>Deep Q-Network (DQN)</w:t>
      </w:r>
      <w:r>
        <w:t xml:space="preserve"> entrenado con la librería Gymnasium. El agente aprendería dinámicamente qué capas priorizar según el régimen de mercado actual, eliminando los umbrales fijos.</w:t>
      </w:r>
    </w:p>
    <w:p w14:paraId="6255E064" w14:textId="77777777" w:rsidR="00011B63" w:rsidRDefault="00000000">
      <w:pPr>
        <w:pStyle w:val="Ttulo3"/>
      </w:pPr>
      <w:bookmarkStart w:id="196" w:name="fuentes-de-datos-adicionales"/>
      <w:bookmarkStart w:id="197" w:name="_Toc228438740"/>
      <w:bookmarkEnd w:id="194"/>
      <w:r>
        <w:rPr>
          <w:rStyle w:val="SectionNumber"/>
        </w:rPr>
        <w:lastRenderedPageBreak/>
        <w:t>15.4.2</w:t>
      </w:r>
      <w:r>
        <w:tab/>
        <w:t>9.4.2 Fuentes de Datos Adicionales</w:t>
      </w:r>
      <w:bookmarkEnd w:id="197"/>
    </w:p>
    <w:p w14:paraId="138E3BF1" w14:textId="77777777" w:rsidR="00011B63" w:rsidRDefault="00000000">
      <w:pPr>
        <w:pStyle w:val="Compact"/>
        <w:numPr>
          <w:ilvl w:val="0"/>
          <w:numId w:val="38"/>
        </w:numPr>
      </w:pPr>
      <w:r>
        <w:rPr>
          <w:b/>
          <w:bCs/>
        </w:rPr>
        <w:t>Twitter/X:</w:t>
      </w:r>
      <w:r>
        <w:t xml:space="preserve"> Análisis de sentimiento de tweets de figuras influyentes (Elon Musk, CZ, Vitalik Buterin).</w:t>
      </w:r>
    </w:p>
    <w:p w14:paraId="529E3756" w14:textId="77777777" w:rsidR="00011B63" w:rsidRDefault="00000000">
      <w:pPr>
        <w:pStyle w:val="Compact"/>
        <w:numPr>
          <w:ilvl w:val="0"/>
          <w:numId w:val="38"/>
        </w:numPr>
      </w:pPr>
      <w:r>
        <w:rPr>
          <w:b/>
          <w:bCs/>
        </w:rPr>
        <w:t>Reddit:</w:t>
      </w:r>
      <w:r>
        <w:t xml:space="preserve"> Scraping de subreddits financieros (r/cryptocurrency, r/bitcoin) para capturar el sentimiento minorista.</w:t>
      </w:r>
    </w:p>
    <w:p w14:paraId="1ABDAD38" w14:textId="77777777" w:rsidR="00011B63" w:rsidRDefault="00000000">
      <w:pPr>
        <w:pStyle w:val="Compact"/>
        <w:numPr>
          <w:ilvl w:val="0"/>
          <w:numId w:val="38"/>
        </w:numPr>
      </w:pPr>
      <w:r>
        <w:rPr>
          <w:b/>
          <w:bCs/>
        </w:rPr>
        <w:t>Datos on-chain avanzados:</w:t>
      </w:r>
      <w:r>
        <w:t xml:space="preserve"> Actividad de ballenas (wallets &gt; 1000 BTC), flujos a exchanges, tasa de hash.</w:t>
      </w:r>
    </w:p>
    <w:p w14:paraId="79AB020D" w14:textId="77777777" w:rsidR="00011B63" w:rsidRDefault="00000000">
      <w:pPr>
        <w:pStyle w:val="Ttulo3"/>
      </w:pPr>
      <w:bookmarkStart w:id="198" w:name="multi-exchange-y-multi-activo"/>
      <w:bookmarkStart w:id="199" w:name="_Toc228438741"/>
      <w:bookmarkEnd w:id="196"/>
      <w:r>
        <w:rPr>
          <w:rStyle w:val="SectionNumber"/>
        </w:rPr>
        <w:t>15.4.3</w:t>
      </w:r>
      <w:r>
        <w:tab/>
        <w:t>9.4.3 Multi-Exchange y Multi-Activo</w:t>
      </w:r>
      <w:bookmarkEnd w:id="199"/>
    </w:p>
    <w:p w14:paraId="307A9C38" w14:textId="77777777" w:rsidR="00011B63" w:rsidRDefault="00000000">
      <w:pPr>
        <w:pStyle w:val="FirstParagraph"/>
      </w:pPr>
      <w:r>
        <w:t>Extender el sistema para operar simultáneamente en múltiples exchanges (Binance + Bybit + OKX), implementando arbitraje estadístico entre ellos y ampliando el universo de activos a mercados de renta variable tokenizada.</w:t>
      </w:r>
    </w:p>
    <w:p w14:paraId="6AC7CE9B" w14:textId="77777777" w:rsidR="00011B63" w:rsidRDefault="00E10E20">
      <w:r>
        <w:rPr>
          <w:noProof/>
        </w:rPr>
        <w:pict w14:anchorId="6C78106B">
          <v:rect id="_x0000_i1027" alt="" style="width:425.2pt;height:.05pt;mso-width-percent:0;mso-height-percent:0;mso-width-percent:0;mso-height-percent:0" o:hralign="center" o:hrstd="t" o:hr="t"/>
        </w:pict>
      </w:r>
    </w:p>
    <w:p w14:paraId="0E4E0E57" w14:textId="77777777" w:rsidR="00011B63" w:rsidRDefault="00000000">
      <w:pPr>
        <w:pStyle w:val="Ttulo1"/>
      </w:pPr>
      <w:bookmarkStart w:id="200" w:name="bibliografía"/>
      <w:bookmarkStart w:id="201" w:name="_Toc228438742"/>
      <w:bookmarkEnd w:id="184"/>
      <w:bookmarkEnd w:id="192"/>
      <w:bookmarkEnd w:id="198"/>
      <w:r>
        <w:rPr>
          <w:rStyle w:val="SectionNumber"/>
        </w:rPr>
        <w:t>16</w:t>
      </w:r>
      <w:r>
        <w:tab/>
        <w:t>Bibliografía</w:t>
      </w:r>
      <w:bookmarkEnd w:id="201"/>
    </w:p>
    <w:p w14:paraId="6388E703" w14:textId="77777777" w:rsidR="00011B63" w:rsidRDefault="00000000">
      <w:pPr>
        <w:pStyle w:val="Compact"/>
        <w:numPr>
          <w:ilvl w:val="0"/>
          <w:numId w:val="39"/>
        </w:numPr>
      </w:pPr>
      <w:r>
        <w:t xml:space="preserve">Aldridge, I. (2013). </w:t>
      </w:r>
      <w:r>
        <w:rPr>
          <w:i/>
          <w:iCs/>
        </w:rPr>
        <w:t>High-Frequency Trading: A Practical Guide to Algorithmic Strategies and Trading Systems</w:t>
      </w:r>
      <w:r>
        <w:t>. 2nd ed. John Wiley &amp; Sons.</w:t>
      </w:r>
    </w:p>
    <w:p w14:paraId="16133BE7" w14:textId="77777777" w:rsidR="00011B63" w:rsidRDefault="00000000">
      <w:pPr>
        <w:pStyle w:val="Compact"/>
        <w:numPr>
          <w:ilvl w:val="0"/>
          <w:numId w:val="39"/>
        </w:numPr>
      </w:pPr>
      <w:r>
        <w:t xml:space="preserve">Araci, D. (2019). FinBERT: Financial Sentiment Analysis with Pre-Trained Language Models. </w:t>
      </w:r>
      <w:r>
        <w:rPr>
          <w:i/>
          <w:iCs/>
        </w:rPr>
        <w:t>arXiv preprint arXiv:1908.10063</w:t>
      </w:r>
      <w:r>
        <w:t>.</w:t>
      </w:r>
    </w:p>
    <w:p w14:paraId="7AEDD046" w14:textId="77777777" w:rsidR="00011B63" w:rsidRDefault="00000000">
      <w:pPr>
        <w:pStyle w:val="Compact"/>
        <w:numPr>
          <w:ilvl w:val="0"/>
          <w:numId w:val="39"/>
        </w:numPr>
      </w:pPr>
      <w:r>
        <w:t xml:space="preserve">Carta, S., Ferrara, A., Ferraro, A., &amp; Lisi, A. (2021). Multi-DQN: An Ensemble of Deep Q-Learning Agents for Stock Market Forecasting. </w:t>
      </w:r>
      <w:r>
        <w:rPr>
          <w:i/>
          <w:iCs/>
        </w:rPr>
        <w:t>Expert Systems with Applications, 164</w:t>
      </w:r>
      <w:r>
        <w:t>, 113820.</w:t>
      </w:r>
    </w:p>
    <w:p w14:paraId="105C18F3" w14:textId="77777777" w:rsidR="00011B63" w:rsidRDefault="00000000">
      <w:pPr>
        <w:pStyle w:val="Compact"/>
        <w:numPr>
          <w:ilvl w:val="0"/>
          <w:numId w:val="39"/>
        </w:numPr>
      </w:pPr>
      <w:r>
        <w:t xml:space="preserve">Chen, T. &amp; Guestrin, C. (2016). XGBoost: A Scalable Tree Boosting System. </w:t>
      </w:r>
      <w:r>
        <w:rPr>
          <w:i/>
          <w:iCs/>
        </w:rPr>
        <w:t>Proceedings of the 22nd ACM SIGKDD International Conference on Knowledge Discovery and Data Mining</w:t>
      </w:r>
      <w:r>
        <w:t>, 785–794.</w:t>
      </w:r>
    </w:p>
    <w:p w14:paraId="3835DDFF" w14:textId="77777777" w:rsidR="00011B63" w:rsidRDefault="00000000">
      <w:pPr>
        <w:pStyle w:val="Compact"/>
        <w:numPr>
          <w:ilvl w:val="0"/>
          <w:numId w:val="39"/>
        </w:numPr>
      </w:pPr>
      <w:r>
        <w:t xml:space="preserve">Chen, W., Xu, H., Jia, L., &amp; Gao, Y. (2020). Machine Learning Model for Bitcoin Exchange Rate Prediction Using Economic and Technology Determinants. </w:t>
      </w:r>
      <w:r>
        <w:rPr>
          <w:i/>
          <w:iCs/>
        </w:rPr>
        <w:t>International Journal of Forecasting, 37</w:t>
      </w:r>
      <w:r>
        <w:t>(1), 28–43.</w:t>
      </w:r>
    </w:p>
    <w:p w14:paraId="05925090" w14:textId="77777777" w:rsidR="00011B63" w:rsidRDefault="00000000">
      <w:pPr>
        <w:pStyle w:val="Compact"/>
        <w:numPr>
          <w:ilvl w:val="0"/>
          <w:numId w:val="39"/>
        </w:numPr>
      </w:pPr>
      <w:r>
        <w:t xml:space="preserve">Devlin, J., Chang, M.-W., Lee, K., &amp; Toutanova, K. (2019). BERT: Pre-training of Deep Bidirectional Transformers for Language Understanding. </w:t>
      </w:r>
      <w:r>
        <w:rPr>
          <w:i/>
          <w:iCs/>
        </w:rPr>
        <w:t>Proceedings of NAACL-HLT 2019</w:t>
      </w:r>
      <w:r>
        <w:t>, 4171–4186.</w:t>
      </w:r>
    </w:p>
    <w:p w14:paraId="59295E61" w14:textId="77777777" w:rsidR="00011B63" w:rsidRDefault="00000000">
      <w:pPr>
        <w:pStyle w:val="Compact"/>
        <w:numPr>
          <w:ilvl w:val="0"/>
          <w:numId w:val="39"/>
        </w:numPr>
      </w:pPr>
      <w:r>
        <w:t xml:space="preserve">Fischer, T. &amp; Krauss, C. (2018). Deep Learning with Long Short-Term Memory Networks for Financial Market Predictions. </w:t>
      </w:r>
      <w:r>
        <w:rPr>
          <w:i/>
          <w:iCs/>
        </w:rPr>
        <w:t>European Journal of Operational Research, 270</w:t>
      </w:r>
      <w:r>
        <w:t>(2), 654–669.</w:t>
      </w:r>
    </w:p>
    <w:p w14:paraId="2316A6AD" w14:textId="77777777" w:rsidR="00011B63" w:rsidRDefault="00000000">
      <w:pPr>
        <w:pStyle w:val="Compact"/>
        <w:numPr>
          <w:ilvl w:val="0"/>
          <w:numId w:val="39"/>
        </w:numPr>
      </w:pPr>
      <w:r>
        <w:t xml:space="preserve">Freedman, M., Kohn, A., &amp; Rompf, T. (2020). TimescaleDB: SQL Made Scalable for Time-Series Data. </w:t>
      </w:r>
      <w:r>
        <w:rPr>
          <w:i/>
          <w:iCs/>
        </w:rPr>
        <w:t>Proceedings of the 2020 ACM SIGMOD International Conference on Management of Data</w:t>
      </w:r>
      <w:r>
        <w:t>, 2553–2568.</w:t>
      </w:r>
    </w:p>
    <w:p w14:paraId="370502DB" w14:textId="77777777" w:rsidR="00011B63" w:rsidRDefault="00000000">
      <w:pPr>
        <w:pStyle w:val="Compact"/>
        <w:numPr>
          <w:ilvl w:val="0"/>
          <w:numId w:val="39"/>
        </w:numPr>
      </w:pPr>
      <w:r>
        <w:t xml:space="preserve">Friedman, J. (2001). Greedy Function Approximation: A Gradient Boosting Machine. </w:t>
      </w:r>
      <w:r>
        <w:rPr>
          <w:i/>
          <w:iCs/>
        </w:rPr>
        <w:t>Annals of Statistics, 29</w:t>
      </w:r>
      <w:r>
        <w:t>(5), 1189–1232.</w:t>
      </w:r>
    </w:p>
    <w:p w14:paraId="564B5463" w14:textId="77777777" w:rsidR="00011B63" w:rsidRDefault="00000000">
      <w:pPr>
        <w:pStyle w:val="Compact"/>
        <w:numPr>
          <w:ilvl w:val="0"/>
          <w:numId w:val="39"/>
        </w:numPr>
      </w:pPr>
      <w:r>
        <w:lastRenderedPageBreak/>
        <w:t xml:space="preserve">Grinsztajn, L., Oyallon, E., &amp; Varoquaux, G. (2022). Why Do Tree-Based Models Still Outperform Deep Learning on Tabular Data? </w:t>
      </w:r>
      <w:r>
        <w:rPr>
          <w:i/>
          <w:iCs/>
        </w:rPr>
        <w:t>Advances in Neural Information Processing Systems, 35</w:t>
      </w:r>
      <w:r>
        <w:t xml:space="preserve"> (NeurIPS 2022).</w:t>
      </w:r>
    </w:p>
    <w:p w14:paraId="22F14916" w14:textId="77777777" w:rsidR="00011B63" w:rsidRDefault="00000000">
      <w:pPr>
        <w:pStyle w:val="Compact"/>
        <w:numPr>
          <w:ilvl w:val="0"/>
          <w:numId w:val="39"/>
        </w:numPr>
      </w:pPr>
      <w:r>
        <w:t xml:space="preserve">Hendershott, T., Jones, C. M., &amp; Menkveld, A. J. (2011). Does Algorithmic Trading Improve Liquidity? </w:t>
      </w:r>
      <w:r>
        <w:rPr>
          <w:i/>
          <w:iCs/>
        </w:rPr>
        <w:t>The Journal of Finance, 66</w:t>
      </w:r>
      <w:r>
        <w:t>(1), 1–33.</w:t>
      </w:r>
    </w:p>
    <w:p w14:paraId="1D8D92C8" w14:textId="77777777" w:rsidR="00011B63" w:rsidRDefault="00000000">
      <w:pPr>
        <w:pStyle w:val="Compact"/>
        <w:numPr>
          <w:ilvl w:val="0"/>
          <w:numId w:val="39"/>
        </w:numPr>
      </w:pPr>
      <w:r>
        <w:t xml:space="preserve">Jansen, S. (2020). </w:t>
      </w:r>
      <w:r>
        <w:rPr>
          <w:i/>
          <w:iCs/>
        </w:rPr>
        <w:t>Machine Learning for Algorithmic Trading</w:t>
      </w:r>
      <w:r>
        <w:t>. 2nd ed. Packt Publishing.</w:t>
      </w:r>
    </w:p>
    <w:p w14:paraId="5B44C890" w14:textId="77777777" w:rsidR="00011B63" w:rsidRDefault="00000000">
      <w:pPr>
        <w:pStyle w:val="Compact"/>
        <w:numPr>
          <w:ilvl w:val="0"/>
          <w:numId w:val="39"/>
        </w:numPr>
      </w:pPr>
      <w:r>
        <w:t xml:space="preserve">Jiang, Z., Zhang, D., &amp; Luo, D. (2021). Bitcoin Price Prediction Based on Deep Learning Methods and Sentiment Analysis. </w:t>
      </w:r>
      <w:r>
        <w:rPr>
          <w:i/>
          <w:iCs/>
        </w:rPr>
        <w:t>IEEE Access, 9</w:t>
      </w:r>
      <w:r>
        <w:t>, 113730–113740.</w:t>
      </w:r>
    </w:p>
    <w:p w14:paraId="78CF2835" w14:textId="77777777" w:rsidR="00011B63" w:rsidRDefault="00000000">
      <w:pPr>
        <w:pStyle w:val="Compact"/>
        <w:numPr>
          <w:ilvl w:val="0"/>
          <w:numId w:val="39"/>
        </w:numPr>
      </w:pPr>
      <w:r>
        <w:t xml:space="preserve">Ke, G., Meng, Q., Finley, T., Wang, T., Chen, W., Ma, W., Ye, Q., &amp; Liu, T. (2017). LightGBM: A Highly Efficient Gradient Boosting Decision Tree. </w:t>
      </w:r>
      <w:r>
        <w:rPr>
          <w:i/>
          <w:iCs/>
        </w:rPr>
        <w:t>Advances in Neural Information Processing Systems, 30</w:t>
      </w:r>
      <w:r>
        <w:t xml:space="preserve"> (NeurIPS 2017).</w:t>
      </w:r>
    </w:p>
    <w:p w14:paraId="3E4668AC" w14:textId="77777777" w:rsidR="00011B63" w:rsidRDefault="00000000">
      <w:pPr>
        <w:pStyle w:val="Compact"/>
        <w:numPr>
          <w:ilvl w:val="0"/>
          <w:numId w:val="39"/>
        </w:numPr>
      </w:pPr>
      <w:r>
        <w:t xml:space="preserve">Kelly, J. L. (1956). A New Interpretation of Information Rate. </w:t>
      </w:r>
      <w:r>
        <w:rPr>
          <w:i/>
          <w:iCs/>
        </w:rPr>
        <w:t>Bell System Technical Journal, 35</w:t>
      </w:r>
      <w:r>
        <w:t>(4), 917–926.</w:t>
      </w:r>
    </w:p>
    <w:p w14:paraId="2E2A6C39" w14:textId="77777777" w:rsidR="00011B63" w:rsidRDefault="00000000">
      <w:pPr>
        <w:pStyle w:val="Compact"/>
        <w:numPr>
          <w:ilvl w:val="0"/>
          <w:numId w:val="39"/>
        </w:numPr>
      </w:pPr>
      <w:r>
        <w:t xml:space="preserve">Krauss, C., Do, X. A., &amp; Huck, N. (2017). Deep Neural Networks, Gradient-Boosted Trees, Random Forests: Statistical Arbitrage on the S&amp;P 500. </w:t>
      </w:r>
      <w:r>
        <w:rPr>
          <w:i/>
          <w:iCs/>
        </w:rPr>
        <w:t>European Journal of Operational Research, 259</w:t>
      </w:r>
      <w:r>
        <w:t>(2), 689–702.</w:t>
      </w:r>
    </w:p>
    <w:p w14:paraId="2C86831A" w14:textId="77777777" w:rsidR="00011B63" w:rsidRDefault="00000000">
      <w:pPr>
        <w:pStyle w:val="Compact"/>
        <w:numPr>
          <w:ilvl w:val="0"/>
          <w:numId w:val="39"/>
        </w:numPr>
      </w:pPr>
      <w:r>
        <w:t xml:space="preserve">Lundberg, S. M. &amp; Lee, S.-I. (2017). A Unified Approach to Interpreting Model Predictions. </w:t>
      </w:r>
      <w:r>
        <w:rPr>
          <w:i/>
          <w:iCs/>
        </w:rPr>
        <w:t>Advances in Neural Information Processing Systems, 30</w:t>
      </w:r>
      <w:r>
        <w:t xml:space="preserve"> (NeurIPS 2017).</w:t>
      </w:r>
    </w:p>
    <w:p w14:paraId="3F603F5B" w14:textId="77777777" w:rsidR="00011B63" w:rsidRDefault="00000000">
      <w:pPr>
        <w:pStyle w:val="Compact"/>
        <w:numPr>
          <w:ilvl w:val="0"/>
          <w:numId w:val="39"/>
        </w:numPr>
      </w:pPr>
      <w:r>
        <w:t xml:space="preserve">Newman, S. (2015). </w:t>
      </w:r>
      <w:r>
        <w:rPr>
          <w:i/>
          <w:iCs/>
        </w:rPr>
        <w:t>Building Microservices: Designing Fine-Grained Systems</w:t>
      </w:r>
      <w:r>
        <w:t>. O’Reilly Media.</w:t>
      </w:r>
    </w:p>
    <w:p w14:paraId="6A6B67C3" w14:textId="77777777" w:rsidR="00011B63" w:rsidRDefault="00000000">
      <w:pPr>
        <w:pStyle w:val="Compact"/>
        <w:numPr>
          <w:ilvl w:val="0"/>
          <w:numId w:val="39"/>
        </w:numPr>
      </w:pPr>
      <w:r>
        <w:t xml:space="preserve">Prokhorenkova, L., Gusev, G., Vorobev, A., Dorogush, A. V., &amp; Gulin, A. (2018). CatBoost: Unbiased Boosting with Categorical Features. </w:t>
      </w:r>
      <w:r>
        <w:rPr>
          <w:i/>
          <w:iCs/>
        </w:rPr>
        <w:t>Advances in Neural Information Processing Systems, 31</w:t>
      </w:r>
      <w:r>
        <w:t xml:space="preserve"> (NeurIPS 2018).</w:t>
      </w:r>
    </w:p>
    <w:p w14:paraId="35789EA6" w14:textId="77777777" w:rsidR="00011B63" w:rsidRDefault="00000000">
      <w:pPr>
        <w:pStyle w:val="Compact"/>
        <w:numPr>
          <w:ilvl w:val="0"/>
          <w:numId w:val="39"/>
        </w:numPr>
      </w:pPr>
      <w:r>
        <w:t xml:space="preserve">Shwartz-Ziv, R. &amp; Armon, A. (2022). Tabular Data: Deep Learning is Not All You Need. </w:t>
      </w:r>
      <w:r>
        <w:rPr>
          <w:i/>
          <w:iCs/>
        </w:rPr>
        <w:t>Information Fusion, 81</w:t>
      </w:r>
      <w:r>
        <w:t>, 84–90.</w:t>
      </w:r>
    </w:p>
    <w:p w14:paraId="6F6B14FA" w14:textId="77777777" w:rsidR="00011B63" w:rsidRDefault="00000000">
      <w:pPr>
        <w:pStyle w:val="Compact"/>
        <w:numPr>
          <w:ilvl w:val="0"/>
          <w:numId w:val="39"/>
        </w:numPr>
      </w:pPr>
      <w:r>
        <w:t xml:space="preserve">Tetlock, P. C. (2007). Giving Content to Investor Sentiment: The Role of Media in the Stock Market. </w:t>
      </w:r>
      <w:r>
        <w:rPr>
          <w:i/>
          <w:iCs/>
        </w:rPr>
        <w:t>The Journal of Finance, 62</w:t>
      </w:r>
      <w:r>
        <w:t>(3), 1139–1168.</w:t>
      </w:r>
    </w:p>
    <w:p w14:paraId="7A10B061" w14:textId="77777777" w:rsidR="00011B63" w:rsidRDefault="00000000">
      <w:pPr>
        <w:pStyle w:val="Compact"/>
        <w:numPr>
          <w:ilvl w:val="0"/>
          <w:numId w:val="39"/>
        </w:numPr>
      </w:pPr>
      <w:r>
        <w:t xml:space="preserve">Thorp, E. O. (2006). The Kelly Criterion in Blackjack, Sports Betting, and the Stock Market. </w:t>
      </w:r>
      <w:r>
        <w:rPr>
          <w:i/>
          <w:iCs/>
        </w:rPr>
        <w:t>Handbook of Asset and Liability Management, 1</w:t>
      </w:r>
      <w:r>
        <w:t>, 385–428.</w:t>
      </w:r>
    </w:p>
    <w:p w14:paraId="6D4B794A" w14:textId="77777777" w:rsidR="00011B63" w:rsidRDefault="00000000">
      <w:pPr>
        <w:pStyle w:val="Compact"/>
        <w:numPr>
          <w:ilvl w:val="0"/>
          <w:numId w:val="39"/>
        </w:numPr>
      </w:pPr>
      <w:r>
        <w:t xml:space="preserve">Wilder, J. W. (1978). </w:t>
      </w:r>
      <w:r>
        <w:rPr>
          <w:i/>
          <w:iCs/>
        </w:rPr>
        <w:t>New Concepts in Technical Trading Systems</w:t>
      </w:r>
      <w:r>
        <w:t>. Trend Research.</w:t>
      </w:r>
    </w:p>
    <w:p w14:paraId="0378F60F" w14:textId="77777777" w:rsidR="00011B63" w:rsidRDefault="00000000">
      <w:pPr>
        <w:pStyle w:val="Compact"/>
        <w:numPr>
          <w:ilvl w:val="0"/>
          <w:numId w:val="39"/>
        </w:numPr>
      </w:pPr>
      <w:r>
        <w:t xml:space="preserve">Zuckerman, G. (2019). </w:t>
      </w:r>
      <w:r>
        <w:rPr>
          <w:i/>
          <w:iCs/>
        </w:rPr>
        <w:t>The Man Who Solved the Market: How Jim Simons Launched the Quant Revolution</w:t>
      </w:r>
      <w:r>
        <w:t>. Portfolio/Penguin.</w:t>
      </w:r>
    </w:p>
    <w:p w14:paraId="52845FC3" w14:textId="77777777" w:rsidR="00011B63" w:rsidRDefault="00E10E20">
      <w:r>
        <w:rPr>
          <w:noProof/>
        </w:rPr>
        <w:pict w14:anchorId="59CE5FB4">
          <v:rect id="_x0000_i1026" alt="" style="width:425.2pt;height:.05pt;mso-width-percent:0;mso-height-percent:0;mso-width-percent:0;mso-height-percent:0" o:hralign="center" o:hrstd="t" o:hr="t"/>
        </w:pict>
      </w:r>
    </w:p>
    <w:p w14:paraId="3B5A8C2A" w14:textId="77777777" w:rsidR="00011B63" w:rsidRDefault="00000000">
      <w:pPr>
        <w:pStyle w:val="Ttulo1"/>
      </w:pPr>
      <w:bookmarkStart w:id="202" w:name="anexos"/>
      <w:bookmarkStart w:id="203" w:name="_Toc228438743"/>
      <w:bookmarkEnd w:id="200"/>
      <w:r>
        <w:rPr>
          <w:rStyle w:val="SectionNumber"/>
        </w:rPr>
        <w:lastRenderedPageBreak/>
        <w:t>17</w:t>
      </w:r>
      <w:r>
        <w:tab/>
        <w:t>Anexos</w:t>
      </w:r>
      <w:bookmarkEnd w:id="203"/>
    </w:p>
    <w:p w14:paraId="1BBFF64F" w14:textId="77777777" w:rsidR="00011B63" w:rsidRDefault="00000000">
      <w:pPr>
        <w:pStyle w:val="Ttulo2"/>
      </w:pPr>
      <w:bookmarkStart w:id="204" w:name="Xbf487541a978fa0c4643e3d48dd0ed53a94dc05"/>
      <w:bookmarkStart w:id="205" w:name="_Toc228438744"/>
      <w:r>
        <w:rPr>
          <w:rStyle w:val="SectionNumber"/>
        </w:rPr>
        <w:t>17.1</w:t>
      </w:r>
      <w:r>
        <w:tab/>
        <w:t>Anexo A — Código Fuente de la Estrategia Principal</w:t>
      </w:r>
      <w:bookmarkEnd w:id="205"/>
    </w:p>
    <w:p w14:paraId="2E590061" w14:textId="77777777" w:rsidR="00011B63" w:rsidRDefault="00000000">
      <w:pPr>
        <w:pStyle w:val="FirstParagraph"/>
      </w:pPr>
      <w:r>
        <w:t xml:space="preserve">El código completo de </w:t>
      </w:r>
      <w:r>
        <w:rPr>
          <w:rStyle w:val="VerbatimChar"/>
        </w:rPr>
        <w:t>FreqaiExampleStrategy.py</w:t>
      </w:r>
      <w:r>
        <w:t xml:space="preserve"> (611 líneas) está disponible en el repositorio Git del proyecto:</w:t>
      </w:r>
    </w:p>
    <w:p w14:paraId="27704E40" w14:textId="77777777" w:rsidR="00011B63" w:rsidRDefault="00000000">
      <w:pPr>
        <w:pStyle w:val="Textoindependiente"/>
      </w:pPr>
      <w:r>
        <w:rPr>
          <w:rStyle w:val="VerbatimChar"/>
        </w:rPr>
        <w:t>https://github.com/jrlr3-ua/TFG_Trading_Bot/blob/master/user_data/strategies/FreqaiExampleStrategy.py</w:t>
      </w:r>
    </w:p>
    <w:p w14:paraId="1A76ABE5" w14:textId="77777777" w:rsidR="00011B63" w:rsidRDefault="00000000">
      <w:pPr>
        <w:pStyle w:val="Ttulo2"/>
      </w:pPr>
      <w:bookmarkStart w:id="206" w:name="anexo-b-configuración-docker-compose"/>
      <w:bookmarkStart w:id="207" w:name="_Toc228438745"/>
      <w:bookmarkEnd w:id="204"/>
      <w:r>
        <w:rPr>
          <w:rStyle w:val="SectionNumber"/>
        </w:rPr>
        <w:t>17.2</w:t>
      </w:r>
      <w:r>
        <w:tab/>
        <w:t>Anexo B — Configuración Docker Compose</w:t>
      </w:r>
      <w:bookmarkEnd w:id="207"/>
    </w:p>
    <w:p w14:paraId="55AD1DF9" w14:textId="77777777" w:rsidR="00011B63" w:rsidRDefault="00000000">
      <w:pPr>
        <w:pStyle w:val="FirstParagraph"/>
      </w:pPr>
      <w:r>
        <w:t xml:space="preserve">El archivo </w:t>
      </w:r>
      <w:r>
        <w:rPr>
          <w:rStyle w:val="VerbatimChar"/>
        </w:rPr>
        <w:t>docker-compose.yml</w:t>
      </w:r>
      <w:r>
        <w:t xml:space="preserve"> que orquesta los 6 microservicios está disponible en:</w:t>
      </w:r>
    </w:p>
    <w:p w14:paraId="6D63B29F" w14:textId="77777777" w:rsidR="00011B63" w:rsidRDefault="00000000">
      <w:pPr>
        <w:pStyle w:val="Textoindependiente"/>
      </w:pPr>
      <w:r>
        <w:rPr>
          <w:rStyle w:val="VerbatimChar"/>
        </w:rPr>
        <w:t>https://github.com/jrlr3-ua/TFG_Trading_Bot/blob/master/docker-compose.yml</w:t>
      </w:r>
    </w:p>
    <w:p w14:paraId="24C85D72" w14:textId="77777777" w:rsidR="00011B63" w:rsidRDefault="00000000">
      <w:pPr>
        <w:pStyle w:val="Ttulo2"/>
      </w:pPr>
      <w:bookmarkStart w:id="208" w:name="anexo-c-guía-de-despliegue"/>
      <w:bookmarkStart w:id="209" w:name="_Toc228438746"/>
      <w:bookmarkEnd w:id="206"/>
      <w:r>
        <w:rPr>
          <w:rStyle w:val="SectionNumber"/>
        </w:rPr>
        <w:t>17.3</w:t>
      </w:r>
      <w:r>
        <w:tab/>
        <w:t>Anexo C — Guía de Despliegue</w:t>
      </w:r>
      <w:bookmarkEnd w:id="209"/>
    </w:p>
    <w:p w14:paraId="35B5B69B" w14:textId="77777777" w:rsidR="00011B63" w:rsidRDefault="00000000">
      <w:pPr>
        <w:pStyle w:val="FirstParagraph"/>
      </w:pPr>
      <w:r>
        <w:t>El script de despliegue automatizado para servidores Ubuntu está documentado en:</w:t>
      </w:r>
    </w:p>
    <w:p w14:paraId="172B2A22" w14:textId="77777777" w:rsidR="00011B63" w:rsidRDefault="00000000">
      <w:pPr>
        <w:pStyle w:val="Textoindependiente"/>
      </w:pPr>
      <w:r>
        <w:rPr>
          <w:rStyle w:val="VerbatimChar"/>
        </w:rPr>
        <w:t>https://github.com/jrlr3-ua/TFG_Trading_Bot/blob/master/deploy_ubuntu.sh</w:t>
      </w:r>
    </w:p>
    <w:p w14:paraId="6DFC1B50" w14:textId="77777777" w:rsidR="00011B63" w:rsidRDefault="00000000">
      <w:pPr>
        <w:pStyle w:val="Ttulo2"/>
      </w:pPr>
      <w:bookmarkStart w:id="210" w:name="anexo-d-repositorio-completo"/>
      <w:bookmarkStart w:id="211" w:name="_Toc228438747"/>
      <w:bookmarkEnd w:id="208"/>
      <w:r>
        <w:rPr>
          <w:rStyle w:val="SectionNumber"/>
        </w:rPr>
        <w:t>17.4</w:t>
      </w:r>
      <w:r>
        <w:tab/>
        <w:t>Anexo D — Repositorio Completo</w:t>
      </w:r>
      <w:bookmarkEnd w:id="211"/>
    </w:p>
    <w:p w14:paraId="7BB0B868" w14:textId="77777777" w:rsidR="00011B63" w:rsidRDefault="00000000">
      <w:pPr>
        <w:pStyle w:val="FirstParagraph"/>
      </w:pPr>
      <w:r>
        <w:t>Todo el código fuente, documentación y archivos de configuración del proyecto están disponibles en el repositorio público:</w:t>
      </w:r>
    </w:p>
    <w:p w14:paraId="459F60A5" w14:textId="77777777" w:rsidR="00011B63" w:rsidRDefault="00000000">
      <w:pPr>
        <w:pStyle w:val="Textoindependiente"/>
      </w:pPr>
      <w:r>
        <w:rPr>
          <w:rStyle w:val="VerbatimChar"/>
        </w:rPr>
        <w:t>https://github.com/jrlr3-ua/TFG_Trading_Bot</w:t>
      </w:r>
    </w:p>
    <w:p w14:paraId="0E4B8551" w14:textId="77777777" w:rsidR="00011B63" w:rsidRDefault="00E10E20">
      <w:r>
        <w:rPr>
          <w:noProof/>
        </w:rPr>
        <w:pict w14:anchorId="262DFA02">
          <v:rect id="_x0000_i1025" alt="" style="width:425.2pt;height:.05pt;mso-width-percent:0;mso-height-percent:0;mso-width-percent:0;mso-height-percent:0" o:hralign="center" o:hrstd="t" o:hr="t"/>
        </w:pict>
      </w:r>
    </w:p>
    <w:p w14:paraId="02463312" w14:textId="77777777" w:rsidR="00011B63" w:rsidRDefault="00000000">
      <w:pPr>
        <w:pStyle w:val="FirstParagraph"/>
      </w:pPr>
      <w:r>
        <w:rPr>
          <w:i/>
          <w:iCs/>
        </w:rPr>
        <w:t>(Fin de la Memoria del Trabajo de Final de Grado)</w:t>
      </w:r>
      <w:bookmarkEnd w:id="202"/>
      <w:bookmarkEnd w:id="210"/>
    </w:p>
    <w:sectPr w:rsidR="00011B63">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9F8D5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9401E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73268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14290391">
    <w:abstractNumId w:val="0"/>
  </w:num>
  <w:num w:numId="2" w16cid:durableId="1401172389">
    <w:abstractNumId w:val="1"/>
  </w:num>
  <w:num w:numId="3" w16cid:durableId="1723358896">
    <w:abstractNumId w:val="1"/>
  </w:num>
  <w:num w:numId="4" w16cid:durableId="17306157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42087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15958785">
    <w:abstractNumId w:val="1"/>
  </w:num>
  <w:num w:numId="7" w16cid:durableId="1850942380">
    <w:abstractNumId w:val="1"/>
  </w:num>
  <w:num w:numId="8" w16cid:durableId="1494568706">
    <w:abstractNumId w:val="1"/>
  </w:num>
  <w:num w:numId="9" w16cid:durableId="1723167222">
    <w:abstractNumId w:val="1"/>
  </w:num>
  <w:num w:numId="10" w16cid:durableId="2021083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62539882">
    <w:abstractNumId w:val="1"/>
  </w:num>
  <w:num w:numId="12" w16cid:durableId="127865484">
    <w:abstractNumId w:val="1"/>
  </w:num>
  <w:num w:numId="13" w16cid:durableId="157045180">
    <w:abstractNumId w:val="1"/>
  </w:num>
  <w:num w:numId="14" w16cid:durableId="1702825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25638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919737">
    <w:abstractNumId w:val="1"/>
  </w:num>
  <w:num w:numId="17" w16cid:durableId="1022243148">
    <w:abstractNumId w:val="1"/>
  </w:num>
  <w:num w:numId="18" w16cid:durableId="228461157">
    <w:abstractNumId w:val="1"/>
  </w:num>
  <w:num w:numId="19" w16cid:durableId="1898583863">
    <w:abstractNumId w:val="1"/>
  </w:num>
  <w:num w:numId="20" w16cid:durableId="1155952525">
    <w:abstractNumId w:val="1"/>
  </w:num>
  <w:num w:numId="21" w16cid:durableId="18741526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3174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79927999">
    <w:abstractNumId w:val="1"/>
  </w:num>
  <w:num w:numId="24" w16cid:durableId="16100890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332381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55177764">
    <w:abstractNumId w:val="1"/>
  </w:num>
  <w:num w:numId="27" w16cid:durableId="1816604413">
    <w:abstractNumId w:val="1"/>
  </w:num>
  <w:num w:numId="28" w16cid:durableId="1264416285">
    <w:abstractNumId w:val="1"/>
  </w:num>
  <w:num w:numId="29" w16cid:durableId="19605291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07129509">
    <w:abstractNumId w:val="1"/>
  </w:num>
  <w:num w:numId="31" w16cid:durableId="1335642175">
    <w:abstractNumId w:val="1"/>
  </w:num>
  <w:num w:numId="32" w16cid:durableId="521626544">
    <w:abstractNumId w:val="1"/>
  </w:num>
  <w:num w:numId="33" w16cid:durableId="1224750601">
    <w:abstractNumId w:val="1"/>
  </w:num>
  <w:num w:numId="34" w16cid:durableId="816607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350971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9338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15739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9442191">
    <w:abstractNumId w:val="1"/>
  </w:num>
  <w:num w:numId="39" w16cid:durableId="4289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11B63"/>
    <w:rsid w:val="00011B63"/>
    <w:rsid w:val="0040232E"/>
    <w:rsid w:val="006644B7"/>
    <w:rsid w:val="00E10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23E0C"/>
  <w15:docId w15:val="{4311BE8E-DD70-8E4D-AB45-B879C26A0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40232E"/>
    <w:pPr>
      <w:spacing w:after="100"/>
    </w:pPr>
  </w:style>
  <w:style w:type="paragraph" w:styleId="TDC2">
    <w:name w:val="toc 2"/>
    <w:basedOn w:val="Normal"/>
    <w:next w:val="Normal"/>
    <w:autoRedefine/>
    <w:uiPriority w:val="39"/>
    <w:rsid w:val="0040232E"/>
    <w:pPr>
      <w:spacing w:after="100"/>
      <w:ind w:left="240"/>
    </w:pPr>
  </w:style>
  <w:style w:type="paragraph" w:styleId="TDC3">
    <w:name w:val="toc 3"/>
    <w:basedOn w:val="Normal"/>
    <w:next w:val="Normal"/>
    <w:autoRedefine/>
    <w:uiPriority w:val="39"/>
    <w:rsid w:val="0040232E"/>
    <w:pPr>
      <w:spacing w:after="100"/>
      <w:ind w:left="480"/>
    </w:pPr>
  </w:style>
  <w:style w:type="paragraph" w:styleId="TDC4">
    <w:name w:val="toc 4"/>
    <w:basedOn w:val="Normal"/>
    <w:next w:val="Normal"/>
    <w:autoRedefine/>
    <w:uiPriority w:val="39"/>
    <w:unhideWhenUsed/>
    <w:rsid w:val="0040232E"/>
    <w:pPr>
      <w:spacing w:after="100" w:line="278" w:lineRule="auto"/>
      <w:ind w:left="720"/>
    </w:pPr>
    <w:rPr>
      <w:kern w:val="2"/>
      <w:lang w:val="es-ES" w:eastAsia="es-ES_tradnl"/>
    </w:rPr>
  </w:style>
  <w:style w:type="paragraph" w:styleId="TDC5">
    <w:name w:val="toc 5"/>
    <w:basedOn w:val="Normal"/>
    <w:next w:val="Normal"/>
    <w:autoRedefine/>
    <w:uiPriority w:val="39"/>
    <w:unhideWhenUsed/>
    <w:rsid w:val="0040232E"/>
    <w:pPr>
      <w:spacing w:after="100" w:line="278" w:lineRule="auto"/>
      <w:ind w:left="960"/>
    </w:pPr>
    <w:rPr>
      <w:kern w:val="2"/>
      <w:lang w:val="es-ES" w:eastAsia="es-ES_tradnl"/>
    </w:rPr>
  </w:style>
  <w:style w:type="paragraph" w:styleId="TDC6">
    <w:name w:val="toc 6"/>
    <w:basedOn w:val="Normal"/>
    <w:next w:val="Normal"/>
    <w:autoRedefine/>
    <w:uiPriority w:val="39"/>
    <w:unhideWhenUsed/>
    <w:rsid w:val="0040232E"/>
    <w:pPr>
      <w:spacing w:after="100" w:line="278" w:lineRule="auto"/>
      <w:ind w:left="1200"/>
    </w:pPr>
    <w:rPr>
      <w:kern w:val="2"/>
      <w:lang w:val="es-ES" w:eastAsia="es-ES_tradnl"/>
    </w:rPr>
  </w:style>
  <w:style w:type="paragraph" w:styleId="TDC7">
    <w:name w:val="toc 7"/>
    <w:basedOn w:val="Normal"/>
    <w:next w:val="Normal"/>
    <w:autoRedefine/>
    <w:uiPriority w:val="39"/>
    <w:unhideWhenUsed/>
    <w:rsid w:val="0040232E"/>
    <w:pPr>
      <w:spacing w:after="100" w:line="278" w:lineRule="auto"/>
      <w:ind w:left="1440"/>
    </w:pPr>
    <w:rPr>
      <w:kern w:val="2"/>
      <w:lang w:val="es-ES" w:eastAsia="es-ES_tradnl"/>
    </w:rPr>
  </w:style>
  <w:style w:type="paragraph" w:styleId="TDC8">
    <w:name w:val="toc 8"/>
    <w:basedOn w:val="Normal"/>
    <w:next w:val="Normal"/>
    <w:autoRedefine/>
    <w:uiPriority w:val="39"/>
    <w:unhideWhenUsed/>
    <w:rsid w:val="0040232E"/>
    <w:pPr>
      <w:spacing w:after="100" w:line="278" w:lineRule="auto"/>
      <w:ind w:left="1680"/>
    </w:pPr>
    <w:rPr>
      <w:kern w:val="2"/>
      <w:lang w:val="es-ES" w:eastAsia="es-ES_tradnl"/>
    </w:rPr>
  </w:style>
  <w:style w:type="paragraph" w:styleId="TDC9">
    <w:name w:val="toc 9"/>
    <w:basedOn w:val="Normal"/>
    <w:next w:val="Normal"/>
    <w:autoRedefine/>
    <w:uiPriority w:val="39"/>
    <w:unhideWhenUsed/>
    <w:rsid w:val="0040232E"/>
    <w:pPr>
      <w:spacing w:after="100" w:line="278" w:lineRule="auto"/>
      <w:ind w:left="1920"/>
    </w:pPr>
    <w:rPr>
      <w:kern w:val="2"/>
      <w:lang w:val="es-ES" w:eastAsia="es-ES_tradnl"/>
    </w:rPr>
  </w:style>
  <w:style w:type="character" w:styleId="Mencinsinresolver">
    <w:name w:val="Unresolved Mention"/>
    <w:basedOn w:val="Fuentedeprrafopredeter"/>
    <w:uiPriority w:val="99"/>
    <w:semiHidden/>
    <w:unhideWhenUsed/>
    <w:rsid w:val="004023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47</Pages>
  <Words>12909</Words>
  <Characters>71000</Characters>
  <Application>Microsoft Office Word</Application>
  <DocSecurity>0</DocSecurity>
  <Lines>591</Lines>
  <Paragraphs>167</Paragraphs>
  <ScaleCrop>false</ScaleCrop>
  <Company/>
  <LinksUpToDate>false</LinksUpToDate>
  <CharactersWithSpaces>83742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Trading Algorítmico Híbrido Basado en Inteligencia Artificial y Procesamiento de Lenguaje Natural</dc:title>
  <dc:creator>Joan Romà Llorca</dc:creator>
  <cp:keywords/>
  <cp:lastModifiedBy>Joan ROMÀ LLORCA</cp:lastModifiedBy>
  <cp:revision>2</cp:revision>
  <dcterms:created xsi:type="dcterms:W3CDTF">2026-04-30T08:41:00Z</dcterms:created>
  <dcterms:modified xsi:type="dcterms:W3CDTF">2026-04-30T08:56:00Z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ies>
</file>