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AF6" w:rsidRPr="001E0AF6" w:rsidRDefault="001E0AF6" w:rsidP="00231E46">
      <w:pPr>
        <w:pStyle w:val="NormalWeb"/>
        <w:shd w:val="clear" w:color="auto" w:fill="FFFFFF"/>
        <w:spacing w:before="0" w:beforeAutospacing="0" w:after="150" w:afterAutospacing="0" w:line="300" w:lineRule="atLeast"/>
        <w:jc w:val="both"/>
        <w:rPr>
          <w:rFonts w:ascii="Helvetica" w:hAnsi="Helvetica" w:cs="Helvetica"/>
          <w:b/>
          <w:color w:val="333333"/>
          <w:sz w:val="40"/>
          <w:szCs w:val="21"/>
        </w:rPr>
      </w:pPr>
      <w:r w:rsidRPr="001E0AF6">
        <w:rPr>
          <w:rFonts w:ascii="Helvetica" w:hAnsi="Helvetica" w:cs="Helvetica"/>
          <w:b/>
          <w:color w:val="333333"/>
          <w:sz w:val="40"/>
          <w:szCs w:val="21"/>
          <w:u w:val="single"/>
        </w:rPr>
        <w:t>Documentación</w:t>
      </w:r>
    </w:p>
    <w:p w:rsidR="007F4BE3" w:rsidRDefault="00E31D9E"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r w:rsidRPr="00E31D9E">
        <w:rPr>
          <w:rFonts w:ascii="Helvetica" w:hAnsi="Helvetica" w:cs="Helvetica"/>
          <w:b/>
          <w:color w:val="333333"/>
          <w:sz w:val="21"/>
          <w:szCs w:val="21"/>
        </w:rPr>
        <w:t>Resumen del diseño</w:t>
      </w:r>
    </w:p>
    <w:p w:rsidR="005667BA" w:rsidRPr="005667BA" w:rsidRDefault="0047444D"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Se utilizó un arreglo estático para </w:t>
      </w:r>
      <w:r w:rsidR="005667BA">
        <w:rPr>
          <w:rFonts w:ascii="Helvetica" w:hAnsi="Helvetica" w:cs="Helvetica"/>
          <w:color w:val="333333"/>
          <w:sz w:val="21"/>
          <w:szCs w:val="21"/>
        </w:rPr>
        <w:t>todas las banderillas enviadas por medio de la línea de comandos</w:t>
      </w:r>
      <w:r w:rsidR="00773009">
        <w:rPr>
          <w:rFonts w:ascii="Helvetica" w:hAnsi="Helvetica" w:cs="Helvetica"/>
          <w:color w:val="333333"/>
          <w:sz w:val="21"/>
          <w:szCs w:val="21"/>
        </w:rPr>
        <w:t xml:space="preserve"> (en la clase Compiler)</w:t>
      </w:r>
      <w:r>
        <w:rPr>
          <w:rFonts w:ascii="Helvetica" w:hAnsi="Helvetica" w:cs="Helvetica"/>
          <w:color w:val="333333"/>
          <w:sz w:val="21"/>
          <w:szCs w:val="21"/>
        </w:rPr>
        <w:t xml:space="preserve">, </w:t>
      </w:r>
      <w:r w:rsidR="005667BA">
        <w:rPr>
          <w:rFonts w:ascii="Helvetica" w:hAnsi="Helvetica" w:cs="Helvetica"/>
          <w:color w:val="333333"/>
          <w:sz w:val="21"/>
          <w:szCs w:val="21"/>
        </w:rPr>
        <w:t>esto nos permite colocarlas en una posición definida para su futura utilización.</w:t>
      </w:r>
    </w:p>
    <w:p w:rsidR="00E31D9E" w:rsidRPr="009267E3" w:rsidRDefault="009267E3"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Se manejaron </w:t>
      </w:r>
      <w:r>
        <w:rPr>
          <w:rFonts w:ascii="Helvetica" w:hAnsi="Helvetica" w:cs="Helvetica"/>
          <w:b/>
          <w:color w:val="333333"/>
          <w:sz w:val="21"/>
          <w:szCs w:val="21"/>
        </w:rPr>
        <w:t>booleanos</w:t>
      </w:r>
      <w:r>
        <w:rPr>
          <w:rFonts w:ascii="Helvetica" w:hAnsi="Helvetica" w:cs="Helvetica"/>
          <w:color w:val="333333"/>
          <w:sz w:val="21"/>
          <w:szCs w:val="21"/>
        </w:rPr>
        <w:t xml:space="preserve"> en la librería </w:t>
      </w:r>
      <w:r w:rsidRPr="009267E3">
        <w:rPr>
          <w:rFonts w:ascii="Helvetica" w:hAnsi="Helvetica" w:cs="Helvetica"/>
          <w:b/>
          <w:i/>
          <w:color w:val="333333"/>
          <w:sz w:val="21"/>
          <w:szCs w:val="21"/>
        </w:rPr>
        <w:t>debug</w:t>
      </w:r>
      <w:r w:rsidR="009142BE">
        <w:rPr>
          <w:rFonts w:ascii="Helvetica" w:hAnsi="Helvetica" w:cs="Helvetica"/>
          <w:b/>
          <w:i/>
          <w:color w:val="333333"/>
          <w:sz w:val="21"/>
          <w:szCs w:val="21"/>
        </w:rPr>
        <w:t xml:space="preserve"> </w:t>
      </w:r>
      <w:r>
        <w:rPr>
          <w:rFonts w:ascii="Helvetica" w:hAnsi="Helvetica" w:cs="Helvetica"/>
          <w:color w:val="333333"/>
          <w:sz w:val="21"/>
          <w:szCs w:val="21"/>
        </w:rPr>
        <w:t>para establecer si una clase debe permitir outputs.</w:t>
      </w:r>
    </w:p>
    <w:p w:rsidR="009267E3" w:rsidRPr="00773009" w:rsidRDefault="00773009"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Definimos un método estático llamado </w:t>
      </w:r>
      <w:r>
        <w:rPr>
          <w:rFonts w:ascii="Helvetica" w:hAnsi="Helvetica" w:cs="Helvetica"/>
          <w:b/>
          <w:color w:val="333333"/>
          <w:sz w:val="21"/>
          <w:szCs w:val="21"/>
        </w:rPr>
        <w:t>d</w:t>
      </w:r>
      <w:r w:rsidRPr="00773009">
        <w:rPr>
          <w:rFonts w:ascii="Helvetica" w:hAnsi="Helvetica" w:cs="Helvetica"/>
          <w:b/>
          <w:color w:val="333333"/>
          <w:sz w:val="21"/>
          <w:szCs w:val="21"/>
        </w:rPr>
        <w:t>etectRule</w:t>
      </w:r>
      <w:r>
        <w:rPr>
          <w:rFonts w:ascii="Helvetica" w:hAnsi="Helvetica" w:cs="Helvetica"/>
          <w:b/>
          <w:color w:val="333333"/>
          <w:sz w:val="21"/>
          <w:szCs w:val="21"/>
        </w:rPr>
        <w:t xml:space="preserve"> </w:t>
      </w:r>
      <w:r>
        <w:rPr>
          <w:rFonts w:ascii="Helvetica" w:hAnsi="Helvetica" w:cs="Helvetica"/>
          <w:color w:val="333333"/>
          <w:sz w:val="21"/>
          <w:szCs w:val="21"/>
        </w:rPr>
        <w:t>el cual es invocado por la gramática al momento de utilizar una regla de producción, este método nos devuelve el nombre de la regla para luego escribirlo en el archivo de salida.</w:t>
      </w:r>
    </w:p>
    <w:p w:rsidR="00773009" w:rsidRPr="005B4A4E" w:rsidRDefault="00773009"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Siguiendo las indicaciones de la fase 1, utilizamos antlr para la parte de la gramática (Lexer y Parser) en donde definimos los tokens y las reglas de producción permitidas para el lenguaje Decaf.</w:t>
      </w:r>
    </w:p>
    <w:p w:rsidR="005B4A4E" w:rsidRPr="00E31D9E" w:rsidRDefault="005B4A4E"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La parte del </w:t>
      </w:r>
      <w:r w:rsidRPr="005B4A4E">
        <w:rPr>
          <w:rFonts w:ascii="Helvetica" w:hAnsi="Helvetica" w:cs="Helvetica"/>
          <w:color w:val="333333"/>
          <w:sz w:val="21"/>
          <w:szCs w:val="21"/>
        </w:rPr>
        <w:t>scanner</w:t>
      </w:r>
      <w:r>
        <w:rPr>
          <w:rFonts w:ascii="Helvetica" w:hAnsi="Helvetica" w:cs="Helvetica"/>
          <w:color w:val="333333"/>
          <w:sz w:val="21"/>
          <w:szCs w:val="21"/>
        </w:rPr>
        <w:t xml:space="preserve"> genera un archivo de salida en el que se especifica el listado de tokens reconocidos indicando la línea del token, el nombre del token y el lexema que fue reconocido por el Lexer.</w:t>
      </w:r>
    </w:p>
    <w:p w:rsidR="002B51B8" w:rsidRPr="002B51B8" w:rsidRDefault="002B51B8"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p>
    <w:p w:rsidR="002B51B8" w:rsidRPr="005B4A4E" w:rsidRDefault="002B51B8" w:rsidP="00231E46">
      <w:pPr>
        <w:jc w:val="both"/>
        <w:rPr>
          <w:rFonts w:ascii="Helvetica" w:eastAsia="Times New Roman" w:hAnsi="Helvetica" w:cs="Helvetica"/>
          <w:b/>
          <w:color w:val="333333"/>
          <w:sz w:val="21"/>
          <w:szCs w:val="21"/>
        </w:rPr>
      </w:pPr>
      <w:r w:rsidRPr="001E0AF6">
        <w:rPr>
          <w:rFonts w:ascii="Helvetica" w:hAnsi="Helvetica" w:cs="Helvetica"/>
          <w:b/>
          <w:color w:val="333333"/>
          <w:sz w:val="21"/>
          <w:szCs w:val="21"/>
        </w:rPr>
        <w:t>Top</w:t>
      </w:r>
      <w:r>
        <w:rPr>
          <w:rFonts w:ascii="Helvetica" w:hAnsi="Helvetica" w:cs="Helvetica"/>
          <w:b/>
          <w:color w:val="333333"/>
          <w:sz w:val="21"/>
          <w:szCs w:val="21"/>
        </w:rPr>
        <w:t>-</w:t>
      </w:r>
      <w:r w:rsidRPr="001E0AF6">
        <w:rPr>
          <w:rFonts w:ascii="Helvetica" w:hAnsi="Helvetica" w:cs="Helvetica"/>
          <w:b/>
          <w:color w:val="333333"/>
          <w:sz w:val="21"/>
          <w:szCs w:val="21"/>
        </w:rPr>
        <w:t>level</w:t>
      </w:r>
    </w:p>
    <w:p w:rsidR="002B51B8" w:rsidRDefault="002B51B8"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Se creó una variable tipo String para guardar el target de la fase hasta la que se </w:t>
      </w:r>
      <w:r w:rsidRPr="00BD7AAF">
        <w:rPr>
          <w:rFonts w:ascii="Helvetica" w:hAnsi="Helvetica" w:cs="Helvetica"/>
          <w:color w:val="333333"/>
          <w:sz w:val="21"/>
          <w:szCs w:val="21"/>
        </w:rPr>
        <w:t>desea</w:t>
      </w:r>
      <w:r>
        <w:rPr>
          <w:rFonts w:ascii="Helvetica" w:hAnsi="Helvetica" w:cs="Helvetica"/>
          <w:color w:val="333333"/>
          <w:sz w:val="21"/>
          <w:szCs w:val="21"/>
        </w:rPr>
        <w:t xml:space="preserve"> ejecutar el compilador, esta variable fue creada en la clase </w:t>
      </w:r>
      <w:r w:rsidRPr="001E0AF6">
        <w:rPr>
          <w:rFonts w:ascii="Helvetica" w:hAnsi="Helvetica" w:cs="Helvetica"/>
          <w:b/>
          <w:color w:val="333333"/>
          <w:sz w:val="21"/>
          <w:szCs w:val="21"/>
        </w:rPr>
        <w:t>Debug.java</w:t>
      </w:r>
    </w:p>
    <w:p w:rsidR="00773009" w:rsidRDefault="00773009"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Debido a que no le asignamos acciones a las </w:t>
      </w:r>
      <w:r w:rsidRPr="00024407">
        <w:rPr>
          <w:rFonts w:ascii="Helvetica" w:hAnsi="Helvetica" w:cs="Helvetica"/>
          <w:color w:val="333333"/>
          <w:sz w:val="21"/>
          <w:szCs w:val="21"/>
        </w:rPr>
        <w:t>reglas</w:t>
      </w:r>
      <w:r>
        <w:rPr>
          <w:rFonts w:ascii="Helvetica" w:hAnsi="Helvetica" w:cs="Helvetica"/>
          <w:color w:val="333333"/>
          <w:sz w:val="21"/>
          <w:szCs w:val="21"/>
        </w:rPr>
        <w:t xml:space="preserve"> de</w:t>
      </w:r>
      <w:r w:rsidR="00024407">
        <w:rPr>
          <w:rFonts w:ascii="Helvetica" w:hAnsi="Helvetica" w:cs="Helvetica"/>
          <w:color w:val="333333"/>
          <w:sz w:val="21"/>
          <w:szCs w:val="21"/>
        </w:rPr>
        <w:t>l lexer</w:t>
      </w:r>
      <w:r>
        <w:rPr>
          <w:rFonts w:ascii="Helvetica" w:hAnsi="Helvetica" w:cs="Helvetica"/>
          <w:color w:val="333333"/>
          <w:sz w:val="21"/>
          <w:szCs w:val="21"/>
        </w:rPr>
        <w:t xml:space="preserve">, utilizamos la clase DecafLexer.java y </w:t>
      </w:r>
      <w:r w:rsidR="005B4A4E">
        <w:rPr>
          <w:rFonts w:ascii="Helvetica" w:hAnsi="Helvetica" w:cs="Helvetica"/>
          <w:color w:val="333333"/>
          <w:sz w:val="21"/>
          <w:szCs w:val="21"/>
        </w:rPr>
        <w:t xml:space="preserve">la case Token </w:t>
      </w:r>
      <w:r>
        <w:rPr>
          <w:rFonts w:ascii="Helvetica" w:hAnsi="Helvetica" w:cs="Helvetica"/>
          <w:color w:val="333333"/>
          <w:sz w:val="21"/>
          <w:szCs w:val="21"/>
        </w:rPr>
        <w:t xml:space="preserve">para </w:t>
      </w:r>
      <w:r w:rsidR="005B4A4E">
        <w:rPr>
          <w:rFonts w:ascii="Helvetica" w:hAnsi="Helvetica" w:cs="Helvetica"/>
          <w:color w:val="333333"/>
          <w:sz w:val="21"/>
          <w:szCs w:val="21"/>
        </w:rPr>
        <w:t xml:space="preserve">obtener </w:t>
      </w:r>
      <w:r>
        <w:rPr>
          <w:rFonts w:ascii="Helvetica" w:hAnsi="Helvetica" w:cs="Helvetica"/>
          <w:color w:val="333333"/>
          <w:sz w:val="21"/>
          <w:szCs w:val="21"/>
        </w:rPr>
        <w:t>los tipos de tokes</w:t>
      </w:r>
      <w:r w:rsidR="005B4A4E">
        <w:rPr>
          <w:rFonts w:ascii="Helvetica" w:hAnsi="Helvetica" w:cs="Helvetica"/>
          <w:color w:val="333333"/>
          <w:sz w:val="21"/>
          <w:szCs w:val="21"/>
        </w:rPr>
        <w:t xml:space="preserve">, el número de línea del token, </w:t>
      </w:r>
      <w:r>
        <w:rPr>
          <w:rFonts w:ascii="Helvetica" w:hAnsi="Helvetica" w:cs="Helvetica"/>
          <w:color w:val="333333"/>
          <w:sz w:val="21"/>
          <w:szCs w:val="21"/>
        </w:rPr>
        <w:t>los nombres de las reglas</w:t>
      </w:r>
      <w:r w:rsidR="005B4A4E">
        <w:rPr>
          <w:rFonts w:ascii="Helvetica" w:hAnsi="Helvetica" w:cs="Helvetica"/>
          <w:color w:val="333333"/>
          <w:sz w:val="21"/>
          <w:szCs w:val="21"/>
        </w:rPr>
        <w:t xml:space="preserve"> y los token ingresados</w:t>
      </w:r>
      <w:r>
        <w:rPr>
          <w:rFonts w:ascii="Helvetica" w:hAnsi="Helvetica" w:cs="Helvetica"/>
          <w:color w:val="333333"/>
          <w:sz w:val="21"/>
          <w:szCs w:val="21"/>
        </w:rPr>
        <w:t xml:space="preserve"> con los métodos </w:t>
      </w:r>
      <w:r w:rsidRPr="00773009">
        <w:rPr>
          <w:rFonts w:ascii="Helvetica" w:hAnsi="Helvetica" w:cs="Helvetica"/>
          <w:color w:val="333333"/>
          <w:sz w:val="21"/>
          <w:szCs w:val="21"/>
        </w:rPr>
        <w:t>getType</w:t>
      </w:r>
      <w:r>
        <w:rPr>
          <w:rFonts w:ascii="Helvetica" w:hAnsi="Helvetica" w:cs="Helvetica"/>
          <w:color w:val="333333"/>
          <w:sz w:val="21"/>
          <w:szCs w:val="21"/>
        </w:rPr>
        <w:t xml:space="preserve">( ), </w:t>
      </w:r>
      <w:r w:rsidRPr="00773009">
        <w:rPr>
          <w:rFonts w:ascii="Helvetica" w:hAnsi="Helvetica" w:cs="Helvetica"/>
          <w:color w:val="333333"/>
          <w:sz w:val="21"/>
          <w:szCs w:val="21"/>
        </w:rPr>
        <w:t>ruleNames</w:t>
      </w:r>
      <w:r>
        <w:rPr>
          <w:rFonts w:ascii="Helvetica" w:hAnsi="Helvetica" w:cs="Helvetica"/>
          <w:color w:val="333333"/>
          <w:sz w:val="21"/>
          <w:szCs w:val="21"/>
        </w:rPr>
        <w:t>( ), getLine( ) y getText( )</w:t>
      </w:r>
      <w:r w:rsidR="005B4A4E">
        <w:rPr>
          <w:rFonts w:ascii="Helvetica" w:hAnsi="Helvetica" w:cs="Helvetica"/>
          <w:color w:val="333333"/>
          <w:sz w:val="21"/>
          <w:szCs w:val="21"/>
        </w:rPr>
        <w:t>, sin embargo, tuvimos un conflicto debido a que en el Lexer definimos reglas “fragment”, para las cuales se estaba generando un tipo de token pero no se estaba generando un nombre para la regla debido a que no era un símbolo terminal como tal, sino era un fragmento o para de un terminal. Por esto decidimos colocar todas estas reglas “fragment” hasta el final de la definición y que no modificaran las posiciones de del arreglo de nombres de reglas.</w:t>
      </w:r>
    </w:p>
    <w:p w:rsidR="002B51B8" w:rsidRPr="001E0AF6" w:rsidRDefault="002B51B8"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p>
    <w:p w:rsidR="002B51B8" w:rsidRDefault="002B51B8"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r w:rsidRPr="009267E3">
        <w:rPr>
          <w:rFonts w:ascii="Helvetica" w:hAnsi="Helvetica" w:cs="Helvetica"/>
          <w:b/>
          <w:color w:val="333333"/>
          <w:sz w:val="21"/>
          <w:szCs w:val="21"/>
        </w:rPr>
        <w:t>Temas implementados interesantes</w:t>
      </w:r>
    </w:p>
    <w:p w:rsidR="002B51B8" w:rsidRPr="002222E3" w:rsidRDefault="002B51B8"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Se creó una clase llamada </w:t>
      </w:r>
      <w:r w:rsidRPr="009267E3">
        <w:rPr>
          <w:rFonts w:ascii="Helvetica" w:hAnsi="Helvetica" w:cs="Helvetica"/>
          <w:b/>
          <w:color w:val="333333"/>
          <w:sz w:val="21"/>
          <w:szCs w:val="21"/>
        </w:rPr>
        <w:t>Log</w:t>
      </w:r>
      <w:r>
        <w:rPr>
          <w:rFonts w:ascii="Helvetica" w:hAnsi="Helvetica" w:cs="Helvetica"/>
          <w:color w:val="333333"/>
          <w:sz w:val="21"/>
          <w:szCs w:val="21"/>
        </w:rPr>
        <w:t>,</w:t>
      </w:r>
      <w:r w:rsidR="002222E3">
        <w:rPr>
          <w:rFonts w:ascii="Helvetica" w:hAnsi="Helvetica" w:cs="Helvetica"/>
          <w:color w:val="333333"/>
          <w:sz w:val="21"/>
          <w:szCs w:val="21"/>
        </w:rPr>
        <w:t xml:space="preserve"> </w:t>
      </w:r>
      <w:r>
        <w:rPr>
          <w:rFonts w:ascii="Helvetica" w:hAnsi="Helvetica" w:cs="Helvetica"/>
          <w:color w:val="333333"/>
          <w:sz w:val="21"/>
          <w:szCs w:val="21"/>
        </w:rPr>
        <w:t xml:space="preserve">que pertenece al paquete </w:t>
      </w:r>
      <w:r w:rsidRPr="009267E3">
        <w:rPr>
          <w:rFonts w:ascii="Helvetica" w:hAnsi="Helvetica" w:cs="Helvetica"/>
          <w:b/>
          <w:i/>
          <w:color w:val="333333"/>
          <w:sz w:val="21"/>
          <w:szCs w:val="21"/>
        </w:rPr>
        <w:t>lib</w:t>
      </w:r>
      <w:r>
        <w:rPr>
          <w:rFonts w:ascii="Helvetica" w:hAnsi="Helvetica" w:cs="Helvetica"/>
          <w:color w:val="333333"/>
          <w:sz w:val="21"/>
          <w:szCs w:val="21"/>
        </w:rPr>
        <w:t>;  esto permitirá centralizar el proceso de escritura a un archivo de salida (output), en cada fase.</w:t>
      </w:r>
    </w:p>
    <w:p w:rsidR="00736E65" w:rsidRDefault="00736E65"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p>
    <w:p w:rsidR="009142BE" w:rsidRDefault="009142BE"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Cambios de fases anteriores</w:t>
      </w:r>
    </w:p>
    <w:p w:rsidR="009142BE" w:rsidRPr="00736E65" w:rsidRDefault="009142BE"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En la fase 0 no verificábamos que el archivo de entrada existiera, sin embargo, para la fase 1 realizamos esa modificación debido a las correcciones solicitadas.</w:t>
      </w:r>
      <w:r w:rsidRPr="009142BE">
        <w:rPr>
          <w:rFonts w:ascii="Helvetica" w:hAnsi="Helvetica" w:cs="Helvetica"/>
          <w:color w:val="333333"/>
          <w:sz w:val="21"/>
          <w:szCs w:val="21"/>
        </w:rPr>
        <w:t xml:space="preserve"> </w:t>
      </w:r>
    </w:p>
    <w:p w:rsidR="00736E65" w:rsidRPr="006538EA" w:rsidRDefault="00736E65"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lastRenderedPageBreak/>
        <w:t xml:space="preserve">En la fase 0 imprimíamos los stage tanto en el archivo de salida como en la consola, sin embargo, debido a que las </w:t>
      </w:r>
      <w:r w:rsidRPr="00231E46">
        <w:rPr>
          <w:rFonts w:ascii="Helvetica" w:hAnsi="Helvetica" w:cs="Helvetica"/>
          <w:color w:val="333333"/>
          <w:sz w:val="21"/>
          <w:szCs w:val="21"/>
        </w:rPr>
        <w:t>especificaciones</w:t>
      </w:r>
      <w:r>
        <w:rPr>
          <w:rFonts w:ascii="Helvetica" w:hAnsi="Helvetica" w:cs="Helvetica"/>
          <w:color w:val="333333"/>
          <w:sz w:val="21"/>
          <w:szCs w:val="21"/>
        </w:rPr>
        <w:t xml:space="preserve"> de la fase 1 solicitan que sólo se impriman</w:t>
      </w:r>
      <w:r w:rsidR="006538EA">
        <w:rPr>
          <w:rFonts w:ascii="Helvetica" w:hAnsi="Helvetica" w:cs="Helvetica"/>
          <w:color w:val="333333"/>
          <w:sz w:val="21"/>
          <w:szCs w:val="21"/>
        </w:rPr>
        <w:t xml:space="preserve"> los errores en la consola, el </w:t>
      </w:r>
      <w:r>
        <w:rPr>
          <w:rFonts w:ascii="Helvetica" w:hAnsi="Helvetica" w:cs="Helvetica"/>
          <w:color w:val="333333"/>
          <w:sz w:val="21"/>
          <w:szCs w:val="21"/>
        </w:rPr>
        <w:t>stage lo estamos haciendo únicamente en el archivo de salida.</w:t>
      </w:r>
    </w:p>
    <w:p w:rsidR="006538EA" w:rsidRPr="009142BE" w:rsidRDefault="006538EA"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Modificamos el módulo de –target debido a que estaba reconociendo bandera inválidas para la ejecución del compilador.</w:t>
      </w:r>
    </w:p>
    <w:p w:rsidR="002222E3" w:rsidRDefault="002222E3"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p>
    <w:p w:rsidR="002B51B8" w:rsidRDefault="002B51B8"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r w:rsidRPr="00DC2D7F">
        <w:rPr>
          <w:rFonts w:ascii="Helvetica" w:hAnsi="Helvetica" w:cs="Helvetica"/>
          <w:b/>
          <w:color w:val="333333"/>
          <w:sz w:val="21"/>
          <w:szCs w:val="21"/>
        </w:rPr>
        <w:t>Listado de problemas conocidos</w:t>
      </w:r>
    </w:p>
    <w:p w:rsidR="002B51B8" w:rsidRPr="002222E3" w:rsidRDefault="002222E3"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Se sobrescribió el método emitErrorMessage para lograr la detección de errores en el parser, sin embargo, no obtuvimos resultados al momento de querer detectar los errores en dicha parte del compilador.</w:t>
      </w:r>
    </w:p>
    <w:p w:rsidR="002222E3" w:rsidRPr="002B51B8" w:rsidRDefault="002222E3"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Por precedencia en definición de reglas, tuvimos algunos problemas de reconocimiento de tokens en la fase del parser, es decir que cuando un token se es mandado a llamar por otro token (en el Lexer) se reconoce el nombre de la primera regla que se encuentra definida, pero en el Parser, hay ocasiones es necesario la utilización de ambas reglas, entonces tenemos un problema de</w:t>
      </w:r>
      <w:r w:rsidR="00736E65">
        <w:rPr>
          <w:rFonts w:ascii="Helvetica" w:hAnsi="Helvetica" w:cs="Helvetica"/>
          <w:color w:val="333333"/>
          <w:sz w:val="21"/>
          <w:szCs w:val="21"/>
        </w:rPr>
        <w:t>bido a que</w:t>
      </w:r>
      <w:r>
        <w:rPr>
          <w:rFonts w:ascii="Helvetica" w:hAnsi="Helvetica" w:cs="Helvetica"/>
          <w:color w:val="333333"/>
          <w:sz w:val="21"/>
          <w:szCs w:val="21"/>
        </w:rPr>
        <w:t xml:space="preserve"> </w:t>
      </w:r>
      <w:r w:rsidR="00736E65">
        <w:rPr>
          <w:rFonts w:ascii="Helvetica" w:hAnsi="Helvetica" w:cs="Helvetica"/>
          <w:color w:val="333333"/>
          <w:sz w:val="21"/>
          <w:szCs w:val="21"/>
        </w:rPr>
        <w:t xml:space="preserve">la regla del Lexer no coincide con el input. </w:t>
      </w:r>
    </w:p>
    <w:p w:rsidR="002B51B8" w:rsidRPr="002B51B8" w:rsidRDefault="002B51B8" w:rsidP="00231E46">
      <w:pPr>
        <w:ind w:firstLine="708"/>
        <w:jc w:val="both"/>
      </w:pPr>
    </w:p>
    <w:sectPr w:rsidR="002B51B8" w:rsidRPr="002B51B8" w:rsidSect="0030083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2B7" w:rsidRDefault="005852B7" w:rsidP="00F72F17">
      <w:pPr>
        <w:spacing w:after="0" w:line="240" w:lineRule="auto"/>
      </w:pPr>
      <w:r>
        <w:separator/>
      </w:r>
    </w:p>
  </w:endnote>
  <w:endnote w:type="continuationSeparator" w:id="1">
    <w:p w:rsidR="005852B7" w:rsidRDefault="005852B7" w:rsidP="00F72F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F17" w:rsidRDefault="00F72F17" w:rsidP="00F72F17">
    <w:pPr>
      <w:pStyle w:val="Piedepgina"/>
      <w:jc w:val="right"/>
      <w:rPr>
        <w:lang w:val="es-GT"/>
      </w:rPr>
    </w:pPr>
    <w:r>
      <w:rPr>
        <w:lang w:val="es-GT"/>
      </w:rPr>
      <w:t>Jorge Luis Veliz Rodríguez</w:t>
    </w:r>
    <w:r>
      <w:rPr>
        <w:lang w:val="es-GT"/>
      </w:rPr>
      <w:tab/>
    </w:r>
    <w:r w:rsidRPr="00F72F17">
      <w:rPr>
        <w:lang w:val="es-GT"/>
      </w:rPr>
      <w:t>20072509</w:t>
    </w:r>
  </w:p>
  <w:p w:rsidR="00F72F17" w:rsidRPr="00F72F17" w:rsidRDefault="00F72F17" w:rsidP="00F72F17">
    <w:pPr>
      <w:pStyle w:val="Piedepgina"/>
      <w:jc w:val="right"/>
      <w:rPr>
        <w:lang w:val="es-GT"/>
      </w:rPr>
    </w:pPr>
    <w:r>
      <w:rPr>
        <w:lang w:val="es-GT"/>
      </w:rPr>
      <w:t>Anibal Antonio Zeceña Santos</w:t>
    </w:r>
    <w:r>
      <w:rPr>
        <w:lang w:val="es-GT"/>
      </w:rPr>
      <w:tab/>
      <w:t>11003074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2B7" w:rsidRDefault="005852B7" w:rsidP="00F72F17">
      <w:pPr>
        <w:spacing w:after="0" w:line="240" w:lineRule="auto"/>
      </w:pPr>
      <w:r>
        <w:separator/>
      </w:r>
    </w:p>
  </w:footnote>
  <w:footnote w:type="continuationSeparator" w:id="1">
    <w:p w:rsidR="005852B7" w:rsidRDefault="005852B7" w:rsidP="00F72F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F17" w:rsidRPr="00F72F17" w:rsidRDefault="009142BE" w:rsidP="00F72F17">
    <w:pPr>
      <w:pStyle w:val="Encabezado"/>
      <w:jc w:val="center"/>
      <w:rPr>
        <w:lang w:val="es-GT"/>
      </w:rPr>
    </w:pPr>
    <w:r>
      <w:rPr>
        <w:lang w:val="es-GT"/>
      </w:rPr>
      <w:t>Compilador – Fase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D1A6C"/>
    <w:multiLevelType w:val="multilevel"/>
    <w:tmpl w:val="B2D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33F53"/>
    <w:multiLevelType w:val="multilevel"/>
    <w:tmpl w:val="462E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AB5C0F"/>
    <w:multiLevelType w:val="multilevel"/>
    <w:tmpl w:val="1422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971FA9"/>
    <w:multiLevelType w:val="hybridMultilevel"/>
    <w:tmpl w:val="600C0B12"/>
    <w:lvl w:ilvl="0" w:tplc="5A7226D6">
      <w:numFmt w:val="bullet"/>
      <w:lvlText w:val="-"/>
      <w:lvlJc w:val="left"/>
      <w:pPr>
        <w:ind w:left="720" w:hanging="360"/>
      </w:pPr>
      <w:rPr>
        <w:rFonts w:ascii="Helvetica" w:eastAsia="Times New Roman"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7F4BE3"/>
    <w:rsid w:val="00024407"/>
    <w:rsid w:val="000811A6"/>
    <w:rsid w:val="000C3EE1"/>
    <w:rsid w:val="001E0AF6"/>
    <w:rsid w:val="002222E3"/>
    <w:rsid w:val="00231E46"/>
    <w:rsid w:val="002B51B8"/>
    <w:rsid w:val="00300834"/>
    <w:rsid w:val="0047444D"/>
    <w:rsid w:val="004D7B0C"/>
    <w:rsid w:val="0054247E"/>
    <w:rsid w:val="005667BA"/>
    <w:rsid w:val="005852B7"/>
    <w:rsid w:val="005952BD"/>
    <w:rsid w:val="005B4A4E"/>
    <w:rsid w:val="006538EA"/>
    <w:rsid w:val="006A6D6C"/>
    <w:rsid w:val="00736E65"/>
    <w:rsid w:val="00773009"/>
    <w:rsid w:val="007F4BE3"/>
    <w:rsid w:val="009142BE"/>
    <w:rsid w:val="009267E3"/>
    <w:rsid w:val="00BD7AAF"/>
    <w:rsid w:val="00C9009E"/>
    <w:rsid w:val="00CD163B"/>
    <w:rsid w:val="00D50A97"/>
    <w:rsid w:val="00DC2D7F"/>
    <w:rsid w:val="00E31D9E"/>
    <w:rsid w:val="00E414E1"/>
    <w:rsid w:val="00F62947"/>
    <w:rsid w:val="00F72F17"/>
    <w:rsid w:val="00FC70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8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4BE3"/>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F72F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F17"/>
  </w:style>
  <w:style w:type="paragraph" w:styleId="Piedepgina">
    <w:name w:val="footer"/>
    <w:basedOn w:val="Normal"/>
    <w:link w:val="PiedepginaCar"/>
    <w:uiPriority w:val="99"/>
    <w:unhideWhenUsed/>
    <w:rsid w:val="00F72F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F17"/>
  </w:style>
  <w:style w:type="paragraph" w:styleId="Textodeglobo">
    <w:name w:val="Balloon Text"/>
    <w:basedOn w:val="Normal"/>
    <w:link w:val="TextodegloboCar"/>
    <w:uiPriority w:val="99"/>
    <w:semiHidden/>
    <w:unhideWhenUsed/>
    <w:rsid w:val="002B5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1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2468738">
      <w:bodyDiv w:val="1"/>
      <w:marLeft w:val="0"/>
      <w:marRight w:val="0"/>
      <w:marTop w:val="0"/>
      <w:marBottom w:val="0"/>
      <w:divBdr>
        <w:top w:val="none" w:sz="0" w:space="0" w:color="auto"/>
        <w:left w:val="none" w:sz="0" w:space="0" w:color="auto"/>
        <w:bottom w:val="none" w:sz="0" w:space="0" w:color="auto"/>
        <w:right w:val="none" w:sz="0" w:space="0" w:color="auto"/>
      </w:divBdr>
    </w:div>
    <w:div w:id="1307780326">
      <w:bodyDiv w:val="1"/>
      <w:marLeft w:val="0"/>
      <w:marRight w:val="0"/>
      <w:marTop w:val="0"/>
      <w:marBottom w:val="0"/>
      <w:divBdr>
        <w:top w:val="none" w:sz="0" w:space="0" w:color="auto"/>
        <w:left w:val="none" w:sz="0" w:space="0" w:color="auto"/>
        <w:bottom w:val="none" w:sz="0" w:space="0" w:color="auto"/>
        <w:right w:val="none" w:sz="0" w:space="0" w:color="auto"/>
      </w:divBdr>
    </w:div>
    <w:div w:id="1406223332">
      <w:bodyDiv w:val="1"/>
      <w:marLeft w:val="0"/>
      <w:marRight w:val="0"/>
      <w:marTop w:val="0"/>
      <w:marBottom w:val="0"/>
      <w:divBdr>
        <w:top w:val="none" w:sz="0" w:space="0" w:color="auto"/>
        <w:left w:val="none" w:sz="0" w:space="0" w:color="auto"/>
        <w:bottom w:val="none" w:sz="0" w:space="0" w:color="auto"/>
        <w:right w:val="none" w:sz="0" w:space="0" w:color="auto"/>
      </w:divBdr>
    </w:div>
    <w:div w:id="145328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D7726-D21E-4215-ADC9-556620058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510</Words>
  <Characters>2807</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2013-08-28T04:47:00Z</dcterms:created>
  <dcterms:modified xsi:type="dcterms:W3CDTF">2013-08-28T05:51:00Z</dcterms:modified>
</cp:coreProperties>
</file>