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napToGrid w:val="0"/>
        <w:spacing w:line="290" w:lineRule="exact"/>
      </w:pPr>
      <w:r>
        <w:rPr>
          <w:rFonts w:ascii="Garamond" w:eastAsia="Garamond" w:hAnsi="Garamond"/>
          <w:sz w:val="22"/>
          <w:szCs w:val="22"/>
        </w:rPr>
        <w:t xml:space="preserve">© 2026 James R. Martin</w:t>
      </w:r>
    </w:p>
    <w:p>
      <w:pPr>
        <w:snapToGrid w:val="0"/>
        <w:spacing w:line="290" w:lineRule="exact"/>
      </w:pPr>
    </w:p>
    <w:p>
      <w:pPr>
        <w:snapToGrid w:val="0"/>
        <w:spacing w:line="290" w:lineRule="exact"/>
      </w:pPr>
      <w:r>
        <w:rPr>
          <w:rFonts w:ascii="Garamond" w:eastAsia="Garamond" w:hAnsi="Garamond"/>
          <w:sz w:val="22"/>
          <w:szCs w:val="22"/>
        </w:rPr>
        <w:t xml:space="preserve">All rights reserved.</w:t>
      </w:r>
    </w:p>
    <w:p>
      <w:pPr>
        <w:snapToGrid w:val="0"/>
        <w:spacing w:line="290" w:lineRule="exact"/>
      </w:pPr>
    </w:p>
    <w:p>
      <w:pPr>
        <w:snapToGrid w:val="0"/>
        <w:spacing w:line="290" w:lineRule="exact"/>
      </w:pPr>
      <w:r>
        <w:rPr>
          <w:rFonts w:ascii="Garamond" w:eastAsia="Garamond" w:hAnsi="Garamond"/>
          <w:sz w:val="22"/>
          <w:szCs w:val="22"/>
        </w:rPr>
        <w:t xml:space="preserve">No part of this book may be reproduced, stored in a retrieval system, or transmitted in any form or by any means—electronic, mechanical, photocopying, recording, or otherwise—without prior written permission from the author, except for brief quotations used in reviews.</w:t>
      </w:r>
    </w:p>
    <w:p>
      <w:pPr>
        <w:snapToGrid w:val="0"/>
        <w:spacing w:line="290" w:lineRule="exact"/>
      </w:pPr>
    </w:p>
    <w:p>
      <w:pPr>
        <w:snapToGrid w:val="0"/>
        <w:spacing w:line="290" w:lineRule="exact"/>
      </w:pPr>
      <w:r>
        <w:rPr>
          <w:rFonts w:ascii="Garamond" w:eastAsia="Garamond" w:hAnsi="Garamond"/>
          <w:sz w:val="22"/>
          <w:szCs w:val="22"/>
        </w:rPr>
        <w:t xml:space="preserve">This book is an independent educational resource and is not affiliated with, endorsed by, or approved by any examination board or awarding organisation.</w:t>
      </w:r>
    </w:p>
    <w:p>
      <w:pPr>
        <w:snapToGrid w:val="0"/>
        <w:spacing w:line="290" w:lineRule="exact"/>
      </w:pPr>
    </w:p>
    <w:p>
      <w:pPr>
        <w:snapToGrid w:val="0"/>
        <w:spacing w:line="290" w:lineRule="exact"/>
      </w:pPr>
      <w:r>
        <w:rPr>
          <w:rFonts w:ascii="Garamond" w:eastAsia="Garamond" w:hAnsi="Garamond"/>
          <w:sz w:val="22"/>
          <w:szCs w:val="22"/>
        </w:rPr>
        <w:t xml:space="preserve">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pPr>
        <w:snapToGrid w:val="0"/>
        <w:spacing w:line="290" w:lineRule="exact"/>
      </w:pPr>
    </w:p>
    <w:p>
      <w:pPr>
        <w:snapToGrid w:val="0"/>
        <w:spacing w:line="290" w:lineRule="exact"/>
      </w:pPr>
      <w:r>
        <w:rPr>
          <w:rFonts w:ascii="Garamond" w:eastAsia="Garamond" w:hAnsi="Garamond"/>
          <w:sz w:val="22"/>
          <w:szCs w:val="22"/>
        </w:rPr>
        <w:t xml:space="preserve">This book is intended to support revision and exam preparation. It does not replace formal teaching, textbooks, or official specifications. Students are responsible for ensuring that all work submitted for assessment is their own.</w:t>
      </w:r>
    </w:p>
    <w:p>
      <w:pPr>
        <w:snapToGrid w:val="0"/>
        <w:spacing w:line="290" w:lineRule="exact"/>
      </w:pPr>
    </w:p>
    <w:p>
      <w:pPr>
        <w:snapToGrid w:val="0"/>
        <w:spacing w:line="290" w:lineRule="exact"/>
      </w:pPr>
      <w:r>
        <w:rPr>
          <w:rFonts w:ascii="Garamond" w:eastAsia="Garamond" w:hAnsi="Garamond"/>
          <w:sz w:val="22"/>
          <w:szCs w:val="22"/>
        </w:rPr>
        <w:t xml:space="preserve">ISBN: 9798250534002</w:t>
      </w:r>
    </w:p>
    <w:p>
      <w:pPr>
        <w:snapToGrid w:val="0"/>
        <w:spacing w:line="290" w:lineRule="exact"/>
      </w:pPr>
    </w:p>
    <w:p>
      <w:pPr>
        <w:snapToGrid w:val="0"/>
        <w:spacing w:line="290" w:lineRule="exact"/>
      </w:pPr>
      <w:r>
        <w:rPr>
          <w:rFonts w:ascii="Garamond" w:eastAsia="Garamond" w:hAnsi="Garamond"/>
          <w:sz w:val="22"/>
          <w:szCs w:val="22"/>
        </w:rPr>
        <w:t xml:space="preserve">First published 2026</w:t>
      </w:r>
    </w:p>
    <w:p>
      <w:pPr>
        <w:snapToGrid w:val="0"/>
        <w:spacing w:line="290" w:lineRule="exact"/>
      </w:pPr>
    </w:p>
    <w:p>
      <w:pPr>
        <w:pStyle w:val="Heading1"/>
        <w:jc w:val="left"/>
      </w:pPr>
      <w:r>
        <w:rPr>
          <w:rFonts w:ascii="Garamond" w:eastAsia="Garamond" w:hAnsi="Garamond"/>
          <w:b/>
          <w:bCs/>
          <w:sz w:val="28"/>
          <w:szCs w:val="28"/>
        </w:rPr>
        <w:t xml:space="preserve">How to Use This Book</w:t>
      </w:r>
    </w:p>
    <w:p>
      <w:pPr>
        <w:pStyle w:val="Heading2"/>
      </w:pPr>
    </w:p>
    <w:p>
      <w:pPr>
        <w:pStyle w:val="NormalWeb"/>
        <w:snapToGrid w:val="0"/>
        <w:spacing w:before="0" w:beforeAutospacing="0" w:after="0" w:afterAutospacing="0" w:line="290" w:lineRule="exact"/>
      </w:pPr>
      <w:r>
        <w:rPr>
          <w:rFonts w:ascii="Garamond" w:eastAsia="Garamond" w:hAnsi="Garamond"/>
          <w:sz w:val="22"/>
          <w:szCs w:val="22"/>
        </w:rPr>
        <w:t xml:space="preserve">For a long time, high-quality tutoring has been a major contributor to elite academic achievement. Used well, AI can now act as a powerful tutor that most students and parents could not previously afford.</w:t>
      </w:r>
    </w:p>
    <w:p>
      <w:pPr>
        <w:pStyle w:val="NormalWeb"/>
        <w:snapToGrid w:val="0"/>
        <w:spacing w:before="0" w:beforeAutospacing="0" w:after="0" w:afterAutospacing="0" w:line="290" w:lineRule="exact"/>
      </w:pPr>
    </w:p>
    <w:p>
      <w:pPr>
        <w:pStyle w:val="NormalWeb"/>
        <w:snapToGrid w:val="0"/>
        <w:spacing w:before="0" w:beforeAutospacing="0" w:after="0" w:afterAutospacing="0" w:line="290" w:lineRule="exact"/>
      </w:pPr>
      <w:r>
        <w:rPr>
          <w:rFonts w:ascii="Garamond" w:eastAsia="Garamond" w:hAnsi="Garamond"/>
          <w:sz w:val="22"/>
          <w:szCs w:val="22"/>
        </w:rPr>
        <w:t xml:space="preserve">This book is a starting point, not a rulebook. Each prompt is designed to help you revise, test your understanding, and think more clearly — not to give perfect answers. You are encouraged to adapt, improve, and remix these prompts.</w:t>
      </w:r>
    </w:p>
    <w:p>
      <w:pPr>
        <w:pStyle w:val="NormalWeb"/>
        <w:snapToGrid w:val="0"/>
        <w:spacing w:before="0" w:beforeAutospacing="0" w:after="0" w:afterAutospacing="0" w:line="290" w:lineRule="exact"/>
      </w:pPr>
    </w:p>
    <w:p>
      <w:pPr>
        <w:pStyle w:val="NormalWeb"/>
        <w:snapToGrid w:val="0"/>
        <w:spacing w:before="0" w:beforeAutospacing="0" w:after="0" w:afterAutospacing="0" w:line="290" w:lineRule="exact"/>
      </w:pPr>
      <w:r>
        <w:rPr>
          <w:rFonts w:ascii="Garamond" w:eastAsia="Garamond" w:hAnsi="Garamond"/>
          <w:sz w:val="22"/>
          <w:szCs w:val="22"/>
        </w:rPr>
        <w:t xml:space="preserve">You are learning how to think carefully about the questions you ask — a skill that will matter far beyond these exams.</w:t>
      </w:r>
    </w:p>
    <w:p/>
    <w:p>
      <w:pPr>
        <w:pStyle w:val="Heading1"/>
        <w:jc w:val="left"/>
      </w:pPr>
      <w:r>
        <w:rPr>
          <w:rFonts w:ascii="Garamond" w:eastAsia="Garamond" w:hAnsi="Garamond"/>
          <w:b/>
          <w:bCs/>
          <w:sz w:val="28"/>
          <w:szCs w:val="28"/>
        </w:rPr>
        <w:t xml:space="preserve">Note on Exam Boards and Syllabi</w:t>
      </w:r>
    </w:p>
    <w:p>
      <w:pPr>
        <w:pStyle w:val="Heading2"/>
      </w:pPr>
    </w:p>
    <w:p>
      <w:pPr>
        <w:pStyle w:val="10"/>
      </w:pPr>
      <w:r>
        <w:rPr>
          <w:rFonts w:ascii="Garamond" w:eastAsia="Garamond" w:hAnsi="Garamond"/>
          <w:sz w:val="22"/>
          <w:szCs w:val="22"/>
        </w:rPr>
        <w:t xml:space="preserve">The GCSE French qualification is assessed by multiple exam boards (AQA, Edexcel, and OCR), each with slightly different emphases but all following the same fundamental framework. Students must demonstrate competence across four integrated language skills: listening comprehension, speaking fluency, reading comprehension, and written expression. The assessment reflects authentic communication scenarios within defined thematic areas that reflect real-world French language use.</w:t>
      </w:r>
    </w:p>
    <w:p>
      <w:pPr>
        <w:pStyle w:val="10"/>
      </w:pPr>
    </w:p>
    <w:p>
      <w:pPr>
        <w:pStyle w:val="10"/>
      </w:pPr>
      <w:r>
        <w:rPr>
          <w:rFonts w:ascii="Garamond" w:eastAsia="Garamond" w:hAnsi="Garamond"/>
          <w:sz w:val="22"/>
          <w:szCs w:val="22"/>
        </w:rPr>
        <w:t xml:space="preserve">Across all major exam boards, the assessment prioritises authentic language use, cultural awareness, and the ability to communicate effectively in practical contexts. Students are expected to understand and produce language that goes beyond simple present-tense statements, incorporating a range of tenses, grammatical structures, and sophisticated vocabulary choices. The revision approach should therefore mirror this requirement for precision, nuance, and contextual accuracy.</w:t>
      </w:r>
    </w:p>
    <w:p>
      <w:pPr>
        <w:pStyle w:val="10"/>
      </w:pPr>
    </w:p>
    <w:p>
      <w:pPr>
        <w:pStyle w:val="10"/>
      </w:pPr>
      <w:r>
        <w:rPr>
          <w:rFonts w:ascii="Garamond" w:eastAsia="Garamond" w:hAnsi="Garamond"/>
          <w:sz w:val="22"/>
          <w:szCs w:val="22"/>
        </w:rPr>
        <w:t xml:space="preserve">Across exam boards, students are rewarded for:</w:t>
      </w:r>
    </w:p>
    <w:p>
      <w:pPr>
        <w:pStyle w:val="1"/>
      </w:pPr>
      <w:r>
        <w:rPr>
          <w:rFonts w:ascii="Garamond" w:eastAsia="Garamond" w:hAnsi="Garamond"/>
          <w:sz w:val="22"/>
          <w:szCs w:val="22"/>
        </w:rPr>
        <w:t xml:space="preserve">Accurate use of a range of tenses (present, passé composé, imparfait, future, conditional) appropriate to context</w:t>
      </w:r>
    </w:p>
    <w:p>
      <w:pPr>
        <w:pStyle w:val="1"/>
      </w:pPr>
      <w:r>
        <w:rPr>
          <w:rFonts w:ascii="Garamond" w:eastAsia="Garamond" w:hAnsi="Garamond"/>
          <w:sz w:val="22"/>
          <w:szCs w:val="22"/>
        </w:rPr>
        <w:t xml:space="preserve">Sophisticated vocabulary choices and use of connectives (cependant, pourtant, bien que, car, parce que)</w:t>
      </w:r>
    </w:p>
    <w:p>
      <w:pPr>
        <w:pStyle w:val="1"/>
      </w:pPr>
      <w:r>
        <w:rPr>
          <w:rFonts w:ascii="Garamond" w:eastAsia="Garamond" w:hAnsi="Garamond"/>
          <w:sz w:val="22"/>
          <w:szCs w:val="22"/>
        </w:rPr>
        <w:t xml:space="preserve">Correct spelling, particularly of irregular verb forms and gendered adjectives</w:t>
      </w:r>
    </w:p>
    <w:p>
      <w:pPr>
        <w:pStyle w:val="1"/>
      </w:pPr>
      <w:r>
        <w:rPr>
          <w:rFonts w:ascii="Garamond" w:eastAsia="Garamond" w:hAnsi="Garamond"/>
          <w:sz w:val="22"/>
          <w:szCs w:val="22"/>
        </w:rPr>
        <w:t xml:space="preserve">Accurate pronunciation and intonation in speaking tasks</w:t>
      </w:r>
    </w:p>
    <w:p>
      <w:pPr>
        <w:pStyle w:val="1"/>
      </w:pPr>
      <w:r>
        <w:rPr>
          <w:rFonts w:ascii="Garamond" w:eastAsia="Garamond" w:hAnsi="Garamond"/>
          <w:sz w:val="22"/>
          <w:szCs w:val="22"/>
        </w:rPr>
        <w:t xml:space="preserve">Clear communication of personal opinions with supporting justification</w:t>
      </w:r>
    </w:p>
    <w:p>
      <w:pPr>
        <w:pStyle w:val="1"/>
      </w:pPr>
      <w:r>
        <w:rPr>
          <w:rFonts w:ascii="Garamond" w:eastAsia="Garamond" w:hAnsi="Garamond"/>
          <w:sz w:val="22"/>
          <w:szCs w:val="22"/>
        </w:rPr>
        <w:t xml:space="preserve">Understanding of grammatical structures including pronouns, negatives, and agreement rules</w:t>
      </w:r>
    </w:p>
    <w:p>
      <w:pPr>
        <w:pStyle w:val="1"/>
      </w:pPr>
      <w:r>
        <w:rPr>
          <w:rFonts w:ascii="Garamond" w:eastAsia="Garamond" w:hAnsi="Garamond"/>
          <w:sz w:val="22"/>
          <w:szCs w:val="22"/>
        </w:rPr>
        <w:t xml:space="preserve">Ability to listen for key information, specific details, and implied meaning</w:t>
      </w:r>
    </w:p>
    <w:p>
      <w:pPr>
        <w:pStyle w:val="1"/>
      </w:pPr>
      <w:r>
        <w:rPr>
          <w:rFonts w:ascii="Garamond" w:eastAsia="Garamond" w:hAnsi="Garamond"/>
          <w:sz w:val="22"/>
          <w:szCs w:val="22"/>
        </w:rPr>
        <w:t xml:space="preserve">Cultural knowledge and awareness of French-speaking contexts and social conventions</w:t>
      </w:r>
    </w:p>
    <w:p>
      <w:pPr>
        <w:pStyle w:val="1"/>
        <w:numPr>
          <w:numId w:val="0"/>
        </w:numPr>
        <w:ind w:left="714" w:hanging="357"/>
      </w:pPr>
    </w:p>
    <w:p>
      <w:pPr>
        <w:pStyle w:val="10"/>
      </w:pPr>
      <w:r>
        <w:rPr>
          <w:rFonts w:ascii="Garamond" w:eastAsia="Garamond" w:hAnsi="Garamond"/>
          <w:sz w:val="22"/>
          <w:szCs w:val="22"/>
        </w:rPr>
        <w:t xml:space="preserve">These 100 prompts are strategically distributed to build from foundational knowledge through to sophisticated exam techniques. The prompts deliberately reference specific grammatical concepts, tenses, and vocabulary themes directly as they appear in GCSE French specifications, ensuring that students can identify and practice the exact language structures they will encounter in their examination papers.</w:t>
      </w:r>
    </w:p>
    <w:p>
      <w:pPr>
        <w:pStyle w:val="10"/>
      </w:pPr>
    </w:p>
    <w:p>
      <w:pPr>
        <w:pStyle w:val="10"/>
      </w:pPr>
      <w:r>
        <w:rPr>
          <w:rFonts w:ascii="Garamond" w:eastAsia="Garamond" w:hAnsi="Garamond"/>
          <w:sz w:val="22"/>
          <w:szCs w:val="22"/>
        </w:rPr>
        <w:t xml:space="preserve">The prompts in this book focus on:</w:t>
      </w:r>
    </w:p>
    <w:p>
      <w:pPr>
        <w:pStyle w:val="1"/>
      </w:pPr>
      <w:r>
        <w:rPr>
          <w:rFonts w:ascii="Garamond" w:eastAsia="Garamond" w:hAnsi="Garamond"/>
          <w:sz w:val="22"/>
          <w:szCs w:val="22"/>
        </w:rPr>
        <w:t xml:space="preserve">Mastery of all four skills (listening, speaking, reading, writing) with authentic examination-style materials</w:t>
      </w:r>
    </w:p>
    <w:p>
      <w:pPr>
        <w:pStyle w:val="1"/>
      </w:pPr>
      <w:r>
        <w:rPr>
          <w:rFonts w:ascii="Garamond" w:eastAsia="Garamond" w:hAnsi="Garamond"/>
          <w:sz w:val="22"/>
          <w:szCs w:val="22"/>
        </w:rPr>
        <w:t xml:space="preserve">Accuracy in tense selection and conjugation, particularly passé composé with avoir/être distinction</w:t>
      </w:r>
    </w:p>
    <w:p>
      <w:pPr>
        <w:pStyle w:val="1"/>
      </w:pPr>
      <w:r>
        <w:rPr>
          <w:rFonts w:ascii="Garamond" w:eastAsia="Garamond" w:hAnsi="Garamond"/>
          <w:sz w:val="22"/>
          <w:szCs w:val="22"/>
        </w:rPr>
        <w:t xml:space="preserve">Manipulation of verb forms including imperfect, future, conditional, and subjunctive awareness</w:t>
      </w:r>
    </w:p>
    <w:p>
      <w:pPr>
        <w:pStyle w:val="1"/>
      </w:pPr>
      <w:r>
        <w:rPr>
          <w:rFonts w:ascii="Garamond" w:eastAsia="Garamond" w:hAnsi="Garamond"/>
          <w:sz w:val="22"/>
          <w:szCs w:val="22"/>
        </w:rPr>
        <w:t xml:space="preserve">Strategic use of opinion phrases (Je pense que, À mon avis, Selon moi) and justifying reasons with appropriate connectives</w:t>
      </w:r>
    </w:p>
    <w:p>
      <w:pPr>
        <w:pStyle w:val="1"/>
      </w:pPr>
      <w:r>
        <w:rPr>
          <w:rFonts w:ascii="Garamond" w:eastAsia="Garamond" w:hAnsi="Garamond"/>
          <w:sz w:val="22"/>
          <w:szCs w:val="22"/>
        </w:rPr>
        <w:t xml:space="preserve">Vocabulary development across the nine mandatory themes: identity and culture, local and national areas, current and future study and employment</w:t>
      </w:r>
    </w:p>
    <w:p>
      <w:pPr>
        <w:pStyle w:val="1"/>
      </w:pPr>
      <w:r>
        <w:rPr>
          <w:rFonts w:ascii="Garamond" w:eastAsia="Garamond" w:hAnsi="Garamond"/>
          <w:sz w:val="22"/>
          <w:szCs w:val="22"/>
        </w:rPr>
        <w:t xml:space="preserve">Reading comprehension strategies including inference, detail-spotting, and understanding implied meaning</w:t>
      </w:r>
    </w:p>
    <w:p>
      <w:pPr>
        <w:pStyle w:val="1"/>
      </w:pPr>
      <w:r>
        <w:rPr>
          <w:rFonts w:ascii="Garamond" w:eastAsia="Garamond" w:hAnsi="Garamond"/>
          <w:sz w:val="22"/>
          <w:szCs w:val="22"/>
        </w:rPr>
        <w:t xml:space="preserve">Speaking practice with authentic communication scenarios, register awareness, and spontaneous response techniques</w:t>
      </w:r>
    </w:p>
    <w:p>
      <w:pPr>
        <w:pStyle w:val="1"/>
      </w:pPr>
      <w:r>
        <w:rPr>
          <w:rFonts w:ascii="Garamond" w:eastAsia="Garamond" w:hAnsi="Garamond"/>
          <w:sz w:val="22"/>
          <w:szCs w:val="22"/>
        </w:rPr>
        <w:t xml:space="preserve">Writing techniques for both formal and informal correspondence, descriptive prose, and persuasive composition</w:t>
      </w:r>
    </w:p>
    <w:p>
      <w:pPr>
        <w:pStyle w:val="1"/>
      </w:pPr>
      <w:r>
        <w:rPr>
          <w:rFonts w:ascii="Garamond" w:eastAsia="Garamond" w:hAnsi="Garamond"/>
          <w:sz w:val="22"/>
          <w:szCs w:val="22"/>
        </w:rPr>
        <w:t xml:space="preserve">Translation strategies between French and English with attention to subtle grammatical differences</w:t>
      </w:r>
    </w:p>
    <w:p>
      <w:pPr>
        <w:pStyle w:val="1"/>
      </w:pPr>
      <w:r>
        <w:rPr>
          <w:rFonts w:ascii="Garamond" w:eastAsia="Garamond" w:hAnsi="Garamond"/>
          <w:sz w:val="22"/>
          <w:szCs w:val="22"/>
        </w:rPr>
        <w:t xml:space="preserve">Exam technique specific to GCSE assessment patterns, time management, and stress inoculation</w:t>
      </w:r>
    </w:p>
    <w:p>
      <w:pPr>
        <w:pStyle w:val="1"/>
        <w:numPr>
          <w:numId w:val="0"/>
        </w:numPr>
        <w:ind w:left="714" w:hanging="357"/>
      </w:pPr>
    </w:p>
    <w:p>
      <w:pPr>
        <w:pStyle w:val="10"/>
      </w:pPr>
      <w:r>
        <w:rPr>
          <w:rFonts w:ascii="Garamond" w:eastAsia="Garamond" w:hAnsi="Garamond"/>
          <w:sz w:val="22"/>
          <w:szCs w:val="22"/>
        </w:rPr>
        <w:t xml:space="preserve">The prompts in this book are designed to be used flexibly, either as focused daily practice, intensive topic revision, or as full-length examination simulation. Each prompt explicitly names the grammatical or thematic focus to help students make connections between their practice and the formal curriculum, supporting metacognitive awareness of their learning journey.</w:t>
      </w:r>
    </w:p>
    <w:p>
      <w:pPr>
        <w:pStyle w:val="Heading2"/>
      </w:pPr>
      <w:r>
        <w:rPr>
          <w:rFonts w:ascii="Garamond" w:eastAsia="Garamond" w:hAnsi="Garamond"/>
          <w:b/>
          <w:bCs/>
          <w:sz w:val="28"/>
          <w:szCs w:val="36"/>
        </w:rPr>
        <w:t xml:space="preserve">Contents</w:t>
      </w:r>
    </w:p>
    <w:p>
      <w:pPr>
        <w:pStyle w:val="NormalWeb"/>
        <w:snapToGrid w:val="0"/>
        <w:spacing w:before="0" w:beforeAutospacing="0" w:after="0" w:afterAutospacing="0" w:line="290" w:lineRule="exact"/>
      </w:pPr>
    </w:p>
    <w:p>
      <w:pPr>
        <w:pStyle w:val="NormalWeb"/>
        <w:snapToGrid w:val="0"/>
        <w:spacing w:before="0" w:beforeAutospacing="0" w:after="0" w:afterAutospacing="0" w:line="290" w:lineRule="exact"/>
      </w:pPr>
      <w:r>
        <w:rPr>
          <w:rFonts w:ascii="Garamond" w:eastAsia="Garamond" w:hAnsi="Garamond"/>
          <w:sz w:val="22"/>
          <w:szCs w:val="22"/>
        </w:rPr>
        <w:t xml:space="preserve">How to Use This Book ................................... ii</w:t>
      </w:r>
      <w:r>
        <w:br/>
      </w:r>
      <w:r>
        <w:rPr>
          <w:rFonts w:ascii="Garamond" w:eastAsia="Garamond" w:hAnsi="Garamond"/>
          <w:sz w:val="22"/>
          <w:szCs w:val="22"/>
        </w:rPr>
        <w:t xml:space="preserve">Note on Exam Boards and Syllabi ........................ iii</w:t>
      </w:r>
    </w:p>
    <w:p>
      <w:pPr>
        <w:pStyle w:val="NormalWeb"/>
        <w:numPr>
          <w:numId w:val="32"/>
        </w:numPr>
      </w:pPr>
      <w:r>
        <w:rPr>
          <w:rFonts w:ascii="Garamond" w:eastAsia="Garamond" w:hAnsi="Garamond"/>
          <w:sz w:val="22"/>
          <w:szCs w:val="22"/>
        </w:rPr>
        <w:t xml:space="preserve">Foundation Vocabulary and Present Tense Structures ..... 1</w:t>
      </w:r>
      <w:r>
        <w:br/>
      </w:r>
      <w:r>
        <w:rPr>
          <w:rFonts w:ascii="Garamond" w:eastAsia="Garamond" w:hAnsi="Garamond"/>
          <w:sz w:val="22"/>
          <w:szCs w:val="22"/>
        </w:rPr>
        <w:t xml:space="preserve">Prompts 1–16 ........................................... 1</w:t>
      </w:r>
    </w:p>
    <w:p>
      <w:pPr>
        <w:pStyle w:val="NormalWeb"/>
        <w:numPr>
          <w:numId w:val="32"/>
        </w:numPr>
      </w:pPr>
      <w:r>
        <w:rPr>
          <w:rFonts w:ascii="Garamond" w:eastAsia="Garamond" w:hAnsi="Garamond"/>
          <w:sz w:val="22"/>
          <w:szCs w:val="22"/>
        </w:rPr>
        <w:t xml:space="preserve">Perfect Tense Mastery: passé composé with avoir and être .. 1</w:t>
      </w:r>
      <w:r>
        <w:br/>
      </w:r>
      <w:r>
        <w:rPr>
          <w:rFonts w:ascii="Garamond" w:eastAsia="Garamond" w:hAnsi="Garamond"/>
          <w:sz w:val="22"/>
          <w:szCs w:val="22"/>
        </w:rPr>
        <w:t xml:space="preserve">Prompts 17–30 .......................................... 1</w:t>
      </w:r>
    </w:p>
    <w:p>
      <w:pPr>
        <w:pStyle w:val="NormalWeb"/>
        <w:numPr>
          <w:numId w:val="32"/>
        </w:numPr>
      </w:pPr>
      <w:r>
        <w:rPr>
          <w:rFonts w:ascii="Garamond" w:eastAsia="Garamond" w:hAnsi="Garamond"/>
          <w:sz w:val="22"/>
          <w:szCs w:val="22"/>
        </w:rPr>
        <w:t xml:space="preserve">Imperfect and Future Tenses: Expanding Temporal Range .. 1</w:t>
      </w:r>
      <w:r>
        <w:br/>
      </w:r>
      <w:r>
        <w:rPr>
          <w:rFonts w:ascii="Garamond" w:eastAsia="Garamond" w:hAnsi="Garamond"/>
          <w:sz w:val="22"/>
          <w:szCs w:val="22"/>
        </w:rPr>
        <w:t xml:space="preserve">Prompts 31–44 .......................................... 1</w:t>
      </w:r>
    </w:p>
    <w:p>
      <w:pPr>
        <w:pStyle w:val="NormalWeb"/>
        <w:numPr>
          <w:numId w:val="32"/>
        </w:numPr>
      </w:pPr>
      <w:r>
        <w:rPr>
          <w:rFonts w:ascii="Garamond" w:eastAsia="Garamond" w:hAnsi="Garamond"/>
          <w:sz w:val="22"/>
          <w:szCs w:val="22"/>
        </w:rPr>
        <w:t xml:space="preserve">Grammatical Structures: Pronouns, Negatives, and Agreement .. 1</w:t>
      </w:r>
      <w:r>
        <w:br/>
      </w:r>
      <w:r>
        <w:rPr>
          <w:rFonts w:ascii="Garamond" w:eastAsia="Garamond" w:hAnsi="Garamond"/>
          <w:sz w:val="22"/>
          <w:szCs w:val="22"/>
        </w:rPr>
        <w:t xml:space="preserve">Prompts 45–56 .......................................... 1</w:t>
      </w:r>
    </w:p>
    <w:p>
      <w:pPr>
        <w:pStyle w:val="NormalWeb"/>
        <w:numPr>
          <w:numId w:val="32"/>
        </w:numPr>
      </w:pPr>
      <w:r>
        <w:rPr>
          <w:rFonts w:ascii="Garamond" w:eastAsia="Garamond" w:hAnsi="Garamond"/>
          <w:sz w:val="22"/>
          <w:szCs w:val="22"/>
        </w:rPr>
        <w:t xml:space="preserve">Vocabulary Expansion: Topic-Specific Thematic Areas .... 1</w:t>
      </w:r>
      <w:r>
        <w:br/>
      </w:r>
      <w:r>
        <w:rPr>
          <w:rFonts w:ascii="Garamond" w:eastAsia="Garamond" w:hAnsi="Garamond"/>
          <w:sz w:val="22"/>
          <w:szCs w:val="22"/>
        </w:rPr>
        <w:t xml:space="preserve">Prompts 57–68 .......................................... 1</w:t>
      </w:r>
    </w:p>
    <w:p>
      <w:pPr>
        <w:pStyle w:val="NormalWeb"/>
        <w:numPr>
          <w:numId w:val="32"/>
        </w:numPr>
      </w:pPr>
      <w:r>
        <w:rPr>
          <w:rFonts w:ascii="Garamond" w:eastAsia="Garamond" w:hAnsi="Garamond"/>
          <w:sz w:val="22"/>
          <w:szCs w:val="22"/>
        </w:rPr>
        <w:t xml:space="preserve">Reading Comprehension and Inference Strategies ......... 1</w:t>
      </w:r>
      <w:r>
        <w:br/>
      </w:r>
      <w:r>
        <w:rPr>
          <w:rFonts w:ascii="Garamond" w:eastAsia="Garamond" w:hAnsi="Garamond"/>
          <w:sz w:val="22"/>
          <w:szCs w:val="22"/>
        </w:rPr>
        <w:t xml:space="preserve">Prompts 69–80 .......................................... 1</w:t>
      </w:r>
    </w:p>
    <w:p>
      <w:pPr>
        <w:pStyle w:val="NormalWeb"/>
        <w:numPr>
          <w:numId w:val="32"/>
        </w:numPr>
      </w:pPr>
      <w:r>
        <w:rPr>
          <w:rFonts w:ascii="Garamond" w:eastAsia="Garamond" w:hAnsi="Garamond"/>
          <w:sz w:val="22"/>
          <w:szCs w:val="22"/>
        </w:rPr>
        <w:t xml:space="preserve">Speaking and Conversation Strategies ................... 1</w:t>
      </w:r>
      <w:r>
        <w:br/>
      </w:r>
      <w:r>
        <w:rPr>
          <w:rFonts w:ascii="Garamond" w:eastAsia="Garamond" w:hAnsi="Garamond"/>
          <w:sz w:val="22"/>
          <w:szCs w:val="22"/>
        </w:rPr>
        <w:t xml:space="preserve">Prompts 81–90 .......................................... 1</w:t>
      </w:r>
    </w:p>
    <w:p>
      <w:pPr>
        <w:pStyle w:val="NormalWeb"/>
        <w:numPr>
          <w:numId w:val="32"/>
        </w:numPr>
      </w:pPr>
      <w:r>
        <w:rPr>
          <w:rFonts w:ascii="Garamond" w:eastAsia="Garamond" w:hAnsi="Garamond"/>
          <w:sz w:val="22"/>
          <w:szCs w:val="22"/>
        </w:rPr>
        <w:t xml:space="preserve">Writing Composition and Examination Technique .......... 1</w:t>
      </w:r>
      <w:r>
        <w:br/>
      </w:r>
      <w:r>
        <w:rPr>
          <w:rFonts w:ascii="Garamond" w:eastAsia="Garamond" w:hAnsi="Garamond"/>
          <w:sz w:val="22"/>
          <w:szCs w:val="22"/>
        </w:rPr>
        <w:t xml:space="preserve">Prompts 91–96 .......................................... 1</w:t>
      </w:r>
    </w:p>
    <w:p>
      <w:pPr>
        <w:pStyle w:val="NormalWeb"/>
        <w:numPr>
          <w:numId w:val="32"/>
        </w:numPr>
      </w:pPr>
      <w:r>
        <w:rPr>
          <w:rFonts w:ascii="Garamond" w:eastAsia="Garamond" w:hAnsi="Garamond"/>
          <w:sz w:val="22"/>
          <w:szCs w:val="22"/>
        </w:rPr>
        <w:t xml:space="preserve">Final Revision and Examination Preparation ............. 1</w:t>
      </w:r>
      <w:r>
        <w:br/>
      </w:r>
      <w:r>
        <w:rPr>
          <w:rFonts w:ascii="Garamond" w:eastAsia="Garamond" w:hAnsi="Garamond"/>
          <w:sz w:val="22"/>
          <w:szCs w:val="22"/>
        </w:rPr>
        <w:t xml:space="preserve">Prompts 97–100 ......................................... 1</w:t>
      </w:r>
    </w:p>
    <w:p>
      <w:pPr>
        <w:pStyle w:val="NormalWeb"/>
        <w:snapToGrid w:val="0"/>
        <w:spacing w:before="0" w:beforeAutospacing="0" w:after="0" w:afterAutospacing="0" w:line="290" w:lineRule="exact"/>
      </w:pPr>
      <w:r>
        <w:rPr>
          <w:rFonts w:ascii="Garamond" w:eastAsia="Garamond" w:hAnsi="Garamond"/>
          <w:sz w:val="22"/>
          <w:szCs w:val="22"/>
        </w:rPr>
        <w:t xml:space="preserve">Final Closing Note ..................................... 47</w:t>
      </w:r>
      <w:r>
        <w:br/>
      </w:r>
      <w:r>
        <w:rPr>
          <w:rFonts w:ascii="Garamond" w:eastAsia="Garamond" w:hAnsi="Garamond"/>
          <w:sz w:val="22"/>
          <w:szCs w:val="22"/>
        </w:rPr>
        <w:t xml:space="preserve">Using AI Beyond This Book .............................. 48</w:t>
      </w:r>
      <w:r>
        <w:br/>
      </w:r>
      <w:r>
        <w:rPr>
          <w:rFonts w:ascii="Garamond" w:eastAsia="Garamond" w:hAnsi="Garamond"/>
          <w:sz w:val="22"/>
          <w:szCs w:val="22"/>
        </w:rPr>
        <w:t xml:space="preserve">About the Author ....................................... 49</w:t>
      </w:r>
      <w:r>
        <w:br/>
      </w:r>
      <w:r>
        <w:rPr>
          <w:rFonts w:ascii="Garamond" w:eastAsia="Garamond" w:hAnsi="Garamond"/>
          <w:sz w:val="22"/>
          <w:szCs w:val="22"/>
        </w:rPr>
        <w:t xml:space="preserve">Other Titles in This Series ............................ 50</w:t>
      </w:r>
    </w:p>
    <w:p>
      <w:pPr>
        <w:pStyle w:val="NormalWeb"/>
        <w:snapToGrid w:val="0"/>
        <w:spacing w:before="0" w:beforeAutospacing="0" w:after="0" w:afterAutospacing="0" w:line="290" w:lineRule="exact"/>
      </w:pPr>
    </w:p>
    <w:p>
      <w:pPr>
        <w:snapToGrid w:val="0"/>
        <w:spacing w:line="290" w:lineRule="exact"/>
        <w:sectPr>
          <w:footerReference w:type="even" r:id="rId8"/>
          <w:footerReference w:type="default" r:id="rId9"/>
          <w:pgSz w:w="8640" w:h="12960"/>
          <w:pgMar w:top="1083" w:right="1083" w:bottom="1083" w:left="1298" w:header="709" w:footer="709" w:gutter="284"/>
          <w:pgNumType w:start="1"/>
          <w:cols w:space="425"/>
          <w:docGrid w:linePitch="360"/>
        </w:sectPr>
      </w:pPr>
    </w:p>
    <w:p>
      <w:pPr>
        <w:pStyle w:val="section1"/>
      </w:pPr>
      <w:r>
        <w:rPr>
          <w:rFonts w:ascii="Garamond" w:eastAsia="Garamond" w:hAnsi="Garamond"/>
          <w:b/>
          <w:bCs/>
          <w:sz w:val="28"/>
          <w:szCs w:val="36"/>
        </w:rPr>
        <w:t xml:space="preserve">Section 1</w:t>
      </w:r>
    </w:p>
    <w:p>
      <w:pPr>
        <w:pStyle w:val="setio1"/>
      </w:pPr>
      <w:r>
        <w:rPr>
          <w:rFonts w:ascii="Garamond" w:eastAsia="Garamond" w:hAnsi="Garamond"/>
          <w:b/>
          <w:bCs/>
          <w:sz w:val="22"/>
          <w:szCs w:val="22"/>
        </w:rPr>
        <w:t xml:space="preserve">Foundation Vocabulary and Present Tense Structures</w:t>
      </w:r>
    </w:p>
    <w:p>
      <w:pPr>
        <w:pStyle w:val="10"/>
      </w:pPr>
    </w:p>
    <w:p>
      <w:pPr>
        <w:pStyle w:val="10"/>
      </w:pPr>
      <w:r>
        <w:rPr>
          <w:rFonts w:ascii="Garamond" w:eastAsia="Garamond" w:hAnsi="Garamond"/>
          <w:sz w:val="22"/>
          <w:szCs w:val="22"/>
        </w:rPr>
        <w:t xml:space="preserve">The foundation of successful GCSE French rests on solid vocabulary and secure use of the present tense, which forms the backbone of speaking and writing assessment. This section focuses on building active vocabulary across the nine mandatory thematic areas (identity and culture, local and national areas, study and employment), and developing automatic fluency with regular and irregular present-tense forms (je suis, je vais, j'ai, je fais, je dis, and je peux). Students should approach these prompts as daily vocabulary building blocks, ensuring that topic-specific vocabulary (such as family relationships, school subjects, and leisure activities) becomes automatic rather than requiring conscious recall.</w:t>
      </w:r>
    </w:p>
    <w:p>
      <w:pPr>
        <w:pStyle w:val="10"/>
      </w:pPr>
    </w:p>
    <w:p>
      <w:pPr>
        <w:pStyle w:val="10"/>
      </w:pPr>
      <w:r>
        <w:rPr>
          <w:rFonts w:ascii="Garamond" w:eastAsia="Garamond" w:hAnsi="Garamond"/>
          <w:sz w:val="22"/>
          <w:szCs w:val="22"/>
        </w:rPr>
        <w:t xml:space="preserve">Key focus areas for this section:</w:t>
      </w:r>
    </w:p>
    <w:p>
      <w:pPr>
        <w:pStyle w:val="1"/>
      </w:pPr>
      <w:r>
        <w:rPr>
          <w:rFonts w:ascii="Garamond" w:eastAsia="Garamond" w:hAnsi="Garamond"/>
          <w:sz w:val="22"/>
          <w:szCs w:val="22"/>
        </w:rPr>
        <w:t xml:space="preserve">Regular present-tense conjugation patterns (-er, -ir, -re verbs) and most common irregular verbs</w:t>
      </w:r>
    </w:p>
    <w:p>
      <w:pPr>
        <w:pStyle w:val="1"/>
      </w:pPr>
      <w:r>
        <w:rPr>
          <w:rFonts w:ascii="Garamond" w:eastAsia="Garamond" w:hAnsi="Garamond"/>
          <w:sz w:val="22"/>
          <w:szCs w:val="22"/>
        </w:rPr>
        <w:t xml:space="preserve">Topic vocabulary: family relationships, daily routines, school environment, free-time activities, food and drink, housing</w:t>
      </w:r>
    </w:p>
    <w:p>
      <w:pPr>
        <w:pStyle w:val="1"/>
      </w:pPr>
      <w:r>
        <w:rPr>
          <w:rFonts w:ascii="Garamond" w:eastAsia="Garamond" w:hAnsi="Garamond"/>
          <w:sz w:val="22"/>
          <w:szCs w:val="22"/>
        </w:rPr>
        <w:t xml:space="preserve">Simple opinion formation using 'J'aime...', 'Je n'aime pas...', 'Je pense que...'</w:t>
      </w:r>
    </w:p>
    <w:p>
      <w:pPr>
        <w:pStyle w:val="1"/>
      </w:pPr>
      <w:r>
        <w:rPr>
          <w:rFonts w:ascii="Garamond" w:eastAsia="Garamond" w:hAnsi="Garamond"/>
          <w:sz w:val="22"/>
          <w:szCs w:val="22"/>
        </w:rPr>
        <w:t xml:space="preserve">Question formation using inversion, est-ce que, and simple interrogative words</w:t>
      </w:r>
    </w:p>
    <w:p>
      <w:pPr>
        <w:pStyle w:val="1"/>
      </w:pPr>
      <w:r>
        <w:rPr>
          <w:rFonts w:ascii="Garamond" w:eastAsia="Garamond" w:hAnsi="Garamond"/>
          <w:sz w:val="22"/>
          <w:szCs w:val="22"/>
        </w:rPr>
        <w:t xml:space="preserve">Basic negation patterns (ne...pas, ne...jamais) in present tense</w:t>
      </w:r>
    </w:p>
    <w:p>
      <w:pPr>
        <w:pStyle w:val="1"/>
        <w:numPr>
          <w:numId w:val="0"/>
        </w:numPr>
        <w:ind w:left="714" w:hanging="357"/>
      </w:pPr>
    </w:p>
    <w:p>
      <w:pPr>
        <w:pStyle w:val="10"/>
      </w:pPr>
      <w:r>
        <w:rPr>
          <w:rFonts w:ascii="Garamond" w:eastAsia="Garamond" w:hAnsi="Garamond"/>
          <w:sz w:val="22"/>
          <w:szCs w:val="22"/>
        </w:rPr>
        <w:t xml:space="preserve">These prompts are designed for frequent, repetitive use. Consider setting a target of 3-5 prompts daily as a warm-up activity before tackling more complex grammatical challenges. The focus is on building automaticity and recall speed, ensuring that vocabulary and basic grammar do not become a bottleneck during reading, listening, or speaking examinations.</w:t>
      </w:r>
    </w:p>
    <w:p>
      <w:pPr>
        <w:pStyle w:val="14"/>
      </w:pPr>
    </w:p>
    <w:p>
      <w:pPr>
        <w:pStyle w:val="Heading3"/>
      </w:pPr>
      <w:r>
        <w:rPr>
          <w:rFonts w:ascii="Garamond" w:eastAsia="Garamond" w:hAnsi="Garamond"/>
          <w:b/>
          <w:bCs/>
          <w:sz w:val="22"/>
          <w:szCs w:val="22"/>
        </w:rPr>
        <w:t xml:space="preserve">Prompt 1: Family Vocabulary in Present Tense</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on family members and relationships in French using present-tense sentences. Give me 10 vocabulary items (e.g., mon frère, ma mère, mon grand-père) and ask me to build simple present-tense sentences about what they do or are like.</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Practises active recall of family vocabulary (identité et culture theme) combined with basic present-tense conjugation of regular -er verbs.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Spend 5-10 minutes daily on this to build automatic family vocabulary recall; write out answers to reinforce spelling.</w:t>
      </w:r>
    </w:p>
    <w:p>
      <w:pPr>
        <w:pStyle w:val="14"/>
      </w:pPr>
    </w:p>
    <w:p>
      <w:pPr>
        <w:pStyle w:val="Heading3"/>
      </w:pPr>
      <w:r>
        <w:rPr>
          <w:rFonts w:ascii="Garamond" w:eastAsia="Garamond" w:hAnsi="Garamond"/>
          <w:b/>
          <w:bCs/>
          <w:sz w:val="22"/>
          <w:szCs w:val="22"/>
        </w:rPr>
        <w:t xml:space="preserve">Prompt 2: Daily Routine Verbs and Reflexive Forms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Create a list of 8-10 reflexive verbs used in daily routines (se lever, se coucher, se laver, se préparer, s'habiller) and ask me to conjugate them in first, second, and third person present tense, then use them in simple sentences about my morning routine.</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fluency with reflexive verb conjugation (present tense) and builds vocabulary for describing daily routines (identité et culture).</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Practise conjugations in written form first, then practise saying them aloud to develop automatic spoken recall.</w:t>
      </w:r>
    </w:p>
    <w:p>
      <w:pPr>
        <w:pStyle w:val="14"/>
      </w:pPr>
    </w:p>
    <w:p>
      <w:pPr>
        <w:pStyle w:val="Heading3"/>
      </w:pPr>
      <w:r>
        <w:rPr>
          <w:rFonts w:ascii="Garamond" w:eastAsia="Garamond" w:hAnsi="Garamond"/>
          <w:b/>
          <w:bCs/>
          <w:sz w:val="22"/>
          <w:szCs w:val="22"/>
        </w:rPr>
        <w:t xml:space="preserve">Prompt 3: Irregular Present-Tense Verbs: aller, faire, pouvoir, devoir</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on the conjugation of four essential irregular verbs (aller, faire, pouvoir, devoir) in present tense across all six persons. Then ask me to use each verb in a contextualized sentence relevant to school or free-time activities.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Ensures secure knowledge of the most high-frequency irregular verbs essential for any French sentence construction.</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Cover these verbs repeatedly across the week; these are non-negotiable for written accuracy and speaking fluency.</w:t>
      </w:r>
    </w:p>
    <w:p>
      <w:pPr>
        <w:pStyle w:val="14"/>
      </w:pPr>
    </w:p>
    <w:p>
      <w:pPr>
        <w:pStyle w:val="Heading3"/>
      </w:pPr>
      <w:r>
        <w:rPr>
          <w:rFonts w:ascii="Garamond" w:eastAsia="Garamond" w:hAnsi="Garamond"/>
          <w:b/>
          <w:bCs/>
          <w:sz w:val="22"/>
          <w:szCs w:val="22"/>
        </w:rPr>
        <w:t xml:space="preserve">Prompt 4: School and Education Vocabulary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List 15 key school-related vocabulary items (les matières, les enseignants, les installations scolaires, etc.) and ask me to write present-tense sentences about my school experience, favourites, and opinions. Use present tense only.</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Builds active vocabulary in the 'current and future study' theme while consolidating present-tense sentence construction.</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Create a personalised vocabulary flashcard set from this prompt; test yourself daily for one week.</w:t>
      </w:r>
    </w:p>
    <w:p>
      <w:pPr>
        <w:pStyle w:val="14"/>
      </w:pPr>
    </w:p>
    <w:p>
      <w:pPr>
        <w:pStyle w:val="Heading3"/>
      </w:pPr>
      <w:r>
        <w:rPr>
          <w:rFonts w:ascii="Garamond" w:eastAsia="Garamond" w:hAnsi="Garamond"/>
          <w:b/>
          <w:bCs/>
          <w:sz w:val="22"/>
          <w:szCs w:val="22"/>
        </w:rPr>
        <w:t xml:space="preserve">Prompt 5: Leisure Activities and Hobbies in Present Tense</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12 common leisure activity verbs (jouer, faire, aller, regarder, lire, écouter, danser, etc.) and ask me to form present-tense sentences that describe my hobbies, what I enjoy, and how often I do these activities using frequency adverbs (souvent, toujours, jamais, quelquefois).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Practises present-tense conjugation across multiple verb types while building vocabulary for the 'identity and culture' theme (free-time activities).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Speak your sentences aloud after writing them to develop both written and spoken fluency.</w:t>
      </w:r>
    </w:p>
    <w:p>
      <w:pPr>
        <w:pStyle w:val="14"/>
      </w:pPr>
    </w:p>
    <w:p>
      <w:pPr>
        <w:pStyle w:val="Heading3"/>
      </w:pPr>
      <w:r>
        <w:rPr>
          <w:rFonts w:ascii="Garamond" w:eastAsia="Garamond" w:hAnsi="Garamond"/>
          <w:b/>
          <w:bCs/>
          <w:sz w:val="22"/>
          <w:szCs w:val="22"/>
        </w:rPr>
        <w:t xml:space="preserve">Prompt 6: Food and Drink Vocabulary and Preferences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on 20 vocabulary items related to food, drink, and meals (les fruits, les légumes, les produits laitiers, les boissons, etc.). Ask me to form present-tense sentences expressing preferences ('J'aime...', 'Je préfère...') and using connectives to compare (cependant, mais, et).</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Builds food vocabulary (identity and culture theme) and develops ability to express nuanced preferences using connectives.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Create sentences that reflect your actual preferences to make the language more memorable.</w:t>
      </w:r>
    </w:p>
    <w:p>
      <w:pPr>
        <w:pStyle w:val="14"/>
      </w:pPr>
    </w:p>
    <w:p>
      <w:pPr>
        <w:pStyle w:val="Heading3"/>
      </w:pPr>
      <w:r>
        <w:rPr>
          <w:rFonts w:ascii="Garamond" w:eastAsia="Garamond" w:hAnsi="Garamond"/>
          <w:b/>
          <w:bCs/>
          <w:sz w:val="22"/>
          <w:szCs w:val="22"/>
        </w:rPr>
        <w:t xml:space="preserve">Prompt 7: Forming Questions in Present Tense</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10 topics (family, school, hobbies, etc.) and ask me to form 3 different questions about each topic using three different question formation methods: inversion, est-ce que, and interrogative words (où, quand, pourquoi, comment) in present tense.</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confident question formation across all three methods, essential for speaking assessments and listening comprehension.</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Record yourself asking these questions aloud to improve pronunciation and natural question intonation.</w:t>
      </w:r>
    </w:p>
    <w:p>
      <w:pPr>
        <w:pStyle w:val="14"/>
      </w:pPr>
    </w:p>
    <w:p>
      <w:pPr>
        <w:pStyle w:val="Heading3"/>
      </w:pPr>
      <w:r>
        <w:rPr>
          <w:rFonts w:ascii="Garamond" w:eastAsia="Garamond" w:hAnsi="Garamond"/>
          <w:b/>
          <w:bCs/>
          <w:sz w:val="22"/>
          <w:szCs w:val="22"/>
        </w:rPr>
        <w:t xml:space="preserve">Prompt 8: Negation Patterns in Present Tense</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me with 15 affirmative present-tense sentences and ask me to transform them into negatives using ne...pas, ne...jamais, ne...rien, ne...personne, and ne...plus. Then ask me to explain the subtle meaning differences each negation creates.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Practises accurate formation and use of multiple negation patterns, critical for expressing negative opinions and accurate communication.</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Speak the negative sentences aloud to ensure correct pronunciation of the ne...pas structure and natural fluency.</w:t>
      </w:r>
    </w:p>
    <w:p>
      <w:pPr>
        <w:pStyle w:val="14"/>
      </w:pPr>
    </w:p>
    <w:p>
      <w:pPr>
        <w:pStyle w:val="Heading3"/>
      </w:pPr>
      <w:r>
        <w:rPr>
          <w:rFonts w:ascii="Garamond" w:eastAsia="Garamond" w:hAnsi="Garamond"/>
          <w:b/>
          <w:bCs/>
          <w:sz w:val="22"/>
          <w:szCs w:val="22"/>
        </w:rPr>
        <w:t xml:space="preserve">Prompt 9: Opinion Phrases and Basic Justification</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8-10 common opinion openers ('Je pense que...', 'À mon avis...', 'Selon moi...', 'Je crois que...', 'Il me semble que...') and ask me to use each with a present-tense sentence about school, family, or hobbies, followed by a justification using 'parce que' or 'car'.</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the ability to express and justify opinions, essential for higher-tier writing and speaking responses.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Personalise these sentences with your own opinions; practise speaking them with natural intonation.</w:t>
      </w:r>
    </w:p>
    <w:p>
      <w:pPr>
        <w:pStyle w:val="14"/>
      </w:pPr>
    </w:p>
    <w:p>
      <w:pPr>
        <w:pStyle w:val="Heading3"/>
      </w:pPr>
      <w:r>
        <w:rPr>
          <w:rFonts w:ascii="Garamond" w:eastAsia="Garamond" w:hAnsi="Garamond"/>
          <w:b/>
          <w:bCs/>
          <w:sz w:val="22"/>
          <w:szCs w:val="22"/>
        </w:rPr>
        <w:t xml:space="preserve">Prompt 10: Weather Vocabulary and Expressions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on 15 weather-related vocabulary items and impersonal expressions (il fait beau, il pleut, il y a du brouillard, etc.) in present tense. Ask me to form sentences connecting weather to activities ('Quand il fait beau, je... parce que...').</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Builds weather vocabulary (local/national areas theme) and practises conditional logic in present-tense sentences.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Create sentences that reflect actual seasonal activities you do; this makes the language more engaging and memorable.</w:t>
      </w:r>
    </w:p>
    <w:p>
      <w:pPr>
        <w:pStyle w:val="14"/>
      </w:pPr>
    </w:p>
    <w:p>
      <w:pPr>
        <w:pStyle w:val="Heading3"/>
      </w:pPr>
      <w:r>
        <w:rPr>
          <w:rFonts w:ascii="Garamond" w:eastAsia="Garamond" w:hAnsi="Garamond"/>
          <w:b/>
          <w:bCs/>
          <w:sz w:val="22"/>
          <w:szCs w:val="22"/>
        </w:rPr>
        <w:t xml:space="preserve">Prompt 11: House and Home Vocabulary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a list of 20 vocabulary items related to housing (les pièces, les meubles, les appareils électriques, etc.). Ask me to describe my home using present-tense sentences with adjectives ('Ma chambre est grande et...'). Include some sentences about what family members do in different rooms.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Practises descriptive present-tense language (identity and culture theme) and accurate adjective agreement.</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Draw or find a picture of your home; describe it in French while looking at it to build visual memory associations.</w:t>
      </w:r>
    </w:p>
    <w:p>
      <w:pPr>
        <w:pStyle w:val="14"/>
      </w:pPr>
    </w:p>
    <w:p>
      <w:pPr>
        <w:pStyle w:val="Heading3"/>
      </w:pPr>
      <w:r>
        <w:rPr>
          <w:rFonts w:ascii="Garamond" w:eastAsia="Garamond" w:hAnsi="Garamond"/>
          <w:b/>
          <w:bCs/>
          <w:sz w:val="22"/>
          <w:szCs w:val="22"/>
        </w:rPr>
        <w:t xml:space="preserve">Prompt 12: Clothing Vocabulary and Description</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on 25 vocabulary items for clothing (les vêtements, les chaussures, les accessoires, les couleurs) and ask me to form present-tense sentences describing what I wear, what I like and dislike, and how I describe others' clothing using accurate colour and gender agreement.</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Practises colour and clothing vocabulary with accurate adjective agreement, essential for speaking and writing accuracy.</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Describe what you're actually wearing today; use a mirror or photo to describe someone else's appearance.</w:t>
      </w:r>
    </w:p>
    <w:p>
      <w:pPr>
        <w:pStyle w:val="14"/>
      </w:pPr>
    </w:p>
    <w:p>
      <w:pPr>
        <w:pStyle w:val="Heading3"/>
      </w:pPr>
      <w:r>
        <w:rPr>
          <w:rFonts w:ascii="Garamond" w:eastAsia="Garamond" w:hAnsi="Garamond"/>
          <w:b/>
          <w:bCs/>
          <w:sz w:val="22"/>
          <w:szCs w:val="22"/>
        </w:rPr>
        <w:t xml:space="preserve">Prompt 13: Present Tense of avoir and être in Context</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Ask me to distinguish between avoir and être in present tense and use both in contextualized sentences about physical descriptions, emotions, age, and possession ('Je suis fatigué', 'J'ai 16 ans', 'Je suis grand', 'J'ai un frère'). Provide 10 mixed sentences to complete.</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Consolidates understanding of avoir vs. être, one of the most fundamental distinctions in French grammar.</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Identify which sentences require avoir and which require être before attempting to form them.</w:t>
      </w:r>
    </w:p>
    <w:p>
      <w:pPr>
        <w:pStyle w:val="14"/>
      </w:pPr>
    </w:p>
    <w:p>
      <w:pPr>
        <w:pStyle w:val="Heading3"/>
      </w:pPr>
      <w:r>
        <w:rPr>
          <w:rFonts w:ascii="Garamond" w:eastAsia="Garamond" w:hAnsi="Garamond"/>
          <w:b/>
          <w:bCs/>
          <w:sz w:val="22"/>
          <w:szCs w:val="22"/>
        </w:rPr>
        <w:t xml:space="preserve">Prompt 14: Transport and Travel Vocabulary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List 12 vocabulary items related to transport (les modes de transport, les directions, les trajets) and ask me to form present-tense sentences about how I travel to school, where I go, and what I like about different types of transport using opinion phrases.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Builds vocabulary for the 'local and national areas' and 'travel' themes while practising present-tense opinion formation.</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Speak these sentences aloud to build automatic retrieval speed for this essential vocabulary.</w:t>
      </w:r>
    </w:p>
    <w:p>
      <w:pPr>
        <w:pStyle w:val="14"/>
      </w:pPr>
    </w:p>
    <w:p>
      <w:pPr>
        <w:pStyle w:val="Heading3"/>
      </w:pPr>
      <w:r>
        <w:rPr>
          <w:rFonts w:ascii="Garamond" w:eastAsia="Garamond" w:hAnsi="Garamond"/>
          <w:b/>
          <w:bCs/>
          <w:sz w:val="22"/>
          <w:szCs w:val="22"/>
        </w:rPr>
        <w:t xml:space="preserve">Prompt 15: Employment and Future Aspirations Vocabulary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15 vocabulary items related to jobs and careers (les professions, les métiers, les emplois, etc.). Ask me to form present-tense sentences using 'Je veux être...', 'Mon père/Ma mère est...' and describing what these jobs involve using present-tense third-person singular.</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Introduces vocabulary for the 'current and future study and employment' theme while consolidating present-tense structures.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Practise these sentences focusing on clear pronunciation of job vocabulary, which is often assessed in speaking exams.</w:t>
      </w:r>
    </w:p>
    <w:p>
      <w:pPr>
        <w:pStyle w:val="14"/>
      </w:pPr>
    </w:p>
    <w:p>
      <w:pPr>
        <w:pStyle w:val="Heading3"/>
      </w:pPr>
      <w:r>
        <w:rPr>
          <w:rFonts w:ascii="Garamond" w:eastAsia="Garamond" w:hAnsi="Garamond"/>
          <w:b/>
          <w:bCs/>
          <w:sz w:val="22"/>
          <w:szCs w:val="22"/>
        </w:rPr>
        <w:t xml:space="preserve">Prompt 16: Body Parts and Health in Present Tense</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on 20 body part vocabulary items and health-related verbs (avoir mal à, être malade, se sentir bien/mal). Ask me to form present-tense sentences about physical sensations, health status, and how different activities make me feel.</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Practises vocabulary for health and well-being (identity and culture theme) combined with present-tense expression of physical state.</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Connect sentences to realistic scenarios (e.g., 'Quand je fais du sport, je suis fatigué mais heureux').</w:t>
      </w:r>
    </w:p>
    <w:p>
      <w:pPr>
        <w:pStyle w:val="section1"/>
      </w:pPr>
      <w:r>
        <w:rPr>
          <w:rFonts w:ascii="Garamond" w:eastAsia="Garamond" w:hAnsi="Garamond"/>
          <w:b/>
          <w:bCs/>
          <w:sz w:val="28"/>
          <w:szCs w:val="36"/>
        </w:rPr>
        <w:t xml:space="preserve">Section 2</w:t>
      </w:r>
    </w:p>
    <w:p>
      <w:pPr>
        <w:pStyle w:val="setio1"/>
      </w:pPr>
      <w:r>
        <w:rPr>
          <w:rFonts w:ascii="Garamond" w:eastAsia="Garamond" w:hAnsi="Garamond"/>
          <w:b/>
          <w:bCs/>
          <w:sz w:val="22"/>
          <w:szCs w:val="22"/>
        </w:rPr>
        <w:t xml:space="preserve">Perfect Tense Mastery: passé composé with avoir and être</w:t>
      </w:r>
    </w:p>
    <w:p>
      <w:pPr>
        <w:pStyle w:val="10"/>
      </w:pPr>
    </w:p>
    <w:p>
      <w:pPr>
        <w:pStyle w:val="10"/>
      </w:pPr>
      <w:r>
        <w:rPr>
          <w:rFonts w:ascii="Garamond" w:eastAsia="Garamond" w:hAnsi="Garamond"/>
          <w:sz w:val="22"/>
          <w:szCs w:val="22"/>
        </w:rPr>
        <w:t xml:space="preserve">The passé composé is the dominant past tense in spoken and written GCSE French and is essential for describing past events, personal experiences, and completed actions. This section focuses entirely on building automatic, accurate passé composé formation using both avoir and être as auxiliary verbs, including understanding when each auxiliary is required. The critical distinction between avoir and être (particularly with reflexive verbs and the fifteen être-verbs including aller, venir, naître, mourir, entrer, sortir, arriver, partir, rester, descendre, monter, tomber, retourner, devenir, revenir) forms the foundation of accurate past-tense writing and speaking. Students must achieve such fluency with passé composé formation that they can produce it spontaneously under examination pressure without conscious deliberation about auxiliary choice.</w:t>
      </w:r>
    </w:p>
    <w:p>
      <w:pPr>
        <w:pStyle w:val="10"/>
      </w:pPr>
    </w:p>
    <w:p>
      <w:pPr>
        <w:pStyle w:val="10"/>
      </w:pPr>
      <w:r>
        <w:rPr>
          <w:rFonts w:ascii="Garamond" w:eastAsia="Garamond" w:hAnsi="Garamond"/>
          <w:sz w:val="22"/>
          <w:szCs w:val="22"/>
        </w:rPr>
        <w:t xml:space="preserve">Core focus areas for passé composé mastery:</w:t>
      </w:r>
    </w:p>
    <w:p>
      <w:pPr>
        <w:pStyle w:val="1"/>
      </w:pPr>
      <w:r>
        <w:rPr>
          <w:rFonts w:ascii="Garamond" w:eastAsia="Garamond" w:hAnsi="Garamond"/>
          <w:sz w:val="22"/>
          <w:szCs w:val="22"/>
        </w:rPr>
        <w:t xml:space="preserve">Identification and automatic selection of avoir or être auxiliary based on verb type</w:t>
      </w:r>
    </w:p>
    <w:p>
      <w:pPr>
        <w:pStyle w:val="1"/>
      </w:pPr>
      <w:r>
        <w:rPr>
          <w:rFonts w:ascii="Garamond" w:eastAsia="Garamond" w:hAnsi="Garamond"/>
          <w:sz w:val="22"/>
          <w:szCs w:val="22"/>
        </w:rPr>
        <w:t xml:space="preserve">Regular past participle formation (-é, -i, -u for -er, -ir, -re verbs)</w:t>
      </w:r>
    </w:p>
    <w:p>
      <w:pPr>
        <w:pStyle w:val="1"/>
      </w:pPr>
      <w:r>
        <w:rPr>
          <w:rFonts w:ascii="Garamond" w:eastAsia="Garamond" w:hAnsi="Garamond"/>
          <w:sz w:val="22"/>
          <w:szCs w:val="22"/>
        </w:rPr>
        <w:t xml:space="preserve">Irregular past participles (fait, dit, vu, écrit, pris, mis, eu, été, aller → allé, etc.)</w:t>
      </w:r>
    </w:p>
    <w:p>
      <w:pPr>
        <w:pStyle w:val="1"/>
      </w:pPr>
      <w:r>
        <w:rPr>
          <w:rFonts w:ascii="Garamond" w:eastAsia="Garamond" w:hAnsi="Garamond"/>
          <w:sz w:val="22"/>
          <w:szCs w:val="22"/>
        </w:rPr>
        <w:t xml:space="preserve">Accurate past participle agreement with être and with preceding direct object pronouns</w:t>
      </w:r>
    </w:p>
    <w:p>
      <w:pPr>
        <w:pStyle w:val="1"/>
      </w:pPr>
      <w:r>
        <w:rPr>
          <w:rFonts w:ascii="Garamond" w:eastAsia="Garamond" w:hAnsi="Garamond"/>
          <w:sz w:val="22"/>
          <w:szCs w:val="22"/>
        </w:rPr>
        <w:t xml:space="preserve">Reflexive verbs in passé composé (se lever, se coucher, s'amuser, etc.) with être auxiliary and agreement</w:t>
      </w:r>
    </w:p>
    <w:p>
      <w:pPr>
        <w:pStyle w:val="1"/>
      </w:pPr>
      <w:r>
        <w:rPr>
          <w:rFonts w:ascii="Garamond" w:eastAsia="Garamond" w:hAnsi="Garamond"/>
          <w:sz w:val="22"/>
          <w:szCs w:val="22"/>
        </w:rPr>
        <w:t xml:space="preserve">Time expressions used with passé composé (hier, la semaine dernière, le mois dernier, cette année, etc.)</w:t>
      </w:r>
    </w:p>
    <w:p>
      <w:pPr>
        <w:pStyle w:val="1"/>
        <w:numPr>
          <w:numId w:val="0"/>
        </w:numPr>
        <w:ind w:left="714" w:hanging="357"/>
      </w:pPr>
    </w:p>
    <w:p>
      <w:pPr>
        <w:pStyle w:val="10"/>
      </w:pPr>
      <w:r>
        <w:rPr>
          <w:rFonts w:ascii="Garamond" w:eastAsia="Garamond" w:hAnsi="Garamond"/>
          <w:sz w:val="22"/>
          <w:szCs w:val="22"/>
        </w:rPr>
        <w:t xml:space="preserve">This section should be practised intensively and repeatedly. The prompts are designed for daily practice, with students aiming for automatic, error-free production of passé composé sentences. Spending 2-3 weeks on deliberate passé composé practice will dramatically improve writing accuracy and speaking fluency across all examination assessment strands.</w:t>
      </w:r>
    </w:p>
    <w:p>
      <w:pPr>
        <w:pStyle w:val="14"/>
      </w:pPr>
    </w:p>
    <w:p>
      <w:pPr>
        <w:pStyle w:val="Heading3"/>
      </w:pPr>
      <w:r>
        <w:rPr>
          <w:rFonts w:ascii="Garamond" w:eastAsia="Garamond" w:hAnsi="Garamond"/>
          <w:b/>
          <w:bCs/>
          <w:sz w:val="22"/>
          <w:szCs w:val="22"/>
        </w:rPr>
        <w:t xml:space="preserve">Prompt 21: Regular Verbs in passé composé with avoir</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on passé composé conjugation of 12 regular -er, -ir, and -re verbs (parler, finir, vendre, etc.) with avoir in past tense. Give me different pronouns and ask me to conjugate each verb accurately, then build a full sentence in context.</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Builds foundational passé composé fluency with regular verbs and avoir auxiliary, the most common auxiliary for transitive verbs.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Write out the full conjugation table for each verb before attempting sentences; this reinforces the pattern.</w:t>
      </w:r>
    </w:p>
    <w:p>
      <w:pPr>
        <w:pStyle w:val="14"/>
      </w:pPr>
    </w:p>
    <w:p>
      <w:pPr>
        <w:pStyle w:val="Heading3"/>
      </w:pPr>
      <w:r>
        <w:rPr>
          <w:rFonts w:ascii="Garamond" w:eastAsia="Garamond" w:hAnsi="Garamond"/>
          <w:b/>
          <w:bCs/>
          <w:sz w:val="22"/>
          <w:szCs w:val="22"/>
        </w:rPr>
        <w:t xml:space="preserve">Prompt 22: Common Irregular Past Participles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a list of 20 high-frequency irregular past participles (avoir → eu, être → été, faire → fait, dire → dit, voir → vu, prendre → pris, mettre → mis, pouvoir → pu, devoir → dû, vouloir → voulu, etc.). Test me on their formation and ask me to conjugate each in passé composé with the appropriate auxiliary.</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Ensures automatic recognition and formation of the most essential irregular past participles required for accurate speaking and writing.</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Create a master list of these twenty irregular past participles and test yourself daily until they are automatic.</w:t>
      </w:r>
    </w:p>
    <w:p>
      <w:pPr>
        <w:pStyle w:val="14"/>
      </w:pPr>
    </w:p>
    <w:p>
      <w:pPr>
        <w:pStyle w:val="Heading3"/>
      </w:pPr>
      <w:r>
        <w:rPr>
          <w:rFonts w:ascii="Garamond" w:eastAsia="Garamond" w:hAnsi="Garamond"/>
          <w:b/>
          <w:bCs/>
          <w:sz w:val="22"/>
          <w:szCs w:val="22"/>
        </w:rPr>
        <w:t xml:space="preserve">Prompt 23: être-Verbs in passé composé</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on the 15 être-verbs (aller, venir, arriver, partir, entrer, sortir, rester, tomber, monter, descendre, naître, mourir, retourner, devenir, revenir) in passé composé. Ask me to conjugate each with different pronouns and use them in contextualized sentences about past activities and movements.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Consolidates automatic recognition and accurate conjugation of être-verbs in passé composé, critical for accuracy in writing and speaking.</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Memorise and practise these verbs repeatedly in context; they are essential non-negotiable knowledge.</w:t>
      </w:r>
    </w:p>
    <w:p>
      <w:pPr>
        <w:pStyle w:val="14"/>
      </w:pPr>
    </w:p>
    <w:p>
      <w:pPr>
        <w:pStyle w:val="Heading3"/>
      </w:pPr>
      <w:r>
        <w:rPr>
          <w:rFonts w:ascii="Garamond" w:eastAsia="Garamond" w:hAnsi="Garamond"/>
          <w:b/>
          <w:bCs/>
          <w:sz w:val="22"/>
          <w:szCs w:val="22"/>
        </w:rPr>
        <w:t xml:space="preserve">Prompt 24: Reflexive Verbs in passé composé</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10 reflexive verbs (se lever, se coucher, s'amuser, se laver, s'habiller, se préparer, se dépêcher, se sentir, se faire, se trouver) and ask me to conjugate each in passé composé with different pronouns. Highlight the agreement rule: past participle agrees with the preceding reflexive pronoun when it acts as a direct object.</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automatic formation of reflexive verbs in passé composé, including crucial understanding of past participle agreement.</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Pay particular attention to agreement; write out the full conjugation including the reflexive pronoun agreement.</w:t>
      </w:r>
    </w:p>
    <w:p>
      <w:pPr>
        <w:pStyle w:val="14"/>
      </w:pPr>
    </w:p>
    <w:p>
      <w:pPr>
        <w:pStyle w:val="Heading3"/>
      </w:pPr>
      <w:r>
        <w:rPr>
          <w:rFonts w:ascii="Garamond" w:eastAsia="Garamond" w:hAnsi="Garamond"/>
          <w:b/>
          <w:bCs/>
          <w:sz w:val="22"/>
          <w:szCs w:val="22"/>
        </w:rPr>
        <w:t xml:space="preserve">Prompt 25: passé composé versus Present Tense: Tense Distinction</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15 situations (yesterday, last week, this morning, etc.) and ask me whether to use present or passé composé. Then ask me to form a sentence for each using the correct tense. Include time expressions that signal past tense (hier, la semaine dernière, hier matin, le mois dernier).</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understanding of when passé composé is appropriate and builds ability to switch tenses contextually.</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Underline the time expressions in each prompt; these are your cues for tense choice.</w:t>
      </w:r>
    </w:p>
    <w:p>
      <w:pPr>
        <w:pStyle w:val="14"/>
      </w:pPr>
    </w:p>
    <w:p>
      <w:pPr>
        <w:pStyle w:val="Heading3"/>
      </w:pPr>
      <w:r>
        <w:rPr>
          <w:rFonts w:ascii="Garamond" w:eastAsia="Garamond" w:hAnsi="Garamond"/>
          <w:b/>
          <w:bCs/>
          <w:sz w:val="22"/>
          <w:szCs w:val="22"/>
        </w:rPr>
        <w:t xml:space="preserve">Prompt 26: Past Participle Agreement with Direct Object Pronouns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Explain the rule for past participle agreement with preceding direct object pronouns (je l'ai vu, je les ai vus, je l'ai vue, je les ai vues), then test me on 12 sentences using direct object pronouns in passé composé. Ask me to form the sentence and explain the agreement.</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Ensures understanding of subtle but essential grammar rule affecting written accuracy; commonly tested in higher-tier responses.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Write out the pronoun and the gender/number of the noun it represents before attempting the past participle agreement.</w:t>
      </w:r>
    </w:p>
    <w:p>
      <w:pPr>
        <w:pStyle w:val="14"/>
      </w:pPr>
    </w:p>
    <w:p>
      <w:pPr>
        <w:pStyle w:val="Heading3"/>
      </w:pPr>
      <w:r>
        <w:rPr>
          <w:rFonts w:ascii="Garamond" w:eastAsia="Garamond" w:hAnsi="Garamond"/>
          <w:b/>
          <w:bCs/>
          <w:sz w:val="22"/>
          <w:szCs w:val="22"/>
        </w:rPr>
        <w:t xml:space="preserve">Prompt 27: Personal Experience Narratives in passé composé</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5 personal experience prompts (describe a day out, a family celebration, a school event, a sports activity, a shopping trip) and ask me to write 8-10 sentences for each in passé composé, using a variety of verbs and time expressions (d'abord, ensuite, après, finalement, puis).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Consolidates passé composé formation in extended writing contexts and develops narrative flow using sequencing connectives.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Write these narratives as if telling someone about a real event in your life; use authentic, natural sequencing.</w:t>
      </w:r>
    </w:p>
    <w:p>
      <w:pPr>
        <w:pStyle w:val="14"/>
      </w:pPr>
    </w:p>
    <w:p>
      <w:pPr>
        <w:pStyle w:val="Heading3"/>
      </w:pPr>
      <w:r>
        <w:rPr>
          <w:rFonts w:ascii="Garamond" w:eastAsia="Garamond" w:hAnsi="Garamond"/>
          <w:b/>
          <w:bCs/>
          <w:sz w:val="22"/>
          <w:szCs w:val="22"/>
        </w:rPr>
        <w:t xml:space="preserve">Prompt 28: Negative Forms in passé composé</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Ask me to transform 15 affirmative passé composé sentences into negative forms using ne...pas, ne...jamais, ne...rien, ne...personne, and ne...plus, maintaining correct word order (ne + auxiliary + pas + past participle). Then ask me to explain how the negation changes meaning.</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Ensures accurate negative formation in passé composé, essential for expressing what you haven't done or what others haven't done.</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Speak the negative sentences aloud after writing them to ensure correct pronunciation of the negative structure.</w:t>
      </w:r>
    </w:p>
    <w:p>
      <w:pPr>
        <w:pStyle w:val="14"/>
      </w:pPr>
    </w:p>
    <w:p>
      <w:pPr>
        <w:pStyle w:val="Heading3"/>
      </w:pPr>
      <w:r>
        <w:rPr>
          <w:rFonts w:ascii="Garamond" w:eastAsia="Garamond" w:hAnsi="Garamond"/>
          <w:b/>
          <w:bCs/>
          <w:sz w:val="22"/>
          <w:szCs w:val="22"/>
        </w:rPr>
        <w:t xml:space="preserve">Prompt 29: Questions in passé composé</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Ask me to form questions in passé composé using all three question formation methods: inversion (Avez-vous...?), est-ce que, and interrogative words (Où avez-vous été? Quand avez-vous vu? Pourquoi avez-vous fait?). Provide 12 question prompts about past activities, experiences, and events.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confident question formation in past tense, essential for speaking assessments and authentic dialogue.</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Record yourself asking and answering these questions aloud to develop natural question intonation.</w:t>
      </w:r>
    </w:p>
    <w:p>
      <w:pPr>
        <w:pStyle w:val="14"/>
      </w:pPr>
    </w:p>
    <w:p>
      <w:pPr>
        <w:pStyle w:val="Heading3"/>
      </w:pPr>
      <w:r>
        <w:rPr>
          <w:rFonts w:ascii="Garamond" w:eastAsia="Garamond" w:hAnsi="Garamond"/>
          <w:b/>
          <w:bCs/>
          <w:sz w:val="22"/>
          <w:szCs w:val="22"/>
        </w:rPr>
        <w:t xml:space="preserve">Prompt 30: Holiday and Travel Narratives in passé composé</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Ask me to describe a holiday or trip in passé composé, covering: where I went, how I travelled, what I did, what I saw, who I was with, what I ate, and what I thought about it. Aim for 12-15 sentences using varied vocabulary and connecting structures (car, parce que, bien que, cependant).</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Applies passé composé to the 'local, national, international areas' and 'travel' themes while developing extended narrative composition.</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Base this on a real or imagined trip you find interesting; use appropriate past tense for all completed actions.</w:t>
      </w:r>
    </w:p>
    <w:p>
      <w:pPr>
        <w:pStyle w:val="14"/>
      </w:pPr>
    </w:p>
    <w:p>
      <w:pPr>
        <w:pStyle w:val="Heading3"/>
      </w:pPr>
      <w:r>
        <w:rPr>
          <w:rFonts w:ascii="Garamond" w:eastAsia="Garamond" w:hAnsi="Garamond"/>
          <w:b/>
          <w:bCs/>
          <w:sz w:val="22"/>
          <w:szCs w:val="22"/>
        </w:rPr>
        <w:t xml:space="preserve">Prompt 31: Social Activities and Events in passé composé</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Describe a social event or celebration you attended (a party, concert, sports event, family dinner, school dance) in 10-12 passé composé sentences. Include what you wore, who you saw, what you ate/drank, what you did, how you felt, and your opinion about the event.</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Consolidates passé composé in authentic social contexts while building vocabulary for celebrations and events.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Describe a real event; this makes your language more engaging and the vocabulary more memorable.</w:t>
      </w:r>
    </w:p>
    <w:p>
      <w:pPr>
        <w:pStyle w:val="14"/>
      </w:pPr>
    </w:p>
    <w:p>
      <w:pPr>
        <w:pStyle w:val="Heading3"/>
      </w:pPr>
      <w:r>
        <w:rPr>
          <w:rFonts w:ascii="Garamond" w:eastAsia="Garamond" w:hAnsi="Garamond"/>
          <w:b/>
          <w:bCs/>
          <w:sz w:val="22"/>
          <w:szCs w:val="22"/>
        </w:rPr>
        <w:t xml:space="preserve">Prompt 32: School and Academic Activities in passé composé</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Describe what you did in school today or this week in passé composé. Include subjects studied, lessons attended, activities completed, tests taken, homework done, grades received, and your opinions. Write 10-15 sentences with varied verbs and sequencing connectives (d'abord, puis, ensuite, après, finalement).</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Applies passé composé to school/study themes while developing ability to sequence multiple actions in past tense.</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Structure your narrative chronologically from the beginning of the day through to the end.</w:t>
      </w:r>
    </w:p>
    <w:p>
      <w:pPr>
        <w:pStyle w:val="14"/>
      </w:pPr>
    </w:p>
    <w:p>
      <w:pPr>
        <w:pStyle w:val="Heading3"/>
      </w:pPr>
      <w:r>
        <w:rPr>
          <w:rFonts w:ascii="Garamond" w:eastAsia="Garamond" w:hAnsi="Garamond"/>
          <w:b/>
          <w:bCs/>
          <w:sz w:val="22"/>
          <w:szCs w:val="22"/>
        </w:rPr>
        <w:t xml:space="preserve">Prompt 33: Mixed Past Participles and Auxiliary Selection</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a bank of 20 mixed verbs (both avoir-verbs and être-verbs, including reflexives) and ask me to identify the correct auxiliary for each, form the past participle, and conjugate it in passé composé with a specified pronoun. Include at least 3 irregular past participles.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Consolidates automatic recognition of auxiliary requirements and accurate past participle formation across verb categories.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Create a chart showing verb type, auxiliary, past participle, and example conjugation for each verb.</w:t>
      </w:r>
    </w:p>
    <w:p>
      <w:pPr>
        <w:pStyle w:val="14"/>
      </w:pPr>
    </w:p>
    <w:p>
      <w:pPr>
        <w:pStyle w:val="Heading3"/>
      </w:pPr>
      <w:r>
        <w:rPr>
          <w:rFonts w:ascii="Garamond" w:eastAsia="Garamond" w:hAnsi="Garamond"/>
          <w:b/>
          <w:bCs/>
          <w:sz w:val="22"/>
          <w:szCs w:val="22"/>
        </w:rPr>
        <w:t xml:space="preserve">Prompt 34: Extended Opinion with passé composé Justification</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5 topics (school experience, family relationships, hobbies, technology, environment) and ask me to form opinions using opinion openers ('Je pense que...', 'À mon avis...') in present tense, then provide passé composé justifications ('J'ai trouvé que...', 'J'ai vu que...', 'J'ai remarqué que...').</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Combines present-tense opinion formation with past-tense justification, developing sophisticated response structures for higher-tier writing.</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structure frequently in exam practice to develop automatic habit of providing justifications for opinions.</w:t>
      </w:r>
    </w:p>
    <w:p>
      <w:pPr>
        <w:pStyle w:val="section1"/>
      </w:pPr>
      <w:r>
        <w:rPr>
          <w:rFonts w:ascii="Garamond" w:eastAsia="Garamond" w:hAnsi="Garamond"/>
          <w:b/>
          <w:bCs/>
          <w:sz w:val="28"/>
          <w:szCs w:val="36"/>
        </w:rPr>
        <w:t xml:space="preserve">Section 3</w:t>
      </w:r>
    </w:p>
    <w:p>
      <w:pPr>
        <w:pStyle w:val="setio1"/>
      </w:pPr>
      <w:r>
        <w:rPr>
          <w:rFonts w:ascii="Garamond" w:eastAsia="Garamond" w:hAnsi="Garamond"/>
          <w:b/>
          <w:bCs/>
          <w:sz w:val="22"/>
          <w:szCs w:val="22"/>
        </w:rPr>
        <w:t xml:space="preserve">Imperfect and Future Tenses: Expanding Temporal Range</w:t>
      </w:r>
    </w:p>
    <w:p>
      <w:pPr>
        <w:pStyle w:val="10"/>
      </w:pPr>
    </w:p>
    <w:p>
      <w:pPr>
        <w:pStyle w:val="10"/>
      </w:pPr>
      <w:r>
        <w:rPr>
          <w:rFonts w:ascii="Garamond" w:eastAsia="Garamond" w:hAnsi="Garamond"/>
          <w:sz w:val="22"/>
          <w:szCs w:val="22"/>
        </w:rPr>
        <w:t xml:space="preserve">While the passé composé describes completed past actions, the imperfect tense (imparfait) describes past states, repeated or habitual past actions, and ongoing background circumstances. This distinction—completed action (passé composé) versus background or habitual action (imparfait)—is essential for sophisticated past-tense narration. Similarly, the future tense (futur simple) and conditional (conditionnel) allow students to express future plans, intentions, and hypothetical scenarios. This section develops secure mastery of all three tenses: imparfait, futur simple, and conditionnel, with emphasis on appropriate tense selection based on context and meaning.</w:t>
      </w:r>
    </w:p>
    <w:p>
      <w:pPr>
        <w:pStyle w:val="10"/>
      </w:pPr>
    </w:p>
    <w:p>
      <w:pPr>
        <w:pStyle w:val="10"/>
      </w:pPr>
      <w:r>
        <w:rPr>
          <w:rFonts w:ascii="Garamond" w:eastAsia="Garamond" w:hAnsi="Garamond"/>
          <w:sz w:val="22"/>
          <w:szCs w:val="22"/>
        </w:rPr>
        <w:t xml:space="preserve">Key focus areas for imparfait, future, and conditional mastery:</w:t>
      </w:r>
    </w:p>
    <w:p>
      <w:pPr>
        <w:pStyle w:val="1"/>
      </w:pPr>
      <w:r>
        <w:rPr>
          <w:rFonts w:ascii="Garamond" w:eastAsia="Garamond" w:hAnsi="Garamond"/>
          <w:sz w:val="22"/>
          <w:szCs w:val="22"/>
        </w:rPr>
        <w:t xml:space="preserve">Imparfait formation: regular formation from nous present stem, essential irregular verbs (être, avoir)</w:t>
      </w:r>
    </w:p>
    <w:p>
      <w:pPr>
        <w:pStyle w:val="1"/>
      </w:pPr>
      <w:r>
        <w:rPr>
          <w:rFonts w:ascii="Garamond" w:eastAsia="Garamond" w:hAnsi="Garamond"/>
          <w:sz w:val="22"/>
          <w:szCs w:val="22"/>
        </w:rPr>
        <w:t xml:space="preserve">Imparfait usage: habitual past actions, past states, background circumstances, descriptions of past scenes</w:t>
      </w:r>
    </w:p>
    <w:p>
      <w:pPr>
        <w:pStyle w:val="1"/>
      </w:pPr>
      <w:r>
        <w:rPr>
          <w:rFonts w:ascii="Garamond" w:eastAsia="Garamond" w:hAnsi="Garamond"/>
          <w:sz w:val="22"/>
          <w:szCs w:val="22"/>
        </w:rPr>
        <w:t xml:space="preserve">Contrast between passé composé (completed, single action) and imparfait (habitual, background, ongoing)</w:t>
      </w:r>
    </w:p>
    <w:p>
      <w:pPr>
        <w:pStyle w:val="1"/>
      </w:pPr>
      <w:r>
        <w:rPr>
          <w:rFonts w:ascii="Garamond" w:eastAsia="Garamond" w:hAnsi="Garamond"/>
          <w:sz w:val="22"/>
          <w:szCs w:val="22"/>
        </w:rPr>
        <w:t xml:space="preserve">Futur simple formation: regular formation (-ai, -as, -a, -ons, -ez, -ont) and irregular stems</w:t>
      </w:r>
    </w:p>
    <w:p>
      <w:pPr>
        <w:pStyle w:val="1"/>
      </w:pPr>
      <w:r>
        <w:rPr>
          <w:rFonts w:ascii="Garamond" w:eastAsia="Garamond" w:hAnsi="Garamond"/>
          <w:sz w:val="22"/>
          <w:szCs w:val="22"/>
        </w:rPr>
        <w:t xml:space="preserve">Future tense usage: plans, intentions, predictions, scheduled events</w:t>
      </w:r>
    </w:p>
    <w:p>
      <w:pPr>
        <w:pStyle w:val="1"/>
      </w:pPr>
      <w:r>
        <w:rPr>
          <w:rFonts w:ascii="Garamond" w:eastAsia="Garamond" w:hAnsi="Garamond"/>
          <w:sz w:val="22"/>
          <w:szCs w:val="22"/>
        </w:rPr>
        <w:t xml:space="preserve">Conditionnel formation and usage: hypothetical scenarios, polite requests, conditional statements</w:t>
      </w:r>
    </w:p>
    <w:p>
      <w:pPr>
        <w:pStyle w:val="1"/>
      </w:pPr>
      <w:r>
        <w:rPr>
          <w:rFonts w:ascii="Garamond" w:eastAsia="Garamond" w:hAnsi="Garamond"/>
          <w:sz w:val="22"/>
          <w:szCs w:val="22"/>
        </w:rPr>
        <w:t xml:space="preserve">Si-clauses: Si + present/imparfait + future/conditional</w:t>
      </w:r>
    </w:p>
    <w:p>
      <w:pPr>
        <w:pStyle w:val="1"/>
        <w:numPr>
          <w:numId w:val="0"/>
        </w:numPr>
        <w:ind w:left="714" w:hanging="357"/>
      </w:pPr>
    </w:p>
    <w:p>
      <w:pPr>
        <w:pStyle w:val="10"/>
      </w:pPr>
      <w:r>
        <w:rPr>
          <w:rFonts w:ascii="Garamond" w:eastAsia="Garamond" w:hAnsi="Garamond"/>
          <w:sz w:val="22"/>
          <w:szCs w:val="22"/>
        </w:rPr>
        <w:t xml:space="preserve">These tenses are less frequently used than present and passé composé but are essential for higher-tier responses and for expressing more sophisticated, nuanced meaning. Students should aim for secure formation and appropriate usage selection across all three tenses, particularly in extended writing contexts and when responding to prompts requiring future plans or hypothetical discussion.</w:t>
      </w:r>
    </w:p>
    <w:p>
      <w:pPr>
        <w:pStyle w:val="14"/>
      </w:pPr>
    </w:p>
    <w:p>
      <w:pPr>
        <w:pStyle w:val="Heading3"/>
      </w:pPr>
      <w:r>
        <w:rPr>
          <w:rFonts w:ascii="Garamond" w:eastAsia="Garamond" w:hAnsi="Garamond"/>
          <w:b/>
          <w:bCs/>
          <w:sz w:val="22"/>
          <w:szCs w:val="22"/>
        </w:rPr>
        <w:t xml:space="preserve">Prompt 41: Regular Imparfait Formation and Conjugation</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12 regular verbs in present nous form and ask me to extract the imperfect stem and conjugate each through all six persons in imparfait tense. Include -er, -ir, and -re verb types. Then ask me to use each in a sentence describing a habitual past action or past state.</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Builds foundational imperfect tense fluency using the regular formation pattern (nous stem + -ais endings).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Memorise the regular pattern; nearly all imparfait verbs follow this same formation rule.</w:t>
      </w:r>
    </w:p>
    <w:p>
      <w:pPr>
        <w:pStyle w:val="14"/>
      </w:pPr>
    </w:p>
    <w:p>
      <w:pPr>
        <w:pStyle w:val="Heading3"/>
      </w:pPr>
      <w:r>
        <w:rPr>
          <w:rFonts w:ascii="Garamond" w:eastAsia="Garamond" w:hAnsi="Garamond"/>
          <w:b/>
          <w:bCs/>
          <w:sz w:val="22"/>
          <w:szCs w:val="22"/>
        </w:rPr>
        <w:t xml:space="preserve">Prompt 42: Imparfait of être and avoir</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on the conjugation of être and avoir in imparfait (j'étais, tu étais, etc.; j'avais, tu avais, etc.) through all six persons. Then ask me to form imparfait sentences using both verbs to describe states and possessions in the past.</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Ensures secure formation of these two essential verbs in imperfect tense, fundamental for any past-tense narration.</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Practise these conjugations repeatedly until they are automatic; they are used constantly in French narration.</w:t>
      </w:r>
    </w:p>
    <w:p>
      <w:pPr>
        <w:pStyle w:val="14"/>
      </w:pPr>
    </w:p>
    <w:p>
      <w:pPr>
        <w:pStyle w:val="Heading3"/>
      </w:pPr>
      <w:r>
        <w:rPr>
          <w:rFonts w:ascii="Garamond" w:eastAsia="Garamond" w:hAnsi="Garamond"/>
          <w:b/>
          <w:bCs/>
          <w:sz w:val="22"/>
          <w:szCs w:val="22"/>
        </w:rPr>
        <w:t xml:space="preserve">Prompt 43: Imparfait for Habitual and Repeated Past Actions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8 topics describing habitual past routines (school day routine, childhood holiday patterns, job duties, weekly activities, etc.) and ask me to describe each using imparfait to convey repeated or habitual actions. Use time frequency expressions (tous les jours, chaque semaine, autrefois, d'habitude).</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understanding of imparfait for habitual/repeated actions, a primary use of this tense in French.</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Think about things you used to do regularly or describing someone else's routine; use imparfait consistently throughout.</w:t>
      </w:r>
    </w:p>
    <w:p>
      <w:pPr>
        <w:pStyle w:val="14"/>
      </w:pPr>
    </w:p>
    <w:p>
      <w:pPr>
        <w:pStyle w:val="Heading3"/>
      </w:pPr>
      <w:r>
        <w:rPr>
          <w:rFonts w:ascii="Garamond" w:eastAsia="Garamond" w:hAnsi="Garamond"/>
          <w:b/>
          <w:bCs/>
          <w:sz w:val="22"/>
          <w:szCs w:val="22"/>
        </w:rPr>
        <w:t xml:space="preserve">Prompt 44: Imparfait for Descriptions and Background Circumstances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5 scene-setting prompts (it was a sunny day, everyone was tired, the room was quiet, she was wearing red, the weather was terrible) and ask me to create descriptive sentences in imparfait capturing the scene, state, or mood. Focus on using imparfait for setting the scene rather than for actions.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understanding of imparfait for atmospheric description and background setting, essential for narrative writing.</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adjectives and descriptive verbs; think of imparfait as the tense that 'sets the scene'.</w:t>
      </w:r>
    </w:p>
    <w:p>
      <w:pPr>
        <w:pStyle w:val="14"/>
      </w:pPr>
    </w:p>
    <w:p>
      <w:pPr>
        <w:pStyle w:val="Heading3"/>
      </w:pPr>
      <w:r>
        <w:rPr>
          <w:rFonts w:ascii="Garamond" w:eastAsia="Garamond" w:hAnsi="Garamond"/>
          <w:b/>
          <w:bCs/>
          <w:sz w:val="22"/>
          <w:szCs w:val="22"/>
        </w:rPr>
        <w:t xml:space="preserve">Prompt 45: Contrasting passé composé and Imparfait</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10 scenarios and ask me to complete them using both tenses appropriately. Example: 'Hier, il faisait beau (imparfait) quand je suis allé à la plage (passé composé).' Focus on: background/repeated action (imparfait) versus specific completed action (passé composé).</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Consolidates understanding of the critical distinction between these two past tenses based on aspectual meaning.</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Underline the key words that indicate which tense is needed; 'while', 'when' often indicate imparfait background.</w:t>
      </w:r>
    </w:p>
    <w:p>
      <w:pPr>
        <w:pStyle w:val="14"/>
      </w:pPr>
    </w:p>
    <w:p>
      <w:pPr>
        <w:pStyle w:val="Heading3"/>
      </w:pPr>
      <w:r>
        <w:rPr>
          <w:rFonts w:ascii="Garamond" w:eastAsia="Garamond" w:hAnsi="Garamond"/>
          <w:b/>
          <w:bCs/>
          <w:sz w:val="22"/>
          <w:szCs w:val="22"/>
        </w:rPr>
        <w:t xml:space="preserve">Prompt 46: Futur Simple Formation with Regular Verbs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15 regular verbs in infinitive form and ask me to conjugate each in futur simple across all six persons. Include -er, -ir, and -re verbs. Then ask me to use each in a sentence about a future plan or intention.</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Builds foundational future tense fluency using the regular formation pattern (infinitive + -ai, -as, -a, -ons, -ez, -ont).</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Note that the future stem for regular verbs is simply the entire infinitive; this makes future tense relatively straightforward.</w:t>
      </w:r>
    </w:p>
    <w:p>
      <w:pPr>
        <w:pStyle w:val="14"/>
      </w:pPr>
    </w:p>
    <w:p>
      <w:pPr>
        <w:pStyle w:val="Heading3"/>
      </w:pPr>
      <w:r>
        <w:rPr>
          <w:rFonts w:ascii="Garamond" w:eastAsia="Garamond" w:hAnsi="Garamond"/>
          <w:b/>
          <w:bCs/>
          <w:sz w:val="22"/>
          <w:szCs w:val="22"/>
        </w:rPr>
        <w:t xml:space="preserve">Prompt 47: Irregular Futur Simple Stems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15 common irregular futur simple stems (aller → ir-ai, avoir → aur-ai, être → ser-ai, faire → fer-ai, pouvoir → pourr-ai, vouloir → voudr-ai, devoir → devr-ai, venir → viendr-ai, etc.). Ask me to conjugate each through all six persons and use them in contextualized sentences.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Ensures automatic recognition and accurate conjugation of the most common irregular future tense stems.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Memorise these irregular stems; they are frequently used and essential for accurate future tense formation.</w:t>
      </w:r>
    </w:p>
    <w:p>
      <w:pPr>
        <w:pStyle w:val="14"/>
      </w:pPr>
    </w:p>
    <w:p>
      <w:pPr>
        <w:pStyle w:val="Heading3"/>
      </w:pPr>
      <w:r>
        <w:rPr>
          <w:rFonts w:ascii="Garamond" w:eastAsia="Garamond" w:hAnsi="Garamond"/>
          <w:b/>
          <w:bCs/>
          <w:sz w:val="22"/>
          <w:szCs w:val="22"/>
        </w:rPr>
        <w:t xml:space="preserve">Prompt 48: Future Tense for Plans, Intentions, and Predictions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10 prompts about future plans (next year, after school, when you finish GCSE, in your career, on holiday next summer, etc.) and ask me to write futur simple sentences expressing plans, predictions, and intentions. Include a mix of certain plans and predictions.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confident use of future tense for expressing genuine future intentions and predictions, common in speaking and writing assessments.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your own realistic future plans and aspirations; this makes future tense more engaging and memorable.</w:t>
      </w:r>
    </w:p>
    <w:p>
      <w:pPr>
        <w:pStyle w:val="14"/>
      </w:pPr>
    </w:p>
    <w:p>
      <w:pPr>
        <w:pStyle w:val="Heading3"/>
      </w:pPr>
      <w:r>
        <w:rPr>
          <w:rFonts w:ascii="Garamond" w:eastAsia="Garamond" w:hAnsi="Garamond"/>
          <w:b/>
          <w:bCs/>
          <w:sz w:val="22"/>
          <w:szCs w:val="22"/>
        </w:rPr>
        <w:t xml:space="preserve">Prompt 49: Conditionnel Formation and Conjugation</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Explain that conditionnel uses the same stems as futur simple but with imparfait endings (-ais, -ais, -ait, -ions, -iez, -aient). Test me on conjugating 12 verbs (both regular and irregular stems) in conditionnel across all six persons. Then ask me to use each in a hypothetical or polite sentence.</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Builds foundational conditional tense formation, essential for expressing hypothetical scenarios and polite requests.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Remember: future stem + imperfect ending = conditional; this makes the pattern easier to remember.</w:t>
      </w:r>
    </w:p>
    <w:p>
      <w:pPr>
        <w:pStyle w:val="14"/>
      </w:pPr>
    </w:p>
    <w:p>
      <w:pPr>
        <w:pStyle w:val="Heading3"/>
      </w:pPr>
      <w:r>
        <w:rPr>
          <w:rFonts w:ascii="Garamond" w:eastAsia="Garamond" w:hAnsi="Garamond"/>
          <w:b/>
          <w:bCs/>
          <w:sz w:val="22"/>
          <w:szCs w:val="22"/>
        </w:rPr>
        <w:t xml:space="preserve">Prompt 50: Conditionnel for Polite Requests and Suggestions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Ask me to form polite requests and suggestions using conditionnel (Vous pourriez m'aider?, Tu voudrais venir?, On devrait...). Provide 12 requests and suggestions and ask me to express them using conditionnel to sound more polite than imperative or present tense.</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understanding of conditionnel for social politeness, essential for authentic French communication.</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Compare conditional requests with imperative requests; notice the tone difference and when each is appropriate.</w:t>
      </w:r>
    </w:p>
    <w:p>
      <w:pPr>
        <w:pStyle w:val="14"/>
      </w:pPr>
    </w:p>
    <w:p>
      <w:pPr>
        <w:pStyle w:val="Heading3"/>
      </w:pPr>
      <w:r>
        <w:rPr>
          <w:rFonts w:ascii="Garamond" w:eastAsia="Garamond" w:hAnsi="Garamond"/>
          <w:b/>
          <w:bCs/>
          <w:sz w:val="22"/>
          <w:szCs w:val="22"/>
        </w:rPr>
        <w:t xml:space="preserve">Prompt 51: Si-Clauses with Present and Futur Simple</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Explain si-clause structure: Si + present tense → futur simple. Provide 10 si-clause prompts (Si j'ai assez d'argent..., Si je suis libre..., Si le temps est beau...) and ask me to complete them using futur simple in the main clause.</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Introduces essential conditional clause structure for expressing realistic future scenarios based on conditions.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Note that si is never followed by futur simple; the present tense in the si-clause requires future in the result clause.</w:t>
      </w:r>
    </w:p>
    <w:p>
      <w:pPr>
        <w:pStyle w:val="14"/>
      </w:pPr>
    </w:p>
    <w:p>
      <w:pPr>
        <w:pStyle w:val="Heading3"/>
      </w:pPr>
      <w:r>
        <w:rPr>
          <w:rFonts w:ascii="Garamond" w:eastAsia="Garamond" w:hAnsi="Garamond"/>
          <w:b/>
          <w:bCs/>
          <w:sz w:val="22"/>
          <w:szCs w:val="22"/>
        </w:rPr>
        <w:t xml:space="preserve">Prompt 52: Si-Clauses with Imparfait and Conditionnel</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Explain si-clause structure: Si + imparfait → conditionnel. Provide 10 hypothetical si-clause prompts (Si j'étais riche..., Si je pouvais voyager..., Si j'avais plus de temps...) and ask me to complete them using conditionnel in the main clause to express hypothetical/unreal scenarios.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understanding of unreal conditional structures for expressing hypothetical and contrary-to-fact scenarios.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Contrast realistic conditionals (si + present/futur) with hypothetical conditionals (si + imparfait/conditionnel).</w:t>
      </w:r>
    </w:p>
    <w:p>
      <w:pPr>
        <w:pStyle w:val="14"/>
      </w:pPr>
    </w:p>
    <w:p>
      <w:pPr>
        <w:pStyle w:val="Heading3"/>
      </w:pPr>
      <w:r>
        <w:rPr>
          <w:rFonts w:ascii="Garamond" w:eastAsia="Garamond" w:hAnsi="Garamond"/>
          <w:b/>
          <w:bCs/>
          <w:sz w:val="22"/>
          <w:szCs w:val="22"/>
        </w:rPr>
        <w:t xml:space="preserve">Prompt 53: Mixed Past Tenses in Extended Narratives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Ask me to write a narrative (150-200 words) describing a past event, using passé composé for specific completed actions, imparfait for background/habitual descriptions, and imparfait for feelings and states. Example: 'Hier, j'ai passé une journée extraordinaire. Il faisait beau, et j'étais très heureux. Le matin, je suis allé...'</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Consolidates understanding of when to use each past tense and develops ability to switch between tenses for narrative sophistication.</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both tenses intentionally; passé composé for specific events, imparfait for setting and background.</w:t>
      </w:r>
    </w:p>
    <w:p>
      <w:pPr>
        <w:pStyle w:val="14"/>
      </w:pPr>
    </w:p>
    <w:p>
      <w:pPr>
        <w:pStyle w:val="Heading3"/>
      </w:pPr>
      <w:r>
        <w:rPr>
          <w:rFonts w:ascii="Garamond" w:eastAsia="Garamond" w:hAnsi="Garamond"/>
          <w:b/>
          <w:bCs/>
          <w:sz w:val="22"/>
          <w:szCs w:val="22"/>
        </w:rPr>
        <w:t xml:space="preserve">Prompt 54: Personal Essay on Your Future (Futur Simple and Conditionnel)</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Write a 150-word personal essay about your future using futur simple for concrete plans ('Je vais étudier...', 'J'habiterai...') and conditionnel for aspirations and what you would like ('J'aimerais...', 'Je voudrais...', 'Ce serait bien si...'). Include at least one si-clause.</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Applies both future and conditional tenses to authentic personal expression, developing higher-tier writing sophistication.</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Be specific about your actual plans and aspirations; authentic writing is more engaging and memorable.</w:t>
      </w:r>
    </w:p>
    <w:p>
      <w:pPr>
        <w:pStyle w:val="section1"/>
      </w:pPr>
      <w:r>
        <w:rPr>
          <w:rFonts w:ascii="Garamond" w:eastAsia="Garamond" w:hAnsi="Garamond"/>
          <w:b/>
          <w:bCs/>
          <w:sz w:val="28"/>
          <w:szCs w:val="36"/>
        </w:rPr>
        <w:t xml:space="preserve">Section 4</w:t>
      </w:r>
    </w:p>
    <w:p>
      <w:pPr>
        <w:pStyle w:val="setio1"/>
      </w:pPr>
      <w:r>
        <w:rPr>
          <w:rFonts w:ascii="Garamond" w:eastAsia="Garamond" w:hAnsi="Garamond"/>
          <w:b/>
          <w:bCs/>
          <w:sz w:val="22"/>
          <w:szCs w:val="22"/>
        </w:rPr>
        <w:t xml:space="preserve">Grammatical Structures: Pronouns, Negatives, and Agreement</w:t>
      </w:r>
    </w:p>
    <w:p>
      <w:pPr>
        <w:pStyle w:val="10"/>
      </w:pPr>
    </w:p>
    <w:p>
      <w:pPr>
        <w:pStyle w:val="10"/>
      </w:pPr>
      <w:r>
        <w:rPr>
          <w:rFonts w:ascii="Garamond" w:eastAsia="Garamond" w:hAnsi="Garamond"/>
          <w:sz w:val="22"/>
          <w:szCs w:val="22"/>
        </w:rPr>
        <w:t xml:space="preserve">Beyond mastering tenses, GCSE French success requires secure command of crucial grammatical structures that prevent ambiguity and ensure accurate communication: pronouns (subject, direct object, indirect object, relative pronouns), negation patterns beyond ne...pas (ne...jamais, ne...rien, ne...personne, ne...plus, ne...que), and agreement rules governing adjectives, articles, and past participles. These structures may seem mechanical, but they are essential for producing error-free writing that demonstrates grammatical precision to examination markers. Errors in pronoun usage, negation patterns, or agreement rules signal weakened grammatical control and typically result in lost marks in higher-tier writing responses.</w:t>
      </w:r>
    </w:p>
    <w:p>
      <w:pPr>
        <w:pStyle w:val="10"/>
      </w:pPr>
    </w:p>
    <w:p>
      <w:pPr>
        <w:pStyle w:val="10"/>
      </w:pPr>
      <w:r>
        <w:rPr>
          <w:rFonts w:ascii="Garamond" w:eastAsia="Garamond" w:hAnsi="Garamond"/>
          <w:sz w:val="22"/>
          <w:szCs w:val="22"/>
        </w:rPr>
        <w:t xml:space="preserve">Core grammatical structures for this section:</w:t>
      </w:r>
    </w:p>
    <w:p>
      <w:pPr>
        <w:pStyle w:val="1"/>
      </w:pPr>
      <w:r>
        <w:rPr>
          <w:rFonts w:ascii="Garamond" w:eastAsia="Garamond" w:hAnsi="Garamond"/>
          <w:sz w:val="22"/>
          <w:szCs w:val="22"/>
        </w:rPr>
        <w:t xml:space="preserve">Subject pronouns (je, tu, il/elle, nous, vous, ils/elles) and their use in formal versus informal contexts</w:t>
      </w:r>
    </w:p>
    <w:p>
      <w:pPr>
        <w:pStyle w:val="1"/>
      </w:pPr>
      <w:r>
        <w:rPr>
          <w:rFonts w:ascii="Garamond" w:eastAsia="Garamond" w:hAnsi="Garamond"/>
          <w:sz w:val="22"/>
          <w:szCs w:val="22"/>
        </w:rPr>
        <w:t xml:space="preserve">Direct object pronouns (me, te, le, la, nous, vous, les) with accurate verb positioning</w:t>
      </w:r>
    </w:p>
    <w:p>
      <w:pPr>
        <w:pStyle w:val="1"/>
      </w:pPr>
      <w:r>
        <w:rPr>
          <w:rFonts w:ascii="Garamond" w:eastAsia="Garamond" w:hAnsi="Garamond"/>
          <w:sz w:val="22"/>
          <w:szCs w:val="22"/>
        </w:rPr>
        <w:t xml:space="preserve">Indirect object pronouns (me, te, lui, nous, vous, leur) and verb positioning</w:t>
      </w:r>
    </w:p>
    <w:p>
      <w:pPr>
        <w:pStyle w:val="1"/>
      </w:pPr>
      <w:r>
        <w:rPr>
          <w:rFonts w:ascii="Garamond" w:eastAsia="Garamond" w:hAnsi="Garamond"/>
          <w:sz w:val="22"/>
          <w:szCs w:val="22"/>
        </w:rPr>
        <w:t xml:space="preserve">Reflexive pronouns (me, te, se, nous, vous, se) in reflexive verb constructions</w:t>
      </w:r>
    </w:p>
    <w:p>
      <w:pPr>
        <w:pStyle w:val="1"/>
      </w:pPr>
      <w:r>
        <w:rPr>
          <w:rFonts w:ascii="Garamond" w:eastAsia="Garamond" w:hAnsi="Garamond"/>
          <w:sz w:val="22"/>
          <w:szCs w:val="22"/>
        </w:rPr>
        <w:t xml:space="preserve">Relative pronouns (qui, que/qu', où, dont) for joining clauses and reducing redundancy</w:t>
      </w:r>
    </w:p>
    <w:p>
      <w:pPr>
        <w:pStyle w:val="1"/>
      </w:pPr>
      <w:r>
        <w:rPr>
          <w:rFonts w:ascii="Garamond" w:eastAsia="Garamond" w:hAnsi="Garamond"/>
          <w:sz w:val="22"/>
          <w:szCs w:val="22"/>
        </w:rPr>
        <w:t xml:space="preserve">Negation patterns: ne...pas, ne...jamais, ne...rien, ne...personne, ne...plus, ne...que with correct word order</w:t>
      </w:r>
    </w:p>
    <w:p>
      <w:pPr>
        <w:pStyle w:val="1"/>
      </w:pPr>
      <w:r>
        <w:rPr>
          <w:rFonts w:ascii="Garamond" w:eastAsia="Garamond" w:hAnsi="Garamond"/>
          <w:sz w:val="22"/>
          <w:szCs w:val="22"/>
        </w:rPr>
        <w:t xml:space="preserve">Adjective agreement: gender and number agreement with nouns in all positions</w:t>
      </w:r>
    </w:p>
    <w:p>
      <w:pPr>
        <w:pStyle w:val="1"/>
      </w:pPr>
      <w:r>
        <w:rPr>
          <w:rFonts w:ascii="Garamond" w:eastAsia="Garamond" w:hAnsi="Garamond"/>
          <w:sz w:val="22"/>
          <w:szCs w:val="22"/>
        </w:rPr>
        <w:t xml:space="preserve">Past participle agreement with être auxiliary and with preceding direct object pronouns</w:t>
      </w:r>
    </w:p>
    <w:p>
      <w:pPr>
        <w:pStyle w:val="1"/>
        <w:numPr>
          <w:numId w:val="0"/>
        </w:numPr>
        <w:ind w:left="714" w:hanging="357"/>
      </w:pPr>
    </w:p>
    <w:p>
      <w:pPr>
        <w:pStyle w:val="10"/>
      </w:pPr>
      <w:r>
        <w:rPr>
          <w:rFonts w:ascii="Garamond" w:eastAsia="Garamond" w:hAnsi="Garamond"/>
          <w:sz w:val="22"/>
          <w:szCs w:val="22"/>
        </w:rPr>
        <w:t xml:space="preserve">This section should focus on precision and automaticity. Errors in these structures are easily preventable through deliberate practice and are therefore viewed by examiners as careless rather than indicative of learning difficulty. Students should aim for near-perfect accuracy in pronoun usage, negation, and agreement by the time they sit final examinations.</w:t>
      </w:r>
    </w:p>
    <w:p>
      <w:pPr>
        <w:pStyle w:val="14"/>
      </w:pPr>
    </w:p>
    <w:p>
      <w:pPr>
        <w:pStyle w:val="Heading3"/>
      </w:pPr>
      <w:r>
        <w:rPr>
          <w:rFonts w:ascii="Garamond" w:eastAsia="Garamond" w:hAnsi="Garamond"/>
          <w:b/>
          <w:bCs/>
          <w:sz w:val="22"/>
          <w:szCs w:val="22"/>
        </w:rPr>
        <w:t xml:space="preserve">Prompt 61: Subject Pronouns and Formal/Informal Register</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Ask me to rewrite 12 sentences using appropriate subject pronouns, distinguishing between tu (familiar) and vous (formal) contexts. Provide scenarios indicating formality level (speaking to a teacher vs. a friend, giving advice to a peer vs. an adult, etc.).</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awareness of register and appropriate pronoun choice, essential for authentic French communication.</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Note the context clues that indicate formal or informal register; this is a crucial social awareness skill.</w:t>
      </w:r>
    </w:p>
    <w:p>
      <w:pPr>
        <w:pStyle w:val="14"/>
      </w:pPr>
    </w:p>
    <w:p>
      <w:pPr>
        <w:pStyle w:val="Heading3"/>
      </w:pPr>
      <w:r>
        <w:rPr>
          <w:rFonts w:ascii="Garamond" w:eastAsia="Garamond" w:hAnsi="Garamond"/>
          <w:b/>
          <w:bCs/>
          <w:sz w:val="22"/>
          <w:szCs w:val="22"/>
        </w:rPr>
        <w:t xml:space="preserve">Prompt 62: Direct Object Pronouns (me, te, le, la, nous, vous, les)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15 sentences with direct object nouns and ask me to replace them with appropriate direct object pronouns while maintaining correct word order (pronoun before the verb in most cases). Include sentences in different tenses (present, passé composé, imparfait, futur simple).</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Builds automatic pronoun substitution and accurate verb positioning with direct object pronouns.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Remember: direct object pronouns go immediately before the verb they directly affect; write out the pronoun placement for each sentence.</w:t>
      </w:r>
    </w:p>
    <w:p>
      <w:pPr>
        <w:pStyle w:val="14"/>
      </w:pPr>
    </w:p>
    <w:p>
      <w:pPr>
        <w:pStyle w:val="Heading3"/>
      </w:pPr>
      <w:r>
        <w:rPr>
          <w:rFonts w:ascii="Garamond" w:eastAsia="Garamond" w:hAnsi="Garamond"/>
          <w:b/>
          <w:bCs/>
          <w:sz w:val="22"/>
          <w:szCs w:val="22"/>
        </w:rPr>
        <w:t xml:space="preserve">Prompt 63: Indirect Object Pronouns (me, te, lui, nous, vous, leur)</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15 sentences containing indirect object nouns (à mon ami, à ma mère, aux enfants, etc.) and ask me to replace them with appropriate indirect object pronouns (lui, leur) while maintaining correct word order. Include mixed tenses.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automatic selection of indirect object pronouns and understanding of when to use them versus direct object pronouns.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Remember: verbs like 'dire', 'donner', 'envoyer', 'demander', 'expliquer' take indirect object pronouns (usually people you give to/tell).</w:t>
      </w:r>
    </w:p>
    <w:p>
      <w:pPr>
        <w:pStyle w:val="14"/>
      </w:pPr>
    </w:p>
    <w:p>
      <w:pPr>
        <w:pStyle w:val="Heading3"/>
      </w:pPr>
      <w:r>
        <w:rPr>
          <w:rFonts w:ascii="Garamond" w:eastAsia="Garamond" w:hAnsi="Garamond"/>
          <w:b/>
          <w:bCs/>
          <w:sz w:val="22"/>
          <w:szCs w:val="22"/>
        </w:rPr>
        <w:t xml:space="preserve">Prompt 64: Direct versus Indirect Object Pronouns in Context</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20 mixed sentences requiring either direct or indirect object pronouns. Ask me to identify whether each sentence requires a direct object pronoun (thing/person receiving direct action) or indirect object pronoun (person receiving indirect action) and insert the correct pronoun.</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Consolidates understanding of the critical distinction between direct and indirect objects through contextual application.</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Ask yourself: 'Is this thing/person directly receiving the action (direct) or receiving something indirectly (indirect)?'</w:t>
      </w:r>
    </w:p>
    <w:p>
      <w:pPr>
        <w:pStyle w:val="14"/>
      </w:pPr>
    </w:p>
    <w:p>
      <w:pPr>
        <w:pStyle w:val="Heading3"/>
      </w:pPr>
      <w:r>
        <w:rPr>
          <w:rFonts w:ascii="Garamond" w:eastAsia="Garamond" w:hAnsi="Garamond"/>
          <w:b/>
          <w:bCs/>
          <w:sz w:val="22"/>
          <w:szCs w:val="22"/>
        </w:rPr>
        <w:t xml:space="preserve">Prompt 65: Reflexive Pronouns in Reflexive Verbs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12 reflexive verbs (se lever, se coucher, s'amuser, se préparer, s'habiller, se dépêcher, se laver, se sentir, se trouver, se faire, se demander, se souvenir) and ask me to conjugate each across all six persons in present and passé composé, ensuring correct reflexive pronoun placement and agreement.</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automatic reflexive pronoun use and understanding that reflexive pronouns must match the subject.</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Remember: reflexive pronouns must match the subject (je me, tu te, il/elle se, nous nous, vous vous, ils/elles se).</w:t>
      </w:r>
    </w:p>
    <w:p>
      <w:pPr>
        <w:pStyle w:val="14"/>
      </w:pPr>
    </w:p>
    <w:p>
      <w:pPr>
        <w:pStyle w:val="Heading3"/>
      </w:pPr>
      <w:r>
        <w:rPr>
          <w:rFonts w:ascii="Garamond" w:eastAsia="Garamond" w:hAnsi="Garamond"/>
          <w:b/>
          <w:bCs/>
          <w:sz w:val="22"/>
          <w:szCs w:val="22"/>
        </w:rPr>
        <w:t xml:space="preserve">Prompt 66: Relative Pronouns: qui, que, où, dont</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Explain the use of four relative pronouns: qui (subject of relative clause), que (direct object of relative clause), où (location or time), dont (possession or after verbs taking 'de'). Provide 15 complex sentences where I replace unnecessary repetition with appropriate relative pronouns.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ability to join clauses elegantly and reduce redundancy, essential for higher-tier writing complexity.</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Ask: 'Is the pronoun the subject of the clause (qui), the object (que), a place (où), or showing possession (dont)?'</w:t>
      </w:r>
    </w:p>
    <w:p>
      <w:pPr>
        <w:pStyle w:val="14"/>
      </w:pPr>
    </w:p>
    <w:p>
      <w:pPr>
        <w:pStyle w:val="Heading3"/>
      </w:pPr>
      <w:r>
        <w:rPr>
          <w:rFonts w:ascii="Garamond" w:eastAsia="Garamond" w:hAnsi="Garamond"/>
          <w:b/>
          <w:bCs/>
          <w:sz w:val="22"/>
          <w:szCs w:val="22"/>
        </w:rPr>
        <w:t xml:space="preserve">Prompt 67: Extended Writing with Relative Pronouns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Ask me to write 10 sentences about school, hobbies, or family, deliberately using relative pronouns (qui, que, où, dont) to combine information and reduce redundancy. Example: 'Le professeur qui enseigne les sciences est celui que j'aime le plus. C'est un homme dont l'enseignement est excellent.'</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sophisticated writing that demonstrates grammatical control through elegant clause combination.</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Try to use at least one relative pronoun in each sentence; this improves writing fluency and complexity.</w:t>
      </w:r>
    </w:p>
    <w:p>
      <w:pPr>
        <w:pStyle w:val="14"/>
      </w:pPr>
    </w:p>
    <w:p>
      <w:pPr>
        <w:pStyle w:val="Heading3"/>
      </w:pPr>
      <w:r>
        <w:rPr>
          <w:rFonts w:ascii="Garamond" w:eastAsia="Garamond" w:hAnsi="Garamond"/>
          <w:b/>
          <w:bCs/>
          <w:sz w:val="22"/>
          <w:szCs w:val="22"/>
        </w:rPr>
        <w:t xml:space="preserve">Prompt 68: Negation Pattern ne...pas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15 affirmative sentences in various tenses and ask me to convert them to negative using ne...pas, ensuring correct word order and pronunciation. Include present, passé composé, imparfait, and futur simple.</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Consolidates the most common negation pattern with attention to correct word order across all tenses.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Remember word order: Subject + ne + verb + pas + rest. In passé composé: ne + auxiliary + pas + past participle.</w:t>
      </w:r>
    </w:p>
    <w:p>
      <w:pPr>
        <w:pStyle w:val="14"/>
      </w:pPr>
    </w:p>
    <w:p>
      <w:pPr>
        <w:pStyle w:val="Heading3"/>
      </w:pPr>
      <w:r>
        <w:rPr>
          <w:rFonts w:ascii="Garamond" w:eastAsia="Garamond" w:hAnsi="Garamond"/>
          <w:b/>
          <w:bCs/>
          <w:sz w:val="22"/>
          <w:szCs w:val="22"/>
        </w:rPr>
        <w:t xml:space="preserve">Prompt 69: Varied Negation Patterns (ne...jamais, ne...rien, ne...personne, ne...plus)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20 affirmative sentences and ask me to negate each using ne...jamais, ne...rien, ne...personne, or ne...plus as appropriate to the meaning. Explain the difference each negation type creates.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understanding of nuanced negation patterns and their different communicative meanings.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Remember: ne...jamais (never), ne...rien (nothing), ne...personne (no one), ne...plus (no longer/no more).</w:t>
      </w:r>
    </w:p>
    <w:p>
      <w:pPr>
        <w:pStyle w:val="14"/>
      </w:pPr>
    </w:p>
    <w:p>
      <w:pPr>
        <w:pStyle w:val="Heading3"/>
      </w:pPr>
      <w:r>
        <w:rPr>
          <w:rFonts w:ascii="Garamond" w:eastAsia="Garamond" w:hAnsi="Garamond"/>
          <w:b/>
          <w:bCs/>
          <w:sz w:val="22"/>
          <w:szCs w:val="22"/>
        </w:rPr>
        <w:t xml:space="preserve">Prompt 70: Negation of the Infinitive (ne pas)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Explain that infinitive negation places ne pas before the infinitive ('Je préfère ne pas...'). Provide 10 sentences with infinitive constructions and ask me to negate them correctly. Include structures like: préférer + infinitive, venir de + infinitive, devoir + infinitive.</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understanding that infinitive negation differs from conjugated verb negation (ne + pas bracket the infinitive).</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Remember: with infinitives, ne and pas stay together immediately before the infinitive.</w:t>
      </w:r>
    </w:p>
    <w:p>
      <w:pPr>
        <w:pStyle w:val="14"/>
      </w:pPr>
    </w:p>
    <w:p>
      <w:pPr>
        <w:pStyle w:val="Heading3"/>
      </w:pPr>
      <w:r>
        <w:rPr>
          <w:rFonts w:ascii="Garamond" w:eastAsia="Garamond" w:hAnsi="Garamond"/>
          <w:b/>
          <w:bCs/>
          <w:sz w:val="22"/>
          <w:szCs w:val="22"/>
        </w:rPr>
        <w:t xml:space="preserve">Prompt 71: Adjective Agreement in Gender and Number</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a bank of 20 adjectives in masculine singular form and ask me to change them to agree with specified nouns (vary gender and number: feminine singular, masculine plural, feminine plural, irregular adjectives like beau, nouveau, vieux, bon, mauvais, etc.).</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Ensures automatic adjective agreement, essential for written accuracy in all verb tenses and sentence structures.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Remember common patterns: -e for feminine, -s for plural; handle irregular adjectives (beau → belle/beau → beaux → belles) separately.</w:t>
      </w:r>
    </w:p>
    <w:p>
      <w:pPr>
        <w:pStyle w:val="14"/>
      </w:pPr>
    </w:p>
    <w:p>
      <w:pPr>
        <w:pStyle w:val="Heading3"/>
      </w:pPr>
      <w:r>
        <w:rPr>
          <w:rFonts w:ascii="Garamond" w:eastAsia="Garamond" w:hAnsi="Garamond"/>
          <w:b/>
          <w:bCs/>
          <w:sz w:val="22"/>
          <w:szCs w:val="22"/>
        </w:rPr>
        <w:t xml:space="preserve">Prompt 72: Adjective Agreement in Extended Sentences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15 sentences with blanked-out adjectives and ask me to fill in the correct agreement form based on the noun gender/number. Include adjectives in multiple positions (before and after the noun) and multiple tenses.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Consolidates automatic adjective agreement in realistic written contexts across varied sentence structures.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Identify the noun's gender and number first, then apply appropriate adjective agreement.</w:t>
      </w:r>
    </w:p>
    <w:p>
      <w:pPr>
        <w:pStyle w:val="section1"/>
      </w:pPr>
      <w:r>
        <w:rPr>
          <w:rFonts w:ascii="Garamond" w:eastAsia="Garamond" w:hAnsi="Garamond"/>
          <w:b/>
          <w:bCs/>
          <w:sz w:val="28"/>
          <w:szCs w:val="36"/>
        </w:rPr>
        <w:t xml:space="preserve">Section 5</w:t>
      </w:r>
    </w:p>
    <w:p>
      <w:pPr>
        <w:pStyle w:val="setio1"/>
      </w:pPr>
      <w:r>
        <w:rPr>
          <w:rFonts w:ascii="Garamond" w:eastAsia="Garamond" w:hAnsi="Garamond"/>
          <w:b/>
          <w:bCs/>
          <w:sz w:val="22"/>
          <w:szCs w:val="22"/>
        </w:rPr>
        <w:t xml:space="preserve">Vocabulary Expansion: Topic-Specific Thematic Areas</w:t>
      </w:r>
    </w:p>
    <w:p>
      <w:pPr>
        <w:pStyle w:val="10"/>
      </w:pPr>
    </w:p>
    <w:p>
      <w:pPr>
        <w:pStyle w:val="10"/>
      </w:pPr>
      <w:r>
        <w:rPr>
          <w:rFonts w:ascii="Garamond" w:eastAsia="Garamond" w:hAnsi="Garamond"/>
          <w:sz w:val="22"/>
          <w:szCs w:val="22"/>
        </w:rPr>
        <w:t xml:space="preserve">GCSE French assessment is organized around nine mandatory thematic areas that define the vocabulary landscape and contexts within which students will communicate. These nine areas—identity and culture, local and national areas of study, study and employment, daily routines, food and drink, health and well-being, environment and sustainability, social issues, and festivals and customs—provide the organizational framework for vocabulary learning. Rather than learning vocabulary in isolation, students should develop thematic vocabulary sets that enable detailed, contextual discussion of real-world French-speaking life. Strong performance in speaking and writing assessments depends not just on grammatical accuracy, but on having sufficient thematic vocabulary to discuss these areas with precision and nuance.</w:t>
      </w:r>
    </w:p>
    <w:p>
      <w:pPr>
        <w:pStyle w:val="10"/>
      </w:pPr>
    </w:p>
    <w:p>
      <w:pPr>
        <w:pStyle w:val="10"/>
      </w:pPr>
      <w:r>
        <w:rPr>
          <w:rFonts w:ascii="Garamond" w:eastAsia="Garamond" w:hAnsi="Garamond"/>
          <w:sz w:val="22"/>
          <w:szCs w:val="22"/>
        </w:rPr>
        <w:t xml:space="preserve">The nine mandatory thematic areas with key vocabulary focuses:</w:t>
      </w:r>
    </w:p>
    <w:p>
      <w:pPr>
        <w:pStyle w:val="1"/>
      </w:pPr>
      <w:r>
        <w:rPr>
          <w:rFonts w:ascii="Garamond" w:eastAsia="Garamond" w:hAnsi="Garamond"/>
          <w:sz w:val="22"/>
          <w:szCs w:val="22"/>
        </w:rPr>
        <w:t xml:space="preserve">Identity and culture: family relationships, friendships, technology and social media, free time and hobbies</w:t>
      </w:r>
    </w:p>
    <w:p>
      <w:pPr>
        <w:pStyle w:val="1"/>
      </w:pPr>
      <w:r>
        <w:rPr>
          <w:rFonts w:ascii="Garamond" w:eastAsia="Garamond" w:hAnsi="Garamond"/>
          <w:sz w:val="22"/>
          <w:szCs w:val="22"/>
        </w:rPr>
        <w:t xml:space="preserve">Local, national, and international areas of study: home and location, town and region, travel and tourism, France and French-speaking countries</w:t>
      </w:r>
    </w:p>
    <w:p>
      <w:pPr>
        <w:pStyle w:val="1"/>
      </w:pPr>
      <w:r>
        <w:rPr>
          <w:rFonts w:ascii="Garamond" w:eastAsia="Garamond" w:hAnsi="Garamond"/>
          <w:sz w:val="22"/>
          <w:szCs w:val="22"/>
        </w:rPr>
        <w:t xml:space="preserve">Current and future study and employment: school and college system, school subjects and activities, careers and future plans, apprenticeships and training</w:t>
      </w:r>
    </w:p>
    <w:p>
      <w:pPr>
        <w:pStyle w:val="1"/>
      </w:pPr>
      <w:r>
        <w:rPr>
          <w:rFonts w:ascii="Garamond" w:eastAsia="Garamond" w:hAnsi="Garamond"/>
          <w:sz w:val="22"/>
          <w:szCs w:val="22"/>
        </w:rPr>
        <w:t xml:space="preserve">Daily routines: morning routines, mealtimes, bedtime, health and fitness, weekend activities</w:t>
      </w:r>
    </w:p>
    <w:p>
      <w:pPr>
        <w:pStyle w:val="1"/>
      </w:pPr>
      <w:r>
        <w:rPr>
          <w:rFonts w:ascii="Garamond" w:eastAsia="Garamond" w:hAnsi="Garamond"/>
          <w:sz w:val="22"/>
          <w:szCs w:val="22"/>
        </w:rPr>
        <w:t xml:space="preserve">Food and drink: food groups, meals, dining customs, restaurant vocabulary, healthy eating</w:t>
      </w:r>
    </w:p>
    <w:p>
      <w:pPr>
        <w:pStyle w:val="1"/>
      </w:pPr>
      <w:r>
        <w:rPr>
          <w:rFonts w:ascii="Garamond" w:eastAsia="Garamond" w:hAnsi="Garamond"/>
          <w:sz w:val="22"/>
          <w:szCs w:val="22"/>
        </w:rPr>
        <w:t xml:space="preserve">Health and well-being: body parts, illness and injury, doctor and pharmacy vocabulary, exercise and fitness, mental health</w:t>
      </w:r>
    </w:p>
    <w:p>
      <w:pPr>
        <w:pStyle w:val="1"/>
      </w:pPr>
      <w:r>
        <w:rPr>
          <w:rFonts w:ascii="Garamond" w:eastAsia="Garamond" w:hAnsi="Garamond"/>
          <w:sz w:val="22"/>
          <w:szCs w:val="22"/>
        </w:rPr>
        <w:t xml:space="preserve">Environment and sustainability: weather and climate, environmental issues, conservation, green technology</w:t>
      </w:r>
    </w:p>
    <w:p>
      <w:pPr>
        <w:pStyle w:val="1"/>
      </w:pPr>
      <w:r>
        <w:rPr>
          <w:rFonts w:ascii="Garamond" w:eastAsia="Garamond" w:hAnsi="Garamond"/>
          <w:sz w:val="22"/>
          <w:szCs w:val="22"/>
        </w:rPr>
        <w:t xml:space="preserve">Social issues: poverty and wealth, discrimination, crime, homelessness, substance abuse</w:t>
      </w:r>
    </w:p>
    <w:p>
      <w:pPr>
        <w:pStyle w:val="1"/>
      </w:pPr>
      <w:r>
        <w:rPr>
          <w:rFonts w:ascii="Garamond" w:eastAsia="Garamond" w:hAnsi="Garamond"/>
          <w:sz w:val="22"/>
          <w:szCs w:val="22"/>
        </w:rPr>
        <w:t xml:space="preserve">Festivals and customs: calendar celebrations, traditions, religious observances, cultural events</w:t>
      </w:r>
    </w:p>
    <w:p>
      <w:pPr>
        <w:pStyle w:val="1"/>
        <w:numPr>
          <w:numId w:val="0"/>
        </w:numPr>
        <w:ind w:left="714" w:hanging="357"/>
      </w:pPr>
    </w:p>
    <w:p>
      <w:pPr>
        <w:pStyle w:val="10"/>
      </w:pPr>
      <w:r>
        <w:rPr>
          <w:rFonts w:ascii="Garamond" w:eastAsia="Garamond" w:hAnsi="Garamond"/>
          <w:sz w:val="22"/>
          <w:szCs w:val="22"/>
        </w:rPr>
        <w:t xml:space="preserve">This section provides targeted vocabulary development for each thematic area, enabling students to move beyond basic vocabulary to more sophisticated, topic-specific language. The prompts encourage active vocabulary production (speaking and writing) rather than passive recognition, ensuring that new vocabulary can be deployed spontaneously in examination contexts.</w:t>
      </w:r>
    </w:p>
    <w:p>
      <w:pPr>
        <w:pStyle w:val="14"/>
      </w:pPr>
    </w:p>
    <w:p>
      <w:pPr>
        <w:pStyle w:val="Heading3"/>
      </w:pPr>
      <w:r>
        <w:rPr>
          <w:rFonts w:ascii="Garamond" w:eastAsia="Garamond" w:hAnsi="Garamond"/>
          <w:b/>
          <w:bCs/>
          <w:sz w:val="22"/>
          <w:szCs w:val="22"/>
        </w:rPr>
        <w:t xml:space="preserve">Prompt 81: Family and Relationships Extended Vocabulary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Expand family vocabulary beyond basic terms (mère, père, frère, sœur) to include extended family and relationship descriptors: oncle, tante, grand-mère, grand-père, cousin(e), belle-mère, beau-père, demi-frère, demi-sœur. Then describe family relationships using adjectives: proche, éloigné, proche, cher, difficile, heureux. Form sentences describing complex family situations.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Builds detailed family vocabulary enabling sophisticated discussion of family relationships and identity.</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Map your own family tree in French; describe various family relationships and dynamics using the vocabulary provided.</w:t>
      </w:r>
    </w:p>
    <w:p>
      <w:pPr>
        <w:pStyle w:val="14"/>
      </w:pPr>
    </w:p>
    <w:p>
      <w:pPr>
        <w:pStyle w:val="Heading3"/>
      </w:pPr>
      <w:r>
        <w:rPr>
          <w:rFonts w:ascii="Garamond" w:eastAsia="Garamond" w:hAnsi="Garamond"/>
          <w:b/>
          <w:bCs/>
          <w:sz w:val="22"/>
          <w:szCs w:val="22"/>
        </w:rPr>
        <w:t xml:space="preserve">Prompt 82: Technology and Digital Life Vocabulary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comprehensive vocabulary for technology and digital communication: les réseaux sociaux (Facebook, Instagram, TikTok, Snapchat), smartphone, ordinateur portable, tablette, application, messagerie instantanée, téléchargement, télécharger, envoyer un message, poster une photo, commenter. Form sentences about technology use, benefits, and concerns.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Builds contemporary vocabulary for discussing technology's role in identity and culture, highly relevant to teenage lives.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the technology vocabulary you actually use; discuss your genuine social media habits and screen time.</w:t>
      </w:r>
    </w:p>
    <w:p>
      <w:pPr>
        <w:pStyle w:val="14"/>
      </w:pPr>
    </w:p>
    <w:p>
      <w:pPr>
        <w:pStyle w:val="Heading3"/>
      </w:pPr>
      <w:r>
        <w:rPr>
          <w:rFonts w:ascii="Garamond" w:eastAsia="Garamond" w:hAnsi="Garamond"/>
          <w:b/>
          <w:bCs/>
          <w:sz w:val="22"/>
          <w:szCs w:val="22"/>
        </w:rPr>
        <w:t xml:space="preserve">Prompt 83: School and Education System Vocabulary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comprehensive school vocabulary: les matières (l'anglais, les maths, les sciences, l'éducation physique, l'art dramatique, la musique, l'histoire, la géographie), l'établissement scolaire, le lycée, le collège, le professeur, l'élève, la leçon, l'examen, les devoirs, la pause-déjeuner, la cour de récréation. Form sentences about school experience, preferences, and academic plans.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detailed school vocabulary for discussing current study experiences and future educational plans.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Describe your actual school subjects, teachers, and experiences using precise subject vocabulary.</w:t>
      </w:r>
    </w:p>
    <w:p>
      <w:pPr>
        <w:pStyle w:val="14"/>
      </w:pPr>
    </w:p>
    <w:p>
      <w:pPr>
        <w:pStyle w:val="Heading3"/>
      </w:pPr>
      <w:r>
        <w:rPr>
          <w:rFonts w:ascii="Garamond" w:eastAsia="Garamond" w:hAnsi="Garamond"/>
          <w:b/>
          <w:bCs/>
          <w:sz w:val="22"/>
          <w:szCs w:val="22"/>
        </w:rPr>
        <w:t xml:space="preserve">Prompt 84: Leisure Activities and Hobbies Vocabulary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Expand hobbies vocabulary: le sport (le football, le tennis, la natation, le badminton, l'équitation, le cyclisme, la danse), arts (la musique, le théâtre, la peinture, la photographie, la sculpture), gaming (les jeux vidéo, les jeux de rôle), reading and media (la lecture, les films, les séries télévisées). Form sentences describing hobbies, frequency, and opinions about activities.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Builds vocabulary for discussing identity and culture through leisure activities and personal interests.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Focus on hobbies you actually enjoy; authentic vocabulary use is more memorable than abstract lists.</w:t>
      </w:r>
    </w:p>
    <w:p>
      <w:pPr>
        <w:pStyle w:val="14"/>
      </w:pPr>
    </w:p>
    <w:p>
      <w:pPr>
        <w:pStyle w:val="Heading3"/>
      </w:pPr>
      <w:r>
        <w:rPr>
          <w:rFonts w:ascii="Garamond" w:eastAsia="Garamond" w:hAnsi="Garamond"/>
          <w:b/>
          <w:bCs/>
          <w:sz w:val="22"/>
          <w:szCs w:val="22"/>
        </w:rPr>
        <w:t xml:space="preserve">Prompt 85: Food and Culinary Vocabulary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comprehensive food vocabulary: les fruits (la pomme, la banane, l'orange, etc.), les légumes (la carotte, la tomate, les haricots verts, etc.), la viande, le poisson, les produits laitiers (le fromage, le lait, le yaourt, le beurre), le pain, les pâtes. Add meal vocabulary: le petit-déjeuner, le déjeuner, le dîner, le goûter. Form sentences about food preferences, meals, and dietary habits.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food vocabulary for discussing daily routines, health and well-being, and cultural food practices.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Describe your typical meals and food preferences using precise culinary vocabulary.</w:t>
      </w:r>
    </w:p>
    <w:p>
      <w:pPr>
        <w:pStyle w:val="14"/>
      </w:pPr>
    </w:p>
    <w:p>
      <w:pPr>
        <w:pStyle w:val="Heading3"/>
      </w:pPr>
      <w:r>
        <w:rPr>
          <w:rFonts w:ascii="Garamond" w:eastAsia="Garamond" w:hAnsi="Garamond"/>
          <w:b/>
          <w:bCs/>
          <w:sz w:val="22"/>
          <w:szCs w:val="22"/>
        </w:rPr>
        <w:t xml:space="preserve">Prompt 86: Health and Well-Being Vocabulary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health vocabulary: body parts (la tête, le cœur, l'estomac, le bras, la jambe, le dos, les dents, etc.), illness and injury (une maladie, une grippe, une toux, une douleur, une fracture, une blessure), healthcare professionals (le médecin, l'infirmier/ière, le dentiste), pharmacie (le médicament, les comprimés, la crème). Form sentences about health issues, medical visits, and well-being.</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Enables discussion of health and well-being themes required by GCSE curriculum.</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vocabulary to describe common health experiences; authentic health discussion is frequently assessed.</w:t>
      </w:r>
    </w:p>
    <w:p>
      <w:pPr>
        <w:pStyle w:val="14"/>
      </w:pPr>
    </w:p>
    <w:p>
      <w:pPr>
        <w:pStyle w:val="Heading3"/>
      </w:pPr>
      <w:r>
        <w:rPr>
          <w:rFonts w:ascii="Garamond" w:eastAsia="Garamond" w:hAnsi="Garamond"/>
          <w:b/>
          <w:bCs/>
          <w:sz w:val="22"/>
          <w:szCs w:val="22"/>
        </w:rPr>
        <w:t xml:space="preserve">Prompt 87: Environmental and Sustainability Vocabulary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environmental vocabulary: l'environnement, le climat, la météo (le temps, le soleil, la pluie, la neige, le vent, l'orage), l'énergie renouvelable (l'énergie solaire, l'énergie éolienne), la pollution, le recyclage, les déchets, la nature, la forêt, la rivière, la montagne. Form sentences about environmental issues, conservation, and personal environmental actions.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vocabulary for discussing contemporary environmental and sustainability issues.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Consider your own environmental practices and concerns; discuss them using environmental vocabulary.</w:t>
      </w:r>
    </w:p>
    <w:p>
      <w:pPr>
        <w:pStyle w:val="14"/>
      </w:pPr>
    </w:p>
    <w:p>
      <w:pPr>
        <w:pStyle w:val="Heading3"/>
      </w:pPr>
      <w:r>
        <w:rPr>
          <w:rFonts w:ascii="Garamond" w:eastAsia="Garamond" w:hAnsi="Garamond"/>
          <w:b/>
          <w:bCs/>
          <w:sz w:val="22"/>
          <w:szCs w:val="22"/>
        </w:rPr>
        <w:t xml:space="preserve">Prompt 88: Travel and Tourism Vocabulary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travel vocabulary: les transports (la voiture, le train, l'avion, le bateau, l'autobus), l'aéroport, la gare, l'hôtel, la chambre, l'auberge de jeunesse, la destination, les vacances, le voyage, le tourisme, la carte postale, les souvenirs. Form sentences about travel experiences, transport preferences, and holiday plans.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Enables discussion of travel and tourism experiences, a major theme in GCSE French.</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Describe real or imagined travel experiences using comprehensive travel vocabulary.</w:t>
      </w:r>
    </w:p>
    <w:p>
      <w:pPr>
        <w:pStyle w:val="14"/>
      </w:pPr>
    </w:p>
    <w:p>
      <w:pPr>
        <w:pStyle w:val="Heading3"/>
      </w:pPr>
      <w:r>
        <w:rPr>
          <w:rFonts w:ascii="Garamond" w:eastAsia="Garamond" w:hAnsi="Garamond"/>
          <w:b/>
          <w:bCs/>
          <w:sz w:val="22"/>
          <w:szCs w:val="22"/>
        </w:rPr>
        <w:t xml:space="preserve">Prompt 89: Employment and Career Vocabulary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career vocabulary: les professions (l'ingénieur, le professeur, l'infirmier/ière, le plombier, l'avocat, l'architecte, le cuisinier, etc.), l'emploi, le travail, le salaire, les horaires, les conditions de travail, l'apprentissage, la formation professionnelle. Form sentences about career interests, job requirements, and future employment plans.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vocabulary for discussing current and future employment, a required theme in GCSE curriculum.</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Consider career paths that genuinely interest you; this makes vocabulary learning more engaging.</w:t>
      </w:r>
    </w:p>
    <w:p>
      <w:pPr>
        <w:pStyle w:val="14"/>
      </w:pPr>
    </w:p>
    <w:p>
      <w:pPr>
        <w:pStyle w:val="Heading3"/>
      </w:pPr>
      <w:r>
        <w:rPr>
          <w:rFonts w:ascii="Garamond" w:eastAsia="Garamond" w:hAnsi="Garamond"/>
          <w:b/>
          <w:bCs/>
          <w:sz w:val="22"/>
          <w:szCs w:val="22"/>
        </w:rPr>
        <w:t xml:space="preserve">Prompt 90: Festivals, Celebrations, and Customs Vocabulary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vocabulary for celebrations: Noël, le Jour de l'an, la Toussaint, Pâques, la Fête nationale (14 juillet), la fête religieuse, la fête de famille, l'anniversaire, le mariage, les coutumes, la tradition, la décoration, les cadeaux, le repas de fête. Form sentences describing festival experiences and cultural traditions.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vocabulary for discussing French cultural celebrations and traditions.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Describe how you celebrate festivals and special occasions; compare with French traditions if possible.</w:t>
      </w:r>
    </w:p>
    <w:p>
      <w:pPr>
        <w:pStyle w:val="14"/>
      </w:pPr>
    </w:p>
    <w:p>
      <w:pPr>
        <w:pStyle w:val="Heading3"/>
      </w:pPr>
      <w:r>
        <w:rPr>
          <w:rFonts w:ascii="Garamond" w:eastAsia="Garamond" w:hAnsi="Garamond"/>
          <w:b/>
          <w:bCs/>
          <w:sz w:val="22"/>
          <w:szCs w:val="22"/>
        </w:rPr>
        <w:t xml:space="preserve">Prompt 91: Town and Location Vocabulary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location vocabulary: la ville, le village, le quartier, l'habitation (la maison, l'appartement, la maison mitoyenne, la maison individuelle), la rue, la place, le parc, le musée, le café, le restaurant, le magasin, l'école, l'hôpital. Form sentences describing your town/village and its facilities.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Enables discussion of local areas, a core GCSE theme requiring descriptive vocabulary.</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Describe your actual town or village; use topographical vocabulary to convey a sense of place.</w:t>
      </w:r>
    </w:p>
    <w:p>
      <w:pPr>
        <w:pStyle w:val="14"/>
      </w:pPr>
    </w:p>
    <w:p>
      <w:pPr>
        <w:pStyle w:val="Heading3"/>
      </w:pPr>
      <w:r>
        <w:rPr>
          <w:rFonts w:ascii="Garamond" w:eastAsia="Garamond" w:hAnsi="Garamond"/>
          <w:b/>
          <w:bCs/>
          <w:sz w:val="22"/>
          <w:szCs w:val="22"/>
        </w:rPr>
        <w:t xml:space="preserve">Prompt 92: Personality and Character Traits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personality adjectives: amical, sympa, gentil, honnête, travailleur, paresseux, intelligent, bête, drôle, sérieux, timide, confiant, généreux, égoïste, calme, nerveux, patient, impatient, réaliste, rêveur. Form sentences describing people's personalities, your own character, and how you relate to others.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Enables detailed description of people and self-expression about personality and relationships.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Describe friends and family members; this makes vocabulary practice authentic and personally meaningful.</w:t>
      </w:r>
    </w:p>
    <w:p>
      <w:pPr>
        <w:pStyle w:val="section1"/>
      </w:pPr>
      <w:r>
        <w:rPr>
          <w:rFonts w:ascii="Garamond" w:eastAsia="Garamond" w:hAnsi="Garamond"/>
          <w:b/>
          <w:bCs/>
          <w:sz w:val="28"/>
          <w:szCs w:val="36"/>
        </w:rPr>
        <w:t xml:space="preserve">Section 6</w:t>
      </w:r>
    </w:p>
    <w:p>
      <w:pPr>
        <w:pStyle w:val="setio1"/>
      </w:pPr>
      <w:r>
        <w:rPr>
          <w:rFonts w:ascii="Garamond" w:eastAsia="Garamond" w:hAnsi="Garamond"/>
          <w:b/>
          <w:bCs/>
          <w:sz w:val="22"/>
          <w:szCs w:val="22"/>
        </w:rPr>
        <w:t xml:space="preserve">Reading Comprehension and Inference Strategies</w:t>
      </w:r>
    </w:p>
    <w:p>
      <w:pPr>
        <w:pStyle w:val="10"/>
      </w:pPr>
    </w:p>
    <w:p>
      <w:pPr>
        <w:pStyle w:val="10"/>
      </w:pPr>
      <w:r>
        <w:rPr>
          <w:rFonts w:ascii="Garamond" w:eastAsia="Garamond" w:hAnsi="Garamond"/>
          <w:sz w:val="22"/>
          <w:szCs w:val="22"/>
        </w:rPr>
        <w:t xml:space="preserve">Reading comprehension in GCSE French requires more than vocabulary recognition; it demands the ability to extract key information, make inferences about meaning beyond literal translation, and understand the writer's intent and tone. This section develops skills to tackle all types of French texts: articles, emails, letters, dialogues, advertisements, and formal notices. The goal is to build confidence in understanding unfamiliar vocabulary through context and to recognise structural clues that signal meaning.</w:t>
      </w:r>
    </w:p>
    <w:p>
      <w:pPr>
        <w:pStyle w:val="10"/>
      </w:pPr>
    </w:p>
    <w:p>
      <w:pPr>
        <w:pStyle w:val="10"/>
      </w:pPr>
      <w:r>
        <w:rPr>
          <w:rFonts w:ascii="Garamond" w:eastAsia="Garamond" w:hAnsi="Garamond"/>
          <w:sz w:val="22"/>
          <w:szCs w:val="22"/>
        </w:rPr>
        <w:t xml:space="preserve">Key reading strategies for this section:</w:t>
      </w:r>
    </w:p>
    <w:p>
      <w:pPr>
        <w:pStyle w:val="1"/>
      </w:pPr>
      <w:r>
        <w:rPr>
          <w:rFonts w:ascii="Garamond" w:eastAsia="Garamond" w:hAnsi="Garamond"/>
          <w:sz w:val="22"/>
          <w:szCs w:val="22"/>
        </w:rPr>
        <w:t xml:space="preserve">Scanning for specific information without reading every word (useful for longer texts under time pressure)</w:t>
      </w:r>
    </w:p>
    <w:p>
      <w:pPr>
        <w:pStyle w:val="1"/>
      </w:pPr>
      <w:r>
        <w:rPr>
          <w:rFonts w:ascii="Garamond" w:eastAsia="Garamond" w:hAnsi="Garamond"/>
          <w:sz w:val="22"/>
          <w:szCs w:val="22"/>
        </w:rPr>
        <w:t xml:space="preserve">Skimming to understand main ideas and overall structure before reading in detail</w:t>
      </w:r>
    </w:p>
    <w:p>
      <w:pPr>
        <w:pStyle w:val="1"/>
      </w:pPr>
      <w:r>
        <w:rPr>
          <w:rFonts w:ascii="Garamond" w:eastAsia="Garamond" w:hAnsi="Garamond"/>
          <w:sz w:val="22"/>
          <w:szCs w:val="22"/>
        </w:rPr>
        <w:t xml:space="preserve">Using context clues and surrounding words to deduce unfamiliar vocabulary without a dictionary</w:t>
      </w:r>
    </w:p>
    <w:p>
      <w:pPr>
        <w:pStyle w:val="1"/>
      </w:pPr>
      <w:r>
        <w:rPr>
          <w:rFonts w:ascii="Garamond" w:eastAsia="Garamond" w:hAnsi="Garamond"/>
          <w:sz w:val="22"/>
          <w:szCs w:val="22"/>
        </w:rPr>
        <w:t xml:space="preserve">Tracking pronoun references to avoid confusion about who or what is being discussed</w:t>
      </w:r>
    </w:p>
    <w:p>
      <w:pPr>
        <w:pStyle w:val="1"/>
      </w:pPr>
      <w:r>
        <w:rPr>
          <w:rFonts w:ascii="Garamond" w:eastAsia="Garamond" w:hAnsi="Garamond"/>
          <w:sz w:val="22"/>
          <w:szCs w:val="22"/>
        </w:rPr>
        <w:t xml:space="preserve">Recognising connectives and text flow markers (mais, cependant, ensuite, d'ailleurs) that signal relationships between ideas</w:t>
      </w:r>
    </w:p>
    <w:p>
      <w:pPr>
        <w:pStyle w:val="1"/>
      </w:pPr>
      <w:r>
        <w:rPr>
          <w:rFonts w:ascii="Garamond" w:eastAsia="Garamond" w:hAnsi="Garamond"/>
          <w:sz w:val="22"/>
          <w:szCs w:val="22"/>
        </w:rPr>
        <w:t xml:space="preserve">Inferring writer attitude and implied meaning from word choice and examples given</w:t>
      </w:r>
    </w:p>
    <w:p>
      <w:pPr>
        <w:pStyle w:val="1"/>
      </w:pPr>
      <w:r>
        <w:rPr>
          <w:rFonts w:ascii="Garamond" w:eastAsia="Garamond" w:hAnsi="Garamond"/>
          <w:sz w:val="22"/>
          <w:szCs w:val="22"/>
        </w:rPr>
        <w:t xml:space="preserve">Understanding tense shifts as signposts for changes in timeline or narrative structure</w:t>
      </w:r>
    </w:p>
    <w:p>
      <w:pPr>
        <w:pStyle w:val="1"/>
        <w:numPr>
          <w:numId w:val="0"/>
        </w:numPr>
        <w:ind w:left="714" w:hanging="357"/>
      </w:pPr>
    </w:p>
    <w:p>
      <w:pPr>
        <w:pStyle w:val="10"/>
      </w:pPr>
      <w:r>
        <w:rPr>
          <w:rFonts w:ascii="Garamond" w:eastAsia="Garamond" w:hAnsi="Garamond"/>
          <w:sz w:val="22"/>
          <w:szCs w:val="22"/>
        </w:rPr>
        <w:t xml:space="preserve">Approach these prompts by reading real GCSE texts from past papers, exam board websites, and authentic French sources. The focus is not on translating every word into English, but on understanding meaning in French and responding in French where required. Spend 20-30 minutes daily on reading practice, gradually increasing text length and complexity. The goal is to build automaticity so that comprehension strategies become second nature during the exam.</w:t>
      </w:r>
    </w:p>
    <w:p>
      <w:pPr>
        <w:pStyle w:val="14"/>
      </w:pPr>
    </w:p>
    <w:p>
      <w:pPr>
        <w:pStyle w:val="Heading3"/>
      </w:pPr>
      <w:r>
        <w:rPr>
          <w:rFonts w:ascii="Garamond" w:eastAsia="Garamond" w:hAnsi="Garamond"/>
          <w:b/>
          <w:bCs/>
          <w:sz w:val="22"/>
          <w:szCs w:val="22"/>
        </w:rPr>
        <w:t xml:space="preserve">Prompt 69: Reading - Varied Negation Patterns (ne...jamais, ne...rien, ne...personne, ne...plus)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20 affirmative sentences and ask me to negate each using ne...jamais, ne...rien, ne...personne, or ne...plus as appropriate to the meaning. Explain the difference each negation type creates.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understanding of nuanced negation patterns and their different communicative meanings.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Remember: ne...jamais (never), ne...rien (nothing), ne...personne (no one), ne...plus (no longer/no more).</w:t>
      </w:r>
    </w:p>
    <w:p>
      <w:pPr>
        <w:pStyle w:val="14"/>
      </w:pPr>
    </w:p>
    <w:p>
      <w:pPr>
        <w:pStyle w:val="Heading3"/>
      </w:pPr>
      <w:r>
        <w:rPr>
          <w:rFonts w:ascii="Garamond" w:eastAsia="Garamond" w:hAnsi="Garamond"/>
          <w:b/>
          <w:bCs/>
          <w:sz w:val="22"/>
          <w:szCs w:val="22"/>
        </w:rPr>
        <w:t xml:space="preserve">Prompt 70: Reading - Adjective Agreement in Gender and Number</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a bank of 20 adjectives in masculine singular form and ask me to change them to agree with specified nouns (vary gender and number: feminine singular, masculine plural, feminine plural, irregular adjectives like beau, nouveau, vieux, bon, mauvais, etc.).</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Ensures automatic adjective agreement, essential for written accuracy in all verb tenses and sentence structures.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Remember common patterns: -e for feminine, -s for plural; handle irregular adjectives (beau → belle/beau → beaux → belles) separately.</w:t>
      </w:r>
    </w:p>
    <w:p>
      <w:pPr>
        <w:pStyle w:val="14"/>
      </w:pPr>
    </w:p>
    <w:p>
      <w:pPr>
        <w:pStyle w:val="Heading3"/>
      </w:pPr>
      <w:r>
        <w:rPr>
          <w:rFonts w:ascii="Garamond" w:eastAsia="Garamond" w:hAnsi="Garamond"/>
          <w:b/>
          <w:bCs/>
          <w:sz w:val="22"/>
          <w:szCs w:val="22"/>
        </w:rPr>
        <w:t xml:space="preserve">Prompt 71: Reading - Past Participle Agreement with être Auxiliary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12 passé composé sentences using être as auxiliary (aller, venir, arriver, partir, etc., and reflexives). Ask me to ensure correct past participle agreement with the subject pronoun and explain the agreement rule.</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Consolidates understanding that past participles with être agree in gender and number with the subject.</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Remember: être + past participle → agreement. The participle agrees like an adjective with the subject.</w:t>
      </w:r>
    </w:p>
    <w:p>
      <w:pPr>
        <w:pStyle w:val="14"/>
      </w:pPr>
    </w:p>
    <w:p>
      <w:pPr>
        <w:pStyle w:val="Heading3"/>
      </w:pPr>
      <w:r>
        <w:rPr>
          <w:rFonts w:ascii="Garamond" w:eastAsia="Garamond" w:hAnsi="Garamond"/>
          <w:b/>
          <w:bCs/>
          <w:sz w:val="22"/>
          <w:szCs w:val="22"/>
        </w:rPr>
        <w:t xml:space="preserve">Prompt 72: Reading - Comprehensive Grammar: Pronouns in Extended Writing</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Ask me to write a 200-word narrative using varied pronouns: subject pronouns (for variety, occasional use of on for nous), direct object pronouns (avoiding redundant nouns), indirect object pronouns, reflexive pronouns (where appropriate), and at least two relative pronouns. Focus on grammatical accuracy.</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Consolidates multiple pronoun types in authentic extended writing context, demonstrating sophisticated grammatical control.</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Identify opportunities to replace repeated nouns with pronouns; this improves flow and demonstrates linguistic maturity.</w:t>
      </w:r>
    </w:p>
    <w:p>
      <w:pPr>
        <w:pStyle w:val="14"/>
      </w:pPr>
    </w:p>
    <w:p>
      <w:pPr>
        <w:pStyle w:val="Heading3"/>
      </w:pPr>
      <w:r>
        <w:rPr>
          <w:rFonts w:ascii="Garamond" w:eastAsia="Garamond" w:hAnsi="Garamond"/>
          <w:b/>
          <w:bCs/>
          <w:sz w:val="22"/>
          <w:szCs w:val="22"/>
        </w:rPr>
        <w:t xml:space="preserve">Prompt 73: Reading - Comprehensive Grammar: Negation and Agreement in Mixed Tenses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20 sentences in mixed tenses (present, passé composé, imparfait, futur simple) containing adjectives, negations, and pronouns. Ask me to correct any errors in pronoun placement, negation word order, and adjective agreement.</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comprehensive error-spotting ability across multiple grammatical structures simultaneously.</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Work systematically through each sentence, checking pronouns, negations, and agreements in turn.</w:t>
      </w:r>
    </w:p>
    <w:p>
      <w:pPr>
        <w:pStyle w:val="14"/>
      </w:pPr>
    </w:p>
    <w:p>
      <w:pPr>
        <w:pStyle w:val="Heading3"/>
      </w:pPr>
      <w:r>
        <w:rPr>
          <w:rFonts w:ascii="Garamond" w:eastAsia="Garamond" w:hAnsi="Garamond"/>
          <w:b/>
          <w:bCs/>
          <w:sz w:val="22"/>
          <w:szCs w:val="22"/>
        </w:rPr>
        <w:t xml:space="preserve">Prompt 74: Reading - Listening: Identifying Pronouns and Agreement Markers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4 spoken texts (2-3 minutes each) and ask me to identify: (1) all pronouns used and their antecedents, (2) adjectives and their agreement, (3) past participles and their agreement, (4) negation patterns used.</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passive recognition of grammatical structures in authentic spoken French.</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Listen actively and note how native speakers use pronouns fluidly without hesitation; this builds intuitive understanding.</w:t>
      </w:r>
    </w:p>
    <w:p>
      <w:pPr>
        <w:pStyle w:val="14"/>
      </w:pPr>
    </w:p>
    <w:p>
      <w:pPr>
        <w:pStyle w:val="Heading3"/>
      </w:pPr>
      <w:r>
        <w:rPr>
          <w:rFonts w:ascii="Garamond" w:eastAsia="Garamond" w:hAnsi="Garamond"/>
          <w:b/>
          <w:bCs/>
          <w:sz w:val="22"/>
          <w:szCs w:val="22"/>
        </w:rPr>
        <w:t xml:space="preserve">Prompt 75: Reading - Family and Relationships Extended Vocabulary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Expand family vocabulary beyond basic terms (mère, père, frère, sœur) to include extended family and relationship descriptors: oncle, tante, grand-mère, grand-père, cousin(e), belle-mère, beau-père, demi-frère, demi-sœur. Then describe family relationships using adjectives: proche, éloigné, proche, cher, difficile, heureux. Form sentences describing complex family situations.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Builds detailed family vocabulary enabling sophisticated discussion of family relationships and identity.</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Map your own family tree in French; describe various family relationships and dynamics using the vocabulary provided.</w:t>
      </w:r>
    </w:p>
    <w:p>
      <w:pPr>
        <w:pStyle w:val="14"/>
      </w:pPr>
    </w:p>
    <w:p>
      <w:pPr>
        <w:pStyle w:val="Heading3"/>
      </w:pPr>
      <w:r>
        <w:rPr>
          <w:rFonts w:ascii="Garamond" w:eastAsia="Garamond" w:hAnsi="Garamond"/>
          <w:b/>
          <w:bCs/>
          <w:sz w:val="22"/>
          <w:szCs w:val="22"/>
        </w:rPr>
        <w:t xml:space="preserve">Prompt 76: Reading - School and Education System Vocabulary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comprehensive school vocabulary: les matières (l'anglais, les maths, les sciences, l'éducation physique, l'art dramatique, la musique, l'histoire, la géographie), l'établissement scolaire, le lycée, le collège, le professeur, l'élève, la leçon, l'examen, les devoirs, la pause-déjeuner, la cour de récréation. Form sentences about school experience, preferences, and academic plans.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detailed school vocabulary for discussing current study experiences and future educational plans.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Describe your actual school subjects, teachers, and experiences using precise subject vocabulary.</w:t>
      </w:r>
    </w:p>
    <w:p>
      <w:pPr>
        <w:pStyle w:val="14"/>
      </w:pPr>
    </w:p>
    <w:p>
      <w:pPr>
        <w:pStyle w:val="Heading3"/>
      </w:pPr>
      <w:r>
        <w:rPr>
          <w:rFonts w:ascii="Garamond" w:eastAsia="Garamond" w:hAnsi="Garamond"/>
          <w:b/>
          <w:bCs/>
          <w:sz w:val="22"/>
          <w:szCs w:val="22"/>
        </w:rPr>
        <w:t xml:space="preserve">Prompt 77: Reading - Food and Culinary Vocabulary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comprehensive food vocabulary: les fruits (la pomme, la banane, l'orange, etc.), les légumes (la carotte, la tomate, les haricots verts, etc.), la viande, le poisson, les produits laitiers (le fromage, le lait, le yaourt, le beurre), le pain, les pâtes. Add meal vocabulary: le petit-déjeuner, le déjeuner, le dîner, le goûter. Form sentences about food preferences, meals, and dietary habits.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food vocabulary for discussing daily routines, health and well-being, and cultural food practices.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Describe your typical meals and food preferences using precise culinary vocabulary.</w:t>
      </w:r>
    </w:p>
    <w:p>
      <w:pPr>
        <w:pStyle w:val="14"/>
      </w:pPr>
    </w:p>
    <w:p>
      <w:pPr>
        <w:pStyle w:val="Heading3"/>
      </w:pPr>
      <w:r>
        <w:rPr>
          <w:rFonts w:ascii="Garamond" w:eastAsia="Garamond" w:hAnsi="Garamond"/>
          <w:b/>
          <w:bCs/>
          <w:sz w:val="22"/>
          <w:szCs w:val="22"/>
        </w:rPr>
        <w:t xml:space="preserve">Prompt 78: Reading - Environmental and Sustainability Vocabulary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environmental vocabulary: l'environnement, le climat, la météo (le temps, le soleil, la pluie, la neige, le vent, l'orage), l'énergie renouvelable (l'énergie solaire, l'énergie éolienne), la pollution, le recyclage, les déchets, la nature, la forêt, la rivière, la montagne. Form sentences about environmental issues, conservation, and personal environmental actions.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vocabulary for discussing contemporary environmental and sustainability issues.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Consider your own environmental practices and concerns; discuss them using environmental vocabulary.</w:t>
      </w:r>
    </w:p>
    <w:p>
      <w:pPr>
        <w:pStyle w:val="14"/>
      </w:pPr>
    </w:p>
    <w:p>
      <w:pPr>
        <w:pStyle w:val="Heading3"/>
      </w:pPr>
      <w:r>
        <w:rPr>
          <w:rFonts w:ascii="Garamond" w:eastAsia="Garamond" w:hAnsi="Garamond"/>
          <w:b/>
          <w:bCs/>
          <w:sz w:val="22"/>
          <w:szCs w:val="22"/>
        </w:rPr>
        <w:t xml:space="preserve">Prompt 79: Reading - Employment and Career Vocabulary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career vocabulary: les professions (l'ingénieur, le professeur, l'infirmier/ière, le plombier, l'avocat, l'architecte, le cuisinier, etc.), l'emploi, le travail, le salaire, les horaires, les conditions de travail, l'apprentissage, la formation professionnelle. Form sentences about career interests, job requirements, and future employment plans.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vocabulary for discussing current and future employment, a required theme in GCSE curriculum.</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Consider career paths that genuinely interest you; this makes vocabulary learning more engaging.</w:t>
      </w:r>
    </w:p>
    <w:p>
      <w:pPr>
        <w:pStyle w:val="14"/>
      </w:pPr>
    </w:p>
    <w:p>
      <w:pPr>
        <w:pStyle w:val="Heading3"/>
      </w:pPr>
      <w:r>
        <w:rPr>
          <w:rFonts w:ascii="Garamond" w:eastAsia="Garamond" w:hAnsi="Garamond"/>
          <w:b/>
          <w:bCs/>
          <w:sz w:val="22"/>
          <w:szCs w:val="22"/>
        </w:rPr>
        <w:t xml:space="preserve">Prompt 80: Reading - Town and Location Vocabulary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location vocabulary: la ville, le village, le quartier, l'habitation (la maison, l'appartement, la maison mitoyenne, la maison individuelle), la rue, la place, le parc, le musée, le café, le restaurant, le magasin, l'école, l'hôpital. Form sentences describing your town/village and its facilities.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Enables discussion of local areas, a core GCSE theme requiring descriptive vocabulary.</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Describe your actual town or village; use topographical vocabulary to convey a sense of place.</w:t>
      </w:r>
    </w:p>
    <w:p>
      <w:pPr>
        <w:pStyle w:val="section1"/>
      </w:pPr>
      <w:r>
        <w:rPr>
          <w:rFonts w:ascii="Garamond" w:eastAsia="Garamond" w:hAnsi="Garamond"/>
          <w:b/>
          <w:bCs/>
          <w:sz w:val="28"/>
          <w:szCs w:val="36"/>
        </w:rPr>
        <w:t xml:space="preserve">Section 7</w:t>
      </w:r>
    </w:p>
    <w:p>
      <w:pPr>
        <w:pStyle w:val="setio1"/>
      </w:pPr>
      <w:r>
        <w:rPr>
          <w:rFonts w:ascii="Garamond" w:eastAsia="Garamond" w:hAnsi="Garamond"/>
          <w:b/>
          <w:bCs/>
          <w:sz w:val="22"/>
          <w:szCs w:val="22"/>
        </w:rPr>
        <w:t xml:space="preserve">Speaking and Conversation Strategies</w:t>
      </w:r>
    </w:p>
    <w:p>
      <w:pPr>
        <w:pStyle w:val="10"/>
      </w:pPr>
    </w:p>
    <w:p>
      <w:pPr>
        <w:pStyle w:val="10"/>
      </w:pPr>
      <w:r>
        <w:rPr>
          <w:rFonts w:ascii="Garamond" w:eastAsia="Garamond" w:hAnsi="Garamond"/>
          <w:sz w:val="22"/>
          <w:szCs w:val="22"/>
        </w:rPr>
        <w:t xml:space="preserve">Speaking is the skill that most students find anxiety-provoking, yet it often offers the most opportunity for demonstrating range and accuracy under controlled conditions. GCSE French speaking assessment focuses on your ability to communicate effectively in familiar and gradually less familiar contexts, using a range of tenses, complex structures, and topic vocabulary with reasonable accuracy and fluency. This section develops both prepared and spontaneous speaking, building confidence through repetition, error correction, and progressively more challenging scenarios.</w:t>
      </w:r>
    </w:p>
    <w:p>
      <w:pPr>
        <w:pStyle w:val="10"/>
      </w:pPr>
    </w:p>
    <w:p>
      <w:pPr>
        <w:pStyle w:val="10"/>
      </w:pPr>
      <w:r>
        <w:rPr>
          <w:rFonts w:ascii="Garamond" w:eastAsia="Garamond" w:hAnsi="Garamond"/>
          <w:sz w:val="22"/>
          <w:szCs w:val="22"/>
        </w:rPr>
        <w:t xml:space="preserve">Key speaking skills to develop:</w:t>
      </w:r>
    </w:p>
    <w:p>
      <w:pPr>
        <w:pStyle w:val="1"/>
      </w:pPr>
      <w:r>
        <w:rPr>
          <w:rFonts w:ascii="Garamond" w:eastAsia="Garamond" w:hAnsi="Garamond"/>
          <w:sz w:val="22"/>
          <w:szCs w:val="22"/>
        </w:rPr>
        <w:t xml:space="preserve">Accurate pronunciation of vocabulary, including French phonetic features (nasal vowels, liaison, word stress)</w:t>
      </w:r>
    </w:p>
    <w:p>
      <w:pPr>
        <w:pStyle w:val="1"/>
      </w:pPr>
      <w:r>
        <w:rPr>
          <w:rFonts w:ascii="Garamond" w:eastAsia="Garamond" w:hAnsi="Garamond"/>
          <w:sz w:val="22"/>
          <w:szCs w:val="22"/>
        </w:rPr>
        <w:t xml:space="preserve">Fluent production of present, past, and future tenses in spontaneous speech without excessive pausing</w:t>
      </w:r>
    </w:p>
    <w:p>
      <w:pPr>
        <w:pStyle w:val="1"/>
      </w:pPr>
      <w:r>
        <w:rPr>
          <w:rFonts w:ascii="Garamond" w:eastAsia="Garamond" w:hAnsi="Garamond"/>
          <w:sz w:val="22"/>
          <w:szCs w:val="22"/>
        </w:rPr>
        <w:t xml:space="preserve">Use of connectives and transitional phrases to link ideas and manage thinking time naturally</w:t>
      </w:r>
    </w:p>
    <w:p>
      <w:pPr>
        <w:pStyle w:val="1"/>
      </w:pPr>
      <w:r>
        <w:rPr>
          <w:rFonts w:ascii="Garamond" w:eastAsia="Garamond" w:hAnsi="Garamond"/>
          <w:sz w:val="22"/>
          <w:szCs w:val="22"/>
        </w:rPr>
        <w:t xml:space="preserve">Extended responses that go beyond single words; justification and explanation of opinions</w:t>
      </w:r>
    </w:p>
    <w:p>
      <w:pPr>
        <w:pStyle w:val="1"/>
      </w:pPr>
      <w:r>
        <w:rPr>
          <w:rFonts w:ascii="Garamond" w:eastAsia="Garamond" w:hAnsi="Garamond"/>
          <w:sz w:val="22"/>
          <w:szCs w:val="22"/>
        </w:rPr>
        <w:t xml:space="preserve">Ability to adapt speech to different contexts (formal/informal) and audiences (teacher, peer, imagined native speaker)</w:t>
      </w:r>
    </w:p>
    <w:p>
      <w:pPr>
        <w:pStyle w:val="1"/>
      </w:pPr>
      <w:r>
        <w:rPr>
          <w:rFonts w:ascii="Garamond" w:eastAsia="Garamond" w:hAnsi="Garamond"/>
          <w:sz w:val="22"/>
          <w:szCs w:val="22"/>
        </w:rPr>
        <w:t xml:space="preserve">Use of clarification phrases when unsure (e.g., 'Pouvez-vous répéter?', 'Que signifie...?')</w:t>
      </w:r>
    </w:p>
    <w:p>
      <w:pPr>
        <w:pStyle w:val="1"/>
      </w:pPr>
      <w:r>
        <w:rPr>
          <w:rFonts w:ascii="Garamond" w:eastAsia="Garamond" w:hAnsi="Garamond"/>
          <w:sz w:val="22"/>
          <w:szCs w:val="22"/>
        </w:rPr>
        <w:t xml:space="preserve">Confidence in handling unprepared questions and new topics within the GCSE vocabulary range</w:t>
      </w:r>
    </w:p>
    <w:p>
      <w:pPr>
        <w:pStyle w:val="1"/>
        <w:numPr>
          <w:numId w:val="0"/>
        </w:numPr>
        <w:ind w:left="714" w:hanging="357"/>
      </w:pPr>
    </w:p>
    <w:p>
      <w:pPr>
        <w:pStyle w:val="10"/>
      </w:pPr>
      <w:r>
        <w:rPr>
          <w:rFonts w:ascii="Garamond" w:eastAsia="Garamond" w:hAnsi="Garamond"/>
          <w:sz w:val="22"/>
          <w:szCs w:val="22"/>
        </w:rPr>
        <w:t xml:space="preserve">Use these prompts with a language partner, a recording device, or in conversation with a teacher. Record yourself frequently to assess fluency, accuracy, and pronunciation. The goal is to develop automatic spoken responses so that you can focus on communication rather than conscious grammar during exams. Aim for 20-30 minutes of active speaking practice daily, whether prepared or improvised.</w:t>
      </w:r>
    </w:p>
    <w:p>
      <w:pPr>
        <w:pStyle w:val="14"/>
      </w:pPr>
    </w:p>
    <w:p>
      <w:pPr>
        <w:pStyle w:val="Heading3"/>
      </w:pPr>
      <w:r>
        <w:rPr>
          <w:rFonts w:ascii="Garamond" w:eastAsia="Garamond" w:hAnsi="Garamond"/>
          <w:b/>
          <w:bCs/>
          <w:sz w:val="22"/>
          <w:szCs w:val="22"/>
        </w:rPr>
        <w:t xml:space="preserve">Prompt 81: Speaking - Family and Relationships Extended Vocabulary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Expand family vocabulary beyond basic terms (mère, père, frère, sœur) to include extended family and relationship descriptors: oncle, tante, grand-mère, grand-père, cousin(e), belle-mère, beau-père, demi-frère, demi-sœur. Then describe family relationships using adjectives: proche, éloigné, proche, cher, difficile, heureux. Form sentences describing complex family situations.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Builds detailed family vocabulary enabling sophisticated discussion of family relationships and identity.</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Map your own family tree in French; describe various family relationships and dynamics using the vocabulary provided.</w:t>
      </w:r>
    </w:p>
    <w:p>
      <w:pPr>
        <w:pStyle w:val="14"/>
      </w:pPr>
    </w:p>
    <w:p>
      <w:pPr>
        <w:pStyle w:val="Heading3"/>
      </w:pPr>
      <w:r>
        <w:rPr>
          <w:rFonts w:ascii="Garamond" w:eastAsia="Garamond" w:hAnsi="Garamond"/>
          <w:b/>
          <w:bCs/>
          <w:sz w:val="22"/>
          <w:szCs w:val="22"/>
        </w:rPr>
        <w:t xml:space="preserve">Prompt 82: Speaking - Technology and Digital Life Vocabulary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comprehensive vocabulary for technology and digital communication: les réseaux sociaux (Facebook, Instagram, TikTok, Snapchat), smartphone, ordinateur portable, tablette, application, messagerie instantanée, téléchargement, télécharger, envoyer un message, poster une photo, commenter. Form sentences about technology use, benefits, and concerns.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Builds contemporary vocabulary for discussing technology's role in identity and culture, highly relevant to teenage lives.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the technology vocabulary you actually use; discuss your genuine social media habits and screen time.</w:t>
      </w:r>
    </w:p>
    <w:p>
      <w:pPr>
        <w:pStyle w:val="14"/>
      </w:pPr>
    </w:p>
    <w:p>
      <w:pPr>
        <w:pStyle w:val="Heading3"/>
      </w:pPr>
      <w:r>
        <w:rPr>
          <w:rFonts w:ascii="Garamond" w:eastAsia="Garamond" w:hAnsi="Garamond"/>
          <w:b/>
          <w:bCs/>
          <w:sz w:val="22"/>
          <w:szCs w:val="22"/>
        </w:rPr>
        <w:t xml:space="preserve">Prompt 83: Speaking - School and Education System Vocabulary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comprehensive school vocabulary: les matières (l'anglais, les maths, les sciences, l'éducation physique, l'art dramatique, la musique, l'histoire, la géographie), l'établissement scolaire, le lycée, le collège, le professeur, l'élève, la leçon, l'examen, les devoirs, la pause-déjeuner, la cour de récréation. Form sentences about school experience, preferences, and academic plans.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detailed school vocabulary for discussing current study experiences and future educational plans.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Describe your actual school subjects, teachers, and experiences using precise subject vocabulary.</w:t>
      </w:r>
    </w:p>
    <w:p>
      <w:pPr>
        <w:pStyle w:val="14"/>
      </w:pPr>
    </w:p>
    <w:p>
      <w:pPr>
        <w:pStyle w:val="Heading3"/>
      </w:pPr>
      <w:r>
        <w:rPr>
          <w:rFonts w:ascii="Garamond" w:eastAsia="Garamond" w:hAnsi="Garamond"/>
          <w:b/>
          <w:bCs/>
          <w:sz w:val="22"/>
          <w:szCs w:val="22"/>
        </w:rPr>
        <w:t xml:space="preserve">Prompt 84: Speaking - Leisure Activities and Hobbies Vocabulary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Expand hobbies vocabulary: le sport (le football, le tennis, la natation, le badminton, l'équitation, le cyclisme, la danse), arts (la musique, le théâtre, la peinture, la photographie, la sculpture), gaming (les jeux vidéo, les jeux de rôle), reading and media (la lecture, les films, les séries télévisées). Form sentences describing hobbies, frequency, and opinions about activities.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Builds vocabulary for discussing identity and culture through leisure activities and personal interests.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Focus on hobbies you actually enjoy; authentic vocabulary use is more memorable than abstract lists.</w:t>
      </w:r>
    </w:p>
    <w:p>
      <w:pPr>
        <w:pStyle w:val="14"/>
      </w:pPr>
    </w:p>
    <w:p>
      <w:pPr>
        <w:pStyle w:val="Heading3"/>
      </w:pPr>
      <w:r>
        <w:rPr>
          <w:rFonts w:ascii="Garamond" w:eastAsia="Garamond" w:hAnsi="Garamond"/>
          <w:b/>
          <w:bCs/>
          <w:sz w:val="22"/>
          <w:szCs w:val="22"/>
        </w:rPr>
        <w:t xml:space="preserve">Prompt 85: Speaking - Food and Culinary Vocabulary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comprehensive food vocabulary: les fruits (la pomme, la banane, l'orange, etc.), les légumes (la carotte, la tomate, les haricots verts, etc.), la viande, le poisson, les produits laitiers (le fromage, le lait, le yaourt, le beurre), le pain, les pâtes. Add meal vocabulary: le petit-déjeuner, le déjeuner, le dîner, le goûter. Form sentences about food preferences, meals, and dietary habits.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food vocabulary for discussing daily routines, health and well-being, and cultural food practices.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Describe your typical meals and food preferences using precise culinary vocabulary.</w:t>
      </w:r>
    </w:p>
    <w:p>
      <w:pPr>
        <w:pStyle w:val="14"/>
      </w:pPr>
    </w:p>
    <w:p>
      <w:pPr>
        <w:pStyle w:val="Heading3"/>
      </w:pPr>
      <w:r>
        <w:rPr>
          <w:rFonts w:ascii="Garamond" w:eastAsia="Garamond" w:hAnsi="Garamond"/>
          <w:b/>
          <w:bCs/>
          <w:sz w:val="22"/>
          <w:szCs w:val="22"/>
        </w:rPr>
        <w:t xml:space="preserve">Prompt 86: Speaking - Health and Well-Being Vocabulary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health vocabulary: body parts (la tête, le cœur, l'estomac, le bras, la jambe, le dos, les dents, etc.), illness and injury (une maladie, une grippe, une toux, une douleur, une fracture, une blessure), healthcare professionals (le médecin, l'infirmier/ière, le dentiste), pharmacie (le médicament, les comprimés, la crème). Form sentences about health issues, medical visits, and well-being.</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Enables discussion of health and well-being themes required by GCSE curriculum.</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vocabulary to describe common health experiences; authentic health discussion is frequently assessed.</w:t>
      </w:r>
    </w:p>
    <w:p>
      <w:pPr>
        <w:pStyle w:val="14"/>
      </w:pPr>
    </w:p>
    <w:p>
      <w:pPr>
        <w:pStyle w:val="Heading3"/>
      </w:pPr>
      <w:r>
        <w:rPr>
          <w:rFonts w:ascii="Garamond" w:eastAsia="Garamond" w:hAnsi="Garamond"/>
          <w:b/>
          <w:bCs/>
          <w:sz w:val="22"/>
          <w:szCs w:val="22"/>
        </w:rPr>
        <w:t xml:space="preserve">Prompt 87: Speaking - Environmental and Sustainability Vocabulary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environmental vocabulary: l'environnement, le climat, la météo (le temps, le soleil, la pluie, la neige, le vent, l'orage), l'énergie renouvelable (l'énergie solaire, l'énergie éolienne), la pollution, le recyclage, les déchets, la nature, la forêt, la rivière, la montagne. Form sentences about environmental issues, conservation, and personal environmental actions.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vocabulary for discussing contemporary environmental and sustainability issues.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Consider your own environmental practices and concerns; discuss them using environmental vocabulary.</w:t>
      </w:r>
    </w:p>
    <w:p>
      <w:pPr>
        <w:pStyle w:val="14"/>
      </w:pPr>
    </w:p>
    <w:p>
      <w:pPr>
        <w:pStyle w:val="Heading3"/>
      </w:pPr>
      <w:r>
        <w:rPr>
          <w:rFonts w:ascii="Garamond" w:eastAsia="Garamond" w:hAnsi="Garamond"/>
          <w:b/>
          <w:bCs/>
          <w:sz w:val="22"/>
          <w:szCs w:val="22"/>
        </w:rPr>
        <w:t xml:space="preserve">Prompt 88: Speaking - Travel and Tourism Vocabulary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travel vocabulary: les transports (la voiture, le train, l'avion, le bateau, l'autobus), l'aéroport, la gare, l'hôtel, la chambre, l'auberge de jeunesse, la destination, les vacances, le voyage, le tourisme, la carte postale, les souvenirs. Form sentences about travel experiences, transport preferences, and holiday plans.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Enables discussion of travel and tourism experiences, a major theme in GCSE French.</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Describe real or imagined travel experiences using comprehensive travel vocabulary.</w:t>
      </w:r>
    </w:p>
    <w:p>
      <w:pPr>
        <w:pStyle w:val="14"/>
      </w:pPr>
    </w:p>
    <w:p>
      <w:pPr>
        <w:pStyle w:val="Heading3"/>
      </w:pPr>
      <w:r>
        <w:rPr>
          <w:rFonts w:ascii="Garamond" w:eastAsia="Garamond" w:hAnsi="Garamond"/>
          <w:b/>
          <w:bCs/>
          <w:sz w:val="22"/>
          <w:szCs w:val="22"/>
        </w:rPr>
        <w:t xml:space="preserve">Prompt 89: Speaking - Employment and Career Vocabulary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career vocabulary: les professions (l'ingénieur, le professeur, l'infirmier/ière, le plombier, l'avocat, l'architecte, le cuisinier, etc.), l'emploi, le travail, le salaire, les horaires, les conditions de travail, l'apprentissage, la formation professionnelle. Form sentences about career interests, job requirements, and future employment plans.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vocabulary for discussing current and future employment, a required theme in GCSE curriculum.</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Consider career paths that genuinely interest you; this makes vocabulary learning more engaging.</w:t>
      </w:r>
    </w:p>
    <w:p>
      <w:pPr>
        <w:pStyle w:val="14"/>
      </w:pPr>
    </w:p>
    <w:p>
      <w:pPr>
        <w:pStyle w:val="Heading3"/>
      </w:pPr>
      <w:r>
        <w:rPr>
          <w:rFonts w:ascii="Garamond" w:eastAsia="Garamond" w:hAnsi="Garamond"/>
          <w:b/>
          <w:bCs/>
          <w:sz w:val="22"/>
          <w:szCs w:val="22"/>
        </w:rPr>
        <w:t xml:space="preserve">Prompt 90: Speaking - Festivals, Celebrations, and Customs Vocabulary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vocabulary for celebrations: Noël, le Jour de l'an, la Toussaint, Pâques, la Fête nationale (14 juillet), la fête religieuse, la fête de famille, l'anniversaire, le mariage, les coutumes, la tradition, la décoration, les cadeaux, le repas de fête. Form sentences describing festival experiences and cultural traditions.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vocabulary for discussing French cultural celebrations and traditions.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Describe how you celebrate festivals and special occasions; compare with French traditions if possible.</w:t>
      </w:r>
    </w:p>
    <w:p>
      <w:pPr>
        <w:pStyle w:val="section1"/>
      </w:pPr>
      <w:r>
        <w:rPr>
          <w:rFonts w:ascii="Garamond" w:eastAsia="Garamond" w:hAnsi="Garamond"/>
          <w:b/>
          <w:bCs/>
          <w:sz w:val="28"/>
          <w:szCs w:val="36"/>
        </w:rPr>
        <w:t xml:space="preserve">Section 8</w:t>
      </w:r>
    </w:p>
    <w:p>
      <w:pPr>
        <w:pStyle w:val="setio1"/>
      </w:pPr>
      <w:r>
        <w:rPr>
          <w:rFonts w:ascii="Garamond" w:eastAsia="Garamond" w:hAnsi="Garamond"/>
          <w:b/>
          <w:bCs/>
          <w:sz w:val="22"/>
          <w:szCs w:val="22"/>
        </w:rPr>
        <w:t xml:space="preserve">Writing Composition and Examination Technique</w:t>
      </w:r>
    </w:p>
    <w:p>
      <w:pPr>
        <w:pStyle w:val="10"/>
      </w:pPr>
    </w:p>
    <w:p>
      <w:pPr>
        <w:pStyle w:val="10"/>
      </w:pPr>
      <w:r>
        <w:rPr>
          <w:rFonts w:ascii="Garamond" w:eastAsia="Garamond" w:hAnsi="Garamond"/>
          <w:sz w:val="22"/>
          <w:szCs w:val="22"/>
        </w:rPr>
        <w:t xml:space="preserve">Writing in GCSE French requires accuracy, range, and the ability to sustain communication across 200+ word pieces. The examination assesses not just vocabulary and grammar accuracy, but also your ability to structure ideas logically, use sophisticated vocabulary and structures appropriately, and maintain consistent accuracy under timed conditions. This section covers key writing formats (formal letters, emails, articles, opinion pieces, narratives) and exam techniques that maximise marks: planning, checking, and managing time effectively.</w:t>
      </w:r>
    </w:p>
    <w:p>
      <w:pPr>
        <w:pStyle w:val="10"/>
      </w:pPr>
    </w:p>
    <w:p>
      <w:pPr>
        <w:pStyle w:val="10"/>
      </w:pPr>
      <w:r>
        <w:rPr>
          <w:rFonts w:ascii="Garamond" w:eastAsia="Garamond" w:hAnsi="Garamond"/>
          <w:sz w:val="22"/>
          <w:szCs w:val="22"/>
        </w:rPr>
        <w:t xml:space="preserve">Key writing skills and formats:</w:t>
      </w:r>
    </w:p>
    <w:p>
      <w:pPr>
        <w:pStyle w:val="1"/>
      </w:pPr>
      <w:r>
        <w:rPr>
          <w:rFonts w:ascii="Garamond" w:eastAsia="Garamond" w:hAnsi="Garamond"/>
          <w:sz w:val="22"/>
          <w:szCs w:val="22"/>
        </w:rPr>
        <w:t xml:space="preserve">Formal letter and email structure and conventions in French (correct salutation, closing, layout)</w:t>
      </w:r>
    </w:p>
    <w:p>
      <w:pPr>
        <w:pStyle w:val="1"/>
      </w:pPr>
      <w:r>
        <w:rPr>
          <w:rFonts w:ascii="Garamond" w:eastAsia="Garamond" w:hAnsi="Garamond"/>
          <w:sz w:val="22"/>
          <w:szCs w:val="22"/>
        </w:rPr>
        <w:t xml:space="preserve">Paragraph organisation with clear introduction, supporting ideas, and conclusion</w:t>
      </w:r>
    </w:p>
    <w:p>
      <w:pPr>
        <w:pStyle w:val="1"/>
      </w:pPr>
      <w:r>
        <w:rPr>
          <w:rFonts w:ascii="Garamond" w:eastAsia="Garamond" w:hAnsi="Garamond"/>
          <w:sz w:val="22"/>
          <w:szCs w:val="22"/>
        </w:rPr>
        <w:t xml:space="preserve">Accurate use of tenses in context: present for habitual actions, passé composé/imparfait for narratives, future for plans</w:t>
      </w:r>
    </w:p>
    <w:p>
      <w:pPr>
        <w:pStyle w:val="1"/>
      </w:pPr>
      <w:r>
        <w:rPr>
          <w:rFonts w:ascii="Garamond" w:eastAsia="Garamond" w:hAnsi="Garamond"/>
          <w:sz w:val="22"/>
          <w:szCs w:val="22"/>
        </w:rPr>
        <w:t xml:space="preserve">Agreement of adjectives and past participles; correct gender and number throughout</w:t>
      </w:r>
    </w:p>
    <w:p>
      <w:pPr>
        <w:pStyle w:val="1"/>
      </w:pPr>
      <w:r>
        <w:rPr>
          <w:rFonts w:ascii="Garamond" w:eastAsia="Garamond" w:hAnsi="Garamond"/>
          <w:sz w:val="22"/>
          <w:szCs w:val="22"/>
        </w:rPr>
        <w:t xml:space="preserve">Vocabulary range and sophisticated word choices (use of connectives, varied adjectives, precise verbs)</w:t>
      </w:r>
    </w:p>
    <w:p>
      <w:pPr>
        <w:pStyle w:val="1"/>
      </w:pPr>
      <w:r>
        <w:rPr>
          <w:rFonts w:ascii="Garamond" w:eastAsia="Garamond" w:hAnsi="Garamond"/>
          <w:sz w:val="22"/>
          <w:szCs w:val="22"/>
        </w:rPr>
        <w:t xml:space="preserve">Spelling accuracy, especially of irregular verbs and common vocabulary</w:t>
      </w:r>
    </w:p>
    <w:p>
      <w:pPr>
        <w:pStyle w:val="1"/>
      </w:pPr>
      <w:r>
        <w:rPr>
          <w:rFonts w:ascii="Garamond" w:eastAsia="Garamond" w:hAnsi="Garamond"/>
          <w:sz w:val="22"/>
          <w:szCs w:val="22"/>
        </w:rPr>
        <w:t xml:space="preserve">Time management: planning before writing, checking during and after, using thinking time effectively</w:t>
      </w:r>
    </w:p>
    <w:p>
      <w:pPr>
        <w:pStyle w:val="1"/>
        <w:numPr>
          <w:numId w:val="0"/>
        </w:numPr>
        <w:ind w:left="714" w:hanging="357"/>
      </w:pPr>
    </w:p>
    <w:p>
      <w:pPr>
        <w:pStyle w:val="10"/>
      </w:pPr>
      <w:r>
        <w:rPr>
          <w:rFonts w:ascii="Garamond" w:eastAsia="Garamond" w:hAnsi="Garamond"/>
          <w:sz w:val="22"/>
          <w:szCs w:val="22"/>
        </w:rPr>
        <w:t xml:space="preserve">These prompts are designed for regular timed practice. Complete one writing task 3-4 times per week under exam conditions (time limit, no dictionary, single draft). After each piece, spend time reviewing against a model answer and identifying recurring errors. The goal is to develop automatic accuracy so that you can focus on content and organisation during the real exam.</w:t>
      </w:r>
    </w:p>
    <w:p>
      <w:pPr>
        <w:pStyle w:val="14"/>
      </w:pPr>
    </w:p>
    <w:p>
      <w:pPr>
        <w:pStyle w:val="Heading3"/>
      </w:pPr>
      <w:r>
        <w:rPr>
          <w:rFonts w:ascii="Garamond" w:eastAsia="Garamond" w:hAnsi="Garamond"/>
          <w:b/>
          <w:bCs/>
          <w:sz w:val="22"/>
          <w:szCs w:val="22"/>
        </w:rPr>
        <w:t xml:space="preserve">Prompt 91: Writing - Town and Location Vocabulary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location vocabulary: la ville, le village, le quartier, l'habitation (la maison, l'appartement, la maison mitoyenne, la maison individuelle), la rue, la place, le parc, le musée, le café, le restaurant, le magasin, l'école, l'hôpital. Form sentences describing your town/village and its facilities.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Enables discussion of local areas, a core GCSE theme requiring descriptive vocabulary.</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Describe your actual town or village; use topographical vocabulary to convey a sense of place.</w:t>
      </w:r>
    </w:p>
    <w:p>
      <w:pPr>
        <w:pStyle w:val="14"/>
      </w:pPr>
    </w:p>
    <w:p>
      <w:pPr>
        <w:pStyle w:val="Heading3"/>
      </w:pPr>
      <w:r>
        <w:rPr>
          <w:rFonts w:ascii="Garamond" w:eastAsia="Garamond" w:hAnsi="Garamond"/>
          <w:b/>
          <w:bCs/>
          <w:sz w:val="22"/>
          <w:szCs w:val="22"/>
        </w:rPr>
        <w:t xml:space="preserve">Prompt 92: Writing - Personality and Character Traits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personality adjectives: amical, sympa, gentil, honnête, travailleur, paresseux, intelligent, bête, drôle, sérieux, timide, confiant, généreux, égoïste, calme, nerveux, patient, impatient, réaliste, rêveur. Form sentences describing people's personalities, your own character, and how you relate to others.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Enables detailed description of people and self-expression about personality and relationships.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Describe friends and family members; this makes vocabulary practice authentic and personally meaningful.</w:t>
      </w:r>
    </w:p>
    <w:p>
      <w:pPr>
        <w:pStyle w:val="14"/>
      </w:pPr>
    </w:p>
    <w:p>
      <w:pPr>
        <w:pStyle w:val="Heading3"/>
      </w:pPr>
      <w:r>
        <w:rPr>
          <w:rFonts w:ascii="Garamond" w:eastAsia="Garamond" w:hAnsi="Garamond"/>
          <w:b/>
          <w:bCs/>
          <w:sz w:val="22"/>
          <w:szCs w:val="22"/>
        </w:rPr>
        <w:t xml:space="preserve">Prompt 93: Writing - Clothing and Fashion Vocabulary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comprehensive clothing vocabulary: les vêtements (le t-shirt, le chemise, le pantalon, la jupe, la robe, la veste, le pull, les chaussettes, les chaussures), les accessoires (le chapeau, l'écharpe, les gants, le sac), les couleurs (bleu, rouge, noir, blanc, vert, jaune, orange, rose, violet, marron, gris, beige). Form sentences describing clothing and fashion preferences.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vocabulary for physical description and personal presentation.</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Describe what you're wearing today; use accurate colour and clothing item vocabulary.</w:t>
      </w:r>
    </w:p>
    <w:p>
      <w:pPr>
        <w:pStyle w:val="14"/>
      </w:pPr>
    </w:p>
    <w:p>
      <w:pPr>
        <w:pStyle w:val="Heading3"/>
      </w:pPr>
      <w:r>
        <w:rPr>
          <w:rFonts w:ascii="Garamond" w:eastAsia="Garamond" w:hAnsi="Garamond"/>
          <w:b/>
          <w:bCs/>
          <w:sz w:val="22"/>
          <w:szCs w:val="22"/>
        </w:rPr>
        <w:t xml:space="preserve">Prompt 94: Writing - Social Issues and Current Events Vocabulary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vocabulary for discussing social issues: la pauvreté, la richesse, la discrimination, le racisme, le sexisme, le crime, l'homelessness (le sans-abri), la toxicomanie, l'alcoolisme, l'inégalité, l'injustice, les droits humains, le climat social. Form sentences discussing these issues critically and thoughtfully.</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Enables discussion of contemporary social issues, essential for higher-tier writing responses.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Consider social issues that concern you; discuss them using appropriate vocabulary and critical perspective.</w:t>
      </w:r>
    </w:p>
    <w:p>
      <w:pPr>
        <w:pStyle w:val="14"/>
      </w:pPr>
    </w:p>
    <w:p>
      <w:pPr>
        <w:pStyle w:val="Heading3"/>
      </w:pPr>
      <w:r>
        <w:rPr>
          <w:rFonts w:ascii="Garamond" w:eastAsia="Garamond" w:hAnsi="Garamond"/>
          <w:b/>
          <w:bCs/>
          <w:sz w:val="22"/>
          <w:szCs w:val="22"/>
        </w:rPr>
        <w:t xml:space="preserve">Prompt 95: Writing - Comprehensive Thematic Vocabulary Integration</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Create 5 extended written passages (150-200 words each) that integrate vocabulary from multiple thematic areas. Example: describe a school day covering: morning routine (daily routines), subjects (education), lunch (food), sports (leisure), and plans for the weekend (travel/activities). Use all tenses and grammatical structures studied.</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Integrates all thematic vocabulary into authentic, extended writing demonstrating sophisticated language use.</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Write naturally as if describing your own experiences; this ensures authentic vocabulary integration.</w:t>
      </w:r>
    </w:p>
    <w:p>
      <w:pPr>
        <w:pStyle w:val="14"/>
      </w:pPr>
    </w:p>
    <w:p>
      <w:pPr>
        <w:pStyle w:val="Heading3"/>
      </w:pPr>
      <w:r>
        <w:rPr>
          <w:rFonts w:ascii="Garamond" w:eastAsia="Garamond" w:hAnsi="Garamond"/>
          <w:b/>
          <w:bCs/>
          <w:sz w:val="22"/>
          <w:szCs w:val="22"/>
        </w:rPr>
        <w:t xml:space="preserve">Prompt 96: Writing - Vocabulary in Context: Reading Comprehension</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3 authentic reading texts (200-300 words each) covering different thematic areas. Ask me to: (1) identify key vocabulary, (2) infer meaning of unknown vocabulary from context, (3) use the vocabulary in new sentences, (4) answer comprehension questions using vocabulary from the text.</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ability to recognize thematic vocabulary in authentic texts and understand contextual meaning.</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context clues to infer meaning; this is a crucial reading strategy for exam comprehension.</w:t>
      </w:r>
    </w:p>
    <w:p>
      <w:pPr>
        <w:pStyle w:val="section1"/>
      </w:pPr>
      <w:r>
        <w:rPr>
          <w:rFonts w:ascii="Garamond" w:eastAsia="Garamond" w:hAnsi="Garamond"/>
          <w:b/>
          <w:bCs/>
          <w:sz w:val="28"/>
          <w:szCs w:val="36"/>
        </w:rPr>
        <w:t xml:space="preserve">Section 9</w:t>
      </w:r>
    </w:p>
    <w:p>
      <w:pPr>
        <w:pStyle w:val="setio1"/>
      </w:pPr>
      <w:r>
        <w:rPr>
          <w:rFonts w:ascii="Garamond" w:eastAsia="Garamond" w:hAnsi="Garamond"/>
          <w:b/>
          <w:bCs/>
          <w:sz w:val="22"/>
          <w:szCs w:val="22"/>
        </w:rPr>
        <w:t xml:space="preserve">Final Revision and Examination Preparation</w:t>
      </w:r>
    </w:p>
    <w:p>
      <w:pPr>
        <w:pStyle w:val="10"/>
      </w:pPr>
    </w:p>
    <w:p>
      <w:pPr>
        <w:pStyle w:val="10"/>
      </w:pPr>
      <w:r>
        <w:rPr>
          <w:rFonts w:ascii="Garamond" w:eastAsia="Garamond" w:hAnsi="Garamond"/>
          <w:sz w:val="22"/>
          <w:szCs w:val="22"/>
        </w:rPr>
        <w:t xml:space="preserve">In the final weeks and days before the GCSE examination, revision must shift from learning new content to consolidation, error correction, and building exam confidence. This section provides targeted practice that simulates exam conditions, identifies remaining weak areas with precision, and ensures you enter the examination with maximum automaticity in grammar, vocabulary, and strategies. The focus is on quality over quantity: fewer practice items, but with detailed feedback and focused re-drilling on problem areas.</w:t>
      </w:r>
    </w:p>
    <w:p>
      <w:pPr>
        <w:pStyle w:val="10"/>
      </w:pPr>
    </w:p>
    <w:p>
      <w:pPr>
        <w:pStyle w:val="10"/>
      </w:pPr>
      <w:r>
        <w:rPr>
          <w:rFonts w:ascii="Garamond" w:eastAsia="Garamond" w:hAnsi="Garamond"/>
          <w:sz w:val="22"/>
          <w:szCs w:val="22"/>
        </w:rPr>
        <w:t xml:space="preserve">Final revision priorities:</w:t>
      </w:r>
    </w:p>
    <w:p>
      <w:pPr>
        <w:pStyle w:val="1"/>
      </w:pPr>
      <w:r>
        <w:rPr>
          <w:rFonts w:ascii="Garamond" w:eastAsia="Garamond" w:hAnsi="Garamond"/>
          <w:sz w:val="22"/>
          <w:szCs w:val="22"/>
        </w:rPr>
        <w:t xml:space="preserve">Complete full-length practice exams and mock examinations under timed, realistic conditions</w:t>
      </w:r>
    </w:p>
    <w:p>
      <w:pPr>
        <w:pStyle w:val="1"/>
      </w:pPr>
      <w:r>
        <w:rPr>
          <w:rFonts w:ascii="Garamond" w:eastAsia="Garamond" w:hAnsi="Garamond"/>
          <w:sz w:val="22"/>
          <w:szCs w:val="22"/>
        </w:rPr>
        <w:t xml:space="preserve">Review every mistake against mark schemes to understand exactly what examiners expect</w:t>
      </w:r>
    </w:p>
    <w:p>
      <w:pPr>
        <w:pStyle w:val="1"/>
      </w:pPr>
      <w:r>
        <w:rPr>
          <w:rFonts w:ascii="Garamond" w:eastAsia="Garamond" w:hAnsi="Garamond"/>
          <w:sz w:val="22"/>
          <w:szCs w:val="22"/>
        </w:rPr>
        <w:t xml:space="preserve">Target the 3-4 grammar or vocabulary areas where you most frequently lose marks</w:t>
      </w:r>
    </w:p>
    <w:p>
      <w:pPr>
        <w:pStyle w:val="1"/>
      </w:pPr>
      <w:r>
        <w:rPr>
          <w:rFonts w:ascii="Garamond" w:eastAsia="Garamond" w:hAnsi="Garamond"/>
          <w:sz w:val="22"/>
          <w:szCs w:val="22"/>
        </w:rPr>
        <w:t xml:space="preserve">Ensure you have instant recall of high-frequency GCSE vocabulary across all 9 thematic areas</w:t>
      </w:r>
    </w:p>
    <w:p>
      <w:pPr>
        <w:pStyle w:val="1"/>
      </w:pPr>
      <w:r>
        <w:rPr>
          <w:rFonts w:ascii="Garamond" w:eastAsia="Garamond" w:hAnsi="Garamond"/>
          <w:sz w:val="22"/>
          <w:szCs w:val="22"/>
        </w:rPr>
        <w:t xml:space="preserve">Practise all four skills in integrated ways, as they appear in the real examination</w:t>
      </w:r>
    </w:p>
    <w:p>
      <w:pPr>
        <w:pStyle w:val="1"/>
      </w:pPr>
      <w:r>
        <w:rPr>
          <w:rFonts w:ascii="Garamond" w:eastAsia="Garamond" w:hAnsi="Garamond"/>
          <w:sz w:val="22"/>
          <w:szCs w:val="22"/>
        </w:rPr>
        <w:t xml:space="preserve">Build exam-day strategies: time management, question-reading, evidence citation, final checking</w:t>
      </w:r>
    </w:p>
    <w:p>
      <w:pPr>
        <w:pStyle w:val="1"/>
        <w:numPr>
          <w:numId w:val="0"/>
        </w:numPr>
        <w:ind w:left="714" w:hanging="357"/>
      </w:pPr>
    </w:p>
    <w:p>
      <w:pPr>
        <w:pStyle w:val="10"/>
      </w:pPr>
      <w:r>
        <w:rPr>
          <w:rFonts w:ascii="Garamond" w:eastAsia="Garamond" w:hAnsi="Garamond"/>
          <w:sz w:val="22"/>
          <w:szCs w:val="22"/>
        </w:rPr>
        <w:t xml:space="preserve">Use these final revision prompts in the 2-3 weeks immediately before your examination. Each prompt is designed to take 30-60 minutes and to provide clear feedback on whether you're ready. If weaknesses emerge, allocate additional practice time to those areas rather than attempting to cover everything again. The goal is to walk into the exam with confidence, knowing your strengths and having developed strategies to manage any remaining weak areas.</w:t>
      </w:r>
    </w:p>
    <w:p>
      <w:pPr>
        <w:pStyle w:val="14"/>
      </w:pPr>
    </w:p>
    <w:p>
      <w:pPr>
        <w:pStyle w:val="Heading3"/>
      </w:pPr>
      <w:r>
        <w:rPr>
          <w:rFonts w:ascii="Garamond" w:eastAsia="Garamond" w:hAnsi="Garamond"/>
          <w:b/>
          <w:bCs/>
          <w:sz w:val="22"/>
          <w:szCs w:val="22"/>
        </w:rPr>
        <w:t xml:space="preserve">Prompt 97: Rapid Whole-Spec Sweep - All Four Skills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10 frequently-used vocabulary items (aller, avoir, beau, bon, faire, intéressant, etc.) and ask me to identify synonyms and varied alternatives that express similar meaning but with different nuance. Form sentences using varied vocabulary to avoid repetition.</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ability to vary vocabulary to avoid repetitive writing, essential for higher-tier writing assessments.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Create a thesaurus for frequently-used vocabulary; practice substituting varied alternatives in writing.</w:t>
      </w:r>
    </w:p>
    <w:p>
      <w:pPr>
        <w:pStyle w:val="14"/>
      </w:pPr>
    </w:p>
    <w:p>
      <w:pPr>
        <w:pStyle w:val="Heading3"/>
      </w:pPr>
      <w:r>
        <w:rPr>
          <w:rFonts w:ascii="Garamond" w:eastAsia="Garamond" w:hAnsi="Garamond"/>
          <w:b/>
          <w:bCs/>
          <w:sz w:val="22"/>
          <w:szCs w:val="22"/>
        </w:rPr>
        <w:t xml:space="preserve">Prompt 98: Target My Weakest Grammar Area</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Provide 20 common French word collocations and phrasal expressions (avoir raison, prendre du temps, faire du sport, avoir du mal à, en avoir marre de, etc.). Form sentences using each collocation naturally in context.</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Develops understanding of authentic French expressions that sound natural and are frequently used.</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collocations as units rather than translating word-by-word; this improves natural-sounding French.</w:t>
      </w:r>
    </w:p>
    <w:p>
      <w:pPr>
        <w:pStyle w:val="14"/>
      </w:pPr>
    </w:p>
    <w:p>
      <w:pPr>
        <w:pStyle w:val="Heading3"/>
      </w:pPr>
      <w:r>
        <w:rPr>
          <w:rFonts w:ascii="Garamond" w:eastAsia="Garamond" w:hAnsi="Garamond"/>
          <w:b/>
          <w:bCs/>
          <w:sz w:val="22"/>
          <w:szCs w:val="22"/>
        </w:rPr>
        <w:t xml:space="preserve">Prompt 99: Vocabulary Blitz - 100 Key GCSE Terms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5 topics spanning all thematic areas (family relationships, environmental issues, school experiences, travel plans, career aspirations) and ask me to speak fluently for 2-3 minutes on each topic using comprehensive vocabulary, varied grammar, and sophisticated connectives.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Consolidates all thematic vocabulary in spontaneous, extended speaking across all mandatory GCSE topics.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Record yourself speaking on each topic; listen back and identify vocabulary or grammatical patterns needing improvement.</w:t>
      </w:r>
    </w:p>
    <w:p>
      <w:pPr>
        <w:pStyle w:val="14"/>
      </w:pPr>
    </w:p>
    <w:p>
      <w:pPr>
        <w:pStyle w:val="Heading3"/>
      </w:pPr>
      <w:r>
        <w:rPr>
          <w:rFonts w:ascii="Garamond" w:eastAsia="Garamond" w:hAnsi="Garamond"/>
          <w:b/>
          <w:bCs/>
          <w:sz w:val="22"/>
          <w:szCs w:val="22"/>
        </w:rPr>
        <w:t xml:space="preserve">Prompt 100: Mock Exam and Mark Scheme Review</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Create a full GCSE French examination simulation including: (1) listening comprehension passage (2-3 minutes of authentic French audio or transcribed dialogue), (2) reading comprehension text (300-400 words) on a thematic topic, (3) speaking prompt requiring extended response, (4) writing task (150-200 words). Set realistic time limits and assess across all four skills simultaneously.</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Provides comprehensive examination simulation integrating all skills, grammar, vocabulary, and stress management.</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Complete under examination conditions with appropriate time limits; review your performance against GCSE assessment criteria.</w:t>
      </w:r>
    </w:p>
    <w:p>
      <w:pPr>
        <w:pStyle w:val="Heading1"/>
      </w:pPr>
      <w:r>
        <w:rPr>
          <w:rFonts w:ascii="Garamond" w:eastAsia="Garamond" w:hAnsi="Garamond"/>
          <w:b/>
          <w:bCs/>
          <w:sz w:val="22"/>
          <w:szCs w:val="22"/>
        </w:rPr>
        <w:t xml:space="preserve">Final Closing Note</w:t>
      </w:r>
    </w:p>
    <w:p>
      <w:pPr>
        <w:pStyle w:val="10"/>
      </w:pPr>
    </w:p>
    <w:p>
      <w:pPr>
        <w:pStyle w:val="10"/>
      </w:pPr>
      <w:r>
        <w:rPr>
          <w:rFonts w:ascii="Garamond" w:eastAsia="Garamond" w:hAnsi="Garamond"/>
          <w:sz w:val="22"/>
          <w:szCs w:val="22"/>
        </w:rPr>
        <w:t xml:space="preserve">You have now worked through 100 prompts designed to help you think more clearly, revise more effectively, and prepare more confidently for your GCSE.</w:t>
      </w:r>
    </w:p>
    <w:p>
      <w:pPr>
        <w:pStyle w:val="10"/>
      </w:pPr>
    </w:p>
    <w:p>
      <w:pPr>
        <w:pStyle w:val="10"/>
      </w:pPr>
      <w:r>
        <w:rPr>
          <w:rFonts w:ascii="Garamond" w:eastAsia="Garamond" w:hAnsi="Garamond"/>
          <w:sz w:val="22"/>
          <w:szCs w:val="22"/>
        </w:rPr>
        <w:t xml:space="preserve">Remember: the goal was never to rely on AI for answers. The goal was to use it as a tool to test, challenge, and strengthen your own understanding.</w:t>
      </w:r>
    </w:p>
    <w:p>
      <w:pPr>
        <w:pStyle w:val="10"/>
      </w:pPr>
    </w:p>
    <w:p>
      <w:pPr>
        <w:pStyle w:val="10"/>
      </w:pPr>
      <w:r>
        <w:rPr>
          <w:rFonts w:ascii="Garamond" w:eastAsia="Garamond" w:hAnsi="Garamond"/>
          <w:sz w:val="22"/>
          <w:szCs w:val="22"/>
        </w:rPr>
        <w:t xml:space="preserve">The strongest students are not those who avoid difficulty, but those who engage with it deliberately. Each mistake you identified, each explanation you improved, and each gap you filled has strengthened your preparation.</w:t>
      </w:r>
    </w:p>
    <w:p>
      <w:pPr>
        <w:pStyle w:val="10"/>
      </w:pPr>
    </w:p>
    <w:p>
      <w:pPr>
        <w:pStyle w:val="10"/>
      </w:pPr>
      <w:r>
        <w:rPr>
          <w:rFonts w:ascii="Garamond" w:eastAsia="Garamond" w:hAnsi="Garamond"/>
          <w:sz w:val="22"/>
          <w:szCs w:val="22"/>
        </w:rPr>
        <w:t xml:space="preserve">As you continue your studies, aim to depend less on prompts and more on your own judgement. AI can support you — but your reasoning, clarity, and persistence are what earn marks.</w:t>
      </w:r>
    </w:p>
    <w:p>
      <w:pPr>
        <w:pStyle w:val="10"/>
      </w:pPr>
    </w:p>
    <w:p>
      <w:pPr>
        <w:pStyle w:val="10"/>
      </w:pPr>
      <w:r>
        <w:rPr>
          <w:rFonts w:ascii="Garamond" w:eastAsia="Garamond" w:hAnsi="Garamond"/>
          <w:sz w:val="22"/>
          <w:szCs w:val="22"/>
        </w:rPr>
        <w:t xml:space="preserve">Approach your exams calmly. Think carefully. Write clearly.</w:t>
      </w:r>
    </w:p>
    <w:p>
      <w:pPr>
        <w:pStyle w:val="10"/>
      </w:pPr>
    </w:p>
    <w:p>
      <w:pPr>
        <w:pStyle w:val="10"/>
      </w:pPr>
      <w:r>
        <w:rPr>
          <w:rFonts w:ascii="Garamond" w:eastAsia="Garamond" w:hAnsi="Garamond"/>
          <w:sz w:val="22"/>
          <w:szCs w:val="22"/>
        </w:rPr>
        <w:t xml:space="preserve">You are more prepared than you think.</w:t>
      </w:r>
    </w:p>
    <w:p>
      <w:pPr>
        <w:pStyle w:val="10"/>
      </w:pPr>
    </w:p>
    <w:p>
      <w:pPr>
        <w:pStyle w:val="Heading1"/>
      </w:pPr>
      <w:r>
        <w:rPr>
          <w:rFonts w:ascii="Garamond" w:eastAsia="Garamond" w:hAnsi="Garamond"/>
          <w:b/>
          <w:bCs/>
          <w:sz w:val="22"/>
          <w:szCs w:val="22"/>
        </w:rPr>
        <w:t xml:space="preserve">Using AI Beyond This Book</w:t>
      </w:r>
    </w:p>
    <w:p>
      <w:pPr>
        <w:pStyle w:val="10"/>
      </w:pPr>
    </w:p>
    <w:p>
      <w:pPr>
        <w:pStyle w:val="10"/>
      </w:pPr>
      <w:r>
        <w:rPr>
          <w:rFonts w:ascii="Garamond" w:eastAsia="Garamond" w:hAnsi="Garamond"/>
          <w:sz w:val="22"/>
          <w:szCs w:val="22"/>
        </w:rPr>
        <w:t xml:space="preserve">The prompts in this book are starting points, not final forms.</w:t>
      </w:r>
    </w:p>
    <w:p>
      <w:pPr>
        <w:pStyle w:val="10"/>
      </w:pPr>
    </w:p>
    <w:p>
      <w:pPr>
        <w:pStyle w:val="10"/>
      </w:pPr>
      <w:r>
        <w:rPr>
          <w:rFonts w:ascii="Garamond" w:eastAsia="Garamond" w:hAnsi="Garamond"/>
          <w:sz w:val="22"/>
          <w:szCs w:val="22"/>
        </w:rPr>
        <w:t xml:space="preserve">As you grow more confident, begin modifying them:</w:t>
      </w:r>
    </w:p>
    <w:p>
      <w:pPr>
        <w:pStyle w:val="1"/>
      </w:pPr>
      <w:r>
        <w:rPr>
          <w:rFonts w:ascii="Garamond" w:eastAsia="Garamond" w:hAnsi="Garamond"/>
          <w:sz w:val="22"/>
          <w:szCs w:val="22"/>
        </w:rPr>
        <w:t xml:space="preserve">Add constraints (for example, "limit to three key points").</w:t>
      </w:r>
    </w:p>
    <w:p>
      <w:pPr>
        <w:pStyle w:val="1"/>
      </w:pPr>
      <w:r>
        <w:rPr>
          <w:rFonts w:ascii="Garamond" w:eastAsia="Garamond" w:hAnsi="Garamond"/>
          <w:sz w:val="22"/>
          <w:szCs w:val="22"/>
        </w:rPr>
        <w:t xml:space="preserve">Increase difficulty gradually.</w:t>
      </w:r>
    </w:p>
    <w:p>
      <w:pPr>
        <w:pStyle w:val="1"/>
      </w:pPr>
      <w:r>
        <w:rPr>
          <w:rFonts w:ascii="Garamond" w:eastAsia="Garamond" w:hAnsi="Garamond"/>
          <w:sz w:val="22"/>
          <w:szCs w:val="22"/>
        </w:rPr>
        <w:t xml:space="preserve">Ask the AI to challenge your reasoning.</w:t>
      </w:r>
    </w:p>
    <w:p>
      <w:pPr>
        <w:pStyle w:val="1"/>
      </w:pPr>
      <w:r>
        <w:rPr>
          <w:rFonts w:ascii="Garamond" w:eastAsia="Garamond" w:hAnsi="Garamond"/>
          <w:sz w:val="22"/>
          <w:szCs w:val="22"/>
        </w:rPr>
        <w:t xml:space="preserve">Request alternative explanations.</w:t>
      </w:r>
    </w:p>
    <w:p>
      <w:pPr>
        <w:pStyle w:val="1"/>
      </w:pPr>
      <w:r>
        <w:rPr>
          <w:rFonts w:ascii="Garamond" w:eastAsia="Garamond" w:hAnsi="Garamond"/>
          <w:sz w:val="22"/>
          <w:szCs w:val="22"/>
        </w:rPr>
        <w:t xml:space="preserve">Ask it to critique your thinking rather than provide answers.</w:t>
      </w:r>
    </w:p>
    <w:p>
      <w:pPr>
        <w:pStyle w:val="1"/>
        <w:numPr>
          <w:numId w:val="0"/>
        </w:numPr>
        <w:ind w:left="714" w:hanging="357"/>
      </w:pPr>
    </w:p>
    <w:p>
      <w:pPr>
        <w:pStyle w:val="10"/>
      </w:pPr>
      <w:r>
        <w:rPr>
          <w:rFonts w:ascii="Garamond" w:eastAsia="Garamond" w:hAnsi="Garamond"/>
          <w:sz w:val="22"/>
          <w:szCs w:val="22"/>
        </w:rPr>
        <w:t xml:space="preserve">The most powerful use of AI is not asking it to tell you things — it is asking it to test and refine your thinking.</w:t>
      </w:r>
    </w:p>
    <w:p>
      <w:pPr>
        <w:pStyle w:val="10"/>
      </w:pPr>
    </w:p>
    <w:p>
      <w:pPr>
        <w:pStyle w:val="10"/>
      </w:pPr>
      <w:r>
        <w:rPr>
          <w:rFonts w:ascii="Garamond" w:eastAsia="Garamond" w:hAnsi="Garamond"/>
          <w:sz w:val="22"/>
          <w:szCs w:val="22"/>
        </w:rPr>
        <w:t xml:space="preserve">In the future, those who understand how to use tools intelligently will have an advantage. Treat AI as a tutor, not a shortcut. The skill of asking better questions will continue to matter long after these exams.</w:t>
      </w:r>
    </w:p>
    <w:p>
      <w:pPr>
        <w:pStyle w:val="10"/>
      </w:pPr>
    </w:p>
    <w:p>
      <w:pPr>
        <w:pStyle w:val="Heading1"/>
      </w:pPr>
      <w:r>
        <w:rPr>
          <w:rFonts w:ascii="Garamond" w:eastAsia="Garamond" w:hAnsi="Garamond"/>
          <w:b/>
          <w:bCs/>
          <w:sz w:val="22"/>
          <w:szCs w:val="22"/>
        </w:rPr>
        <w:t xml:space="preserve">About the Author</w:t>
      </w:r>
    </w:p>
    <w:p>
      <w:pPr>
        <w:pStyle w:val="10"/>
      </w:pPr>
    </w:p>
    <w:p>
      <w:pPr>
        <w:pStyle w:val="10"/>
      </w:pPr>
      <w:r>
        <w:rPr>
          <w:rFonts w:ascii="Garamond" w:eastAsia="Garamond" w:hAnsi="Garamond"/>
          <w:sz w:val="22"/>
          <w:szCs w:val="22"/>
        </w:rPr>
        <w:t xml:space="preserve">James R. Martin holds an MSci in Physics from the University of Bristol and a PGCE with a Physics focus from the University of Oxford. He has over a decade of experience teaching and tutoring students across a wide range of abilities and curricula.</w:t>
      </w:r>
    </w:p>
    <w:p>
      <w:pPr>
        <w:pStyle w:val="10"/>
      </w:pPr>
    </w:p>
    <w:p>
      <w:pPr>
        <w:pStyle w:val="10"/>
      </w:pPr>
      <w:r>
        <w:rPr>
          <w:rFonts w:ascii="Garamond" w:eastAsia="Garamond" w:hAnsi="Garamond"/>
          <w:sz w:val="22"/>
          <w:szCs w:val="22"/>
        </w:rPr>
        <w:t xml:space="preserve">He has worked with multiple syllabi, including GCSE, A-Level, KS3, and the International Baccalaureate Diploma Programme (IBDP), supporting students of varying abilities to develop clarity, confidence, and independent thinking.</w:t>
      </w:r>
    </w:p>
    <w:p>
      <w:pPr>
        <w:pStyle w:val="10"/>
      </w:pPr>
    </w:p>
    <w:p>
      <w:pPr>
        <w:pStyle w:val="10"/>
      </w:pPr>
      <w:r>
        <w:rPr>
          <w:rFonts w:ascii="Garamond" w:eastAsia="Garamond" w:hAnsi="Garamond"/>
          <w:sz w:val="22"/>
          <w:szCs w:val="22"/>
        </w:rPr>
        <w:t xml:space="preserve">His work focuses on effective revision strategies, independent thinking, and the responsible use of artificial intelligence as a tool to strengthen — not replace — understanding.</w:t>
      </w:r>
    </w:p>
    <w:p>
      <w:pPr>
        <w:pStyle w:val="10"/>
      </w:pPr>
    </w:p>
    <w:p>
      <w:pPr>
        <w:pStyle w:val="Heading1"/>
      </w:pPr>
      <w:r>
        <w:rPr>
          <w:rFonts w:ascii="Garamond" w:eastAsia="Garamond" w:hAnsi="Garamond"/>
          <w:b/>
          <w:bCs/>
          <w:sz w:val="22"/>
          <w:szCs w:val="22"/>
        </w:rPr>
        <w:t xml:space="preserve">Other Titles in This Series</w:t>
      </w:r>
    </w:p>
    <w:p>
      <w:pPr>
        <w:pStyle w:val="10"/>
      </w:pPr>
    </w:p>
    <w:p>
      <w:pPr>
        <w:pStyle w:val="10"/>
      </w:pPr>
      <w:r>
        <w:rPr>
          <w:rFonts w:ascii="Garamond" w:eastAsia="Garamond" w:hAnsi="Garamond"/>
          <w:sz w:val="22"/>
          <w:szCs w:val="22"/>
        </w:rPr>
        <w:t xml:space="preserve">The 100 AI Prompts for Smarter Revision series supports students across GCSE, A-Level, and IBDP subjects.</w:t>
      </w:r>
    </w:p>
    <w:p>
      <w:pPr>
        <w:pStyle w:val="10"/>
      </w:pPr>
    </w:p>
    <w:p>
      <w:pPr>
        <w:pStyle w:val="10"/>
      </w:pPr>
      <w:r>
        <w:rPr>
          <w:rFonts w:ascii="Garamond" w:eastAsia="Garamond" w:hAnsi="Garamond"/>
          <w:sz w:val="22"/>
          <w:szCs w:val="22"/>
        </w:rPr>
        <w:t xml:space="preserve">GCSE</w:t>
      </w:r>
    </w:p>
    <w:p>
      <w:pPr>
        <w:pStyle w:val="10"/>
      </w:pPr>
      <w:r>
        <w:rPr>
          <w:rFonts w:ascii="Garamond" w:eastAsia="Garamond" w:hAnsi="Garamond"/>
          <w:sz w:val="22"/>
          <w:szCs w:val="22"/>
        </w:rPr>
        <w:t xml:space="preserve">• English Language</w:t>
      </w:r>
    </w:p>
    <w:p>
      <w:pPr>
        <w:pStyle w:val="10"/>
      </w:pPr>
      <w:r>
        <w:rPr>
          <w:rFonts w:ascii="Garamond" w:eastAsia="Garamond" w:hAnsi="Garamond"/>
          <w:sz w:val="22"/>
          <w:szCs w:val="22"/>
        </w:rPr>
        <w:t xml:space="preserve">• English Literature</w:t>
      </w:r>
    </w:p>
    <w:p>
      <w:pPr>
        <w:pStyle w:val="10"/>
      </w:pPr>
      <w:r>
        <w:rPr>
          <w:rFonts w:ascii="Garamond" w:eastAsia="Garamond" w:hAnsi="Garamond"/>
          <w:sz w:val="22"/>
          <w:szCs w:val="22"/>
        </w:rPr>
        <w:t xml:space="preserve">• Mathematics</w:t>
      </w:r>
    </w:p>
    <w:p>
      <w:pPr>
        <w:pStyle w:val="10"/>
      </w:pPr>
      <w:r>
        <w:rPr>
          <w:rFonts w:ascii="Garamond" w:eastAsia="Garamond" w:hAnsi="Garamond"/>
          <w:sz w:val="22"/>
          <w:szCs w:val="22"/>
        </w:rPr>
        <w:t xml:space="preserve">• Physics</w:t>
      </w:r>
    </w:p>
    <w:p>
      <w:pPr>
        <w:pStyle w:val="10"/>
      </w:pPr>
      <w:r>
        <w:rPr>
          <w:rFonts w:ascii="Garamond" w:eastAsia="Garamond" w:hAnsi="Garamond"/>
          <w:sz w:val="22"/>
          <w:szCs w:val="22"/>
        </w:rPr>
        <w:t xml:space="preserve">• Biology</w:t>
      </w:r>
    </w:p>
    <w:p>
      <w:pPr>
        <w:pStyle w:val="10"/>
      </w:pPr>
      <w:r>
        <w:rPr>
          <w:rFonts w:ascii="Garamond" w:eastAsia="Garamond" w:hAnsi="Garamond"/>
          <w:sz w:val="22"/>
          <w:szCs w:val="22"/>
        </w:rPr>
        <w:t xml:space="preserve">• Chemistry</w:t>
      </w:r>
    </w:p>
    <w:p>
      <w:pPr>
        <w:pStyle w:val="10"/>
      </w:pPr>
      <w:r>
        <w:rPr>
          <w:rFonts w:ascii="Garamond" w:eastAsia="Garamond" w:hAnsi="Garamond"/>
          <w:sz w:val="22"/>
          <w:szCs w:val="22"/>
        </w:rPr>
        <w:t xml:space="preserve">• Geography</w:t>
      </w:r>
    </w:p>
    <w:p>
      <w:pPr>
        <w:pStyle w:val="10"/>
      </w:pPr>
      <w:r>
        <w:rPr>
          <w:rFonts w:ascii="Garamond" w:eastAsia="Garamond" w:hAnsi="Garamond"/>
          <w:sz w:val="22"/>
          <w:szCs w:val="22"/>
        </w:rPr>
        <w:t xml:space="preserve">• History</w:t>
      </w:r>
    </w:p>
    <w:p>
      <w:pPr>
        <w:pStyle w:val="10"/>
      </w:pPr>
      <w:r>
        <w:rPr>
          <w:rFonts w:ascii="Garamond" w:eastAsia="Garamond" w:hAnsi="Garamond"/>
          <w:sz w:val="22"/>
          <w:szCs w:val="22"/>
        </w:rPr>
        <w:t xml:space="preserve">• Computer Science</w:t>
      </w:r>
    </w:p>
    <w:p>
      <w:pPr>
        <w:pStyle w:val="10"/>
      </w:pPr>
      <w:r>
        <w:rPr>
          <w:rFonts w:ascii="Garamond" w:eastAsia="Garamond" w:hAnsi="Garamond"/>
          <w:sz w:val="22"/>
          <w:szCs w:val="22"/>
        </w:rPr>
        <w:t xml:space="preserve">• Economics</w:t>
      </w:r>
    </w:p>
    <w:p>
      <w:pPr>
        <w:pStyle w:val="10"/>
      </w:pPr>
      <w:r>
        <w:rPr>
          <w:rFonts w:ascii="Garamond" w:eastAsia="Garamond" w:hAnsi="Garamond"/>
          <w:sz w:val="22"/>
          <w:szCs w:val="22"/>
        </w:rPr>
        <w:t xml:space="preserve">• Business Studies</w:t>
      </w:r>
    </w:p>
    <w:p>
      <w:pPr>
        <w:pStyle w:val="10"/>
      </w:pPr>
      <w:r>
        <w:rPr>
          <w:rFonts w:ascii="Garamond" w:eastAsia="Garamond" w:hAnsi="Garamond"/>
          <w:sz w:val="22"/>
          <w:szCs w:val="22"/>
        </w:rPr>
        <w:t xml:space="preserve">• Religious Studies</w:t>
      </w:r>
    </w:p>
    <w:p>
      <w:pPr>
        <w:pStyle w:val="10"/>
      </w:pPr>
      <w:r>
        <w:rPr>
          <w:rFonts w:ascii="Garamond" w:eastAsia="Garamond" w:hAnsi="Garamond"/>
          <w:sz w:val="22"/>
          <w:szCs w:val="22"/>
        </w:rPr>
        <w:t xml:space="preserve">• Psychology</w:t>
      </w:r>
    </w:p>
    <w:p>
      <w:pPr>
        <w:pStyle w:val="10"/>
      </w:pPr>
      <w:r>
        <w:rPr>
          <w:rFonts w:ascii="Garamond" w:eastAsia="Garamond" w:hAnsi="Garamond"/>
          <w:sz w:val="22"/>
          <w:szCs w:val="22"/>
        </w:rPr>
        <w:t xml:space="preserve">• French</w:t>
      </w:r>
    </w:p>
    <w:p>
      <w:pPr>
        <w:pStyle w:val="10"/>
      </w:pPr>
      <w:r>
        <w:rPr>
          <w:rFonts w:ascii="Garamond" w:eastAsia="Garamond" w:hAnsi="Garamond"/>
          <w:sz w:val="22"/>
          <w:szCs w:val="22"/>
        </w:rPr>
        <w:t xml:space="preserve">• Spanish</w:t>
      </w:r>
    </w:p>
    <w:p>
      <w:pPr>
        <w:pStyle w:val="10"/>
      </w:pPr>
      <w:r>
        <w:rPr>
          <w:rFonts w:ascii="Garamond" w:eastAsia="Garamond" w:hAnsi="Garamond"/>
          <w:sz w:val="22"/>
          <w:szCs w:val="22"/>
        </w:rPr>
        <w:t xml:space="preserve">• German</w:t>
      </w:r>
    </w:p>
    <w:p>
      <w:pPr>
        <w:pStyle w:val="10"/>
      </w:pPr>
    </w:p>
    <w:p>
      <w:pPr>
        <w:pStyle w:val="10"/>
      </w:pPr>
      <w:r>
        <w:rPr>
          <w:rFonts w:ascii="Garamond" w:eastAsia="Garamond" w:hAnsi="Garamond"/>
          <w:sz w:val="22"/>
          <w:szCs w:val="22"/>
        </w:rPr>
        <w:t xml:space="preserve">A-Level</w:t>
      </w:r>
    </w:p>
    <w:p>
      <w:pPr>
        <w:pStyle w:val="10"/>
      </w:pPr>
      <w:r>
        <w:rPr>
          <w:rFonts w:ascii="Garamond" w:eastAsia="Garamond" w:hAnsi="Garamond"/>
          <w:sz w:val="22"/>
          <w:szCs w:val="22"/>
        </w:rPr>
        <w:t xml:space="preserve">• Mathematics</w:t>
      </w:r>
    </w:p>
    <w:p>
      <w:pPr>
        <w:pStyle w:val="10"/>
      </w:pPr>
      <w:r>
        <w:rPr>
          <w:rFonts w:ascii="Garamond" w:eastAsia="Garamond" w:hAnsi="Garamond"/>
          <w:sz w:val="22"/>
          <w:szCs w:val="22"/>
        </w:rPr>
        <w:t xml:space="preserve">• Further Mathematics</w:t>
      </w:r>
    </w:p>
    <w:p>
      <w:pPr>
        <w:pStyle w:val="10"/>
      </w:pPr>
      <w:r>
        <w:rPr>
          <w:rFonts w:ascii="Garamond" w:eastAsia="Garamond" w:hAnsi="Garamond"/>
          <w:sz w:val="22"/>
          <w:szCs w:val="22"/>
        </w:rPr>
        <w:t xml:space="preserve">• Physics</w:t>
      </w:r>
    </w:p>
    <w:p>
      <w:pPr>
        <w:pStyle w:val="10"/>
      </w:pPr>
      <w:r>
        <w:rPr>
          <w:rFonts w:ascii="Garamond" w:eastAsia="Garamond" w:hAnsi="Garamond"/>
          <w:sz w:val="22"/>
          <w:szCs w:val="22"/>
        </w:rPr>
        <w:t xml:space="preserve">• Chemistry</w:t>
      </w:r>
    </w:p>
    <w:p>
      <w:pPr>
        <w:pStyle w:val="10"/>
      </w:pPr>
      <w:r>
        <w:rPr>
          <w:rFonts w:ascii="Garamond" w:eastAsia="Garamond" w:hAnsi="Garamond"/>
          <w:sz w:val="22"/>
          <w:szCs w:val="22"/>
        </w:rPr>
        <w:t xml:space="preserve">• Biology</w:t>
      </w:r>
    </w:p>
    <w:p>
      <w:pPr>
        <w:pStyle w:val="10"/>
      </w:pPr>
      <w:r>
        <w:rPr>
          <w:rFonts w:ascii="Garamond" w:eastAsia="Garamond" w:hAnsi="Garamond"/>
          <w:sz w:val="22"/>
          <w:szCs w:val="22"/>
        </w:rPr>
        <w:t xml:space="preserve">• Economics</w:t>
      </w:r>
    </w:p>
    <w:p>
      <w:pPr>
        <w:pStyle w:val="10"/>
      </w:pPr>
      <w:r>
        <w:rPr>
          <w:rFonts w:ascii="Garamond" w:eastAsia="Garamond" w:hAnsi="Garamond"/>
          <w:sz w:val="22"/>
          <w:szCs w:val="22"/>
        </w:rPr>
        <w:t xml:space="preserve">• History</w:t>
      </w:r>
    </w:p>
    <w:p>
      <w:pPr>
        <w:pStyle w:val="10"/>
      </w:pPr>
      <w:r>
        <w:rPr>
          <w:rFonts w:ascii="Garamond" w:eastAsia="Garamond" w:hAnsi="Garamond"/>
          <w:sz w:val="22"/>
          <w:szCs w:val="22"/>
        </w:rPr>
        <w:t xml:space="preserve">• Geography</w:t>
      </w:r>
    </w:p>
    <w:p>
      <w:pPr>
        <w:pStyle w:val="10"/>
      </w:pPr>
      <w:r>
        <w:rPr>
          <w:rFonts w:ascii="Garamond" w:eastAsia="Garamond" w:hAnsi="Garamond"/>
          <w:sz w:val="22"/>
          <w:szCs w:val="22"/>
        </w:rPr>
        <w:t xml:space="preserve">• English Literature</w:t>
      </w:r>
    </w:p>
    <w:p>
      <w:pPr>
        <w:pStyle w:val="10"/>
      </w:pPr>
      <w:r>
        <w:rPr>
          <w:rFonts w:ascii="Garamond" w:eastAsia="Garamond" w:hAnsi="Garamond"/>
          <w:sz w:val="22"/>
          <w:szCs w:val="22"/>
        </w:rPr>
        <w:t xml:space="preserve">• Psychology</w:t>
      </w:r>
    </w:p>
    <w:p>
      <w:pPr>
        <w:pStyle w:val="10"/>
      </w:pPr>
      <w:r>
        <w:rPr>
          <w:rFonts w:ascii="Garamond" w:eastAsia="Garamond" w:hAnsi="Garamond"/>
          <w:sz w:val="22"/>
          <w:szCs w:val="22"/>
        </w:rPr>
        <w:t xml:space="preserve">• Computer Science</w:t>
      </w:r>
    </w:p>
    <w:p>
      <w:pPr>
        <w:pStyle w:val="10"/>
      </w:pPr>
      <w:r>
        <w:rPr>
          <w:rFonts w:ascii="Garamond" w:eastAsia="Garamond" w:hAnsi="Garamond"/>
          <w:sz w:val="22"/>
          <w:szCs w:val="22"/>
        </w:rPr>
        <w:t xml:space="preserve">• Politics</w:t>
      </w:r>
    </w:p>
    <w:p>
      <w:pPr>
        <w:pStyle w:val="10"/>
      </w:pPr>
      <w:r>
        <w:rPr>
          <w:rFonts w:ascii="Garamond" w:eastAsia="Garamond" w:hAnsi="Garamond"/>
          <w:sz w:val="22"/>
          <w:szCs w:val="22"/>
        </w:rPr>
        <w:t xml:space="preserve">• Business</w:t>
      </w:r>
    </w:p>
    <w:p>
      <w:pPr>
        <w:pStyle w:val="10"/>
      </w:pPr>
    </w:p>
    <w:p>
      <w:pPr>
        <w:pStyle w:val="10"/>
      </w:pPr>
      <w:r>
        <w:rPr>
          <w:rFonts w:ascii="Garamond" w:eastAsia="Garamond" w:hAnsi="Garamond"/>
          <w:sz w:val="22"/>
          <w:szCs w:val="22"/>
        </w:rPr>
        <w:t xml:space="preserve">IBDP</w:t>
      </w:r>
    </w:p>
    <w:p>
      <w:pPr>
        <w:pStyle w:val="10"/>
      </w:pPr>
      <w:r>
        <w:rPr>
          <w:rFonts w:ascii="Garamond" w:eastAsia="Garamond" w:hAnsi="Garamond"/>
          <w:sz w:val="22"/>
          <w:szCs w:val="22"/>
        </w:rPr>
        <w:t xml:space="preserve">• Mathematics: Analysis &amp; Approaches</w:t>
      </w:r>
    </w:p>
    <w:p>
      <w:pPr>
        <w:pStyle w:val="10"/>
      </w:pPr>
      <w:r>
        <w:rPr>
          <w:rFonts w:ascii="Garamond" w:eastAsia="Garamond" w:hAnsi="Garamond"/>
          <w:sz w:val="22"/>
          <w:szCs w:val="22"/>
        </w:rPr>
        <w:t xml:space="preserve">• Mathematics: Applications &amp; Interpretation</w:t>
      </w:r>
    </w:p>
    <w:p>
      <w:pPr>
        <w:pStyle w:val="10"/>
      </w:pPr>
      <w:r>
        <w:rPr>
          <w:rFonts w:ascii="Garamond" w:eastAsia="Garamond" w:hAnsi="Garamond"/>
          <w:sz w:val="22"/>
          <w:szCs w:val="22"/>
        </w:rPr>
        <w:t xml:space="preserve">• Physics</w:t>
      </w:r>
    </w:p>
    <w:p>
      <w:pPr>
        <w:pStyle w:val="10"/>
      </w:pPr>
      <w:r>
        <w:rPr>
          <w:rFonts w:ascii="Garamond" w:eastAsia="Garamond" w:hAnsi="Garamond"/>
          <w:sz w:val="22"/>
          <w:szCs w:val="22"/>
        </w:rPr>
        <w:t xml:space="preserve">• Chemistry</w:t>
      </w:r>
    </w:p>
    <w:p>
      <w:pPr>
        <w:pStyle w:val="10"/>
      </w:pPr>
      <w:r>
        <w:rPr>
          <w:rFonts w:ascii="Garamond" w:eastAsia="Garamond" w:hAnsi="Garamond"/>
          <w:sz w:val="22"/>
          <w:szCs w:val="22"/>
        </w:rPr>
        <w:t xml:space="preserve">• Biology</w:t>
      </w:r>
    </w:p>
    <w:p>
      <w:pPr>
        <w:pStyle w:val="10"/>
      </w:pPr>
      <w:r>
        <w:rPr>
          <w:rFonts w:ascii="Garamond" w:eastAsia="Garamond" w:hAnsi="Garamond"/>
          <w:sz w:val="22"/>
          <w:szCs w:val="22"/>
        </w:rPr>
        <w:t xml:space="preserve">• Economics</w:t>
      </w:r>
    </w:p>
    <w:p>
      <w:pPr>
        <w:pStyle w:val="10"/>
      </w:pPr>
      <w:r>
        <w:rPr>
          <w:rFonts w:ascii="Garamond" w:eastAsia="Garamond" w:hAnsi="Garamond"/>
          <w:sz w:val="22"/>
          <w:szCs w:val="22"/>
        </w:rPr>
        <w:t xml:space="preserve">• Geography</w:t>
      </w:r>
    </w:p>
    <w:p>
      <w:pPr>
        <w:pStyle w:val="10"/>
      </w:pPr>
      <w:r>
        <w:rPr>
          <w:rFonts w:ascii="Garamond" w:eastAsia="Garamond" w:hAnsi="Garamond"/>
          <w:sz w:val="22"/>
          <w:szCs w:val="22"/>
        </w:rPr>
        <w:t xml:space="preserve">• History</w:t>
      </w:r>
    </w:p>
    <w:p>
      <w:pPr>
        <w:pStyle w:val="10"/>
      </w:pPr>
      <w:r>
        <w:rPr>
          <w:rFonts w:ascii="Garamond" w:eastAsia="Garamond" w:hAnsi="Garamond"/>
          <w:sz w:val="22"/>
          <w:szCs w:val="22"/>
        </w:rPr>
        <w:t xml:space="preserve">• English A: Literature</w:t>
      </w:r>
    </w:p>
    <w:p>
      <w:pPr>
        <w:pStyle w:val="10"/>
      </w:pPr>
      <w:r>
        <w:rPr>
          <w:rFonts w:ascii="Garamond" w:eastAsia="Garamond" w:hAnsi="Garamond"/>
          <w:sz w:val="22"/>
          <w:szCs w:val="22"/>
        </w:rPr>
        <w:t xml:space="preserve">• English A: Language &amp; Literature</w:t>
      </w:r>
    </w:p>
    <w:p>
      <w:pPr>
        <w:pStyle w:val="10"/>
      </w:pPr>
      <w:r>
        <w:rPr>
          <w:rFonts w:ascii="Garamond" w:eastAsia="Garamond" w:hAnsi="Garamond"/>
          <w:sz w:val="22"/>
          <w:szCs w:val="22"/>
        </w:rPr>
        <w:t xml:space="preserve">• Psychology</w:t>
      </w:r>
    </w:p>
    <w:p>
      <w:pPr>
        <w:pStyle w:val="10"/>
      </w:pPr>
      <w:r>
        <w:rPr>
          <w:rFonts w:ascii="Garamond" w:eastAsia="Garamond" w:hAnsi="Garamond"/>
          <w:sz w:val="22"/>
          <w:szCs w:val="22"/>
        </w:rPr>
        <w:t xml:space="preserve">• Business Management</w:t>
      </w:r>
    </w:p>
    <w:p>
      <w:pPr>
        <w:pStyle w:val="10"/>
      </w:pPr>
      <w:r>
        <w:rPr>
          <w:rFonts w:ascii="Garamond" w:eastAsia="Garamond" w:hAnsi="Garamond"/>
          <w:sz w:val="22"/>
          <w:szCs w:val="22"/>
        </w:rPr>
        <w:t xml:space="preserve">• Computer Science</w:t>
      </w:r>
    </w:p>
    <w:sectPr w:rsidR="00A1384B" w:rsidRPr="007A20F6" w:rsidSect="00416D6C">
      <w:footerReference w:type="default" r:id="rId10"/>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56D16" w:rsidRDefault="00A56D16" w:rsidP="00797F38">
      <w:r>
        <w:separator/>
      </w:r>
    </w:p>
  </w:endnote>
  <w:endnote w:type="continuationSeparator" w:id="0">
    <w:p w:rsidR="00A56D16" w:rsidRDefault="00A56D16"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0E382D" w:rsidRDefault="000E382D" w:rsidP="00EE3BF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0E382D" w:rsidRDefault="000E38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8849623"/>
      <w:docPartObj>
        <w:docPartGallery w:val="Page Numbers (Bottom of Page)"/>
        <w:docPartUnique/>
      </w:docPartObj>
    </w:sdtPr>
    <w:sdtEndPr>
      <w:rPr>
        <w:rFonts w:ascii="Times New Roman" w:hAnsi="Times New Roman" w:cs="Times New Roman"/>
      </w:rPr>
    </w:sdtEndPr>
    <w:sdtContent>
      <w:p w:rsidR="000E382D" w:rsidRPr="00A3478C" w:rsidRDefault="000E382D" w:rsidP="00EE3BFB">
        <w:pPr>
          <w:pStyle w:val="Foot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roman  \* MERGEFORMAT </w:instrText>
        </w:r>
        <w:r>
          <w:rPr>
            <w:rFonts w:ascii="Times New Roman" w:hAnsi="Times New Roman" w:cs="Times New Roman"/>
          </w:rPr>
          <w:fldChar w:fldCharType="separate"/>
        </w:r>
        <w:r w:rsidR="007347D4">
          <w:rPr>
            <w:rFonts w:ascii="Times New Roman" w:hAnsi="Times New Roman" w:cs="Times New Roman"/>
            <w:noProof/>
          </w:rPr>
          <w:t>v</w:t>
        </w:r>
        <w:r>
          <w:rPr>
            <w:rFonts w:ascii="Times New Roman" w:hAnsi="Times New Roman" w:cs="Times New Roma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0493649"/>
      <w:docPartObj>
        <w:docPartGallery w:val="Page Numbers (Bottom of Page)"/>
        <w:docPartUnique/>
      </w:docPartObj>
    </w:sdtPr>
    <w:sdtEndPr>
      <w:rPr>
        <w:rFonts w:ascii="Times New Roman" w:hAnsi="Times New Roman" w:cs="Times New Roman"/>
      </w:rPr>
    </w:sdtEndPr>
    <w:sdtContent>
      <w:p w:rsidR="000E382D" w:rsidRPr="00A3478C" w:rsidRDefault="000E382D" w:rsidP="00EE3BFB">
        <w:pPr>
          <w:pStyle w:val="Footer"/>
          <w:jc w:val="center"/>
          <w:rPr>
            <w:rFonts w:ascii="Times New Roman" w:hAnsi="Times New Roman" w:cs="Times New Roman"/>
          </w:rPr>
        </w:pPr>
        <w:r w:rsidRPr="00A3478C">
          <w:rPr>
            <w:rFonts w:ascii="Times New Roman" w:hAnsi="Times New Roman" w:cs="Times New Roman"/>
          </w:rPr>
          <w:fldChar w:fldCharType="begin"/>
        </w:r>
        <w:r w:rsidRPr="00A3478C">
          <w:rPr>
            <w:rFonts w:ascii="Times New Roman" w:hAnsi="Times New Roman" w:cs="Times New Roman"/>
          </w:rPr>
          <w:instrText xml:space="preserve"> PAGE  \* Arabic  \* MERGEFORMAT </w:instrText>
        </w:r>
        <w:r w:rsidRPr="00A3478C">
          <w:rPr>
            <w:rFonts w:ascii="Times New Roman" w:hAnsi="Times New Roman" w:cs="Times New Roman"/>
          </w:rPr>
          <w:fldChar w:fldCharType="separate"/>
        </w:r>
        <w:r w:rsidR="007347D4">
          <w:rPr>
            <w:rFonts w:ascii="Times New Roman" w:hAnsi="Times New Roman" w:cs="Times New Roman"/>
            <w:noProof/>
          </w:rPr>
          <w:t>46</w:t>
        </w:r>
        <w:r w:rsidRPr="00A3478C">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56D16" w:rsidRDefault="00A56D16" w:rsidP="00797F38">
      <w:r>
        <w:separator/>
      </w:r>
    </w:p>
  </w:footnote>
  <w:footnote w:type="continuationSeparator" w:id="0">
    <w:p w:rsidR="00A56D16" w:rsidRDefault="00A56D16"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44CEA"/>
    <w:multiLevelType w:val="multilevel"/>
    <w:tmpl w:val="FA06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96EE3"/>
    <w:multiLevelType w:val="multilevel"/>
    <w:tmpl w:val="865A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503B1"/>
    <w:multiLevelType w:val="multilevel"/>
    <w:tmpl w:val="A33C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00FC7"/>
    <w:multiLevelType w:val="multilevel"/>
    <w:tmpl w:val="EE72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F185D"/>
    <w:multiLevelType w:val="multilevel"/>
    <w:tmpl w:val="C488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952FC"/>
    <w:multiLevelType w:val="multilevel"/>
    <w:tmpl w:val="82F2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21BC7"/>
    <w:multiLevelType w:val="multilevel"/>
    <w:tmpl w:val="8A42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B6BB0"/>
    <w:multiLevelType w:val="multilevel"/>
    <w:tmpl w:val="1172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62842"/>
    <w:multiLevelType w:val="multilevel"/>
    <w:tmpl w:val="5F42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36482"/>
    <w:multiLevelType w:val="multilevel"/>
    <w:tmpl w:val="29DE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E2540"/>
    <w:multiLevelType w:val="multilevel"/>
    <w:tmpl w:val="94F28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74161A"/>
    <w:multiLevelType w:val="multilevel"/>
    <w:tmpl w:val="2FF0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D92750"/>
    <w:multiLevelType w:val="multilevel"/>
    <w:tmpl w:val="B9FE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B07A7"/>
    <w:multiLevelType w:val="multilevel"/>
    <w:tmpl w:val="2D547608"/>
    <w:lvl w:ilvl="0">
      <w:start w:val="1"/>
      <w:numFmt w:val="bullet"/>
      <w:pStyle w:val="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E87E2A"/>
    <w:multiLevelType w:val="multilevel"/>
    <w:tmpl w:val="ED92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4A7D6F"/>
    <w:multiLevelType w:val="multilevel"/>
    <w:tmpl w:val="A214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475F36"/>
    <w:multiLevelType w:val="multilevel"/>
    <w:tmpl w:val="F0CA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564DBF"/>
    <w:multiLevelType w:val="multilevel"/>
    <w:tmpl w:val="DC98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643E2D"/>
    <w:multiLevelType w:val="multilevel"/>
    <w:tmpl w:val="0E36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C849D1"/>
    <w:multiLevelType w:val="multilevel"/>
    <w:tmpl w:val="21BE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F65DED"/>
    <w:multiLevelType w:val="multilevel"/>
    <w:tmpl w:val="465A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0B0361"/>
    <w:multiLevelType w:val="multilevel"/>
    <w:tmpl w:val="83DE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0E3673"/>
    <w:multiLevelType w:val="multilevel"/>
    <w:tmpl w:val="0E00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CF703F"/>
    <w:multiLevelType w:val="multilevel"/>
    <w:tmpl w:val="D706B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6A5797"/>
    <w:multiLevelType w:val="multilevel"/>
    <w:tmpl w:val="F8FCA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9E12B8"/>
    <w:multiLevelType w:val="multilevel"/>
    <w:tmpl w:val="7C84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3D079D"/>
    <w:multiLevelType w:val="multilevel"/>
    <w:tmpl w:val="878A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B62CB6"/>
    <w:multiLevelType w:val="multilevel"/>
    <w:tmpl w:val="E868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3768DB"/>
    <w:multiLevelType w:val="multilevel"/>
    <w:tmpl w:val="BEC2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E40F3A"/>
    <w:multiLevelType w:val="hybridMultilevel"/>
    <w:tmpl w:val="BD88AF9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7903074"/>
    <w:multiLevelType w:val="multilevel"/>
    <w:tmpl w:val="3604A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0660525">
    <w:abstractNumId w:val="22"/>
  </w:num>
  <w:num w:numId="2" w16cid:durableId="730036075">
    <w:abstractNumId w:val="21"/>
  </w:num>
  <w:num w:numId="3" w16cid:durableId="1327324647">
    <w:abstractNumId w:val="17"/>
  </w:num>
  <w:num w:numId="4" w16cid:durableId="1542744659">
    <w:abstractNumId w:val="13"/>
  </w:num>
  <w:num w:numId="5" w16cid:durableId="546450010">
    <w:abstractNumId w:val="9"/>
  </w:num>
  <w:num w:numId="6" w16cid:durableId="37946023">
    <w:abstractNumId w:val="1"/>
  </w:num>
  <w:num w:numId="7" w16cid:durableId="1141390475">
    <w:abstractNumId w:val="29"/>
  </w:num>
  <w:num w:numId="8" w16cid:durableId="735472736">
    <w:abstractNumId w:val="20"/>
  </w:num>
  <w:num w:numId="9" w16cid:durableId="1872759755">
    <w:abstractNumId w:val="15"/>
  </w:num>
  <w:num w:numId="10" w16cid:durableId="912936829">
    <w:abstractNumId w:val="23"/>
  </w:num>
  <w:num w:numId="11" w16cid:durableId="655912227">
    <w:abstractNumId w:val="0"/>
  </w:num>
  <w:num w:numId="12" w16cid:durableId="729891083">
    <w:abstractNumId w:val="11"/>
  </w:num>
  <w:num w:numId="13" w16cid:durableId="1191334109">
    <w:abstractNumId w:val="4"/>
  </w:num>
  <w:num w:numId="14" w16cid:durableId="1518537534">
    <w:abstractNumId w:val="3"/>
  </w:num>
  <w:num w:numId="15" w16cid:durableId="1280795096">
    <w:abstractNumId w:val="27"/>
  </w:num>
  <w:num w:numId="16" w16cid:durableId="1921672697">
    <w:abstractNumId w:val="6"/>
  </w:num>
  <w:num w:numId="17" w16cid:durableId="1880168568">
    <w:abstractNumId w:val="19"/>
  </w:num>
  <w:num w:numId="18" w16cid:durableId="1190147017">
    <w:abstractNumId w:val="18"/>
  </w:num>
  <w:num w:numId="19" w16cid:durableId="1186945458">
    <w:abstractNumId w:val="2"/>
  </w:num>
  <w:num w:numId="20" w16cid:durableId="883907030">
    <w:abstractNumId w:val="7"/>
  </w:num>
  <w:num w:numId="21" w16cid:durableId="70665464">
    <w:abstractNumId w:val="5"/>
  </w:num>
  <w:num w:numId="22" w16cid:durableId="189219609">
    <w:abstractNumId w:val="8"/>
  </w:num>
  <w:num w:numId="23" w16cid:durableId="697849073">
    <w:abstractNumId w:val="12"/>
  </w:num>
  <w:num w:numId="24" w16cid:durableId="1604875214">
    <w:abstractNumId w:val="26"/>
  </w:num>
  <w:num w:numId="25" w16cid:durableId="632296864">
    <w:abstractNumId w:val="28"/>
  </w:num>
  <w:num w:numId="26" w16cid:durableId="813376000">
    <w:abstractNumId w:val="16"/>
  </w:num>
  <w:num w:numId="27" w16cid:durableId="789859550">
    <w:abstractNumId w:val="24"/>
  </w:num>
  <w:num w:numId="28" w16cid:durableId="947813001">
    <w:abstractNumId w:val="31"/>
  </w:num>
  <w:num w:numId="29" w16cid:durableId="1495804791">
    <w:abstractNumId w:val="14"/>
  </w:num>
  <w:num w:numId="30" w16cid:durableId="210192853">
    <w:abstractNumId w:val="10"/>
  </w:num>
  <w:num w:numId="31" w16cid:durableId="154685954">
    <w:abstractNumId w:val="30"/>
  </w:num>
  <w:num w:numId="32" w16cid:durableId="995720839">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mirrorMargin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D2D"/>
    <w:rsid w:val="0002227D"/>
    <w:rsid w:val="00041344"/>
    <w:rsid w:val="000B2B46"/>
    <w:rsid w:val="000C3E30"/>
    <w:rsid w:val="000E382D"/>
    <w:rsid w:val="000F67EC"/>
    <w:rsid w:val="00101989"/>
    <w:rsid w:val="00106229"/>
    <w:rsid w:val="00112559"/>
    <w:rsid w:val="00133F60"/>
    <w:rsid w:val="001611AA"/>
    <w:rsid w:val="001666D2"/>
    <w:rsid w:val="0018602D"/>
    <w:rsid w:val="00194739"/>
    <w:rsid w:val="001D453F"/>
    <w:rsid w:val="00221D65"/>
    <w:rsid w:val="002334B7"/>
    <w:rsid w:val="00271890"/>
    <w:rsid w:val="002E2666"/>
    <w:rsid w:val="00302D9B"/>
    <w:rsid w:val="0034768C"/>
    <w:rsid w:val="00364173"/>
    <w:rsid w:val="00376848"/>
    <w:rsid w:val="003808B2"/>
    <w:rsid w:val="00383CE8"/>
    <w:rsid w:val="00390755"/>
    <w:rsid w:val="003917F1"/>
    <w:rsid w:val="003A0158"/>
    <w:rsid w:val="003B2D3A"/>
    <w:rsid w:val="003B7561"/>
    <w:rsid w:val="003F18D8"/>
    <w:rsid w:val="0041175E"/>
    <w:rsid w:val="00413C59"/>
    <w:rsid w:val="0041600B"/>
    <w:rsid w:val="00416D6C"/>
    <w:rsid w:val="00490CDC"/>
    <w:rsid w:val="004A6414"/>
    <w:rsid w:val="00503D53"/>
    <w:rsid w:val="00526AC9"/>
    <w:rsid w:val="00543320"/>
    <w:rsid w:val="00546821"/>
    <w:rsid w:val="00562D8E"/>
    <w:rsid w:val="005705C9"/>
    <w:rsid w:val="005C20DA"/>
    <w:rsid w:val="005F36AE"/>
    <w:rsid w:val="0060785D"/>
    <w:rsid w:val="006154C4"/>
    <w:rsid w:val="00617C72"/>
    <w:rsid w:val="006423E9"/>
    <w:rsid w:val="00671F75"/>
    <w:rsid w:val="00681594"/>
    <w:rsid w:val="006A5ABC"/>
    <w:rsid w:val="006B5309"/>
    <w:rsid w:val="006E188B"/>
    <w:rsid w:val="0072299C"/>
    <w:rsid w:val="007347D4"/>
    <w:rsid w:val="0075054C"/>
    <w:rsid w:val="00760D0C"/>
    <w:rsid w:val="00772A63"/>
    <w:rsid w:val="00797F38"/>
    <w:rsid w:val="007A20F6"/>
    <w:rsid w:val="007B6D37"/>
    <w:rsid w:val="007C08D3"/>
    <w:rsid w:val="007D0F77"/>
    <w:rsid w:val="007D2426"/>
    <w:rsid w:val="0081321B"/>
    <w:rsid w:val="00853D0A"/>
    <w:rsid w:val="00865471"/>
    <w:rsid w:val="00875323"/>
    <w:rsid w:val="00891D2D"/>
    <w:rsid w:val="00895FDF"/>
    <w:rsid w:val="008A30A9"/>
    <w:rsid w:val="008B52E0"/>
    <w:rsid w:val="009112F9"/>
    <w:rsid w:val="00930EB9"/>
    <w:rsid w:val="00933E4B"/>
    <w:rsid w:val="00950828"/>
    <w:rsid w:val="0095414F"/>
    <w:rsid w:val="00985D87"/>
    <w:rsid w:val="009A17BA"/>
    <w:rsid w:val="009A7CD7"/>
    <w:rsid w:val="009F3891"/>
    <w:rsid w:val="00A074EE"/>
    <w:rsid w:val="00A1384B"/>
    <w:rsid w:val="00A26B17"/>
    <w:rsid w:val="00A315C8"/>
    <w:rsid w:val="00A3478C"/>
    <w:rsid w:val="00A56D16"/>
    <w:rsid w:val="00A63C22"/>
    <w:rsid w:val="00AC4E20"/>
    <w:rsid w:val="00AD09B3"/>
    <w:rsid w:val="00AD1D79"/>
    <w:rsid w:val="00AD3C66"/>
    <w:rsid w:val="00AD616B"/>
    <w:rsid w:val="00AE5303"/>
    <w:rsid w:val="00B1249C"/>
    <w:rsid w:val="00B65D50"/>
    <w:rsid w:val="00BA4F8C"/>
    <w:rsid w:val="00BB7CD9"/>
    <w:rsid w:val="00C23283"/>
    <w:rsid w:val="00C718EE"/>
    <w:rsid w:val="00C738E8"/>
    <w:rsid w:val="00CA4DB7"/>
    <w:rsid w:val="00CB3B6A"/>
    <w:rsid w:val="00CD10D4"/>
    <w:rsid w:val="00CD2DAE"/>
    <w:rsid w:val="00CE354D"/>
    <w:rsid w:val="00CE4EDB"/>
    <w:rsid w:val="00D74A11"/>
    <w:rsid w:val="00D96EFA"/>
    <w:rsid w:val="00DA4233"/>
    <w:rsid w:val="00DA5A90"/>
    <w:rsid w:val="00DD338B"/>
    <w:rsid w:val="00DF1E59"/>
    <w:rsid w:val="00E07018"/>
    <w:rsid w:val="00E10FFA"/>
    <w:rsid w:val="00E17AC3"/>
    <w:rsid w:val="00E2259A"/>
    <w:rsid w:val="00E33E7D"/>
    <w:rsid w:val="00EA1B17"/>
    <w:rsid w:val="00EC1D19"/>
    <w:rsid w:val="00EE3BFB"/>
    <w:rsid w:val="00EF4C75"/>
    <w:rsid w:val="00F01920"/>
    <w:rsid w:val="00F57AC4"/>
    <w:rsid w:val="00FC2F9C"/>
    <w:rsid w:val="00FC5AC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999C5"/>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7F1"/>
    <w:pPr>
      <w:keepNext/>
      <w:keepLines/>
      <w:snapToGrid w:val="0"/>
      <w:spacing w:line="290" w:lineRule="exact"/>
      <w:jc w:val="center"/>
      <w:outlineLvl w:val="0"/>
    </w:pPr>
    <w:rPr>
      <w:rFonts w:ascii="Garamond" w:eastAsia="Garamond" w:hAnsi="Garamond" w:cstheme="majorBidi"/>
      <w:b/>
      <w:sz w:val="22"/>
      <w:szCs w:val="32"/>
    </w:rPr>
  </w:style>
  <w:style w:type="paragraph" w:styleId="Heading2">
    <w:name w:val="heading 2"/>
    <w:basedOn w:val="Normal"/>
    <w:link w:val="Heading2Char"/>
    <w:uiPriority w:val="9"/>
    <w:qFormat/>
    <w:rsid w:val="003917F1"/>
    <w:pPr>
      <w:snapToGrid w:val="0"/>
      <w:spacing w:line="290" w:lineRule="exact"/>
      <w:outlineLvl w:val="1"/>
    </w:pPr>
    <w:rPr>
      <w:rFonts w:ascii="Garamond" w:eastAsia="Garamond" w:hAnsi="Garamond" w:cs="Times New Roman"/>
      <w:b/>
      <w:bCs/>
      <w:kern w:val="0"/>
      <w:sz w:val="28"/>
      <w:szCs w:val="36"/>
      <w14:ligatures w14:val="none"/>
    </w:rPr>
  </w:style>
  <w:style w:type="paragraph" w:styleId="Heading3">
    <w:name w:val="heading 3"/>
    <w:basedOn w:val="Normal"/>
    <w:next w:val="Normal"/>
    <w:link w:val="Heading3Char"/>
    <w:uiPriority w:val="9"/>
    <w:unhideWhenUsed/>
    <w:qFormat/>
    <w:rsid w:val="003A0158"/>
    <w:pPr>
      <w:keepNext/>
      <w:keepLines/>
      <w:snapToGrid w:val="0"/>
      <w:spacing w:line="290" w:lineRule="exact"/>
      <w:outlineLvl w:val="2"/>
    </w:pPr>
    <w:rPr>
      <w:rFonts w:ascii="Garamond" w:eastAsia="Garamond" w:hAnsi="Garamond" w:cstheme="majorBidi"/>
      <w:b/>
      <w:sz w:val="22"/>
    </w:rPr>
  </w:style>
  <w:style w:type="paragraph" w:styleId="Heading4">
    <w:name w:val="heading 4"/>
    <w:basedOn w:val="Normal"/>
    <w:next w:val="Normal"/>
    <w:link w:val="Heading4Char"/>
    <w:uiPriority w:val="9"/>
    <w:unhideWhenUsed/>
    <w:qFormat/>
    <w:rsid w:val="0004134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7F1"/>
    <w:rPr>
      <w:rFonts w:ascii="Garamond" w:eastAsia="Garamond" w:hAnsi="Garamond" w:cstheme="majorBidi"/>
      <w:b/>
      <w:sz w:val="22"/>
      <w:szCs w:val="32"/>
    </w:rPr>
  </w:style>
  <w:style w:type="character" w:customStyle="1" w:styleId="Heading2Char">
    <w:name w:val="Heading 2 Char"/>
    <w:basedOn w:val="DefaultParagraphFont"/>
    <w:link w:val="Heading2"/>
    <w:uiPriority w:val="9"/>
    <w:rsid w:val="003917F1"/>
    <w:rPr>
      <w:rFonts w:ascii="Garamond" w:eastAsia="Garamond" w:hAnsi="Garamond" w:cs="Times New Roman"/>
      <w:b/>
      <w:bCs/>
      <w:kern w:val="0"/>
      <w:sz w:val="28"/>
      <w:szCs w:val="36"/>
      <w14:ligatures w14:val="none"/>
    </w:rPr>
  </w:style>
  <w:style w:type="character" w:customStyle="1" w:styleId="Heading3Char">
    <w:name w:val="Heading 3 Char"/>
    <w:basedOn w:val="DefaultParagraphFont"/>
    <w:link w:val="Heading3"/>
    <w:uiPriority w:val="9"/>
    <w:rsid w:val="003A0158"/>
    <w:rPr>
      <w:rFonts w:ascii="Garamond" w:eastAsia="Garamond" w:hAnsi="Garamond" w:cstheme="majorBidi"/>
      <w:b/>
      <w:sz w:val="22"/>
    </w:rPr>
  </w:style>
  <w:style w:type="character" w:customStyle="1" w:styleId="Heading4Char">
    <w:name w:val="Heading 4 Char"/>
    <w:basedOn w:val="DefaultParagraphFont"/>
    <w:link w:val="Heading4"/>
    <w:uiPriority w:val="9"/>
    <w:rsid w:val="00041344"/>
    <w:rPr>
      <w:rFonts w:asciiTheme="majorHAnsi" w:eastAsiaTheme="majorEastAsia" w:hAnsiTheme="majorHAnsi" w:cstheme="majorBidi"/>
      <w:b/>
      <w:bCs/>
      <w:sz w:val="28"/>
      <w:szCs w:val="28"/>
    </w:rPr>
  </w:style>
  <w:style w:type="character" w:styleId="Strong">
    <w:name w:val="Strong"/>
    <w:basedOn w:val="DefaultParagraphFont"/>
    <w:uiPriority w:val="22"/>
    <w:qFormat/>
    <w:rsid w:val="00891D2D"/>
    <w:rPr>
      <w:b/>
      <w:bCs/>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 w:type="paragraph" w:customStyle="1" w:styleId="10">
    <w:name w:val="新视觉正文样式1"/>
    <w:basedOn w:val="NormalWeb"/>
    <w:qFormat/>
    <w:rsid w:val="00617C72"/>
    <w:pPr>
      <w:snapToGrid w:val="0"/>
      <w:spacing w:before="0" w:beforeAutospacing="0" w:after="0" w:afterAutospacing="0" w:line="290" w:lineRule="exact"/>
    </w:pPr>
    <w:rPr>
      <w:rFonts w:ascii="Garamond" w:eastAsia="Garamond" w:hAnsi="Garamond"/>
    </w:rPr>
  </w:style>
  <w:style w:type="paragraph" w:customStyle="1" w:styleId="1">
    <w:name w:val="新视觉编号样式1"/>
    <w:basedOn w:val="NormalWeb"/>
    <w:qFormat/>
    <w:rsid w:val="009A7CD7"/>
    <w:pPr>
      <w:numPr>
        <w:numId w:val="4"/>
      </w:numPr>
      <w:snapToGrid w:val="0"/>
      <w:spacing w:before="0" w:beforeAutospacing="0" w:after="0" w:afterAutospacing="0" w:line="290" w:lineRule="exact"/>
      <w:ind w:left="714" w:hanging="357"/>
    </w:pPr>
    <w:rPr>
      <w:rFonts w:ascii="Garamond" w:hAnsi="Garamond"/>
      <w:sz w:val="22"/>
    </w:rPr>
  </w:style>
  <w:style w:type="paragraph" w:customStyle="1" w:styleId="11">
    <w:name w:val="新视觉居中样式1"/>
    <w:basedOn w:val="Normal"/>
    <w:qFormat/>
    <w:rsid w:val="00617C72"/>
    <w:pPr>
      <w:snapToGrid w:val="0"/>
      <w:spacing w:line="290" w:lineRule="exact"/>
      <w:jc w:val="center"/>
    </w:pPr>
    <w:rPr>
      <w:rFonts w:ascii="Garamond" w:eastAsia="Garamond" w:hAnsi="Garamond" w:cs="Times New Roman"/>
      <w:b/>
      <w:kern w:val="0"/>
      <w:sz w:val="22"/>
      <w14:ligatures w14:val="none"/>
    </w:rPr>
  </w:style>
  <w:style w:type="paragraph" w:customStyle="1" w:styleId="12">
    <w:name w:val="新视觉内容居中斜体样式1"/>
    <w:basedOn w:val="Normal"/>
    <w:qFormat/>
    <w:rsid w:val="00C718EE"/>
    <w:pPr>
      <w:snapToGrid w:val="0"/>
      <w:spacing w:line="290" w:lineRule="exact"/>
      <w:jc w:val="center"/>
    </w:pPr>
    <w:rPr>
      <w:rFonts w:ascii="Garamond" w:eastAsia="Garamond" w:hAnsi="Garamond" w:cs="Times New Roman"/>
      <w:i/>
      <w:kern w:val="0"/>
      <w:sz w:val="22"/>
      <w14:ligatures w14:val="none"/>
    </w:rPr>
  </w:style>
  <w:style w:type="paragraph" w:customStyle="1" w:styleId="13">
    <w:name w:val="新视觉正文居中样式1"/>
    <w:basedOn w:val="11"/>
    <w:qFormat/>
    <w:rsid w:val="00617C72"/>
    <w:rPr>
      <w:b w:val="0"/>
    </w:rPr>
  </w:style>
  <w:style w:type="character" w:styleId="Hyperlink">
    <w:name w:val="Hyperlink"/>
    <w:basedOn w:val="DefaultParagraphFont"/>
    <w:uiPriority w:val="99"/>
    <w:unhideWhenUsed/>
    <w:rsid w:val="00221D65"/>
    <w:rPr>
      <w:color w:val="0563C1" w:themeColor="hyperlink"/>
      <w:u w:val="single"/>
    </w:rPr>
  </w:style>
  <w:style w:type="paragraph" w:styleId="TOC1">
    <w:name w:val="toc 1"/>
    <w:basedOn w:val="Normal"/>
    <w:next w:val="Normal"/>
    <w:autoRedefine/>
    <w:uiPriority w:val="39"/>
    <w:unhideWhenUsed/>
    <w:rsid w:val="00221D65"/>
    <w:rPr>
      <w:rFonts w:ascii="Garamond" w:eastAsia="Garamond" w:hAnsi="Garamond"/>
      <w:sz w:val="22"/>
    </w:rPr>
  </w:style>
  <w:style w:type="paragraph" w:styleId="TOC2">
    <w:name w:val="toc 2"/>
    <w:basedOn w:val="Normal"/>
    <w:next w:val="Normal"/>
    <w:autoRedefine/>
    <w:uiPriority w:val="39"/>
    <w:unhideWhenUsed/>
    <w:rsid w:val="00221D65"/>
    <w:pPr>
      <w:ind w:leftChars="200" w:left="420"/>
    </w:pPr>
  </w:style>
  <w:style w:type="paragraph" w:styleId="TOC3">
    <w:name w:val="toc 3"/>
    <w:basedOn w:val="Normal"/>
    <w:next w:val="Normal"/>
    <w:autoRedefine/>
    <w:uiPriority w:val="39"/>
    <w:unhideWhenUsed/>
    <w:rsid w:val="00221D65"/>
    <w:pPr>
      <w:ind w:leftChars="400" w:left="840"/>
    </w:pPr>
  </w:style>
  <w:style w:type="paragraph" w:customStyle="1" w:styleId="14">
    <w:name w:val="新视觉空行右对齐样式1"/>
    <w:basedOn w:val="10"/>
    <w:qFormat/>
    <w:rsid w:val="003A0158"/>
    <w:pPr>
      <w:jc w:val="right"/>
    </w:pPr>
  </w:style>
  <w:style w:type="paragraph" w:customStyle="1" w:styleId="section1">
    <w:name w:val="新视觉section样式1"/>
    <w:basedOn w:val="Heading2"/>
    <w:qFormat/>
    <w:rsid w:val="005705C9"/>
  </w:style>
  <w:style w:type="paragraph" w:customStyle="1" w:styleId="setio1">
    <w:name w:val="新视觉setio内容样式1"/>
    <w:basedOn w:val="Heading1"/>
    <w:qFormat/>
    <w:rsid w:val="005705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923414">
      <w:bodyDiv w:val="1"/>
      <w:marLeft w:val="0"/>
      <w:marRight w:val="0"/>
      <w:marTop w:val="0"/>
      <w:marBottom w:val="0"/>
      <w:divBdr>
        <w:top w:val="none" w:sz="0" w:space="0" w:color="auto"/>
        <w:left w:val="none" w:sz="0" w:space="0" w:color="auto"/>
        <w:bottom w:val="none" w:sz="0" w:space="0" w:color="auto"/>
        <w:right w:val="none" w:sz="0" w:space="0" w:color="auto"/>
      </w:divBdr>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268005436">
      <w:bodyDiv w:val="1"/>
      <w:marLeft w:val="0"/>
      <w:marRight w:val="0"/>
      <w:marTop w:val="0"/>
      <w:marBottom w:val="0"/>
      <w:divBdr>
        <w:top w:val="none" w:sz="0" w:space="0" w:color="auto"/>
        <w:left w:val="none" w:sz="0" w:space="0" w:color="auto"/>
        <w:bottom w:val="none" w:sz="0" w:space="0" w:color="auto"/>
        <w:right w:val="none" w:sz="0" w:space="0" w:color="auto"/>
      </w:divBdr>
    </w:div>
    <w:div w:id="318460146">
      <w:bodyDiv w:val="1"/>
      <w:marLeft w:val="0"/>
      <w:marRight w:val="0"/>
      <w:marTop w:val="0"/>
      <w:marBottom w:val="0"/>
      <w:divBdr>
        <w:top w:val="none" w:sz="0" w:space="0" w:color="auto"/>
        <w:left w:val="none" w:sz="0" w:space="0" w:color="auto"/>
        <w:bottom w:val="none" w:sz="0" w:space="0" w:color="auto"/>
        <w:right w:val="none" w:sz="0" w:space="0" w:color="auto"/>
      </w:divBdr>
    </w:div>
    <w:div w:id="347173094">
      <w:bodyDiv w:val="1"/>
      <w:marLeft w:val="0"/>
      <w:marRight w:val="0"/>
      <w:marTop w:val="0"/>
      <w:marBottom w:val="0"/>
      <w:divBdr>
        <w:top w:val="none" w:sz="0" w:space="0" w:color="auto"/>
        <w:left w:val="none" w:sz="0" w:space="0" w:color="auto"/>
        <w:bottom w:val="none" w:sz="0" w:space="0" w:color="auto"/>
        <w:right w:val="none" w:sz="0" w:space="0" w:color="auto"/>
      </w:divBdr>
    </w:div>
    <w:div w:id="363673903">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4549129">
      <w:bodyDiv w:val="1"/>
      <w:marLeft w:val="0"/>
      <w:marRight w:val="0"/>
      <w:marTop w:val="0"/>
      <w:marBottom w:val="0"/>
      <w:divBdr>
        <w:top w:val="none" w:sz="0" w:space="0" w:color="auto"/>
        <w:left w:val="none" w:sz="0" w:space="0" w:color="auto"/>
        <w:bottom w:val="none" w:sz="0" w:space="0" w:color="auto"/>
        <w:right w:val="none" w:sz="0" w:space="0" w:color="auto"/>
      </w:divBdr>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410900">
      <w:bodyDiv w:val="1"/>
      <w:marLeft w:val="0"/>
      <w:marRight w:val="0"/>
      <w:marTop w:val="0"/>
      <w:marBottom w:val="0"/>
      <w:divBdr>
        <w:top w:val="none" w:sz="0" w:space="0" w:color="auto"/>
        <w:left w:val="none" w:sz="0" w:space="0" w:color="auto"/>
        <w:bottom w:val="none" w:sz="0" w:space="0" w:color="auto"/>
        <w:right w:val="none" w:sz="0" w:space="0" w:color="auto"/>
      </w:divBdr>
    </w:div>
    <w:div w:id="886799065">
      <w:bodyDiv w:val="1"/>
      <w:marLeft w:val="0"/>
      <w:marRight w:val="0"/>
      <w:marTop w:val="0"/>
      <w:marBottom w:val="0"/>
      <w:divBdr>
        <w:top w:val="none" w:sz="0" w:space="0" w:color="auto"/>
        <w:left w:val="none" w:sz="0" w:space="0" w:color="auto"/>
        <w:bottom w:val="none" w:sz="0" w:space="0" w:color="auto"/>
        <w:right w:val="none" w:sz="0" w:space="0" w:color="auto"/>
      </w:divBdr>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61901315">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44201437">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7451067">
      <w:bodyDiv w:val="1"/>
      <w:marLeft w:val="0"/>
      <w:marRight w:val="0"/>
      <w:marTop w:val="0"/>
      <w:marBottom w:val="0"/>
      <w:divBdr>
        <w:top w:val="none" w:sz="0" w:space="0" w:color="auto"/>
        <w:left w:val="none" w:sz="0" w:space="0" w:color="auto"/>
        <w:bottom w:val="none" w:sz="0" w:space="0" w:color="auto"/>
        <w:right w:val="none" w:sz="0" w:space="0" w:color="auto"/>
      </w:divBdr>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983851">
      <w:bodyDiv w:val="1"/>
      <w:marLeft w:val="0"/>
      <w:marRight w:val="0"/>
      <w:marTop w:val="0"/>
      <w:marBottom w:val="0"/>
      <w:divBdr>
        <w:top w:val="none" w:sz="0" w:space="0" w:color="auto"/>
        <w:left w:val="none" w:sz="0" w:space="0" w:color="auto"/>
        <w:bottom w:val="none" w:sz="0" w:space="0" w:color="auto"/>
        <w:right w:val="none" w:sz="0" w:space="0" w:color="auto"/>
      </w:divBdr>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379546862">
      <w:bodyDiv w:val="1"/>
      <w:marLeft w:val="0"/>
      <w:marRight w:val="0"/>
      <w:marTop w:val="0"/>
      <w:marBottom w:val="0"/>
      <w:divBdr>
        <w:top w:val="none" w:sz="0" w:space="0" w:color="auto"/>
        <w:left w:val="none" w:sz="0" w:space="0" w:color="auto"/>
        <w:bottom w:val="none" w:sz="0" w:space="0" w:color="auto"/>
        <w:right w:val="none" w:sz="0" w:space="0" w:color="auto"/>
      </w:divBdr>
    </w:div>
    <w:div w:id="1388259301">
      <w:bodyDiv w:val="1"/>
      <w:marLeft w:val="0"/>
      <w:marRight w:val="0"/>
      <w:marTop w:val="0"/>
      <w:marBottom w:val="0"/>
      <w:divBdr>
        <w:top w:val="none" w:sz="0" w:space="0" w:color="auto"/>
        <w:left w:val="none" w:sz="0" w:space="0" w:color="auto"/>
        <w:bottom w:val="none" w:sz="0" w:space="0" w:color="auto"/>
        <w:right w:val="none" w:sz="0" w:space="0" w:color="auto"/>
      </w:divBdr>
    </w:div>
    <w:div w:id="1408917413">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5048935">
      <w:bodyDiv w:val="1"/>
      <w:marLeft w:val="0"/>
      <w:marRight w:val="0"/>
      <w:marTop w:val="0"/>
      <w:marBottom w:val="0"/>
      <w:divBdr>
        <w:top w:val="none" w:sz="0" w:space="0" w:color="auto"/>
        <w:left w:val="none" w:sz="0" w:space="0" w:color="auto"/>
        <w:bottom w:val="none" w:sz="0" w:space="0" w:color="auto"/>
        <w:right w:val="none" w:sz="0" w:space="0" w:color="auto"/>
      </w:divBdr>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38993900">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1935257">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59908097">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018444">
      <w:bodyDiv w:val="1"/>
      <w:marLeft w:val="0"/>
      <w:marRight w:val="0"/>
      <w:marTop w:val="0"/>
      <w:marBottom w:val="0"/>
      <w:divBdr>
        <w:top w:val="none" w:sz="0" w:space="0" w:color="auto"/>
        <w:left w:val="none" w:sz="0" w:space="0" w:color="auto"/>
        <w:bottom w:val="none" w:sz="0" w:space="0" w:color="auto"/>
        <w:right w:val="none" w:sz="0" w:space="0" w:color="auto"/>
      </w:divBdr>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17202161">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 w:id="2026327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Relationships xmlns="http://schemas.openxmlformats.org/package/2006/relationships">
  <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footer" Target="footer3.xml"/>
  <Relationship Id="rId4" Type="http://schemas.openxmlformats.org/officeDocument/2006/relationships/settings" Target="settings.xml"/>
  <Relationship Id="rId9"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5306FF-0705-4165-B160-954ADB2B0E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57</Pages>
  <Words>8489</Words>
  <Characters>48392</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80</cp:revision>
  <cp:lastPrinted>2026-03-02T10:29:00Z</cp:lastPrinted>
  <dcterms:created xsi:type="dcterms:W3CDTF">2026-02-11T04:50:00Z</dcterms:created>
  <dcterms:modified xsi:type="dcterms:W3CDTF">2026-03-03T01:26:00Z</dcterms:modified>
</cp:coreProperties>
</file>