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3228908"/>
        <w:docPartObj>
          <w:docPartGallery w:val="Cover Pages"/>
          <w:docPartUnique/>
        </w:docPartObj>
      </w:sdtPr>
      <w:sdtEndPr>
        <w:rPr>
          <w:rFonts w:eastAsia="Times New Roman" w:cs="Times New Roman"/>
          <w:sz w:val="21"/>
          <w:szCs w:val="21"/>
        </w:rPr>
      </w:sdtEndPr>
      <w:sdtContent>
        <w:p w14:paraId="7E025295" w14:textId="7D21634B" w:rsidR="002710FF" w:rsidRPr="0001186C" w:rsidRDefault="002710F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01186C" w:rsidRPr="0001186C" w14:paraId="099E1663" w14:textId="77777777">
            <w:sdt>
              <w:sdtPr>
                <w:rPr>
                  <w:sz w:val="24"/>
                  <w:szCs w:val="24"/>
                </w:rPr>
                <w:alias w:val="Company"/>
                <w:id w:val="13406915"/>
                <w:placeholder>
                  <w:docPart w:val="AB6224AE40EA4801953F60AAB81A42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A271D5C" w14:textId="7436A9FB" w:rsidR="002710FF" w:rsidRPr="0001186C" w:rsidRDefault="008F49D5">
                    <w:pPr>
                      <w:pStyle w:val="NoSpacing"/>
                      <w:rPr>
                        <w:sz w:val="24"/>
                      </w:rPr>
                    </w:pPr>
                    <w:r>
                      <w:rPr>
                        <w:sz w:val="24"/>
                        <w:szCs w:val="24"/>
                      </w:rPr>
                      <w:t>Group 4 IST 707</w:t>
                    </w:r>
                  </w:p>
                </w:tc>
              </w:sdtContent>
            </w:sdt>
          </w:tr>
          <w:tr w:rsidR="0001186C" w:rsidRPr="0001186C" w14:paraId="365EFC68" w14:textId="77777777">
            <w:tc>
              <w:tcPr>
                <w:tcW w:w="7672" w:type="dxa"/>
              </w:tcPr>
              <w:sdt>
                <w:sdtPr>
                  <w:rPr>
                    <w:rFonts w:asciiTheme="majorHAnsi" w:eastAsiaTheme="majorEastAsia" w:hAnsiTheme="majorHAnsi" w:cstheme="majorBidi"/>
                    <w:sz w:val="88"/>
                    <w:szCs w:val="88"/>
                  </w:rPr>
                  <w:alias w:val="Title"/>
                  <w:id w:val="13406919"/>
                  <w:placeholder>
                    <w:docPart w:val="BFF2AED992F745609E5A675D7FF80256"/>
                  </w:placeholder>
                  <w:dataBinding w:prefixMappings="xmlns:ns0='http://schemas.openxmlformats.org/package/2006/metadata/core-properties' xmlns:ns1='http://purl.org/dc/elements/1.1/'" w:xpath="/ns0:coreProperties[1]/ns1:title[1]" w:storeItemID="{6C3C8BC8-F283-45AE-878A-BAB7291924A1}"/>
                  <w:text/>
                </w:sdtPr>
                <w:sdtContent>
                  <w:p w14:paraId="10CD7DC7" w14:textId="06DCC09D" w:rsidR="002710FF" w:rsidRPr="0001186C" w:rsidRDefault="002710FF">
                    <w:pPr>
                      <w:pStyle w:val="NoSpacing"/>
                      <w:spacing w:line="216" w:lineRule="auto"/>
                      <w:rPr>
                        <w:rFonts w:asciiTheme="majorHAnsi" w:eastAsiaTheme="majorEastAsia" w:hAnsiTheme="majorHAnsi" w:cstheme="majorBidi"/>
                        <w:sz w:val="88"/>
                        <w:szCs w:val="88"/>
                      </w:rPr>
                    </w:pPr>
                    <w:r w:rsidRPr="0001186C">
                      <w:rPr>
                        <w:rFonts w:asciiTheme="majorHAnsi" w:eastAsiaTheme="majorEastAsia" w:hAnsiTheme="majorHAnsi" w:cstheme="majorBidi"/>
                        <w:sz w:val="88"/>
                        <w:szCs w:val="88"/>
                      </w:rPr>
                      <w:t>Mushroom Edibility Classification</w:t>
                    </w:r>
                  </w:p>
                </w:sdtContent>
              </w:sdt>
            </w:tc>
          </w:tr>
          <w:tr w:rsidR="0001186C" w:rsidRPr="0001186C" w14:paraId="00AFBEA8" w14:textId="77777777">
            <w:sdt>
              <w:sdtPr>
                <w:rPr>
                  <w:i/>
                  <w:iCs/>
                  <w:sz w:val="40"/>
                  <w:szCs w:val="40"/>
                </w:rPr>
                <w:alias w:val="Subtitle"/>
                <w:id w:val="13406923"/>
                <w:placeholder>
                  <w:docPart w:val="490192C9047942AAB1B86EC9F509A6A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505F5B3" w14:textId="132F8477" w:rsidR="002710FF" w:rsidRPr="0001186C" w:rsidRDefault="0001186C">
                    <w:pPr>
                      <w:pStyle w:val="NoSpacing"/>
                      <w:rPr>
                        <w:i/>
                        <w:iCs/>
                        <w:sz w:val="24"/>
                      </w:rPr>
                    </w:pPr>
                    <w:r w:rsidRPr="0001186C">
                      <w:rPr>
                        <w:i/>
                        <w:iCs/>
                        <w:sz w:val="40"/>
                        <w:szCs w:val="40"/>
                      </w:rPr>
                      <w:t>Poisonous or Edible?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1186C" w:rsidRPr="0001186C" w14:paraId="2B3901E2" w14:textId="77777777">
            <w:tc>
              <w:tcPr>
                <w:tcW w:w="7221" w:type="dxa"/>
                <w:tcMar>
                  <w:top w:w="216" w:type="dxa"/>
                  <w:left w:w="115" w:type="dxa"/>
                  <w:bottom w:w="216" w:type="dxa"/>
                  <w:right w:w="115" w:type="dxa"/>
                </w:tcMar>
              </w:tcPr>
              <w:p w14:paraId="7B95F292" w14:textId="77777777" w:rsidR="008F5BE8" w:rsidRPr="0001186C" w:rsidRDefault="008F5BE8" w:rsidP="008F5BE8">
                <w:pPr>
                  <w:rPr>
                    <w:rFonts w:asciiTheme="minorHAnsi" w:eastAsiaTheme="minorEastAsia" w:hAnsiTheme="minorHAnsi"/>
                    <w:sz w:val="28"/>
                    <w:szCs w:val="28"/>
                  </w:rPr>
                </w:pPr>
                <w:r w:rsidRPr="0001186C">
                  <w:rPr>
                    <w:rFonts w:asciiTheme="minorHAnsi" w:eastAsiaTheme="minorEastAsia" w:hAnsiTheme="minorHAnsi"/>
                    <w:sz w:val="28"/>
                    <w:szCs w:val="28"/>
                  </w:rPr>
                  <w:t>Jonathan Xiong, Yu Sheng Lu, Joseph R Maugeri</w:t>
                </w:r>
              </w:p>
              <w:sdt>
                <w:sdtPr>
                  <w:rPr>
                    <w:sz w:val="28"/>
                    <w:szCs w:val="28"/>
                  </w:rPr>
                  <w:alias w:val="Date"/>
                  <w:tag w:val="Date"/>
                  <w:id w:val="13406932"/>
                  <w:placeholder>
                    <w:docPart w:val="2D78550DD74B48E7BFB80D45F94F7272"/>
                  </w:placeholder>
                  <w:dataBinding w:prefixMappings="xmlns:ns0='http://schemas.microsoft.com/office/2006/coverPageProps'" w:xpath="/ns0:CoverPageProperties[1]/ns0:PublishDate[1]" w:storeItemID="{55AF091B-3C7A-41E3-B477-F2FDAA23CFDA}"/>
                  <w:date w:fullDate="2022-09-20T00:00:00Z">
                    <w:dateFormat w:val="M-d-yyyy"/>
                    <w:lid w:val="en-US"/>
                    <w:storeMappedDataAs w:val="dateTime"/>
                    <w:calendar w:val="gregorian"/>
                  </w:date>
                </w:sdtPr>
                <w:sdtContent>
                  <w:p w14:paraId="1F627D90" w14:textId="1BFBEE4D" w:rsidR="002710FF" w:rsidRPr="0001186C" w:rsidRDefault="008F5BE8">
                    <w:pPr>
                      <w:pStyle w:val="NoSpacing"/>
                      <w:rPr>
                        <w:sz w:val="28"/>
                        <w:szCs w:val="28"/>
                      </w:rPr>
                    </w:pPr>
                    <w:r w:rsidRPr="0001186C">
                      <w:rPr>
                        <w:sz w:val="28"/>
                        <w:szCs w:val="28"/>
                      </w:rPr>
                      <w:t>9-20-2022</w:t>
                    </w:r>
                  </w:p>
                </w:sdtContent>
              </w:sdt>
              <w:p w14:paraId="2077B3CA" w14:textId="77777777" w:rsidR="002710FF" w:rsidRPr="0001186C" w:rsidRDefault="002710FF">
                <w:pPr>
                  <w:pStyle w:val="NoSpacing"/>
                </w:pPr>
              </w:p>
            </w:tc>
          </w:tr>
        </w:tbl>
        <w:p w14:paraId="6F971C95" w14:textId="55857D36" w:rsidR="002710FF" w:rsidRDefault="002710FF">
          <w:pPr>
            <w:rPr>
              <w:rFonts w:eastAsia="Times New Roman" w:cs="Times New Roman"/>
              <w:sz w:val="21"/>
              <w:szCs w:val="21"/>
            </w:rPr>
          </w:pPr>
          <w:r>
            <w:rPr>
              <w:rFonts w:eastAsia="Times New Roman" w:cs="Times New Roman"/>
              <w:sz w:val="21"/>
              <w:szCs w:val="21"/>
            </w:rPr>
            <w:br w:type="page"/>
          </w:r>
        </w:p>
      </w:sdtContent>
    </w:sdt>
    <w:p w14:paraId="5AC2CB69" w14:textId="77777777" w:rsidR="006514CB" w:rsidRPr="00E0471C" w:rsidRDefault="006514CB" w:rsidP="006514CB">
      <w:pPr>
        <w:shd w:val="clear" w:color="auto" w:fill="FFFFFF"/>
        <w:textAlignment w:val="baseline"/>
        <w:rPr>
          <w:rFonts w:eastAsia="Times New Roman" w:cs="Times New Roman"/>
          <w:sz w:val="21"/>
          <w:szCs w:val="21"/>
        </w:rPr>
      </w:pPr>
    </w:p>
    <w:p w14:paraId="7B6E8900" w14:textId="45515435" w:rsidR="00144196" w:rsidRPr="005231E0" w:rsidRDefault="006514CB" w:rsidP="00E0471C">
      <w:pPr>
        <w:shd w:val="clear" w:color="auto" w:fill="FFFFFF"/>
        <w:textAlignment w:val="baseline"/>
        <w:rPr>
          <w:rFonts w:eastAsia="Times New Roman" w:cs="Times New Roman"/>
          <w:b/>
          <w:bCs/>
          <w:sz w:val="21"/>
          <w:szCs w:val="21"/>
          <w:u w:val="single"/>
        </w:rPr>
      </w:pPr>
      <w:bookmarkStart w:id="0" w:name="_Hlk113108909"/>
      <w:r>
        <w:rPr>
          <w:rFonts w:eastAsia="Times New Roman" w:cs="Times New Roman"/>
          <w:b/>
          <w:bCs/>
          <w:sz w:val="21"/>
          <w:szCs w:val="21"/>
          <w:u w:val="single"/>
        </w:rPr>
        <w:t>Introduction</w:t>
      </w:r>
    </w:p>
    <w:p w14:paraId="0D8ADA62" w14:textId="77777777" w:rsidR="005231E0" w:rsidRDefault="005231E0" w:rsidP="005231E0"/>
    <w:p w14:paraId="104E3AE8" w14:textId="31256F07" w:rsidR="003C00BB" w:rsidRPr="003C00BB" w:rsidRDefault="005231E0" w:rsidP="005231E0">
      <w:pPr>
        <w:pStyle w:val="NormalWeb"/>
        <w:spacing w:before="0" w:beforeAutospacing="0" w:after="0" w:afterAutospacing="0"/>
        <w:rPr>
          <w:rStyle w:val="apple-tab-span"/>
          <w:i/>
          <w:iCs/>
          <w:color w:val="000000"/>
        </w:rPr>
      </w:pPr>
      <w:r>
        <w:rPr>
          <w:rStyle w:val="apple-tab-span"/>
          <w:color w:val="000000"/>
        </w:rPr>
        <w:tab/>
      </w:r>
      <w:r w:rsidR="003C00BB">
        <w:rPr>
          <w:rStyle w:val="apple-tab-span"/>
          <w:i/>
          <w:iCs/>
          <w:color w:val="000000"/>
        </w:rPr>
        <w:t xml:space="preserve">Contextual </w:t>
      </w:r>
      <w:r w:rsidR="004125FE">
        <w:rPr>
          <w:rStyle w:val="apple-tab-span"/>
          <w:i/>
          <w:iCs/>
          <w:color w:val="000000"/>
        </w:rPr>
        <w:t>Background</w:t>
      </w:r>
      <w:bookmarkEnd w:id="0"/>
      <w:r w:rsidR="004125FE">
        <w:rPr>
          <w:rStyle w:val="apple-tab-span"/>
          <w:i/>
          <w:iCs/>
          <w:color w:val="000000"/>
        </w:rPr>
        <w:t>:</w:t>
      </w:r>
      <w:r w:rsidR="003C00BB">
        <w:rPr>
          <w:rStyle w:val="apple-tab-span"/>
          <w:i/>
          <w:iCs/>
          <w:color w:val="000000"/>
        </w:rPr>
        <w:t xml:space="preserve"> </w:t>
      </w:r>
      <w:r w:rsidR="00233D1B">
        <w:rPr>
          <w:rStyle w:val="apple-tab-span"/>
          <w:i/>
          <w:iCs/>
          <w:color w:val="000000"/>
        </w:rPr>
        <w:t>History of Mushrooms</w:t>
      </w:r>
    </w:p>
    <w:p w14:paraId="3B514FF9" w14:textId="77777777" w:rsidR="000E3C1A" w:rsidRDefault="000E3C1A" w:rsidP="00AC0E74">
      <w:pPr>
        <w:pStyle w:val="NormalWeb"/>
        <w:spacing w:before="0" w:beforeAutospacing="0" w:after="0" w:afterAutospacing="0"/>
        <w:ind w:firstLine="720"/>
        <w:rPr>
          <w:color w:val="000000"/>
        </w:rPr>
      </w:pPr>
    </w:p>
    <w:p w14:paraId="695469B5" w14:textId="17F24337" w:rsidR="009D2D98" w:rsidRDefault="00AC0E74" w:rsidP="00046DD6">
      <w:pPr>
        <w:pStyle w:val="NormalWeb"/>
        <w:spacing w:before="0" w:beforeAutospacing="0" w:after="0" w:afterAutospacing="0"/>
        <w:ind w:firstLine="720"/>
        <w:rPr>
          <w:color w:val="000000"/>
        </w:rPr>
      </w:pPr>
      <w:r>
        <w:rPr>
          <w:color w:val="000000"/>
        </w:rPr>
        <w:t xml:space="preserve">The “Natural World” is a </w:t>
      </w:r>
      <w:r w:rsidR="004125FE">
        <w:rPr>
          <w:color w:val="000000"/>
        </w:rPr>
        <w:t xml:space="preserve">global term used to describe all components of the ecosystems on the planet. </w:t>
      </w:r>
      <w:r w:rsidR="00FA7285">
        <w:rPr>
          <w:color w:val="000000"/>
        </w:rPr>
        <w:t xml:space="preserve">This could include bodies of water, populations of creatures, the inside of your stomach, or even </w:t>
      </w:r>
      <w:r w:rsidR="00600921">
        <w:rPr>
          <w:color w:val="000000"/>
        </w:rPr>
        <w:t xml:space="preserve">the ground you walk on. </w:t>
      </w:r>
      <w:r w:rsidR="0075316F">
        <w:rPr>
          <w:color w:val="000000"/>
        </w:rPr>
        <w:t xml:space="preserve">Some might think the natural world is the antecedent to the </w:t>
      </w:r>
      <w:r w:rsidR="00526071">
        <w:rPr>
          <w:color w:val="000000"/>
        </w:rPr>
        <w:t>manmade</w:t>
      </w:r>
      <w:r w:rsidR="0075316F">
        <w:rPr>
          <w:color w:val="000000"/>
        </w:rPr>
        <w:t xml:space="preserve"> world, but this is simply not true</w:t>
      </w:r>
      <w:r w:rsidR="000E15B2">
        <w:rPr>
          <w:color w:val="000000"/>
        </w:rPr>
        <w:t xml:space="preserve">. </w:t>
      </w:r>
      <w:r w:rsidR="00600921">
        <w:rPr>
          <w:color w:val="000000"/>
        </w:rPr>
        <w:t xml:space="preserve">Ecosystems </w:t>
      </w:r>
      <w:r w:rsidR="000E15B2">
        <w:rPr>
          <w:color w:val="000000"/>
        </w:rPr>
        <w:t>exist all over the planet</w:t>
      </w:r>
      <w:r w:rsidR="00600921">
        <w:rPr>
          <w:color w:val="000000"/>
        </w:rPr>
        <w:t>, some arising completely independently of others</w:t>
      </w:r>
      <w:r w:rsidR="000E15B2">
        <w:rPr>
          <w:color w:val="000000"/>
        </w:rPr>
        <w:t>. The unique</w:t>
      </w:r>
      <w:r w:rsidR="00600921">
        <w:rPr>
          <w:color w:val="000000"/>
        </w:rPr>
        <w:t xml:space="preserve"> nature in which their components comingle to shape a living system</w:t>
      </w:r>
      <w:r w:rsidR="000E15B2">
        <w:rPr>
          <w:color w:val="000000"/>
        </w:rPr>
        <w:t xml:space="preserve"> combined with evolution is what is responsible for the diversity of ecosystems present in the world</w:t>
      </w:r>
      <w:r w:rsidR="00600921">
        <w:rPr>
          <w:color w:val="000000"/>
        </w:rPr>
        <w:t xml:space="preserve">. </w:t>
      </w:r>
      <w:r w:rsidR="00B56479">
        <w:rPr>
          <w:color w:val="000000"/>
        </w:rPr>
        <w:t xml:space="preserve">The only real reason there is a “Natural World”, is because there is now a </w:t>
      </w:r>
      <w:r w:rsidR="009938A1">
        <w:rPr>
          <w:color w:val="000000"/>
        </w:rPr>
        <w:t xml:space="preserve">describable </w:t>
      </w:r>
      <w:r w:rsidR="00B56479">
        <w:rPr>
          <w:color w:val="000000"/>
        </w:rPr>
        <w:t xml:space="preserve">manmade world. While it was not always this way, </w:t>
      </w:r>
      <w:r w:rsidR="009938A1">
        <w:rPr>
          <w:color w:val="000000"/>
        </w:rPr>
        <w:t xml:space="preserve">humankind has developed a heavy influence in shaping ecosystems over a relatively short span of time. </w:t>
      </w:r>
      <w:r w:rsidR="001913AA">
        <w:rPr>
          <w:color w:val="000000"/>
        </w:rPr>
        <w:t xml:space="preserve">As a result of our influence, many species of organisms, and many </w:t>
      </w:r>
      <w:r w:rsidR="002E4D9E">
        <w:rPr>
          <w:color w:val="000000"/>
        </w:rPr>
        <w:t>instances</w:t>
      </w:r>
      <w:r w:rsidR="001913AA">
        <w:rPr>
          <w:color w:val="000000"/>
        </w:rPr>
        <w:t xml:space="preserve"> of ecosystems have been either reshaped, or destroyed. </w:t>
      </w:r>
      <w:r w:rsidR="002E4D9E">
        <w:rPr>
          <w:color w:val="000000"/>
        </w:rPr>
        <w:t xml:space="preserve">The retention of generational knowledge has allowed </w:t>
      </w:r>
      <w:r w:rsidR="00DF5FCA">
        <w:rPr>
          <w:color w:val="000000"/>
        </w:rPr>
        <w:t>humans</w:t>
      </w:r>
      <w:r w:rsidR="002E4D9E">
        <w:rPr>
          <w:color w:val="000000"/>
        </w:rPr>
        <w:t xml:space="preserve"> to manipulate the environment</w:t>
      </w:r>
      <w:r w:rsidR="00B35760">
        <w:rPr>
          <w:color w:val="000000"/>
        </w:rPr>
        <w:t>, and it is only recently that true impacts on the globe are being understood. This understanding has o</w:t>
      </w:r>
      <w:r w:rsidR="00DF5FCA">
        <w:rPr>
          <w:color w:val="000000"/>
        </w:rPr>
        <w:t>ccurred over long periods of time in which humanity has effectively</w:t>
      </w:r>
      <w:r w:rsidR="00BD5FCB">
        <w:rPr>
          <w:color w:val="000000"/>
        </w:rPr>
        <w:t xml:space="preserve"> retained skills to utilize various ecosystems for life support. Across </w:t>
      </w:r>
      <w:r w:rsidR="00AD3BD3">
        <w:rPr>
          <w:color w:val="000000"/>
        </w:rPr>
        <w:t>all</w:t>
      </w:r>
      <w:r w:rsidR="00BD5FCB">
        <w:rPr>
          <w:color w:val="000000"/>
        </w:rPr>
        <w:t xml:space="preserve"> the evidence of ancient peoples discovered through archaeology, there have been findings that suggest one class of organisms have been revered by humans in a particular way for a very long time. </w:t>
      </w:r>
    </w:p>
    <w:p w14:paraId="457B6718" w14:textId="77777777" w:rsidR="009D2D98" w:rsidRDefault="009D2D98" w:rsidP="00046DD6">
      <w:pPr>
        <w:pStyle w:val="NormalWeb"/>
        <w:spacing w:before="0" w:beforeAutospacing="0" w:after="0" w:afterAutospacing="0"/>
        <w:ind w:firstLine="720"/>
        <w:rPr>
          <w:color w:val="000000"/>
        </w:rPr>
      </w:pPr>
    </w:p>
    <w:p w14:paraId="170A4657" w14:textId="45299BC6" w:rsidR="007E1158" w:rsidRDefault="0096305C" w:rsidP="00046DD6">
      <w:pPr>
        <w:pStyle w:val="NormalWeb"/>
        <w:spacing w:before="0" w:beforeAutospacing="0" w:after="0" w:afterAutospacing="0"/>
        <w:ind w:firstLine="720"/>
        <w:rPr>
          <w:color w:val="000000"/>
        </w:rPr>
      </w:pPr>
      <w:r>
        <w:rPr>
          <w:color w:val="000000"/>
        </w:rPr>
        <w:t>Mushrooms have been discovered in the fossil record since before sharks</w:t>
      </w:r>
      <w:r w:rsidR="009D2D98">
        <w:rPr>
          <w:color w:val="000000"/>
        </w:rPr>
        <w:t xml:space="preserve">, however they are incredibly rare due to their short growth patterns. </w:t>
      </w:r>
      <w:r w:rsidR="00132D67">
        <w:rPr>
          <w:color w:val="000000"/>
        </w:rPr>
        <w:t>The oldest extant mushroom is shown below</w:t>
      </w:r>
      <w:r w:rsidR="00AD3BD3">
        <w:rPr>
          <w:color w:val="000000"/>
        </w:rPr>
        <w:t>, is dated at 115 “</w:t>
      </w:r>
      <w:proofErr w:type="spellStart"/>
      <w:r w:rsidR="00AD3BD3">
        <w:rPr>
          <w:color w:val="000000"/>
        </w:rPr>
        <w:t>b.y.a</w:t>
      </w:r>
      <w:proofErr w:type="spellEnd"/>
      <w:r w:rsidR="00AD3BD3">
        <w:rPr>
          <w:color w:val="000000"/>
        </w:rPr>
        <w:t xml:space="preserve">” (billion years ago).  (Heads </w:t>
      </w:r>
      <w:r w:rsidR="008F3CA4">
        <w:rPr>
          <w:color w:val="000000"/>
        </w:rPr>
        <w:t xml:space="preserve">S.W. </w:t>
      </w:r>
      <w:r w:rsidR="00AD3BD3">
        <w:rPr>
          <w:color w:val="000000"/>
        </w:rPr>
        <w:t>et. Al. 2017)</w:t>
      </w:r>
    </w:p>
    <w:p w14:paraId="041FE3CC" w14:textId="7B33AA6A" w:rsidR="0075316F" w:rsidRPr="00046DD6" w:rsidRDefault="00AD3BD3" w:rsidP="00AD3BD3">
      <w:pPr>
        <w:pStyle w:val="NormalWeb"/>
        <w:spacing w:before="0" w:beforeAutospacing="0" w:after="0" w:afterAutospacing="0"/>
      </w:pPr>
      <w:r>
        <w:rPr>
          <w:noProof/>
        </w:rPr>
        <w:drawing>
          <wp:inline distT="0" distB="0" distL="0" distR="0" wp14:anchorId="748CD358" wp14:editId="35A28E1A">
            <wp:extent cx="5572125" cy="370894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620" cy="3737897"/>
                    </a:xfrm>
                    <a:prstGeom prst="rect">
                      <a:avLst/>
                    </a:prstGeom>
                    <a:noFill/>
                  </pic:spPr>
                </pic:pic>
              </a:graphicData>
            </a:graphic>
          </wp:inline>
        </w:drawing>
      </w:r>
    </w:p>
    <w:p w14:paraId="40CE4585" w14:textId="34D22341" w:rsidR="00605B24" w:rsidRPr="00EB5747" w:rsidRDefault="00EB5747" w:rsidP="00605B24">
      <w:pPr>
        <w:pStyle w:val="NormalWeb"/>
        <w:spacing w:before="0" w:beforeAutospacing="0" w:after="0" w:afterAutospacing="0"/>
        <w:ind w:firstLine="720"/>
        <w:rPr>
          <w:color w:val="000000"/>
        </w:rPr>
      </w:pPr>
      <w:r>
        <w:rPr>
          <w:noProof/>
          <w:color w:val="000000"/>
        </w:rPr>
        <w:lastRenderedPageBreak/>
        <w:drawing>
          <wp:anchor distT="0" distB="0" distL="114300" distR="114300" simplePos="0" relativeHeight="251658245" behindDoc="1" locked="0" layoutInCell="1" allowOverlap="1" wp14:anchorId="18151338" wp14:editId="0C938DBF">
            <wp:simplePos x="0" y="0"/>
            <wp:positionH relativeFrom="margin">
              <wp:posOffset>2616200</wp:posOffset>
            </wp:positionH>
            <wp:positionV relativeFrom="paragraph">
              <wp:posOffset>4114800</wp:posOffset>
            </wp:positionV>
            <wp:extent cx="3326765" cy="2362200"/>
            <wp:effectExtent l="0" t="0" r="6985" b="0"/>
            <wp:wrapTight wrapText="bothSides">
              <wp:wrapPolygon edited="0">
                <wp:start x="0" y="0"/>
                <wp:lineTo x="0" y="21426"/>
                <wp:lineTo x="21522" y="2142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765" cy="2362200"/>
                    </a:xfrm>
                    <a:prstGeom prst="rect">
                      <a:avLst/>
                    </a:prstGeom>
                    <a:noFill/>
                  </pic:spPr>
                </pic:pic>
              </a:graphicData>
            </a:graphic>
            <wp14:sizeRelH relativeFrom="margin">
              <wp14:pctWidth>0</wp14:pctWidth>
            </wp14:sizeRelH>
            <wp14:sizeRelV relativeFrom="margin">
              <wp14:pctHeight>0</wp14:pctHeight>
            </wp14:sizeRelV>
          </wp:anchor>
        </w:drawing>
      </w:r>
      <w:r w:rsidR="00605B24">
        <w:rPr>
          <w:noProof/>
        </w:rPr>
        <w:drawing>
          <wp:anchor distT="0" distB="0" distL="114300" distR="114300" simplePos="0" relativeHeight="251658244" behindDoc="1" locked="0" layoutInCell="1" allowOverlap="1" wp14:anchorId="35414B9C" wp14:editId="26C30705">
            <wp:simplePos x="0" y="0"/>
            <wp:positionH relativeFrom="margin">
              <wp:align>right</wp:align>
            </wp:positionH>
            <wp:positionV relativeFrom="paragraph">
              <wp:posOffset>1552575</wp:posOffset>
            </wp:positionV>
            <wp:extent cx="3327400" cy="2124075"/>
            <wp:effectExtent l="0" t="0" r="6350" b="9525"/>
            <wp:wrapTight wrapText="bothSides">
              <wp:wrapPolygon edited="0">
                <wp:start x="0" y="0"/>
                <wp:lineTo x="0" y="21503"/>
                <wp:lineTo x="21518" y="21503"/>
                <wp:lineTo x="21518" y="0"/>
                <wp:lineTo x="0" y="0"/>
              </wp:wrapPolygon>
            </wp:wrapTight>
            <wp:docPr id="1" name="Picture 1" descr="A picture containing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ck, st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2124075"/>
                    </a:xfrm>
                    <a:prstGeom prst="rect">
                      <a:avLst/>
                    </a:prstGeom>
                    <a:noFill/>
                    <a:ln>
                      <a:noFill/>
                    </a:ln>
                  </pic:spPr>
                </pic:pic>
              </a:graphicData>
            </a:graphic>
          </wp:anchor>
        </w:drawing>
      </w:r>
      <w:r w:rsidR="00595A60">
        <w:rPr>
          <w:color w:val="000000"/>
        </w:rPr>
        <w:t>This specimen was found in a “</w:t>
      </w:r>
      <w:r w:rsidR="00595A60" w:rsidRPr="00595A60">
        <w:rPr>
          <w:color w:val="000000"/>
        </w:rPr>
        <w:t>Lagerstätten</w:t>
      </w:r>
      <w:r w:rsidR="00595A60">
        <w:rPr>
          <w:color w:val="000000"/>
        </w:rPr>
        <w:t xml:space="preserve">”, a particularly rich fossil deposit, located in the Chapado do Araripe limestone formation, </w:t>
      </w:r>
      <w:r w:rsidR="00CF3197">
        <w:rPr>
          <w:color w:val="000000"/>
        </w:rPr>
        <w:t>in Cear</w:t>
      </w:r>
      <w:r w:rsidR="00CF3197" w:rsidRPr="00CF3197">
        <w:rPr>
          <w:color w:val="000000"/>
        </w:rPr>
        <w:t>á</w:t>
      </w:r>
      <w:r w:rsidR="00CF3197">
        <w:rPr>
          <w:color w:val="000000"/>
        </w:rPr>
        <w:t xml:space="preserve">, Brazil. This is some of the only evidence of mushrooms that dates them as far back as the Cretaceous period. </w:t>
      </w:r>
      <w:r w:rsidR="003963BD">
        <w:rPr>
          <w:color w:val="000000"/>
        </w:rPr>
        <w:t>However,</w:t>
      </w:r>
      <w:r w:rsidR="00CF3197">
        <w:rPr>
          <w:color w:val="000000"/>
        </w:rPr>
        <w:t xml:space="preserve"> many of the same features of modern mushrooms are still present. By the time the human species </w:t>
      </w:r>
      <w:r w:rsidR="00CF3197">
        <w:rPr>
          <w:i/>
          <w:iCs/>
          <w:color w:val="000000"/>
        </w:rPr>
        <w:t xml:space="preserve">(homo sapiens) </w:t>
      </w:r>
      <w:r w:rsidR="00CF3197">
        <w:rPr>
          <w:color w:val="000000"/>
        </w:rPr>
        <w:t xml:space="preserve">genetically replaced </w:t>
      </w:r>
      <w:r w:rsidR="001849EE">
        <w:rPr>
          <w:color w:val="000000"/>
        </w:rPr>
        <w:t>Neanderthals</w:t>
      </w:r>
      <w:r w:rsidR="00CF3197">
        <w:rPr>
          <w:color w:val="000000"/>
        </w:rPr>
        <w:t xml:space="preserve"> around 40,000 years ago, mushrooms had already covered and diversified over much of the globe. We know that </w:t>
      </w:r>
      <w:r w:rsidR="001B0548">
        <w:rPr>
          <w:color w:val="000000"/>
        </w:rPr>
        <w:t>these</w:t>
      </w:r>
      <w:r w:rsidR="000B3514">
        <w:rPr>
          <w:color w:val="000000"/>
        </w:rPr>
        <w:t xml:space="preserve"> early humans </w:t>
      </w:r>
      <w:r w:rsidR="001B0548">
        <w:rPr>
          <w:color w:val="000000"/>
        </w:rPr>
        <w:t>co-existed with</w:t>
      </w:r>
      <w:r w:rsidR="00AD3BD3">
        <w:rPr>
          <w:color w:val="000000"/>
        </w:rPr>
        <w:t xml:space="preserve"> these organisms since the </w:t>
      </w:r>
      <w:r w:rsidR="00595A60">
        <w:rPr>
          <w:color w:val="000000"/>
        </w:rPr>
        <w:t>before written history.</w:t>
      </w:r>
      <w:r w:rsidR="00AD3BD3">
        <w:rPr>
          <w:color w:val="000000"/>
        </w:rPr>
        <w:t xml:space="preserve"> </w:t>
      </w:r>
      <w:r w:rsidR="00595A60">
        <w:rPr>
          <w:color w:val="000000"/>
        </w:rPr>
        <w:t>Th</w:t>
      </w:r>
      <w:r w:rsidR="000B3514">
        <w:rPr>
          <w:color w:val="000000"/>
        </w:rPr>
        <w:t>rough the</w:t>
      </w:r>
      <w:r w:rsidR="00595A60">
        <w:rPr>
          <w:color w:val="000000"/>
        </w:rPr>
        <w:t xml:space="preserve"> study </w:t>
      </w:r>
      <w:r w:rsidR="00CF3197">
        <w:rPr>
          <w:color w:val="000000"/>
        </w:rPr>
        <w:t>of human</w:t>
      </w:r>
      <w:r w:rsidR="00595A60">
        <w:rPr>
          <w:color w:val="000000"/>
        </w:rPr>
        <w:t xml:space="preserve"> selection and utilization of mushrooms </w:t>
      </w:r>
      <w:r w:rsidR="000B3514">
        <w:rPr>
          <w:color w:val="000000"/>
        </w:rPr>
        <w:t>(</w:t>
      </w:r>
      <w:r w:rsidR="00CF3197">
        <w:rPr>
          <w:color w:val="000000"/>
        </w:rPr>
        <w:t>Ethnomycology</w:t>
      </w:r>
      <w:r w:rsidR="000B3514">
        <w:rPr>
          <w:color w:val="000000"/>
        </w:rPr>
        <w:t xml:space="preserve">), many unique origins of the culture surrounding mushrooms have been </w:t>
      </w:r>
      <w:r w:rsidR="002E74B8">
        <w:rPr>
          <w:color w:val="000000"/>
        </w:rPr>
        <w:t>suggested</w:t>
      </w:r>
      <w:r w:rsidR="00CF3197">
        <w:rPr>
          <w:color w:val="000000"/>
        </w:rPr>
        <w:t>.</w:t>
      </w:r>
      <w:r w:rsidR="000B3514">
        <w:rPr>
          <w:color w:val="000000"/>
        </w:rPr>
        <w:t xml:space="preserve"> </w:t>
      </w:r>
      <w:r w:rsidR="002E74B8">
        <w:rPr>
          <w:color w:val="000000"/>
        </w:rPr>
        <w:t xml:space="preserve">Several Ancient </w:t>
      </w:r>
      <w:r w:rsidR="000B3514">
        <w:rPr>
          <w:color w:val="000000"/>
        </w:rPr>
        <w:t xml:space="preserve">cave paintings </w:t>
      </w:r>
      <w:r w:rsidR="002E74B8">
        <w:rPr>
          <w:color w:val="000000"/>
        </w:rPr>
        <w:t xml:space="preserve">from across the globe </w:t>
      </w:r>
      <w:r w:rsidR="000B3514">
        <w:rPr>
          <w:color w:val="000000"/>
        </w:rPr>
        <w:t xml:space="preserve">depict </w:t>
      </w:r>
      <w:r w:rsidR="002E74B8">
        <w:rPr>
          <w:color w:val="000000"/>
        </w:rPr>
        <w:t xml:space="preserve">the </w:t>
      </w:r>
      <w:r w:rsidR="00605B24">
        <w:rPr>
          <w:color w:val="000000"/>
        </w:rPr>
        <w:t>earl</w:t>
      </w:r>
      <w:r w:rsidR="002E74B8">
        <w:rPr>
          <w:color w:val="000000"/>
        </w:rPr>
        <w:t>iest examples of</w:t>
      </w:r>
      <w:r w:rsidR="00605B24">
        <w:rPr>
          <w:color w:val="000000"/>
        </w:rPr>
        <w:t xml:space="preserve"> </w:t>
      </w:r>
      <w:r w:rsidR="002E74B8">
        <w:rPr>
          <w:color w:val="000000"/>
        </w:rPr>
        <w:t xml:space="preserve">evidence of </w:t>
      </w:r>
      <w:r w:rsidR="00605B24">
        <w:rPr>
          <w:color w:val="000000"/>
        </w:rPr>
        <w:t>humans’</w:t>
      </w:r>
      <w:r w:rsidR="000B3514">
        <w:rPr>
          <w:color w:val="000000"/>
        </w:rPr>
        <w:t xml:space="preserve"> </w:t>
      </w:r>
      <w:r w:rsidR="002E74B8">
        <w:rPr>
          <w:color w:val="000000"/>
        </w:rPr>
        <w:t>interactions</w:t>
      </w:r>
      <w:r w:rsidR="00605B24">
        <w:rPr>
          <w:color w:val="000000"/>
        </w:rPr>
        <w:t xml:space="preserve"> </w:t>
      </w:r>
      <w:r w:rsidR="002E74B8">
        <w:rPr>
          <w:color w:val="000000"/>
        </w:rPr>
        <w:t xml:space="preserve">with </w:t>
      </w:r>
      <w:r w:rsidR="000B3514">
        <w:rPr>
          <w:color w:val="000000"/>
        </w:rPr>
        <w:t>mushrooms</w:t>
      </w:r>
      <w:r w:rsidR="00605B24">
        <w:rPr>
          <w:color w:val="000000"/>
        </w:rPr>
        <w:t>. Modern interpretations often infer a ritualistic aspect</w:t>
      </w:r>
      <w:r w:rsidR="000B3514">
        <w:rPr>
          <w:color w:val="000000"/>
        </w:rPr>
        <w:t xml:space="preserve"> </w:t>
      </w:r>
      <w:r w:rsidR="00605B24">
        <w:rPr>
          <w:color w:val="000000"/>
        </w:rPr>
        <w:t>is being shown</w:t>
      </w:r>
      <w:r w:rsidR="002E74B8">
        <w:rPr>
          <w:color w:val="000000"/>
        </w:rPr>
        <w:t xml:space="preserve"> in the paintings</w:t>
      </w:r>
      <w:r w:rsidR="00605B24">
        <w:rPr>
          <w:color w:val="000000"/>
        </w:rPr>
        <w:t xml:space="preserve">. </w:t>
      </w:r>
      <w:r w:rsidR="00FF0411">
        <w:rPr>
          <w:color w:val="000000"/>
        </w:rPr>
        <w:t xml:space="preserve">The </w:t>
      </w:r>
      <w:r w:rsidR="00605B24">
        <w:rPr>
          <w:color w:val="000000"/>
        </w:rPr>
        <w:t>first image</w:t>
      </w:r>
      <w:r w:rsidR="001F38B3">
        <w:rPr>
          <w:color w:val="000000"/>
        </w:rPr>
        <w:t xml:space="preserve"> </w:t>
      </w:r>
      <w:proofErr w:type="gramStart"/>
      <w:r w:rsidR="002E74B8">
        <w:rPr>
          <w:color w:val="000000"/>
        </w:rPr>
        <w:t>are</w:t>
      </w:r>
      <w:proofErr w:type="gramEnd"/>
      <w:r w:rsidR="002E74B8">
        <w:rPr>
          <w:color w:val="000000"/>
        </w:rPr>
        <w:t xml:space="preserve"> from</w:t>
      </w:r>
      <w:r w:rsidR="001F38B3">
        <w:rPr>
          <w:color w:val="000000"/>
        </w:rPr>
        <w:t xml:space="preserve"> the </w:t>
      </w:r>
      <w:r w:rsidR="001F38B3">
        <w:rPr>
          <w:i/>
          <w:iCs/>
          <w:color w:val="000000"/>
        </w:rPr>
        <w:t>Pegtymel Petrogylphs</w:t>
      </w:r>
      <w:r w:rsidR="001F38B3">
        <w:rPr>
          <w:color w:val="000000"/>
        </w:rPr>
        <w:t>,</w:t>
      </w:r>
      <w:r w:rsidR="00605B24">
        <w:rPr>
          <w:color w:val="000000"/>
        </w:rPr>
        <w:t xml:space="preserve"> Dat</w:t>
      </w:r>
      <w:r w:rsidR="001F38B3">
        <w:rPr>
          <w:color w:val="000000"/>
        </w:rPr>
        <w:t>ing</w:t>
      </w:r>
      <w:r w:rsidR="00605B24">
        <w:rPr>
          <w:color w:val="000000"/>
        </w:rPr>
        <w:t xml:space="preserve"> to 1. C.E. </w:t>
      </w:r>
      <w:r w:rsidR="00FF0411">
        <w:rPr>
          <w:color w:val="000000"/>
        </w:rPr>
        <w:t xml:space="preserve">in Siberia, </w:t>
      </w:r>
      <w:r w:rsidR="00605B24">
        <w:rPr>
          <w:color w:val="000000"/>
        </w:rPr>
        <w:t xml:space="preserve">from a tribe of ancient whale hunters. We know that highly diversified mushrooms were depicted as “common tools” of shamans, for medicinal and even spiritual </w:t>
      </w:r>
      <w:r w:rsidR="008F3CA4">
        <w:rPr>
          <w:color w:val="000000"/>
        </w:rPr>
        <w:t>aspects</w:t>
      </w:r>
      <w:r w:rsidR="00605B24">
        <w:rPr>
          <w:color w:val="000000"/>
        </w:rPr>
        <w:t xml:space="preserve"> of early cultures.</w:t>
      </w:r>
      <w:r w:rsidR="008F3CA4">
        <w:rPr>
          <w:color w:val="000000"/>
        </w:rPr>
        <w:t xml:space="preserve"> (Skarbo S.2014)</w:t>
      </w:r>
      <w:r w:rsidR="00605B24">
        <w:rPr>
          <w:color w:val="000000"/>
        </w:rPr>
        <w:t xml:space="preserve"> Many mushrooms </w:t>
      </w:r>
      <w:r>
        <w:rPr>
          <w:color w:val="000000"/>
        </w:rPr>
        <w:t>found in the ancient whaler’s area contained</w:t>
      </w:r>
      <w:r w:rsidR="00605B24">
        <w:rPr>
          <w:color w:val="000000"/>
        </w:rPr>
        <w:t xml:space="preserve"> </w:t>
      </w:r>
      <w:r w:rsidRPr="00EB5747">
        <w:rPr>
          <w:color w:val="000000"/>
        </w:rPr>
        <w:t>psilocybin</w:t>
      </w:r>
      <w:r>
        <w:rPr>
          <w:i/>
          <w:iCs/>
          <w:color w:val="000000"/>
        </w:rPr>
        <w:t>,</w:t>
      </w:r>
      <w:r>
        <w:rPr>
          <w:color w:val="000000"/>
        </w:rPr>
        <w:t xml:space="preserve"> which has a chemical effect on the human brain that causes action potentials to fire differently. This commonly produces a euphoria effect, and the sensation of stimuli being perceived through senses more vividly. </w:t>
      </w:r>
      <w:r w:rsidR="00650292">
        <w:rPr>
          <w:color w:val="000000"/>
        </w:rPr>
        <w:t>The second image</w:t>
      </w:r>
      <w:r w:rsidR="008F3CA4">
        <w:rPr>
          <w:color w:val="000000"/>
        </w:rPr>
        <w:t xml:space="preserve"> depicts </w:t>
      </w:r>
      <w:r w:rsidR="00650292">
        <w:rPr>
          <w:color w:val="000000"/>
        </w:rPr>
        <w:t>a painting from Tassili n’Ajjer in Algeria</w:t>
      </w:r>
      <w:r w:rsidR="002E74B8">
        <w:rPr>
          <w:color w:val="000000"/>
        </w:rPr>
        <w:t>, which is a plateau in the Saharan desert</w:t>
      </w:r>
      <w:r w:rsidR="00650292">
        <w:rPr>
          <w:color w:val="000000"/>
        </w:rPr>
        <w:t xml:space="preserve">. A reconstruction of the original image is shown left. </w:t>
      </w:r>
      <w:r w:rsidR="002E74B8">
        <w:rPr>
          <w:color w:val="000000"/>
        </w:rPr>
        <w:t xml:space="preserve">This and others at the site are between 9,000 and 7,000 years </w:t>
      </w:r>
      <w:r w:rsidR="00D71AE6">
        <w:rPr>
          <w:color w:val="000000"/>
        </w:rPr>
        <w:t>old and</w:t>
      </w:r>
      <w:r w:rsidR="002E74B8">
        <w:rPr>
          <w:color w:val="000000"/>
        </w:rPr>
        <w:t xml:space="preserve"> are thought to be the earliest depiction of “psychedelic” usage of mushrooms in human culture.</w:t>
      </w:r>
    </w:p>
    <w:p w14:paraId="77D8D8FD" w14:textId="77777777" w:rsidR="00605B24" w:rsidRDefault="00605B24" w:rsidP="00605B24">
      <w:pPr>
        <w:pStyle w:val="NormalWeb"/>
        <w:spacing w:before="0" w:beforeAutospacing="0" w:after="0" w:afterAutospacing="0"/>
        <w:ind w:firstLine="720"/>
        <w:rPr>
          <w:color w:val="000000"/>
        </w:rPr>
      </w:pPr>
    </w:p>
    <w:p w14:paraId="03FB5E49" w14:textId="2DE82844" w:rsidR="0093237F" w:rsidRDefault="00AF3ADA" w:rsidP="00605B24">
      <w:pPr>
        <w:pStyle w:val="NormalWeb"/>
        <w:spacing w:before="0" w:beforeAutospacing="0" w:after="0" w:afterAutospacing="0"/>
        <w:ind w:firstLine="720"/>
      </w:pPr>
      <w:r>
        <w:rPr>
          <w:color w:val="000000"/>
        </w:rPr>
        <w:t>This ritualistic reverence of mushrooms continued to proliferate through many cultures as civilization developed. These organisms have</w:t>
      </w:r>
      <w:r w:rsidR="00CF3197">
        <w:rPr>
          <w:color w:val="000000"/>
        </w:rPr>
        <w:t xml:space="preserve"> been called </w:t>
      </w:r>
      <w:r w:rsidR="00AD3BD3">
        <w:rPr>
          <w:color w:val="000000"/>
        </w:rPr>
        <w:t>“Food of The Gods”, by the Romans (</w:t>
      </w:r>
      <w:r w:rsidR="00AD3BD3">
        <w:t>Valverde, M. E., 2015), and revered highly by the Chinese since 600 B.C.E. (</w:t>
      </w:r>
      <w:proofErr w:type="spellStart"/>
      <w:r w:rsidR="00AD3BD3">
        <w:t>FoodPrint</w:t>
      </w:r>
      <w:proofErr w:type="spellEnd"/>
      <w:r w:rsidR="00AD3BD3">
        <w:t>)</w:t>
      </w:r>
      <w:r w:rsidR="00CF3197">
        <w:t xml:space="preserve">. </w:t>
      </w:r>
      <w:r w:rsidR="000B3514">
        <w:t>Famous Roman philosopher Galen</w:t>
      </w:r>
      <w:r w:rsidR="00AD3BD3">
        <w:t xml:space="preserve"> wrote in his notebook </w:t>
      </w:r>
      <w:r w:rsidR="00CF3197">
        <w:t>describing</w:t>
      </w:r>
      <w:r w:rsidR="00AD3BD3">
        <w:t xml:space="preserve"> the Chinese cultivating what where likely shitake mushrooms</w:t>
      </w:r>
      <w:r w:rsidR="00F51373">
        <w:t xml:space="preserve">. The Egyptians believed that mushrooms grew through magic, as some were able to double in size in a span of 24 hours. </w:t>
      </w:r>
      <w:r w:rsidR="001B0548">
        <w:t xml:space="preserve"> Even today, ethnomycologists are studying various ethnic groups in </w:t>
      </w:r>
      <w:r w:rsidR="004E2FDC">
        <w:t>Africa,</w:t>
      </w:r>
      <w:r w:rsidR="001B0548">
        <w:t xml:space="preserve"> in attempts to document their habits and </w:t>
      </w:r>
      <w:r w:rsidR="004E2FDC">
        <w:t>practices in</w:t>
      </w:r>
      <w:r w:rsidR="001B0548">
        <w:t xml:space="preserve"> </w:t>
      </w:r>
      <w:r w:rsidR="004E2FDC">
        <w:t>mushroom</w:t>
      </w:r>
      <w:r w:rsidR="001B0548">
        <w:t xml:space="preserve"> foraging. </w:t>
      </w:r>
      <w:r w:rsidR="00665FDC">
        <w:t xml:space="preserve">Sitotaw R.  2020 examined several of these ethnic groups in </w:t>
      </w:r>
      <w:r w:rsidR="004E2FDC">
        <w:t xml:space="preserve">Ethiopia, </w:t>
      </w:r>
      <w:r w:rsidR="004E2FDC">
        <w:lastRenderedPageBreak/>
        <w:t>which</w:t>
      </w:r>
      <w:r w:rsidR="00665FDC">
        <w:t xml:space="preserve"> </w:t>
      </w:r>
      <w:r w:rsidR="004E2FDC">
        <w:t>found several</w:t>
      </w:r>
      <w:r w:rsidR="00665FDC">
        <w:t xml:space="preserve"> examples of mushrooms used as high-quality </w:t>
      </w:r>
      <w:r w:rsidR="004E2FDC">
        <w:t>food, medicinal</w:t>
      </w:r>
      <w:r w:rsidR="00665FDC">
        <w:t xml:space="preserve"> cures, and divination rituals.  </w:t>
      </w:r>
    </w:p>
    <w:p w14:paraId="2ACF6958" w14:textId="220212FC" w:rsidR="00804625" w:rsidRDefault="0093237F" w:rsidP="0093237F">
      <w:pPr>
        <w:pStyle w:val="NormalWeb"/>
        <w:spacing w:before="0" w:beforeAutospacing="0" w:after="0" w:afterAutospacing="0"/>
        <w:sectPr w:rsidR="00804625" w:rsidSect="002710FF">
          <w:headerReference w:type="default" r:id="rId14"/>
          <w:pgSz w:w="12240" w:h="15840"/>
          <w:pgMar w:top="1440" w:right="1440" w:bottom="1440" w:left="1440" w:header="720" w:footer="720" w:gutter="0"/>
          <w:pgNumType w:start="0"/>
          <w:cols w:space="720"/>
          <w:titlePg/>
          <w:docGrid w:linePitch="360"/>
        </w:sectPr>
      </w:pPr>
      <w:r w:rsidRPr="0093237F">
        <w:rPr>
          <w:noProof/>
        </w:rPr>
        <w:drawing>
          <wp:inline distT="0" distB="0" distL="0" distR="0" wp14:anchorId="7ABB6CE5" wp14:editId="26A37C07">
            <wp:extent cx="5943600" cy="4459605"/>
            <wp:effectExtent l="0" t="0" r="0" b="0"/>
            <wp:docPr id="19" name="Picture 3" descr="A picture containing outdoor, tree, person&#10;&#10;Description automatically generated">
              <a:extLst xmlns:a="http://schemas.openxmlformats.org/drawingml/2006/main">
                <a:ext uri="{FF2B5EF4-FFF2-40B4-BE49-F238E27FC236}">
                  <a16:creationId xmlns:a16="http://schemas.microsoft.com/office/drawing/2014/main" id="{572199C6-5342-2BA1-FF77-2922DBDE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picture containing outdoor, tree, person&#10;&#10;Description automatically generated">
                      <a:extLst>
                        <a:ext uri="{FF2B5EF4-FFF2-40B4-BE49-F238E27FC236}">
                          <a16:creationId xmlns:a16="http://schemas.microsoft.com/office/drawing/2014/main" id="{572199C6-5342-2BA1-FF77-2922DBDE84B9}"/>
                        </a:ext>
                      </a:extLst>
                    </pic:cNvPr>
                    <pic:cNvPicPr>
                      <a:picLocks noChangeAspect="1"/>
                    </pic:cNvPicPr>
                  </pic:nvPicPr>
                  <pic:blipFill>
                    <a:blip r:embed="rId15"/>
                    <a:stretch>
                      <a:fillRect/>
                    </a:stretch>
                  </pic:blipFill>
                  <pic:spPr>
                    <a:xfrm>
                      <a:off x="0" y="0"/>
                      <a:ext cx="5943600" cy="4459605"/>
                    </a:xfrm>
                    <a:prstGeom prst="rect">
                      <a:avLst/>
                    </a:prstGeom>
                  </pic:spPr>
                </pic:pic>
              </a:graphicData>
            </a:graphic>
          </wp:inline>
        </w:drawing>
      </w:r>
      <w:r>
        <w:tab/>
      </w:r>
      <w:r w:rsidR="000863F1">
        <w:t>Again,</w:t>
      </w:r>
      <w:r w:rsidR="00665FDC">
        <w:t xml:space="preserve"> since there is not much documentation on the rituals, or even the diversity of mushrooms in the </w:t>
      </w:r>
      <w:r w:rsidR="004E2FDC">
        <w:t>country, which</w:t>
      </w:r>
      <w:r w:rsidR="00665FDC">
        <w:t xml:space="preserve"> reports several unique examples of mushrooms found nowhere else.</w:t>
      </w:r>
      <w:r w:rsidR="004E2FDC">
        <w:t xml:space="preserve"> As the contemporary world continues to replace the traditional one, it’s important that traditional knowledge is not lost through future scientific endeavors.  Mushrooms are arguably one of the oldest, and most widespread components of human culture. To this day there is still much the scientific community does not know about mushrooms due to the nature in which many species are diversified in terms of their genetics.  Many species resemble those of other species, and   most mushrooms are unable to be classified on visual appearance alone. The traditional knowledge that ethnic groups have allows them to find mushrooms reliably.  Finding the correct mushroom in many cases is very significant, as poisonous species often appear </w:t>
      </w:r>
      <w:r w:rsidR="00E75E62">
        <w:t xml:space="preserve">identical to non-poisonous members. </w:t>
      </w:r>
      <w:r w:rsidR="00CA7493">
        <w:t xml:space="preserve"> Given there is not much   information on species on the scientific </w:t>
      </w:r>
      <w:r w:rsidR="00856DE2">
        <w:t>record, often</w:t>
      </w:r>
      <w:r w:rsidR="00FD304B">
        <w:t xml:space="preserve"> scientists will utilize ethnic </w:t>
      </w:r>
      <w:r w:rsidR="00856DE2">
        <w:t>groups knowledge</w:t>
      </w:r>
      <w:r w:rsidR="00FD304B">
        <w:t xml:space="preserve"> to gain understanding of </w:t>
      </w:r>
      <w:r w:rsidR="00856DE2">
        <w:t>mushrooms in</w:t>
      </w:r>
      <w:r w:rsidR="00FD304B">
        <w:t xml:space="preserve"> various habitats. </w:t>
      </w:r>
      <w:r w:rsidR="00CE738E">
        <w:t xml:space="preserve">   In more developed areas, some mushrooms have been repeatedly </w:t>
      </w:r>
      <w:r w:rsidR="005D1842">
        <w:t xml:space="preserve">recorded </w:t>
      </w:r>
      <w:r w:rsidR="00CE738E">
        <w:t>to a point of feature level identification</w:t>
      </w:r>
      <w:r w:rsidR="00856DE2">
        <w:t xml:space="preserve">.   </w:t>
      </w:r>
      <w:r w:rsidR="00751726">
        <w:t xml:space="preserve"> </w:t>
      </w:r>
      <w:r w:rsidR="006370F9">
        <w:t xml:space="preserve">  </w:t>
      </w:r>
      <w:r w:rsidR="005D1842">
        <w:t xml:space="preserve"> Having that level of information in developing areas could </w:t>
      </w:r>
      <w:r w:rsidR="00210558">
        <w:t>inspire reverence</w:t>
      </w:r>
      <w:r w:rsidR="003D3AFB">
        <w:t xml:space="preserve"> for traditional </w:t>
      </w:r>
      <w:r w:rsidR="005C0F93">
        <w:t>ways, and</w:t>
      </w:r>
      <w:r w:rsidR="008701D4">
        <w:t xml:space="preserve"> </w:t>
      </w:r>
      <w:r w:rsidR="007333A2">
        <w:t>help provide</w:t>
      </w:r>
      <w:r w:rsidR="001C6490">
        <w:t xml:space="preserve"> an understanding of how to protect the environmen</w:t>
      </w:r>
      <w:r w:rsidR="00F363FA">
        <w:t xml:space="preserve">ts </w:t>
      </w:r>
      <w:r w:rsidR="008A6D90">
        <w:t>&amp; cultures that</w:t>
      </w:r>
      <w:r w:rsidR="00F363FA">
        <w:t xml:space="preserve"> mushrooms are found in.</w:t>
      </w:r>
    </w:p>
    <w:p w14:paraId="08FD2EE4" w14:textId="4CCBC6B8" w:rsidR="00046DD6" w:rsidRPr="00046DD6" w:rsidRDefault="00046DD6" w:rsidP="003C40BE">
      <w:pPr>
        <w:shd w:val="clear" w:color="auto" w:fill="FFFFFF"/>
        <w:ind w:firstLine="720"/>
        <w:textAlignment w:val="baseline"/>
        <w:rPr>
          <w:i/>
          <w:iCs/>
          <w:color w:val="000000"/>
        </w:rPr>
      </w:pPr>
      <w:r>
        <w:rPr>
          <w:i/>
          <w:iCs/>
          <w:color w:val="000000"/>
        </w:rPr>
        <w:lastRenderedPageBreak/>
        <w:t>Describing Mushrooms as “Equally Diverse”</w:t>
      </w:r>
    </w:p>
    <w:p w14:paraId="3C4B0094" w14:textId="77777777" w:rsidR="00046DD6" w:rsidRDefault="00046DD6" w:rsidP="00046DD6">
      <w:pPr>
        <w:shd w:val="clear" w:color="auto" w:fill="FFFFFF"/>
        <w:ind w:firstLine="720"/>
        <w:textAlignment w:val="baseline"/>
        <w:rPr>
          <w:color w:val="000000"/>
        </w:rPr>
      </w:pPr>
    </w:p>
    <w:p w14:paraId="0E561FFB" w14:textId="4781D625" w:rsidR="00046DD6" w:rsidRDefault="00046DD6" w:rsidP="00046DD6">
      <w:pPr>
        <w:shd w:val="clear" w:color="auto" w:fill="FFFFFF"/>
        <w:ind w:firstLine="720"/>
        <w:textAlignment w:val="baseline"/>
        <w:rPr>
          <w:color w:val="000000"/>
        </w:rPr>
      </w:pPr>
      <w:r>
        <w:rPr>
          <w:color w:val="000000"/>
        </w:rPr>
        <w:t>Within that are mushrooms which have equally diverse variation amongst themselves. Extensive vocabulary is needed to effectively describe the patterns of features that may occur across species. Additionally, Mushrooms will exhibit a wide variety of features in their own species that can make classification difficult to an untrained individual. Even with decently accurate feature identification, it is very difficult to accurately classify mushrooms due to overlap in morphology between species that are poisonous with the species that are edible. Often, correct identification requires an expert evaluation of the complex features that are observed with the naked eye. Yet still, most mushroom specimens found cannot be definitively classified due to the morphological overlaps present. Using microscopic tools with spore printing techniques is the most accurate method for identifying specimens. Granted, spore prints are only a glance and the physical attributes of the reproductive parts of a mushroom and can be similar across genetically distant species.</w:t>
      </w:r>
      <w:r w:rsidR="003C40BE">
        <w:rPr>
          <w:color w:val="000000"/>
        </w:rPr>
        <w:t xml:space="preserve"> </w:t>
      </w:r>
    </w:p>
    <w:p w14:paraId="2D23A985" w14:textId="77777777" w:rsidR="00745F0D" w:rsidRDefault="00745F0D" w:rsidP="00046DD6">
      <w:pPr>
        <w:shd w:val="clear" w:color="auto" w:fill="FFFFFF"/>
        <w:ind w:firstLine="720"/>
        <w:textAlignment w:val="baseline"/>
        <w:rPr>
          <w:color w:val="000000"/>
        </w:rPr>
      </w:pPr>
    </w:p>
    <w:p w14:paraId="2E67B51A" w14:textId="24E605E1" w:rsidR="00745F0D" w:rsidRDefault="00745F0D" w:rsidP="00046DD6">
      <w:pPr>
        <w:shd w:val="clear" w:color="auto" w:fill="FFFFFF"/>
        <w:ind w:firstLine="720"/>
        <w:textAlignment w:val="baseline"/>
        <w:rPr>
          <w:color w:val="000000"/>
        </w:rPr>
      </w:pPr>
      <w:r>
        <w:rPr>
          <w:i/>
          <w:iCs/>
          <w:color w:val="000000"/>
        </w:rPr>
        <w:t>General Mushroom Features</w:t>
      </w:r>
    </w:p>
    <w:p w14:paraId="68D62555" w14:textId="77777777" w:rsidR="00745F0D" w:rsidRDefault="00745F0D" w:rsidP="00046DD6">
      <w:pPr>
        <w:shd w:val="clear" w:color="auto" w:fill="FFFFFF"/>
        <w:ind w:firstLine="720"/>
        <w:textAlignment w:val="baseline"/>
        <w:rPr>
          <w:color w:val="000000"/>
        </w:rPr>
      </w:pPr>
    </w:p>
    <w:p w14:paraId="492DF5D6" w14:textId="1DCE1080" w:rsidR="00745F0D" w:rsidRPr="00446834" w:rsidRDefault="00745F0D" w:rsidP="00046DD6">
      <w:pPr>
        <w:shd w:val="clear" w:color="auto" w:fill="FFFFFF"/>
        <w:ind w:firstLine="720"/>
        <w:textAlignment w:val="baseline"/>
        <w:rPr>
          <w:rFonts w:eastAsia="Times New Roman" w:cs="Times New Roman"/>
          <w:sz w:val="21"/>
          <w:szCs w:val="21"/>
        </w:rPr>
      </w:pPr>
      <w:r>
        <w:rPr>
          <w:color w:val="000000"/>
        </w:rPr>
        <w:t xml:space="preserve">While there are many examples of outliers in the Fungi kingdom, it can be generally said that the archetype of a “mushroom” is identifiable by a few key traits. </w:t>
      </w:r>
      <w:r w:rsidR="00CD444E">
        <w:rPr>
          <w:color w:val="000000"/>
        </w:rPr>
        <w:t xml:space="preserve">Those would be a cap, </w:t>
      </w:r>
      <w:r w:rsidR="002026C7">
        <w:rPr>
          <w:color w:val="000000"/>
        </w:rPr>
        <w:t>(</w:t>
      </w:r>
      <w:r w:rsidR="002026C7" w:rsidRPr="002026C7">
        <w:rPr>
          <w:color w:val="000000"/>
        </w:rPr>
        <w:t>pileus</w:t>
      </w:r>
      <w:r w:rsidR="002026C7">
        <w:rPr>
          <w:color w:val="000000"/>
        </w:rPr>
        <w:t xml:space="preserve">) </w:t>
      </w:r>
      <w:r w:rsidR="0084571C" w:rsidRPr="002026C7">
        <w:rPr>
          <w:color w:val="000000"/>
        </w:rPr>
        <w:t>which</w:t>
      </w:r>
      <w:r w:rsidR="0084571C">
        <w:rPr>
          <w:color w:val="000000"/>
        </w:rPr>
        <w:t xml:space="preserve"> is the top of the mushroom. It can be convex, or </w:t>
      </w:r>
      <w:r w:rsidR="00FB681B">
        <w:rPr>
          <w:color w:val="000000"/>
        </w:rPr>
        <w:t xml:space="preserve">concaved, even slightly amorphous. </w:t>
      </w:r>
      <w:r w:rsidR="00E66C3B">
        <w:rPr>
          <w:color w:val="000000"/>
        </w:rPr>
        <w:t xml:space="preserve">On the underside of the cap are </w:t>
      </w:r>
      <w:r w:rsidR="000458F1">
        <w:rPr>
          <w:color w:val="000000"/>
        </w:rPr>
        <w:t xml:space="preserve">what are gills </w:t>
      </w:r>
      <w:r w:rsidR="008403D7">
        <w:rPr>
          <w:color w:val="000000"/>
        </w:rPr>
        <w:t>(</w:t>
      </w:r>
      <w:r w:rsidR="008403D7">
        <w:rPr>
          <w:i/>
          <w:iCs/>
          <w:color w:val="000000"/>
        </w:rPr>
        <w:t>lamella</w:t>
      </w:r>
      <w:r w:rsidR="008403D7">
        <w:rPr>
          <w:color w:val="000000"/>
        </w:rPr>
        <w:t>)</w:t>
      </w:r>
      <w:r w:rsidR="00A01527">
        <w:rPr>
          <w:color w:val="000000"/>
        </w:rPr>
        <w:t xml:space="preserve">, which may be pleated, solid, </w:t>
      </w:r>
      <w:r w:rsidR="00EB42DA">
        <w:rPr>
          <w:color w:val="000000"/>
        </w:rPr>
        <w:t>fibrous, or continuous</w:t>
      </w:r>
      <w:r w:rsidR="006E4DC1">
        <w:rPr>
          <w:color w:val="000000"/>
        </w:rPr>
        <w:t xml:space="preserve">. In </w:t>
      </w:r>
      <w:r w:rsidR="008945BF">
        <w:rPr>
          <w:color w:val="000000"/>
        </w:rPr>
        <w:t xml:space="preserve">most commonly recognizable mushrooms this is where the spores are produced and released from. </w:t>
      </w:r>
      <w:r w:rsidR="00446834">
        <w:rPr>
          <w:color w:val="000000"/>
        </w:rPr>
        <w:t>Suspending the Cap</w:t>
      </w:r>
      <w:r w:rsidR="00226420">
        <w:rPr>
          <w:color w:val="000000"/>
        </w:rPr>
        <w:t xml:space="preserve"> </w:t>
      </w:r>
      <w:r w:rsidR="00C31E47">
        <w:rPr>
          <w:color w:val="000000"/>
        </w:rPr>
        <w:t xml:space="preserve">is the </w:t>
      </w:r>
      <w:r w:rsidR="00DD53F6">
        <w:rPr>
          <w:color w:val="000000"/>
        </w:rPr>
        <w:t>stalk, (</w:t>
      </w:r>
      <w:r w:rsidR="00DD53F6">
        <w:rPr>
          <w:i/>
          <w:iCs/>
          <w:color w:val="000000"/>
        </w:rPr>
        <w:t>stipe</w:t>
      </w:r>
      <w:r w:rsidR="00DD53F6">
        <w:rPr>
          <w:color w:val="000000"/>
        </w:rPr>
        <w:t xml:space="preserve">) which </w:t>
      </w:r>
      <w:r w:rsidR="00D1718F">
        <w:rPr>
          <w:color w:val="000000"/>
        </w:rPr>
        <w:t xml:space="preserve">may have rings, </w:t>
      </w:r>
      <w:r w:rsidR="00C87FF0">
        <w:rPr>
          <w:color w:val="000000"/>
        </w:rPr>
        <w:t>be ridged or smooth, and have a clean or spread root</w:t>
      </w:r>
      <w:r w:rsidR="009D09C3">
        <w:rPr>
          <w:color w:val="000000"/>
        </w:rPr>
        <w:t xml:space="preserve"> at the base. </w:t>
      </w:r>
      <w:r w:rsidR="007D5C8C">
        <w:rPr>
          <w:color w:val="000000"/>
        </w:rPr>
        <w:t xml:space="preserve">Those are the features at a general level for mushrooms, </w:t>
      </w:r>
      <w:r w:rsidR="00141813">
        <w:rPr>
          <w:color w:val="000000"/>
        </w:rPr>
        <w:t>ho</w:t>
      </w:r>
      <w:r w:rsidR="00EB4A52">
        <w:rPr>
          <w:color w:val="000000"/>
        </w:rPr>
        <w:t>wever as you dig into some of the more common morphological families</w:t>
      </w:r>
      <w:r w:rsidR="002F0444">
        <w:rPr>
          <w:color w:val="000000"/>
        </w:rPr>
        <w:t xml:space="preserve"> there is much more diversity </w:t>
      </w:r>
      <w:r w:rsidR="00A957C0">
        <w:rPr>
          <w:color w:val="000000"/>
        </w:rPr>
        <w:t>in them</w:t>
      </w:r>
      <w:r w:rsidR="00446834">
        <w:rPr>
          <w:color w:val="000000"/>
        </w:rPr>
        <w:t xml:space="preserve"> beyond what has been described. In the next section, two species from the </w:t>
      </w:r>
      <w:r w:rsidR="00446834">
        <w:rPr>
          <w:i/>
          <w:iCs/>
          <w:color w:val="000000"/>
        </w:rPr>
        <w:t>Agaricaceae</w:t>
      </w:r>
      <w:r w:rsidR="00446834">
        <w:rPr>
          <w:color w:val="000000"/>
        </w:rPr>
        <w:t xml:space="preserve"> family are highlighted </w:t>
      </w:r>
      <w:r w:rsidR="002F6438">
        <w:rPr>
          <w:color w:val="000000"/>
        </w:rPr>
        <w:t>to expand further by example.</w:t>
      </w:r>
    </w:p>
    <w:p w14:paraId="43CB8174" w14:textId="77777777" w:rsidR="00C356C9" w:rsidRDefault="00C356C9" w:rsidP="00E0471C">
      <w:pPr>
        <w:shd w:val="clear" w:color="auto" w:fill="FFFFFF"/>
        <w:textAlignment w:val="baseline"/>
        <w:rPr>
          <w:rFonts w:eastAsia="Times New Roman" w:cs="Times New Roman"/>
          <w:sz w:val="21"/>
          <w:szCs w:val="21"/>
        </w:rPr>
      </w:pPr>
    </w:p>
    <w:p w14:paraId="720A9289" w14:textId="382408AA" w:rsidR="00210558" w:rsidRPr="0093237F" w:rsidRDefault="00A325B4" w:rsidP="00210558">
      <w:pPr>
        <w:pStyle w:val="NormalWeb"/>
        <w:spacing w:before="0" w:beforeAutospacing="0" w:after="0" w:afterAutospacing="0"/>
      </w:pPr>
      <w:r>
        <w:rPr>
          <w:sz w:val="21"/>
          <w:szCs w:val="21"/>
        </w:rPr>
        <w:tab/>
      </w:r>
      <w:r w:rsidR="00210558">
        <w:rPr>
          <w:i/>
          <w:iCs/>
        </w:rPr>
        <w:t xml:space="preserve">Highlight of Family </w:t>
      </w:r>
      <w:r w:rsidR="00210558" w:rsidRPr="00804625">
        <w:rPr>
          <w:i/>
          <w:iCs/>
        </w:rPr>
        <w:t>Agaricaceae</w:t>
      </w:r>
      <w:r w:rsidR="00240652">
        <w:rPr>
          <w:i/>
          <w:iCs/>
        </w:rPr>
        <w:t xml:space="preserve"> Agaricus</w:t>
      </w:r>
    </w:p>
    <w:p w14:paraId="1AA47DE5" w14:textId="596D3BD2" w:rsidR="00210558" w:rsidRDefault="008011D9" w:rsidP="00210558">
      <w:pPr>
        <w:pStyle w:val="NormalWeb"/>
        <w:spacing w:before="0" w:beforeAutospacing="0" w:after="0" w:afterAutospacing="0"/>
        <w:ind w:firstLine="720"/>
        <w:rPr>
          <w:color w:val="FF0000"/>
        </w:rPr>
      </w:pPr>
      <w:r>
        <w:rPr>
          <w:i/>
          <w:iCs/>
          <w:noProof/>
        </w:rPr>
        <mc:AlternateContent>
          <mc:Choice Requires="wps">
            <w:drawing>
              <wp:anchor distT="0" distB="0" distL="114300" distR="114300" simplePos="0" relativeHeight="251658240" behindDoc="0" locked="0" layoutInCell="1" allowOverlap="1" wp14:anchorId="3C5F9F95" wp14:editId="2593FF20">
                <wp:simplePos x="0" y="0"/>
                <wp:positionH relativeFrom="column">
                  <wp:posOffset>3283788</wp:posOffset>
                </wp:positionH>
                <wp:positionV relativeFrom="paragraph">
                  <wp:posOffset>6553</wp:posOffset>
                </wp:positionV>
                <wp:extent cx="3240633" cy="277978"/>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ysClr val="window" lastClr="FFFFFF"/>
                        </a:solidFill>
                        <a:ln w="6350">
                          <a:noFill/>
                        </a:ln>
                      </wps:spPr>
                      <wps:txbx>
                        <w:txbxContent>
                          <w:p w14:paraId="43F6C7CD" w14:textId="044A76DF" w:rsidR="008011D9" w:rsidRPr="00852609" w:rsidRDefault="008011D9" w:rsidP="008011D9">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9F95" id="_x0000_t202" coordsize="21600,21600" o:spt="202" path="m,l,21600r21600,l21600,xe">
                <v:stroke joinstyle="miter"/>
                <v:path gradientshapeok="t" o:connecttype="rect"/>
              </v:shapetype>
              <v:shape id="Text Box 26" o:spid="_x0000_s1026" type="#_x0000_t202" style="position:absolute;left:0;text-align:left;margin-left:258.55pt;margin-top:.5pt;width:255.15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" fillcolor="window" stroked="f" strokeweight=".5pt">
                <v:textbox>
                  <w:txbxContent>
                    <w:p w14:paraId="43F6C7CD" w14:textId="044A76DF" w:rsidR="008011D9" w:rsidRPr="00852609" w:rsidRDefault="008011D9" w:rsidP="008011D9">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v:textbox>
              </v:shape>
            </w:pict>
          </mc:Fallback>
        </mc:AlternateContent>
      </w:r>
    </w:p>
    <w:p w14:paraId="4CB581C2" w14:textId="61B21AE8" w:rsidR="00E0006B" w:rsidRDefault="00102A2D" w:rsidP="00102A2D">
      <w:pPr>
        <w:pStyle w:val="NormalWeb"/>
        <w:spacing w:before="0" w:beforeAutospacing="0" w:after="0" w:afterAutospacing="0"/>
        <w:ind w:firstLine="720"/>
        <w:sectPr w:rsidR="00E0006B" w:rsidSect="002710FF">
          <w:pgSz w:w="12240" w:h="15840"/>
          <w:pgMar w:top="1440" w:right="1440" w:bottom="1440" w:left="1440" w:header="720" w:footer="720" w:gutter="0"/>
          <w:pgNumType w:start="0"/>
          <w:cols w:space="720"/>
          <w:titlePg/>
          <w:docGrid w:linePitch="360"/>
        </w:sectPr>
      </w:pPr>
      <w:r w:rsidRPr="00257795">
        <w:rPr>
          <w:i/>
          <w:iCs/>
          <w:noProof/>
          <w:color w:val="FF0000"/>
        </w:rPr>
        <w:drawing>
          <wp:anchor distT="0" distB="0" distL="114300" distR="114300" simplePos="0" relativeHeight="251658246" behindDoc="1" locked="0" layoutInCell="1" allowOverlap="1" wp14:anchorId="6B5B0F51" wp14:editId="7E99EC53">
            <wp:simplePos x="0" y="0"/>
            <wp:positionH relativeFrom="column">
              <wp:posOffset>3347049</wp:posOffset>
            </wp:positionH>
            <wp:positionV relativeFrom="paragraph">
              <wp:posOffset>8830</wp:posOffset>
            </wp:positionV>
            <wp:extent cx="2769079" cy="2076809"/>
            <wp:effectExtent l="0" t="0" r="0" b="0"/>
            <wp:wrapTight wrapText="bothSides">
              <wp:wrapPolygon edited="0">
                <wp:start x="0" y="0"/>
                <wp:lineTo x="0" y="21402"/>
                <wp:lineTo x="21402" y="21402"/>
                <wp:lineTo x="21402" y="0"/>
                <wp:lineTo x="0" y="0"/>
              </wp:wrapPolygon>
            </wp:wrapTight>
            <wp:docPr id="22" name="Picture 6" descr="A group of mushrooms&#10;&#10;Description automatically generated with low confidence">
              <a:extLst xmlns:a="http://schemas.openxmlformats.org/drawingml/2006/main">
                <a:ext uri="{FF2B5EF4-FFF2-40B4-BE49-F238E27FC236}">
                  <a16:creationId xmlns:a16="http://schemas.microsoft.com/office/drawing/2014/main" id="{F7CB509F-A346-C417-099C-829F79D20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group of mushrooms&#10;&#10;Description automatically generated with low confidence">
                      <a:extLst>
                        <a:ext uri="{FF2B5EF4-FFF2-40B4-BE49-F238E27FC236}">
                          <a16:creationId xmlns:a16="http://schemas.microsoft.com/office/drawing/2014/main" id="{F7CB509F-A346-C417-099C-829F79D20D3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9079" cy="2076809"/>
                    </a:xfrm>
                    <a:prstGeom prst="rect">
                      <a:avLst/>
                    </a:prstGeom>
                  </pic:spPr>
                </pic:pic>
              </a:graphicData>
            </a:graphic>
            <wp14:sizeRelH relativeFrom="page">
              <wp14:pctWidth>0</wp14:pctWidth>
            </wp14:sizeRelH>
            <wp14:sizeRelV relativeFrom="page">
              <wp14:pctHeight>0</wp14:pctHeight>
            </wp14:sizeRelV>
          </wp:anchor>
        </w:drawing>
      </w:r>
      <w:r w:rsidR="00210558">
        <w:t xml:space="preserve">The </w:t>
      </w:r>
      <w:r w:rsidR="00210558" w:rsidRPr="002F6438">
        <w:rPr>
          <w:i/>
          <w:iCs/>
        </w:rPr>
        <w:t>Agaricaceae</w:t>
      </w:r>
      <w:r w:rsidR="00210558">
        <w:t xml:space="preserve"> family </w:t>
      </w:r>
      <w:r w:rsidR="003B32CD">
        <w:t xml:space="preserve">has </w:t>
      </w:r>
      <w:r w:rsidR="00AA4A0B">
        <w:t xml:space="preserve">over </w:t>
      </w:r>
      <w:r>
        <w:t xml:space="preserve">20 </w:t>
      </w:r>
      <w:r w:rsidR="00AA4A0B">
        <w:t>genera</w:t>
      </w:r>
      <w:r w:rsidR="003B32CD">
        <w:t xml:space="preserve"> within it.</w:t>
      </w:r>
      <w:r>
        <w:t xml:space="preserve"> Some genera are widespread, and some are localized across different parts of the globe. </w:t>
      </w:r>
      <w:r w:rsidR="00C633C2">
        <w:t>Generally,</w:t>
      </w:r>
      <w:r w:rsidR="00E0719F">
        <w:t xml:space="preserve"> this family of mushrooms enjoys wooded areas, and meadows</w:t>
      </w:r>
      <w:r w:rsidR="004300AB">
        <w:t xml:space="preserve">. </w:t>
      </w:r>
      <w:r w:rsidR="00A4195F">
        <w:t xml:space="preserve">Some of the genera are poisonous and resemble those of genera that are not. Additionally, </w:t>
      </w:r>
      <w:r w:rsidR="00E95B22">
        <w:t xml:space="preserve">the </w:t>
      </w:r>
      <w:r w:rsidR="00973150">
        <w:rPr>
          <w:i/>
          <w:iCs/>
        </w:rPr>
        <w:t>Agaricus</w:t>
      </w:r>
      <w:r w:rsidR="00973150">
        <w:t xml:space="preserve"> genera </w:t>
      </w:r>
      <w:r w:rsidR="005E7D3E">
        <w:t>has some species that are commercially</w:t>
      </w:r>
      <w:r w:rsidR="004300AB">
        <w:t xml:space="preserve"> </w:t>
      </w:r>
      <w:r w:rsidR="005E7D3E">
        <w:t>cultivated.</w:t>
      </w:r>
      <w:r w:rsidR="00210558">
        <w:t xml:space="preserve"> The mushroom</w:t>
      </w:r>
      <w:r w:rsidR="00375BB8">
        <w:t>s</w:t>
      </w:r>
      <w:r>
        <w:t xml:space="preserve"> </w:t>
      </w:r>
      <w:r w:rsidR="00210558">
        <w:t xml:space="preserve">depicted to the right </w:t>
      </w:r>
      <w:r w:rsidR="00375BB8">
        <w:t>are</w:t>
      </w:r>
      <w:r w:rsidR="00210558">
        <w:t xml:space="preserve"> member</w:t>
      </w:r>
      <w:r w:rsidR="00375BB8">
        <w:t>s</w:t>
      </w:r>
      <w:r w:rsidR="00210558">
        <w:t xml:space="preserve"> of the </w:t>
      </w:r>
      <w:r w:rsidR="00375BB8">
        <w:rPr>
          <w:i/>
          <w:iCs/>
        </w:rPr>
        <w:t>genus</w:t>
      </w:r>
      <w:r w:rsidR="00210558" w:rsidRPr="00804625">
        <w:rPr>
          <w:i/>
          <w:iCs/>
        </w:rPr>
        <w:t xml:space="preserve"> Agaricus abruptobublious</w:t>
      </w:r>
      <w:r w:rsidR="00C47730">
        <w:rPr>
          <w:i/>
          <w:iCs/>
        </w:rPr>
        <w:t xml:space="preserve">. </w:t>
      </w:r>
      <w:r w:rsidR="00C47730">
        <w:t xml:space="preserve">These are at various stages of growth, </w:t>
      </w:r>
      <w:r w:rsidR="0043409F">
        <w:t xml:space="preserve">with the cap reddening with age, ultimately </w:t>
      </w:r>
      <w:r w:rsidR="00C633C2">
        <w:t xml:space="preserve">becoming </w:t>
      </w:r>
      <w:r w:rsidR="0043409F">
        <w:t xml:space="preserve">convex just before </w:t>
      </w:r>
      <w:r w:rsidR="00C633C2">
        <w:t>decaying.</w:t>
      </w:r>
      <w:r w:rsidR="00A36FEA">
        <w:t xml:space="preserve"> (Smith, D., n.d.)</w:t>
      </w:r>
    </w:p>
    <w:p w14:paraId="14E3038E" w14:textId="23C8F4D7" w:rsidR="00210558" w:rsidRDefault="00611923" w:rsidP="00E0006B">
      <w:pPr>
        <w:pStyle w:val="NormalWeb"/>
        <w:spacing w:before="0" w:beforeAutospacing="0" w:after="0" w:afterAutospacing="0"/>
        <w:rPr>
          <w:i/>
          <w:iCs/>
          <w:color w:val="FF0000"/>
        </w:rPr>
      </w:pPr>
      <w:r>
        <w:rPr>
          <w:i/>
          <w:iCs/>
          <w:noProof/>
        </w:rPr>
        <w:lastRenderedPageBreak/>
        <mc:AlternateContent>
          <mc:Choice Requires="wps">
            <w:drawing>
              <wp:anchor distT="0" distB="0" distL="114300" distR="114300" simplePos="0" relativeHeight="251658241" behindDoc="0" locked="0" layoutInCell="1" allowOverlap="1" wp14:anchorId="7334160F" wp14:editId="7892AE4F">
                <wp:simplePos x="0" y="0"/>
                <wp:positionH relativeFrom="column">
                  <wp:posOffset>2874162</wp:posOffset>
                </wp:positionH>
                <wp:positionV relativeFrom="paragraph">
                  <wp:posOffset>29260</wp:posOffset>
                </wp:positionV>
                <wp:extent cx="3240633" cy="277978"/>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chemeClr val="lt1"/>
                        </a:solidFill>
                        <a:ln w="6350">
                          <a:noFill/>
                        </a:ln>
                      </wps:spPr>
                      <wps:txbx>
                        <w:txbxContent>
                          <w:p w14:paraId="7357CCE2" w14:textId="304C890E" w:rsidR="00852609" w:rsidRPr="00852609" w:rsidRDefault="00852609">
                            <w:pPr>
                              <w:rPr>
                                <w:i/>
                                <w:iCs/>
                                <w:sz w:val="16"/>
                                <w:szCs w:val="14"/>
                              </w:rPr>
                            </w:pPr>
                            <w:r w:rsidRPr="00852609">
                              <w:rPr>
                                <w:i/>
                                <w:iCs/>
                                <w:sz w:val="16"/>
                                <w:szCs w:val="14"/>
                              </w:rPr>
                              <w:t>Image taken from</w:t>
                            </w:r>
                            <w:r w:rsidR="00127576">
                              <w:rPr>
                                <w:i/>
                                <w:iCs/>
                                <w:sz w:val="16"/>
                                <w:szCs w:val="14"/>
                              </w:rPr>
                              <w:t xml:space="preserve"> </w:t>
                            </w:r>
                            <w:r w:rsidR="0079184B" w:rsidRPr="00611923">
                              <w:rPr>
                                <w:i/>
                                <w:iCs/>
                                <w:sz w:val="16"/>
                                <w:szCs w:val="14"/>
                              </w:rPr>
                              <w:t>www.inaturalist.com/taxa/194663-Lepiota</w:t>
                            </w:r>
                            <w:r w:rsidR="00611923">
                              <w:rPr>
                                <w:i/>
                                <w:iCs/>
                                <w:sz w:val="16"/>
                                <w:szCs w:val="14"/>
                              </w:rPr>
                              <w:t>-</w:t>
                            </w:r>
                            <w:r w:rsidR="0079184B">
                              <w:rPr>
                                <w:i/>
                                <w:iCs/>
                                <w:sz w:val="16"/>
                                <w:szCs w:val="14"/>
                              </w:rPr>
                              <w:t>Magnispora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4160F" id="Text Box 24" o:spid="_x0000_s1027" type="#_x0000_t202" style="position:absolute;margin-left:226.3pt;margin-top:2.3pt;width:255.15pt;height:21.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" fillcolor="white [3201]" stroked="f" strokeweight=".5pt">
                <v:textbox>
                  <w:txbxContent>
                    <w:p w14:paraId="7357CCE2" w14:textId="304C890E" w:rsidR="00852609" w:rsidRPr="00852609" w:rsidRDefault="00852609">
                      <w:pPr>
                        <w:rPr>
                          <w:i/>
                          <w:iCs/>
                          <w:sz w:val="16"/>
                          <w:szCs w:val="14"/>
                        </w:rPr>
                      </w:pPr>
                      <w:r w:rsidRPr="00852609">
                        <w:rPr>
                          <w:i/>
                          <w:iCs/>
                          <w:sz w:val="16"/>
                          <w:szCs w:val="14"/>
                        </w:rPr>
                        <w:t>Image taken from</w:t>
                      </w:r>
                      <w:r w:rsidR="00127576">
                        <w:rPr>
                          <w:i/>
                          <w:iCs/>
                          <w:sz w:val="16"/>
                          <w:szCs w:val="14"/>
                        </w:rPr>
                        <w:t xml:space="preserve"> </w:t>
                      </w:r>
                      <w:r w:rsidR="0079184B" w:rsidRPr="00611923">
                        <w:rPr>
                          <w:i/>
                          <w:iCs/>
                          <w:sz w:val="16"/>
                          <w:szCs w:val="14"/>
                        </w:rPr>
                        <w:t>www.inaturalist.com/taxa/194663-Lepiota</w:t>
                      </w:r>
                      <w:r w:rsidR="00611923">
                        <w:rPr>
                          <w:i/>
                          <w:iCs/>
                          <w:sz w:val="16"/>
                          <w:szCs w:val="14"/>
                        </w:rPr>
                        <w:t>-</w:t>
                      </w:r>
                      <w:r w:rsidR="0079184B">
                        <w:rPr>
                          <w:i/>
                          <w:iCs/>
                          <w:sz w:val="16"/>
                          <w:szCs w:val="14"/>
                        </w:rPr>
                        <w:t>Magnispora</w:t>
                      </w:r>
                    </w:p>
                  </w:txbxContent>
                </v:textbox>
              </v:shape>
            </w:pict>
          </mc:Fallback>
        </mc:AlternateContent>
      </w:r>
      <w:r w:rsidR="00E0006B">
        <w:rPr>
          <w:i/>
          <w:iCs/>
        </w:rPr>
        <w:t xml:space="preserve">Highlight of Family </w:t>
      </w:r>
      <w:r w:rsidR="00E0006B" w:rsidRPr="00804625">
        <w:rPr>
          <w:i/>
          <w:iCs/>
        </w:rPr>
        <w:t>Agaricaceae</w:t>
      </w:r>
      <w:r w:rsidR="00240652">
        <w:rPr>
          <w:i/>
          <w:iCs/>
        </w:rPr>
        <w:t xml:space="preserve"> Lepiota</w:t>
      </w:r>
    </w:p>
    <w:p w14:paraId="0F01A56E" w14:textId="77777777" w:rsidR="00240652" w:rsidRDefault="00240652" w:rsidP="00210558">
      <w:pPr>
        <w:pStyle w:val="NormalWeb"/>
        <w:spacing w:before="0" w:beforeAutospacing="0" w:after="0" w:afterAutospacing="0"/>
        <w:ind w:firstLine="720"/>
        <w:rPr>
          <w:i/>
          <w:iCs/>
        </w:rPr>
      </w:pPr>
      <w:r>
        <w:rPr>
          <w:noProof/>
        </w:rPr>
        <w:drawing>
          <wp:anchor distT="0" distB="0" distL="114300" distR="114300" simplePos="0" relativeHeight="251658247" behindDoc="1" locked="0" layoutInCell="1" allowOverlap="1" wp14:anchorId="5F6D0550" wp14:editId="450AB3F5">
            <wp:simplePos x="0" y="0"/>
            <wp:positionH relativeFrom="column">
              <wp:posOffset>2958860</wp:posOffset>
            </wp:positionH>
            <wp:positionV relativeFrom="paragraph">
              <wp:posOffset>57030</wp:posOffset>
            </wp:positionV>
            <wp:extent cx="3066690" cy="2044460"/>
            <wp:effectExtent l="0" t="0" r="635" b="0"/>
            <wp:wrapTight wrapText="bothSides">
              <wp:wrapPolygon edited="0">
                <wp:start x="0" y="0"/>
                <wp:lineTo x="0" y="21338"/>
                <wp:lineTo x="21470" y="21338"/>
                <wp:lineTo x="21470" y="0"/>
                <wp:lineTo x="0" y="0"/>
              </wp:wrapPolygon>
            </wp:wrapTight>
            <wp:docPr id="23" name="Picture 23" descr="A picture containing fungu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ungus, pla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6690" cy="2044460"/>
                    </a:xfrm>
                    <a:prstGeom prst="rect">
                      <a:avLst/>
                    </a:prstGeom>
                    <a:noFill/>
                    <a:ln>
                      <a:noFill/>
                    </a:ln>
                  </pic:spPr>
                </pic:pic>
              </a:graphicData>
            </a:graphic>
          </wp:anchor>
        </w:drawing>
      </w:r>
    </w:p>
    <w:p w14:paraId="3DF5834C" w14:textId="262CE7E5" w:rsidR="00210558" w:rsidRPr="005E0C9A" w:rsidRDefault="003233F1" w:rsidP="005E0C9A">
      <w:pPr>
        <w:pStyle w:val="NormalWeb"/>
        <w:spacing w:before="0" w:beforeAutospacing="0" w:after="0" w:afterAutospacing="0"/>
        <w:ind w:firstLine="720"/>
        <w:rPr>
          <w:i/>
          <w:iCs/>
          <w:color w:val="FF0000"/>
        </w:rPr>
      </w:pPr>
      <w:r>
        <w:t xml:space="preserve">Show right is </w:t>
      </w:r>
      <w:r w:rsidR="0071353B">
        <w:t xml:space="preserve">genus </w:t>
      </w:r>
      <w:r w:rsidR="00C1362F">
        <w:rPr>
          <w:i/>
          <w:iCs/>
        </w:rPr>
        <w:t xml:space="preserve">Lepiota, </w:t>
      </w:r>
      <w:r>
        <w:t xml:space="preserve">species </w:t>
      </w:r>
      <w:r>
        <w:rPr>
          <w:i/>
          <w:iCs/>
        </w:rPr>
        <w:t>magnispora</w:t>
      </w:r>
      <w:r w:rsidR="0047558F">
        <w:t xml:space="preserve">. Many of the genus are, (but not recommended) edible. Some of these are poisonous. </w:t>
      </w:r>
      <w:r w:rsidR="000823DF">
        <w:t xml:space="preserve">In this case, the morphological differences are clear between the images of mushrooms shown, even as the move through varying stages of growth. </w:t>
      </w:r>
      <w:r w:rsidR="00901861">
        <w:t xml:space="preserve">The resemblance is not always as canny </w:t>
      </w:r>
      <w:r w:rsidR="00176E85">
        <w:t>when you must consider some genera</w:t>
      </w:r>
      <w:r w:rsidR="000708AF">
        <w:t xml:space="preserve"> have hundreds of species</w:t>
      </w:r>
      <w:r w:rsidR="004E017A">
        <w:t xml:space="preserve"> within them, and a family can have many genera. </w:t>
      </w:r>
      <w:r w:rsidR="00EF17CB">
        <w:t xml:space="preserve">Oftentimes, an educated guess can be made, but not proven without </w:t>
      </w:r>
      <w:r w:rsidR="00457D38">
        <w:t>performing a spore printing technique. This is where the entire head of the mushroom is removed and placed gill down on pigmented paper. After the gills release spores, a print will show</w:t>
      </w:r>
      <w:r w:rsidR="00CC3D6E">
        <w:t xml:space="preserve"> which may reveal the identity. However</w:t>
      </w:r>
      <w:r w:rsidR="00A90FC9">
        <w:t xml:space="preserve"> still</w:t>
      </w:r>
      <w:r w:rsidR="00CC3D6E">
        <w:t xml:space="preserve">, </w:t>
      </w:r>
      <w:r w:rsidR="00A76CAB">
        <w:t xml:space="preserve">nothing short of </w:t>
      </w:r>
      <w:r w:rsidR="00886E9C">
        <w:t>viewing</w:t>
      </w:r>
      <w:r w:rsidR="00A76CAB">
        <w:t xml:space="preserve"> spore under a microscope and even </w:t>
      </w:r>
      <w:r w:rsidR="00C15AB9">
        <w:t>sometimes DNA analysis a</w:t>
      </w:r>
      <w:r w:rsidR="00A90FC9">
        <w:t xml:space="preserve">re what many experienced mycologists will say when dealing with </w:t>
      </w:r>
      <w:r w:rsidR="00804CB8">
        <w:t>clades</w:t>
      </w:r>
      <w:r w:rsidR="005E0C9A">
        <w:t xml:space="preserve"> that present known increased misclassification danger. </w:t>
      </w:r>
      <w:r w:rsidR="004F34AC">
        <w:t xml:space="preserve">While </w:t>
      </w:r>
      <w:r w:rsidR="00157F21">
        <w:t>these genera are well known,</w:t>
      </w:r>
      <w:r w:rsidR="00A81B65">
        <w:t xml:space="preserve"> it is always possible </w:t>
      </w:r>
      <w:r w:rsidR="00BD0536">
        <w:t xml:space="preserve">that </w:t>
      </w:r>
      <w:r w:rsidR="00A81B65">
        <w:t xml:space="preserve">a new species is discovered. </w:t>
      </w:r>
      <w:r w:rsidR="00337071">
        <w:t xml:space="preserve">In that case, enough specimens must be separated out and have their DNA analyzed to finally prove an additional specimen should be defined. </w:t>
      </w:r>
    </w:p>
    <w:p w14:paraId="0EBAC0F8" w14:textId="3638ED50" w:rsidR="00210558" w:rsidRPr="004D3068" w:rsidRDefault="00210558" w:rsidP="00210558">
      <w:pPr>
        <w:pStyle w:val="NormalWeb"/>
        <w:spacing w:before="0" w:beforeAutospacing="0" w:after="0" w:afterAutospacing="0"/>
        <w:ind w:firstLine="720"/>
        <w:rPr>
          <w:color w:val="000000"/>
        </w:rPr>
      </w:pPr>
    </w:p>
    <w:p w14:paraId="58DAA48A" w14:textId="0407E179" w:rsidR="00C356C9" w:rsidRPr="00A325B4" w:rsidRDefault="00210558" w:rsidP="005D6635">
      <w:pPr>
        <w:rPr>
          <w:rFonts w:eastAsia="Times New Roman" w:cs="Times New Roman"/>
          <w:szCs w:val="24"/>
        </w:rPr>
      </w:pPr>
      <w:r>
        <w:tab/>
      </w:r>
    </w:p>
    <w:p w14:paraId="7CE54ECB" w14:textId="25F840E6" w:rsidR="00046DD6" w:rsidRPr="00A325B4" w:rsidRDefault="006514CB" w:rsidP="00046DD6">
      <w:pPr>
        <w:shd w:val="clear" w:color="auto" w:fill="FFFFFF"/>
        <w:textAlignment w:val="baseline"/>
        <w:rPr>
          <w:rFonts w:eastAsia="Times New Roman" w:cs="Times New Roman"/>
          <w:b/>
          <w:bCs/>
          <w:szCs w:val="24"/>
          <w:u w:val="single"/>
        </w:rPr>
      </w:pPr>
      <w:r w:rsidRPr="00A325B4">
        <w:rPr>
          <w:rFonts w:eastAsia="Times New Roman" w:cs="Times New Roman"/>
          <w:b/>
          <w:bCs/>
          <w:szCs w:val="24"/>
          <w:u w:val="single"/>
        </w:rPr>
        <w:t>Analysis</w:t>
      </w:r>
    </w:p>
    <w:p w14:paraId="3FDE8F39" w14:textId="5829451D" w:rsidR="00046DD6" w:rsidRPr="00A325B4" w:rsidRDefault="00046DD6" w:rsidP="00046DD6">
      <w:pPr>
        <w:shd w:val="clear" w:color="auto" w:fill="FFFFFF"/>
        <w:textAlignment w:val="baseline"/>
        <w:rPr>
          <w:rFonts w:eastAsia="Times New Roman" w:cs="Times New Roman"/>
          <w:b/>
          <w:bCs/>
          <w:szCs w:val="24"/>
          <w:u w:val="single"/>
        </w:rPr>
      </w:pPr>
    </w:p>
    <w:p w14:paraId="0D45D6A3" w14:textId="2A858E03" w:rsidR="00A325B4" w:rsidRDefault="00A325B4" w:rsidP="00A325B4">
      <w:pPr>
        <w:shd w:val="clear" w:color="auto" w:fill="FFFFFF"/>
        <w:ind w:firstLine="720"/>
        <w:textAlignment w:val="baseline"/>
        <w:rPr>
          <w:rFonts w:eastAsia="Times New Roman" w:cs="Times New Roman"/>
          <w:i/>
          <w:iCs/>
          <w:szCs w:val="24"/>
        </w:rPr>
      </w:pPr>
      <w:r w:rsidRPr="00A325B4">
        <w:rPr>
          <w:rFonts w:eastAsia="Times New Roman" w:cs="Times New Roman"/>
          <w:i/>
          <w:iCs/>
          <w:szCs w:val="24"/>
        </w:rPr>
        <w:t>The Mushroom Dataset</w:t>
      </w:r>
    </w:p>
    <w:p w14:paraId="6221173E" w14:textId="77777777" w:rsidR="0081679F" w:rsidRPr="00A325B4" w:rsidRDefault="0081679F" w:rsidP="00A325B4">
      <w:pPr>
        <w:shd w:val="clear" w:color="auto" w:fill="FFFFFF"/>
        <w:ind w:firstLine="720"/>
        <w:textAlignment w:val="baseline"/>
        <w:rPr>
          <w:rFonts w:eastAsia="Times New Roman" w:cs="Times New Roman"/>
          <w:szCs w:val="24"/>
          <w:u w:val="single"/>
        </w:rPr>
      </w:pPr>
    </w:p>
    <w:p w14:paraId="2F37C61E" w14:textId="7D486CA9" w:rsidR="00A325B4" w:rsidRPr="00297819" w:rsidRDefault="00A325B4" w:rsidP="00297819">
      <w:pPr>
        <w:rPr>
          <w:rFonts w:cs="Times New Roman"/>
          <w:szCs w:val="24"/>
        </w:rPr>
      </w:pPr>
      <w:r w:rsidRPr="00A325B4">
        <w:rPr>
          <w:rFonts w:cs="Times New Roman"/>
          <w:szCs w:val="24"/>
        </w:rPr>
        <w:tab/>
        <w:t>Investigati</w:t>
      </w:r>
      <w:r>
        <w:rPr>
          <w:rFonts w:cs="Times New Roman"/>
          <w:szCs w:val="24"/>
        </w:rPr>
        <w:t xml:space="preserve">ng the identification of mushrooms through features can be done if </w:t>
      </w:r>
      <w:r w:rsidR="00335582">
        <w:rPr>
          <w:rFonts w:cs="Times New Roman"/>
          <w:szCs w:val="24"/>
        </w:rPr>
        <w:t>enough examples of a wide variety of features are present.</w:t>
      </w:r>
      <w:r w:rsidR="00335582">
        <w:rPr>
          <w:color w:val="000000"/>
        </w:rPr>
        <w:t xml:space="preserve"> There is much work to be done in the field to digitize and apply machine learning algorithms. Despite that, the inspirational dataset was obtained from a </w:t>
      </w:r>
      <w:hyperlink r:id="rId18" w:history="1">
        <w:r w:rsidR="00335582">
          <w:rPr>
            <w:rStyle w:val="Hyperlink"/>
            <w:color w:val="1155CC"/>
          </w:rPr>
          <w:t>Kaggle</w:t>
        </w:r>
      </w:hyperlink>
      <w:r w:rsidR="00335582">
        <w:rPr>
          <w:color w:val="000000"/>
        </w:rPr>
        <w:t xml:space="preserve">, which uses hypothetical samples corresponding to 23 species of “gilled” mushrooms of the </w:t>
      </w:r>
      <w:r w:rsidR="00335582" w:rsidRPr="00297819">
        <w:rPr>
          <w:i/>
          <w:iCs/>
          <w:color w:val="000000"/>
        </w:rPr>
        <w:t>Agaricus</w:t>
      </w:r>
      <w:r w:rsidR="00335582">
        <w:rPr>
          <w:color w:val="000000"/>
        </w:rPr>
        <w:t xml:space="preserve"> and </w:t>
      </w:r>
      <w:r w:rsidR="00335582" w:rsidRPr="00297819">
        <w:rPr>
          <w:i/>
          <w:iCs/>
          <w:color w:val="000000"/>
        </w:rPr>
        <w:t>Lepiota</w:t>
      </w:r>
      <w:r w:rsidR="00335582">
        <w:rPr>
          <w:color w:val="000000"/>
        </w:rPr>
        <w:t xml:space="preserve"> Families drawn from the “Audubon Society Field Guide to North American Mushrooms (1981)</w:t>
      </w:r>
      <w:r w:rsidR="00A66AF5">
        <w:t xml:space="preserve">. </w:t>
      </w:r>
      <w:r w:rsidR="00335582">
        <w:rPr>
          <w:color w:val="000000"/>
        </w:rPr>
        <w:t>Each species is identified as “definitely edible”, “definitely poisonous”, “unknown edibility” and “not recommended”. The data also covers 22 features of the mushrooms, coded as single letters. There are no missing or N/A categories in the 8125 rows of the dataset.</w:t>
      </w:r>
      <w:r w:rsidR="00297819">
        <w:rPr>
          <w:rFonts w:cs="Times New Roman"/>
          <w:szCs w:val="24"/>
        </w:rPr>
        <w:t xml:space="preserve"> The </w:t>
      </w:r>
      <w:r w:rsidR="00BC76DF">
        <w:rPr>
          <w:rFonts w:cs="Times New Roman"/>
          <w:szCs w:val="24"/>
        </w:rPr>
        <w:t xml:space="preserve">Kaggle dataset author describes this dataset well: </w:t>
      </w:r>
    </w:p>
    <w:p w14:paraId="09B84099" w14:textId="77777777" w:rsidR="00A325B4" w:rsidRPr="00A325B4" w:rsidRDefault="00A325B4" w:rsidP="00A325B4">
      <w:pPr>
        <w:rPr>
          <w:rFonts w:cs="Times New Roman"/>
          <w:szCs w:val="24"/>
        </w:rPr>
      </w:pPr>
    </w:p>
    <w:p w14:paraId="7C92DCEF" w14:textId="77777777" w:rsidR="00A325B4" w:rsidRPr="00BC76DF" w:rsidRDefault="00A325B4" w:rsidP="00A325B4">
      <w:pPr>
        <w:rPr>
          <w:rFonts w:cs="Times New Roman"/>
          <w:i/>
          <w:iCs/>
          <w:szCs w:val="24"/>
          <w:shd w:val="clear" w:color="auto" w:fill="FFFFFF"/>
        </w:rPr>
      </w:pPr>
      <w:r w:rsidRPr="00BC76DF">
        <w:rPr>
          <w:rFonts w:cs="Times New Roman"/>
          <w:i/>
          <w:iCs/>
          <w:szCs w:val="24"/>
        </w:rPr>
        <w:t>“</w:t>
      </w:r>
      <w:r w:rsidRPr="00BC76DF">
        <w:rPr>
          <w:rFonts w:cs="Times New Roman"/>
          <w:i/>
          <w:iCs/>
          <w:szCs w:val="24"/>
          <w:shd w:val="clear" w:color="auto" w:fill="FFFFFF"/>
        </w:rPr>
        <w:t>Although this dataset was originally contributed to the UCI Machine Learning repository nearly 30 years ago, mushroom hunting (otherwise known as "shrooming") is enjoying new peaks in popularity. Learn which features spell certain death and which are most palatable in this dataset of mushroom characteristics. And how certain can your model be?”</w:t>
      </w:r>
    </w:p>
    <w:p w14:paraId="2932B53C" w14:textId="77777777" w:rsidR="00A325B4" w:rsidRPr="00A325B4" w:rsidRDefault="00A325B4" w:rsidP="00A325B4">
      <w:pPr>
        <w:rPr>
          <w:rFonts w:cs="Times New Roman"/>
          <w:szCs w:val="24"/>
          <w:shd w:val="clear" w:color="auto" w:fill="FFFFFF"/>
        </w:rPr>
      </w:pPr>
    </w:p>
    <w:p w14:paraId="4B23443E" w14:textId="0950989C" w:rsidR="00A325B4" w:rsidRPr="00A325B4" w:rsidRDefault="00BC76DF" w:rsidP="00A66AF5">
      <w:pPr>
        <w:pStyle w:val="NormalWeb"/>
        <w:shd w:val="clear" w:color="auto" w:fill="FFFFFF"/>
        <w:spacing w:before="158" w:beforeAutospacing="0" w:after="158" w:afterAutospacing="0"/>
        <w:ind w:firstLine="480"/>
        <w:textAlignment w:val="baseline"/>
      </w:pPr>
      <w:r>
        <w:rPr>
          <w:shd w:val="clear" w:color="auto" w:fill="FFFFFF"/>
        </w:rPr>
        <w:t>Within the dataset are feature level descriptions</w:t>
      </w:r>
      <w:r w:rsidR="00A325B4" w:rsidRPr="00A325B4">
        <w:t xml:space="preserve"> </w:t>
      </w:r>
      <w:r w:rsidR="00523870">
        <w:t xml:space="preserve">of </w:t>
      </w:r>
      <w:r w:rsidR="00A325B4" w:rsidRPr="00A325B4">
        <w:t xml:space="preserve">23 species of gilled mushrooms in the </w:t>
      </w:r>
      <w:r w:rsidR="00A325B4" w:rsidRPr="0092374F">
        <w:rPr>
          <w:i/>
          <w:iCs/>
        </w:rPr>
        <w:t>Agaricus</w:t>
      </w:r>
      <w:r w:rsidR="00A325B4" w:rsidRPr="00A325B4">
        <w:t xml:space="preserve"> and </w:t>
      </w:r>
      <w:r w:rsidR="00A325B4" w:rsidRPr="0092374F">
        <w:rPr>
          <w:i/>
          <w:iCs/>
        </w:rPr>
        <w:t>Lepiota</w:t>
      </w:r>
      <w:r w:rsidR="00A325B4" w:rsidRPr="00A325B4">
        <w:t xml:space="preserve"> Fami</w:t>
      </w:r>
      <w:r w:rsidR="0092374F">
        <w:t>lies</w:t>
      </w:r>
      <w:r w:rsidR="00A325B4" w:rsidRPr="00A325B4">
        <w:t xml:space="preserve">. </w:t>
      </w:r>
      <w:r w:rsidR="0092374F">
        <w:t xml:space="preserve">The </w:t>
      </w:r>
      <w:r w:rsidR="00FE1904">
        <w:t>mushrooms were originally classified by the Audubon Society as</w:t>
      </w:r>
      <w:r w:rsidR="00A325B4" w:rsidRPr="00A325B4">
        <w:t xml:space="preserve"> definitely edible, definitely poisonous, or of unknown edibility</w:t>
      </w:r>
      <w:r w:rsidR="00FE1904">
        <w:t xml:space="preserve">/not </w:t>
      </w:r>
      <w:r w:rsidR="00A325B4" w:rsidRPr="00A325B4">
        <w:t xml:space="preserve">recommended. </w:t>
      </w:r>
      <w:r w:rsidR="00FE1904">
        <w:t xml:space="preserve">Given unknowns should not be sampled </w:t>
      </w:r>
      <w:r w:rsidR="00613ACB">
        <w:t xml:space="preserve">for discovery, they were </w:t>
      </w:r>
      <w:r w:rsidR="00A66AF5">
        <w:t>labelled the same as</w:t>
      </w:r>
      <w:r w:rsidR="00A325B4" w:rsidRPr="00A325B4">
        <w:t xml:space="preserve"> poisonous </w:t>
      </w:r>
      <w:r w:rsidR="00A66AF5">
        <w:lastRenderedPageBreak/>
        <w:t>instances by the dataset author</w:t>
      </w:r>
      <w:r w:rsidR="00A325B4" w:rsidRPr="00A325B4">
        <w:t xml:space="preserve">. In this case we have a collection of 23 species of mushrooms of the </w:t>
      </w:r>
      <w:r w:rsidR="00215996" w:rsidRPr="00215996">
        <w:rPr>
          <w:i/>
          <w:iCs/>
        </w:rPr>
        <w:t>Agaricus</w:t>
      </w:r>
      <w:r w:rsidR="00A325B4" w:rsidRPr="00A325B4">
        <w:t xml:space="preserve"> and </w:t>
      </w:r>
      <w:r w:rsidR="00A325B4" w:rsidRPr="00215996">
        <w:rPr>
          <w:i/>
          <w:iCs/>
        </w:rPr>
        <w:t>Lepiota</w:t>
      </w:r>
      <w:r w:rsidR="00A325B4" w:rsidRPr="00A325B4">
        <w:t xml:space="preserve"> </w:t>
      </w:r>
      <w:r w:rsidR="00215996">
        <w:t>genera</w:t>
      </w:r>
      <w:r w:rsidR="00A325B4" w:rsidRPr="00A325B4">
        <w:t xml:space="preserve">. These species are </w:t>
      </w:r>
      <w:r w:rsidR="00A66AF5">
        <w:t xml:space="preserve">either </w:t>
      </w:r>
      <w:r w:rsidR="00A325B4" w:rsidRPr="00A325B4">
        <w:t xml:space="preserve">classified as Edible or Poisonous. There are no simple rules regarding the physiology of mushrooms that can confirm a poisonous or edible mushroom. </w:t>
      </w:r>
      <w:r w:rsidR="00A66AF5">
        <w:t>Therefore, is it possible that any data mining techniques for purely categorical variables will be useful? Can</w:t>
      </w:r>
      <w:r w:rsidR="00A325B4" w:rsidRPr="00A325B4">
        <w:t xml:space="preserve"> clustering techniques </w:t>
      </w:r>
      <w:r w:rsidR="007F11A8">
        <w:t xml:space="preserve">assist to </w:t>
      </w:r>
      <w:r w:rsidR="00A325B4" w:rsidRPr="00A325B4">
        <w:t>identify a poisonous or edible mushroom</w:t>
      </w:r>
      <w:r w:rsidR="00663383">
        <w:t>?</w:t>
      </w:r>
      <w:r w:rsidR="00A325B4" w:rsidRPr="00A325B4">
        <w:t xml:space="preserve"> </w:t>
      </w:r>
    </w:p>
    <w:p w14:paraId="49C7B3B4" w14:textId="22FDD8AA" w:rsidR="00A325B4" w:rsidRPr="00A325B4" w:rsidRDefault="00A325B4" w:rsidP="00046DD6">
      <w:pPr>
        <w:shd w:val="clear" w:color="auto" w:fill="FFFFFF"/>
        <w:textAlignment w:val="baseline"/>
        <w:rPr>
          <w:rFonts w:eastAsia="Times New Roman" w:cs="Times New Roman"/>
          <w:b/>
          <w:bCs/>
          <w:szCs w:val="24"/>
        </w:rPr>
      </w:pPr>
    </w:p>
    <w:p w14:paraId="424D4758" w14:textId="788CB9FA" w:rsidR="00046DD6" w:rsidRPr="00A325B4" w:rsidRDefault="006F767E" w:rsidP="00A325B4">
      <w:pPr>
        <w:shd w:val="clear" w:color="auto" w:fill="FFFFFF"/>
        <w:ind w:firstLine="720"/>
        <w:textAlignment w:val="baseline"/>
        <w:rPr>
          <w:rFonts w:eastAsia="Times New Roman" w:cs="Times New Roman"/>
          <w:szCs w:val="24"/>
        </w:rPr>
      </w:pPr>
      <w:r w:rsidRPr="00A325B4">
        <w:rPr>
          <w:rFonts w:eastAsia="Times New Roman" w:cs="Times New Roman"/>
          <w:i/>
          <w:iCs/>
          <w:szCs w:val="24"/>
        </w:rPr>
        <w:t>Pre-processing of Data</w:t>
      </w:r>
    </w:p>
    <w:p w14:paraId="00794C1D" w14:textId="77777777" w:rsidR="006F767E" w:rsidRPr="00A325B4" w:rsidRDefault="006F767E" w:rsidP="00046DD6">
      <w:pPr>
        <w:shd w:val="clear" w:color="auto" w:fill="FFFFFF"/>
        <w:textAlignment w:val="baseline"/>
        <w:rPr>
          <w:rFonts w:eastAsia="Times New Roman" w:cs="Times New Roman"/>
          <w:szCs w:val="24"/>
        </w:rPr>
      </w:pPr>
    </w:p>
    <w:p w14:paraId="040CBF8E" w14:textId="7B772A7E" w:rsidR="00046DD6" w:rsidRPr="00A325B4" w:rsidRDefault="006F767E" w:rsidP="00046DD6">
      <w:pPr>
        <w:pStyle w:val="NormalWeb"/>
        <w:spacing w:before="0" w:beforeAutospacing="0" w:after="0" w:afterAutospacing="0"/>
        <w:ind w:firstLine="720"/>
      </w:pPr>
      <w:r w:rsidRPr="00A325B4">
        <w:rPr>
          <w:color w:val="000000"/>
        </w:rPr>
        <w:t xml:space="preserve">While the mushrooms.csv file was generally clean, some </w:t>
      </w:r>
      <w:r w:rsidR="00215996" w:rsidRPr="00A325B4">
        <w:rPr>
          <w:color w:val="000000"/>
        </w:rPr>
        <w:t>generalized,</w:t>
      </w:r>
      <w:r w:rsidRPr="00A325B4">
        <w:rPr>
          <w:color w:val="000000"/>
        </w:rPr>
        <w:t xml:space="preserve"> and model specific pre-processing </w:t>
      </w:r>
      <w:r w:rsidR="001536CF" w:rsidRPr="00A325B4">
        <w:rPr>
          <w:color w:val="000000"/>
        </w:rPr>
        <w:t xml:space="preserve">was applied to enable the utilization of various classification and data mining techniques. For testing a </w:t>
      </w:r>
      <w:r w:rsidR="00663383" w:rsidRPr="00A325B4">
        <w:rPr>
          <w:color w:val="000000"/>
        </w:rPr>
        <w:t>model’s</w:t>
      </w:r>
      <w:r w:rsidR="001536CF" w:rsidRPr="00A325B4">
        <w:rPr>
          <w:color w:val="000000"/>
        </w:rPr>
        <w:t xml:space="preserve"> prediction (</w:t>
      </w:r>
      <w:proofErr w:type="gramStart"/>
      <w:r w:rsidR="001536CF" w:rsidRPr="00A325B4">
        <w:rPr>
          <w:color w:val="000000"/>
        </w:rPr>
        <w:t>i.e.</w:t>
      </w:r>
      <w:proofErr w:type="gramEnd"/>
      <w:r w:rsidR="00046DD6" w:rsidRPr="00A325B4">
        <w:rPr>
          <w:color w:val="000000"/>
        </w:rPr>
        <w:t xml:space="preserve"> predict edibility</w:t>
      </w:r>
      <w:r w:rsidR="001536CF" w:rsidRPr="00A325B4">
        <w:rPr>
          <w:color w:val="000000"/>
        </w:rPr>
        <w:t>)</w:t>
      </w:r>
      <w:r w:rsidR="00046DD6" w:rsidRPr="00A325B4">
        <w:rPr>
          <w:color w:val="000000"/>
        </w:rPr>
        <w:t xml:space="preserve"> the data will require formatting that stores “chr” coded features as factors and removes all labels of “poisonous” or “edible” or otherwise “revealing” classifications.</w:t>
      </w:r>
      <w:r w:rsidR="001536CF" w:rsidRPr="00A325B4">
        <w:rPr>
          <w:color w:val="000000"/>
        </w:rPr>
        <w:t xml:space="preserve"> The data will also need to be separated into a training and test dataset for assessing error across models. Through that, model effectiveness is</w:t>
      </w:r>
      <w:r w:rsidR="00046DD6" w:rsidRPr="00A325B4">
        <w:rPr>
          <w:color w:val="000000"/>
        </w:rPr>
        <w:t xml:space="preserve"> determine</w:t>
      </w:r>
      <w:r w:rsidR="001536CF" w:rsidRPr="00A325B4">
        <w:rPr>
          <w:color w:val="000000"/>
        </w:rPr>
        <w:t xml:space="preserve">d </w:t>
      </w:r>
      <w:r w:rsidR="00046DD6" w:rsidRPr="00A325B4">
        <w:rPr>
          <w:color w:val="000000"/>
        </w:rPr>
        <w:t>predict</w:t>
      </w:r>
      <w:r w:rsidR="001536CF" w:rsidRPr="00A325B4">
        <w:rPr>
          <w:color w:val="000000"/>
        </w:rPr>
        <w:t>ing</w:t>
      </w:r>
      <w:r w:rsidR="00046DD6" w:rsidRPr="00A325B4">
        <w:rPr>
          <w:color w:val="000000"/>
        </w:rPr>
        <w:t xml:space="preserve"> a mushroom’s edibility. The applicable data mining techniques planned for testing are K-means algorithm clustering, Hierarchical clustering, Association Rule Mining, and Decision Tree Algorithm partitioning. Once models are trained and tested for each of these techniques, the final models are used to generate confusion matrices for various stages of the techniques. Confusion matrices permit examination of training accuracy, and final testing accuracy for models. </w:t>
      </w:r>
    </w:p>
    <w:p w14:paraId="04E7B101" w14:textId="77777777" w:rsidR="00046DD6" w:rsidRPr="00A325B4" w:rsidRDefault="00046DD6" w:rsidP="00E0471C">
      <w:pPr>
        <w:shd w:val="clear" w:color="auto" w:fill="FFFFFF"/>
        <w:textAlignment w:val="baseline"/>
        <w:rPr>
          <w:rFonts w:eastAsia="Times New Roman" w:cs="Times New Roman"/>
          <w:i/>
          <w:iCs/>
          <w:szCs w:val="24"/>
        </w:rPr>
      </w:pPr>
    </w:p>
    <w:p w14:paraId="4F11E75A" w14:textId="77777777" w:rsidR="00046DD6" w:rsidRPr="00A325B4" w:rsidRDefault="00046DD6" w:rsidP="00E0471C">
      <w:pPr>
        <w:shd w:val="clear" w:color="auto" w:fill="FFFFFF"/>
        <w:textAlignment w:val="baseline"/>
        <w:rPr>
          <w:rFonts w:eastAsia="Times New Roman" w:cs="Times New Roman"/>
          <w:i/>
          <w:iCs/>
          <w:szCs w:val="24"/>
        </w:rPr>
      </w:pPr>
    </w:p>
    <w:p w14:paraId="5E1A746A" w14:textId="77777777" w:rsidR="003E25B8" w:rsidRPr="001B3EBF" w:rsidRDefault="003E25B8" w:rsidP="003E25B8">
      <w:pPr>
        <w:shd w:val="clear" w:color="auto" w:fill="FFFFFF"/>
        <w:ind w:firstLine="720"/>
        <w:textAlignment w:val="baseline"/>
        <w:rPr>
          <w:rFonts w:eastAsia="Times New Roman" w:cs="Times New Roman"/>
          <w:b/>
          <w:bCs/>
          <w:sz w:val="21"/>
          <w:szCs w:val="21"/>
        </w:rPr>
      </w:pPr>
      <w:r>
        <w:rPr>
          <w:rFonts w:eastAsia="Times New Roman" w:cs="Times New Roman"/>
          <w:i/>
          <w:iCs/>
          <w:sz w:val="21"/>
          <w:szCs w:val="21"/>
        </w:rPr>
        <w:t>Levels of the Features</w:t>
      </w:r>
    </w:p>
    <w:p w14:paraId="37F0E9CA" w14:textId="25A622B4" w:rsidR="003E25B8" w:rsidRDefault="003E25B8" w:rsidP="6919F12F">
      <w:pPr>
        <w:shd w:val="clear" w:color="auto" w:fill="FFFFFF" w:themeFill="background1"/>
        <w:textAlignment w:val="baseline"/>
        <w:rPr>
          <w:rFonts w:eastAsia="Times New Roman" w:cs="Times New Roman"/>
          <w:sz w:val="21"/>
          <w:szCs w:val="21"/>
        </w:rPr>
      </w:pPr>
    </w:p>
    <w:p w14:paraId="74B515C3" w14:textId="172F86DA" w:rsidR="00663383" w:rsidRDefault="00663383" w:rsidP="6919F12F">
      <w:pPr>
        <w:shd w:val="clear" w:color="auto" w:fill="FFFFFF" w:themeFill="background1"/>
        <w:textAlignment w:val="baseline"/>
        <w:rPr>
          <w:rFonts w:eastAsia="Times New Roman" w:cs="Times New Roman"/>
          <w:sz w:val="21"/>
          <w:szCs w:val="21"/>
        </w:rPr>
      </w:pPr>
      <w:r>
        <w:rPr>
          <w:rFonts w:eastAsia="Times New Roman" w:cs="Times New Roman"/>
          <w:sz w:val="21"/>
          <w:szCs w:val="21"/>
        </w:rPr>
        <w:tab/>
        <w:t xml:space="preserve">See </w:t>
      </w:r>
      <w:r>
        <w:rPr>
          <w:rFonts w:eastAsia="Times New Roman" w:cs="Times New Roman"/>
          <w:b/>
          <w:bCs/>
          <w:sz w:val="21"/>
          <w:szCs w:val="21"/>
        </w:rPr>
        <w:t>APPENDIX A</w:t>
      </w:r>
      <w:r>
        <w:rPr>
          <w:rFonts w:eastAsia="Times New Roman" w:cs="Times New Roman"/>
          <w:sz w:val="21"/>
          <w:szCs w:val="21"/>
        </w:rPr>
        <w:t xml:space="preserve"> for complete list of </w:t>
      </w:r>
      <w:r w:rsidR="009956BA">
        <w:rPr>
          <w:rFonts w:eastAsia="Times New Roman" w:cs="Times New Roman"/>
          <w:sz w:val="21"/>
          <w:szCs w:val="21"/>
        </w:rPr>
        <w:t xml:space="preserve">feature </w:t>
      </w:r>
      <w:r w:rsidR="00044D63">
        <w:rPr>
          <w:rFonts w:eastAsia="Times New Roman" w:cs="Times New Roman"/>
          <w:sz w:val="21"/>
          <w:szCs w:val="21"/>
        </w:rPr>
        <w:t>names and descriptions in the dataset.</w:t>
      </w:r>
      <w:r w:rsidR="00A5707F">
        <w:rPr>
          <w:rFonts w:eastAsia="Times New Roman" w:cs="Times New Roman"/>
          <w:sz w:val="21"/>
          <w:szCs w:val="21"/>
        </w:rPr>
        <w:t xml:space="preserve"> Below is an example of how the</w:t>
      </w:r>
      <w:r w:rsidR="00C612B2">
        <w:rPr>
          <w:rFonts w:eastAsia="Times New Roman" w:cs="Times New Roman"/>
          <w:sz w:val="21"/>
          <w:szCs w:val="21"/>
        </w:rPr>
        <w:t xml:space="preserve"> label of “class” is described. Another example describes the various appearances of cap shapes.</w:t>
      </w:r>
    </w:p>
    <w:p w14:paraId="26110E5D" w14:textId="0FB3CD5F" w:rsidR="00537C95" w:rsidRPr="00663383" w:rsidRDefault="00537C95" w:rsidP="6919F12F">
      <w:pPr>
        <w:shd w:val="clear" w:color="auto" w:fill="FFFFFF" w:themeFill="background1"/>
        <w:textAlignment w:val="baseline"/>
        <w:rPr>
          <w:rFonts w:eastAsia="Times New Roman" w:cs="Times New Roman"/>
          <w:sz w:val="21"/>
          <w:szCs w:val="21"/>
        </w:rPr>
      </w:pPr>
    </w:p>
    <w:p w14:paraId="3045B7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7DA585F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52119EE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09094701" w14:textId="77777777" w:rsidR="003E25B8" w:rsidRPr="001B3EBF" w:rsidRDefault="003E25B8" w:rsidP="003E25B8">
      <w:pPr>
        <w:shd w:val="clear" w:color="auto" w:fill="FFFFFF"/>
        <w:textAlignment w:val="baseline"/>
        <w:rPr>
          <w:rFonts w:eastAsia="Times New Roman" w:cs="Times New Roman"/>
          <w:sz w:val="21"/>
          <w:szCs w:val="21"/>
        </w:rPr>
      </w:pPr>
    </w:p>
    <w:p w14:paraId="43F5B1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43A1A82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BBDC86D"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6199052D" w14:textId="77777777" w:rsidR="006514CB" w:rsidRPr="00A325B4" w:rsidRDefault="006514CB" w:rsidP="00E0471C">
      <w:pPr>
        <w:shd w:val="clear" w:color="auto" w:fill="FFFFFF"/>
        <w:textAlignment w:val="baseline"/>
        <w:rPr>
          <w:rFonts w:eastAsia="Times New Roman" w:cs="Times New Roman"/>
          <w:b/>
          <w:bCs/>
          <w:szCs w:val="24"/>
          <w:u w:val="single"/>
        </w:rPr>
      </w:pPr>
    </w:p>
    <w:p w14:paraId="3061B83F" w14:textId="3587CA67" w:rsidR="001B3EBF" w:rsidRDefault="3BBF95F1" w:rsidP="4537E2D2">
      <w:pPr>
        <w:tabs>
          <w:tab w:val="left" w:pos="915"/>
        </w:tabs>
        <w:ind w:firstLine="720"/>
        <w:textAlignment w:val="baseline"/>
      </w:pPr>
      <w:r w:rsidRPr="49BED522">
        <w:rPr>
          <w:rFonts w:eastAsia="Times New Roman" w:cs="Times New Roman"/>
          <w:i/>
          <w:iCs/>
          <w:szCs w:val="24"/>
        </w:rPr>
        <w:t>Hierarchical Clustering</w:t>
      </w:r>
    </w:p>
    <w:p w14:paraId="53F9CE10" w14:textId="4A0D8CFD" w:rsidR="001B3EBF" w:rsidRDefault="3BBF95F1" w:rsidP="49BED522">
      <w:pPr>
        <w:tabs>
          <w:tab w:val="left" w:pos="915"/>
        </w:tabs>
        <w:textAlignment w:val="baseline"/>
      </w:pPr>
      <w:r w:rsidRPr="49BED522">
        <w:rPr>
          <w:rFonts w:eastAsia="Times New Roman" w:cs="Times New Roman"/>
          <w:i/>
          <w:iCs/>
          <w:szCs w:val="24"/>
        </w:rPr>
        <w:t xml:space="preserve"> </w:t>
      </w:r>
    </w:p>
    <w:p w14:paraId="74B86B0F" w14:textId="52D77C4F" w:rsidR="001B3EBF" w:rsidRDefault="3BBF95F1" w:rsidP="4537E2D2">
      <w:pPr>
        <w:tabs>
          <w:tab w:val="left" w:pos="915"/>
        </w:tabs>
        <w:ind w:firstLine="720"/>
        <w:textAlignment w:val="baseline"/>
      </w:pPr>
      <w:r w:rsidRPr="49BED522">
        <w:rPr>
          <w:rFonts w:eastAsia="Times New Roman" w:cs="Times New Roman"/>
          <w:szCs w:val="24"/>
        </w:rPr>
        <w:t>The Hierarchical clustering required variables in numerical form to do the clustering. Since all mushroom data are categorical data, the categorical data were changed to numerical data with weight base on the number appear in the dataset and the data were changed into Dissimilarity Matrix. The Agglomerative and Divisive methods were used in this analysis, and the pictures are shown below.</w:t>
      </w:r>
    </w:p>
    <w:p w14:paraId="2DC3D4D6" w14:textId="1479D0FA" w:rsidR="001B3EBF" w:rsidRDefault="3BBF95F1" w:rsidP="49BED522">
      <w:pPr>
        <w:tabs>
          <w:tab w:val="left" w:pos="915"/>
        </w:tabs>
        <w:textAlignment w:val="baseline"/>
      </w:pPr>
      <w:r w:rsidRPr="49BED522">
        <w:rPr>
          <w:rFonts w:eastAsia="Times New Roman" w:cs="Times New Roman"/>
          <w:szCs w:val="24"/>
        </w:rPr>
        <w:lastRenderedPageBreak/>
        <w:t xml:space="preserve"> </w:t>
      </w:r>
      <w:r>
        <w:rPr>
          <w:noProof/>
        </w:rPr>
        <w:drawing>
          <wp:inline distT="0" distB="0" distL="0" distR="0" wp14:anchorId="3A522D28" wp14:editId="445C3052">
            <wp:extent cx="4572000" cy="2105025"/>
            <wp:effectExtent l="0" t="0" r="0" b="0"/>
            <wp:docPr id="934224028" name="Picture 9342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0DA2BFB" w14:textId="1067A7F2" w:rsidR="001B3EBF" w:rsidRDefault="3BBF95F1" w:rsidP="49BED522">
      <w:pPr>
        <w:tabs>
          <w:tab w:val="left" w:pos="915"/>
        </w:tabs>
        <w:textAlignment w:val="baseline"/>
      </w:pPr>
      <w:r w:rsidRPr="49BED522">
        <w:rPr>
          <w:rFonts w:eastAsia="Times New Roman" w:cs="Times New Roman"/>
          <w:szCs w:val="24"/>
        </w:rPr>
        <w:t xml:space="preserve"> </w:t>
      </w:r>
      <w:r>
        <w:rPr>
          <w:noProof/>
        </w:rPr>
        <w:drawing>
          <wp:inline distT="0" distB="0" distL="0" distR="0" wp14:anchorId="3118F9F3" wp14:editId="7E63BD9C">
            <wp:extent cx="4572000" cy="2352675"/>
            <wp:effectExtent l="0" t="0" r="0" b="0"/>
            <wp:docPr id="1932665583" name="Picture 193266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32A35FAD" w14:textId="190FAB78" w:rsidR="001B3EBF" w:rsidRDefault="001B3EBF" w:rsidP="49BED522">
      <w:pPr>
        <w:tabs>
          <w:tab w:val="left" w:pos="915"/>
        </w:tabs>
        <w:textAlignment w:val="baseline"/>
      </w:pPr>
    </w:p>
    <w:p w14:paraId="3FD3C7D3" w14:textId="43C597FA" w:rsidR="001B3EBF" w:rsidRDefault="001B3EBF" w:rsidP="49BED522">
      <w:pPr>
        <w:textAlignment w:val="baseline"/>
      </w:pPr>
      <w:r>
        <w:br/>
      </w:r>
    </w:p>
    <w:p w14:paraId="5EEE68C9" w14:textId="77777777" w:rsidR="001B5763" w:rsidRDefault="001B5763" w:rsidP="00E0471C">
      <w:pPr>
        <w:shd w:val="clear" w:color="auto" w:fill="FFFFFF"/>
        <w:textAlignment w:val="baseline"/>
        <w:rPr>
          <w:rFonts w:eastAsia="Times New Roman" w:cs="Times New Roman"/>
          <w:sz w:val="21"/>
          <w:szCs w:val="21"/>
        </w:rPr>
      </w:pPr>
    </w:p>
    <w:p w14:paraId="038DD02D" w14:textId="36891ABD" w:rsidR="001B5763" w:rsidRPr="00E52F61" w:rsidRDefault="00526071" w:rsidP="00E0471C">
      <w:pPr>
        <w:shd w:val="clear" w:color="auto" w:fill="FFFFFF"/>
        <w:textAlignment w:val="baseline"/>
        <w:rPr>
          <w:rFonts w:eastAsia="Times New Roman" w:cs="Times New Roman"/>
          <w:i/>
          <w:iCs/>
          <w:szCs w:val="24"/>
        </w:rPr>
      </w:pPr>
      <w:r>
        <w:rPr>
          <w:rFonts w:eastAsia="Times New Roman" w:cs="Times New Roman"/>
          <w:i/>
          <w:iCs/>
          <w:sz w:val="21"/>
          <w:szCs w:val="21"/>
        </w:rPr>
        <w:tab/>
      </w:r>
      <w:r w:rsidRPr="00E52F61">
        <w:rPr>
          <w:rFonts w:eastAsia="Times New Roman" w:cs="Times New Roman"/>
          <w:i/>
          <w:iCs/>
          <w:szCs w:val="24"/>
        </w:rPr>
        <w:t>Association Rule Mining</w:t>
      </w:r>
    </w:p>
    <w:p w14:paraId="44D38FE3" w14:textId="0343DF65" w:rsidR="00526071" w:rsidRPr="00E52F61" w:rsidRDefault="00526071" w:rsidP="00E0471C">
      <w:pPr>
        <w:shd w:val="clear" w:color="auto" w:fill="FFFFFF"/>
        <w:textAlignment w:val="baseline"/>
        <w:rPr>
          <w:rFonts w:eastAsia="Times New Roman" w:cs="Times New Roman"/>
          <w:i/>
          <w:iCs/>
          <w:szCs w:val="24"/>
        </w:rPr>
      </w:pPr>
    </w:p>
    <w:p w14:paraId="5DDDD6B1" w14:textId="25F6103D" w:rsidR="00526071" w:rsidRPr="00E52F61" w:rsidRDefault="00526071" w:rsidP="00E0471C">
      <w:pPr>
        <w:shd w:val="clear" w:color="auto" w:fill="FFFFFF"/>
        <w:textAlignment w:val="baseline"/>
        <w:rPr>
          <w:rFonts w:eastAsia="Times New Roman" w:cs="Times New Roman"/>
          <w:szCs w:val="24"/>
        </w:rPr>
      </w:pPr>
      <w:r w:rsidRPr="00E52F61">
        <w:rPr>
          <w:rFonts w:eastAsia="Times New Roman" w:cs="Times New Roman"/>
          <w:szCs w:val="24"/>
        </w:rPr>
        <w:tab/>
      </w:r>
      <w:proofErr w:type="spellStart"/>
      <w:r w:rsidR="0036782D" w:rsidRPr="00E52F61">
        <w:rPr>
          <w:rFonts w:eastAsia="Times New Roman" w:cs="Times New Roman"/>
          <w:szCs w:val="24"/>
        </w:rPr>
        <w:t>Arules</w:t>
      </w:r>
      <w:proofErr w:type="spellEnd"/>
      <w:r w:rsidR="0036782D" w:rsidRPr="00E52F61">
        <w:rPr>
          <w:rFonts w:eastAsia="Times New Roman" w:cs="Times New Roman"/>
          <w:szCs w:val="24"/>
        </w:rPr>
        <w:t xml:space="preserve"> package in R is used to generate relationships between features within the processed mushrooms dataset. Additionally pre-processing for association rule mining included factorizing every categorical column representing a mushroom feature. A strong set of general rules was achieved through tuning the support, confidence, and </w:t>
      </w:r>
      <w:proofErr w:type="spellStart"/>
      <w:r w:rsidR="0036782D" w:rsidRPr="00E52F61">
        <w:rPr>
          <w:rFonts w:eastAsia="Times New Roman" w:cs="Times New Roman"/>
          <w:szCs w:val="24"/>
        </w:rPr>
        <w:t>maxlen</w:t>
      </w:r>
      <w:proofErr w:type="spellEnd"/>
      <w:r w:rsidR="0036782D" w:rsidRPr="00E52F61">
        <w:rPr>
          <w:rFonts w:eastAsia="Times New Roman" w:cs="Times New Roman"/>
          <w:szCs w:val="24"/>
        </w:rPr>
        <w:t xml:space="preserve"> parameters using the </w:t>
      </w:r>
      <w:proofErr w:type="spellStart"/>
      <w:r w:rsidR="0036782D" w:rsidRPr="00E52F61">
        <w:rPr>
          <w:rFonts w:eastAsia="Times New Roman" w:cs="Times New Roman"/>
          <w:szCs w:val="24"/>
        </w:rPr>
        <w:t>apriori</w:t>
      </w:r>
      <w:proofErr w:type="spellEnd"/>
      <w:r w:rsidR="0036782D" w:rsidRPr="00E52F61">
        <w:rPr>
          <w:rFonts w:eastAsia="Times New Roman" w:cs="Times New Roman"/>
          <w:szCs w:val="24"/>
        </w:rPr>
        <w:t xml:space="preserve"> algorithm for associative rule generation. A </w:t>
      </w:r>
      <w:r w:rsidR="0052437C" w:rsidRPr="00E52F61">
        <w:rPr>
          <w:rFonts w:eastAsia="Times New Roman" w:cs="Times New Roman"/>
          <w:szCs w:val="24"/>
        </w:rPr>
        <w:t>large set (</w:t>
      </w:r>
      <w:r w:rsidR="00F668F6" w:rsidRPr="00E52F61">
        <w:rPr>
          <w:rFonts w:eastAsia="Times New Roman" w:cs="Times New Roman"/>
          <w:szCs w:val="24"/>
        </w:rPr>
        <w:t>9</w:t>
      </w:r>
      <w:r w:rsidR="0052437C" w:rsidRPr="00E52F61">
        <w:rPr>
          <w:rFonts w:eastAsia="Times New Roman" w:cs="Times New Roman"/>
          <w:szCs w:val="24"/>
        </w:rPr>
        <w:t xml:space="preserve">8) of rules which encapsulates </w:t>
      </w:r>
      <w:r w:rsidR="006F767E" w:rsidRPr="00E52F61">
        <w:rPr>
          <w:rFonts w:eastAsia="Times New Roman" w:cs="Times New Roman"/>
          <w:szCs w:val="24"/>
        </w:rPr>
        <w:t xml:space="preserve">many of the features on the </w:t>
      </w:r>
      <w:r w:rsidR="00F668F6" w:rsidRPr="00E52F61">
        <w:rPr>
          <w:rFonts w:eastAsia="Times New Roman" w:cs="Times New Roman"/>
          <w:szCs w:val="24"/>
        </w:rPr>
        <w:t>mushroom’s</w:t>
      </w:r>
      <w:r w:rsidR="006F767E" w:rsidRPr="00E52F61">
        <w:rPr>
          <w:rFonts w:eastAsia="Times New Roman" w:cs="Times New Roman"/>
          <w:szCs w:val="24"/>
        </w:rPr>
        <w:t xml:space="preserve"> dataset</w:t>
      </w:r>
      <w:r w:rsidR="00F668F6" w:rsidRPr="00E52F61">
        <w:rPr>
          <w:rFonts w:eastAsia="Times New Roman" w:cs="Times New Roman"/>
          <w:szCs w:val="24"/>
        </w:rPr>
        <w:t xml:space="preserve">, was generated to observe rules at large. The tuning for the </w:t>
      </w:r>
      <w:proofErr w:type="spellStart"/>
      <w:r w:rsidR="00F668F6" w:rsidRPr="00E52F61">
        <w:rPr>
          <w:rFonts w:eastAsia="Times New Roman" w:cs="Times New Roman"/>
          <w:szCs w:val="24"/>
        </w:rPr>
        <w:t>apriori</w:t>
      </w:r>
      <w:proofErr w:type="spellEnd"/>
      <w:r w:rsidR="00F668F6" w:rsidRPr="00E52F61">
        <w:rPr>
          <w:rFonts w:eastAsia="Times New Roman" w:cs="Times New Roman"/>
          <w:szCs w:val="24"/>
        </w:rPr>
        <w:t xml:space="preserve"> algorithm had parameters of support = 0.5, confidence = 0.9, </w:t>
      </w:r>
      <w:proofErr w:type="spellStart"/>
      <w:r w:rsidR="00F668F6" w:rsidRPr="00E52F61">
        <w:rPr>
          <w:rFonts w:eastAsia="Times New Roman" w:cs="Times New Roman"/>
          <w:szCs w:val="24"/>
        </w:rPr>
        <w:t>maxlen</w:t>
      </w:r>
      <w:proofErr w:type="spellEnd"/>
      <w:r w:rsidR="00F668F6" w:rsidRPr="00E52F61">
        <w:rPr>
          <w:rFonts w:eastAsia="Times New Roman" w:cs="Times New Roman"/>
          <w:szCs w:val="24"/>
        </w:rPr>
        <w:t xml:space="preserve"> = 5, and the top 10 sorted by decreasing lift are shown below.</w:t>
      </w:r>
    </w:p>
    <w:p w14:paraId="6BD9C90D" w14:textId="1BE2D3D7" w:rsidR="00A325B4" w:rsidRDefault="00A325B4" w:rsidP="00E0471C">
      <w:pPr>
        <w:shd w:val="clear" w:color="auto" w:fill="FFFFFF"/>
        <w:textAlignment w:val="baseline"/>
        <w:rPr>
          <w:rFonts w:eastAsia="Times New Roman" w:cs="Times New Roman"/>
          <w:szCs w:val="24"/>
        </w:rPr>
      </w:pPr>
    </w:p>
    <w:p w14:paraId="67E59580" w14:textId="77777777" w:rsidR="00E52F61" w:rsidRPr="00E52F61" w:rsidRDefault="00E52F61" w:rsidP="00E0471C">
      <w:pPr>
        <w:shd w:val="clear" w:color="auto" w:fill="FFFFFF"/>
        <w:textAlignment w:val="baseline"/>
        <w:rPr>
          <w:rFonts w:eastAsia="Times New Roman" w:cs="Times New Roman"/>
          <w:szCs w:val="24"/>
        </w:rPr>
      </w:pPr>
    </w:p>
    <w:p w14:paraId="14C5FE18" w14:textId="3FF7AE34" w:rsidR="00A325B4" w:rsidRPr="00E52F61" w:rsidRDefault="00A325B4" w:rsidP="00E0471C">
      <w:pPr>
        <w:shd w:val="clear" w:color="auto" w:fill="FFFFFF"/>
        <w:textAlignment w:val="baseline"/>
        <w:rPr>
          <w:rFonts w:eastAsia="Times New Roman" w:cs="Times New Roman"/>
          <w:szCs w:val="24"/>
        </w:rPr>
      </w:pPr>
      <w:r w:rsidRPr="00E52F61">
        <w:rPr>
          <w:rFonts w:eastAsia="Times New Roman" w:cs="Times New Roman"/>
          <w:szCs w:val="24"/>
        </w:rPr>
        <w:tab/>
      </w:r>
      <w:r w:rsidRPr="00E52F61">
        <w:rPr>
          <w:rFonts w:eastAsia="Times New Roman" w:cs="Times New Roman"/>
          <w:i/>
          <w:iCs/>
          <w:szCs w:val="24"/>
        </w:rPr>
        <w:t xml:space="preserve">Large set of Association Rules (98) </w:t>
      </w:r>
    </w:p>
    <w:p w14:paraId="7AA49513" w14:textId="62053E8C" w:rsidR="00F668F6" w:rsidRDefault="00F668F6" w:rsidP="00E0471C">
      <w:pPr>
        <w:shd w:val="clear" w:color="auto" w:fill="FFFFFF"/>
        <w:textAlignment w:val="baseline"/>
        <w:rPr>
          <w:rFonts w:eastAsia="Times New Roman" w:cs="Times New Roman"/>
          <w:sz w:val="21"/>
          <w:szCs w:val="21"/>
        </w:rPr>
      </w:pPr>
      <w:r w:rsidRPr="00F668F6">
        <w:rPr>
          <w:rFonts w:eastAsia="Times New Roman" w:cs="Times New Roman"/>
          <w:noProof/>
          <w:sz w:val="21"/>
          <w:szCs w:val="21"/>
        </w:rPr>
        <w:lastRenderedPageBreak/>
        <w:drawing>
          <wp:inline distT="0" distB="0" distL="0" distR="0" wp14:anchorId="7D68E8C7" wp14:editId="5B6B8905">
            <wp:extent cx="5943600" cy="219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6465"/>
                    </a:xfrm>
                    <a:prstGeom prst="rect">
                      <a:avLst/>
                    </a:prstGeom>
                  </pic:spPr>
                </pic:pic>
              </a:graphicData>
            </a:graphic>
          </wp:inline>
        </w:drawing>
      </w:r>
    </w:p>
    <w:p w14:paraId="7E3D5B12" w14:textId="6DA54AC1" w:rsidR="00A325B4" w:rsidRDefault="00A325B4" w:rsidP="00E0471C">
      <w:pPr>
        <w:shd w:val="clear" w:color="auto" w:fill="FFFFFF"/>
        <w:textAlignment w:val="baseline"/>
        <w:rPr>
          <w:rFonts w:eastAsia="Times New Roman" w:cs="Times New Roman"/>
          <w:sz w:val="21"/>
          <w:szCs w:val="21"/>
        </w:rPr>
      </w:pPr>
    </w:p>
    <w:p w14:paraId="7931C698" w14:textId="059CB86C" w:rsidR="00E52F61" w:rsidRPr="00E52F61" w:rsidRDefault="00E52F61" w:rsidP="00E0471C">
      <w:pPr>
        <w:shd w:val="clear" w:color="auto" w:fill="FFFFFF"/>
        <w:textAlignment w:val="baseline"/>
        <w:rPr>
          <w:rFonts w:eastAsia="Times New Roman" w:cs="Times New Roman"/>
          <w:szCs w:val="24"/>
        </w:rPr>
      </w:pPr>
    </w:p>
    <w:p w14:paraId="685BBCCE" w14:textId="1E8C1698" w:rsidR="00E52F61" w:rsidRDefault="00E52F61" w:rsidP="00E0471C">
      <w:pPr>
        <w:shd w:val="clear" w:color="auto" w:fill="FFFFFF"/>
        <w:textAlignment w:val="baseline"/>
        <w:rPr>
          <w:rFonts w:eastAsia="Times New Roman" w:cs="Times New Roman"/>
          <w:i/>
          <w:iCs/>
          <w:szCs w:val="24"/>
        </w:rPr>
      </w:pPr>
      <w:r w:rsidRPr="00E52F61">
        <w:rPr>
          <w:rFonts w:eastAsia="Times New Roman" w:cs="Times New Roman"/>
          <w:szCs w:val="24"/>
        </w:rPr>
        <w:tab/>
      </w:r>
      <w:r w:rsidRPr="00E52F61">
        <w:rPr>
          <w:rFonts w:eastAsia="Times New Roman" w:cs="Times New Roman"/>
          <w:i/>
          <w:iCs/>
          <w:szCs w:val="24"/>
        </w:rPr>
        <w:t>Targeting Features with Association Rule Mining</w:t>
      </w:r>
    </w:p>
    <w:p w14:paraId="7F4B7FCF" w14:textId="0E732A0E" w:rsidR="00585A62" w:rsidRDefault="00585A62" w:rsidP="00E0471C">
      <w:pPr>
        <w:shd w:val="clear" w:color="auto" w:fill="FFFFFF"/>
        <w:textAlignment w:val="baseline"/>
        <w:rPr>
          <w:rFonts w:eastAsia="Times New Roman" w:cs="Times New Roman"/>
          <w:i/>
          <w:iCs/>
          <w:szCs w:val="24"/>
        </w:rPr>
      </w:pPr>
    </w:p>
    <w:p w14:paraId="68AAFF5D" w14:textId="5266D0C1" w:rsidR="003A2351" w:rsidRDefault="00585A62" w:rsidP="00E0471C">
      <w:pPr>
        <w:shd w:val="clear" w:color="auto" w:fill="FFFFFF"/>
        <w:textAlignment w:val="baseline"/>
        <w:rPr>
          <w:rFonts w:eastAsia="Times New Roman" w:cs="Times New Roman"/>
          <w:szCs w:val="24"/>
        </w:rPr>
      </w:pPr>
      <w:r>
        <w:rPr>
          <w:rFonts w:eastAsia="Times New Roman" w:cs="Times New Roman"/>
          <w:szCs w:val="24"/>
        </w:rPr>
        <w:tab/>
      </w:r>
      <w:r w:rsidR="00AD23BE">
        <w:rPr>
          <w:rFonts w:eastAsia="Times New Roman" w:cs="Times New Roman"/>
          <w:szCs w:val="24"/>
        </w:rPr>
        <w:t xml:space="preserve">Through targeting class of “e” or “p” on both the </w:t>
      </w:r>
      <w:r w:rsidR="004D4412">
        <w:rPr>
          <w:rFonts w:eastAsia="Times New Roman" w:cs="Times New Roman"/>
          <w:szCs w:val="24"/>
        </w:rPr>
        <w:t>left- and right-hand</w:t>
      </w:r>
      <w:r w:rsidR="00AD23BE">
        <w:rPr>
          <w:rFonts w:eastAsia="Times New Roman" w:cs="Times New Roman"/>
          <w:szCs w:val="24"/>
        </w:rPr>
        <w:t xml:space="preserve"> side of the rule, the following sets were generated. </w:t>
      </w:r>
      <w:r w:rsidR="005D3C95">
        <w:rPr>
          <w:rFonts w:eastAsia="Times New Roman" w:cs="Times New Roman"/>
          <w:szCs w:val="24"/>
        </w:rPr>
        <w:t xml:space="preserve"> The tuning parameters were set to support = </w:t>
      </w:r>
      <w:proofErr w:type="gramStart"/>
      <w:r w:rsidR="005D3C95">
        <w:rPr>
          <w:rFonts w:eastAsia="Times New Roman" w:cs="Times New Roman"/>
          <w:szCs w:val="24"/>
        </w:rPr>
        <w:t>0.30 ,</w:t>
      </w:r>
      <w:proofErr w:type="gramEnd"/>
      <w:r w:rsidR="005D3C95">
        <w:rPr>
          <w:rFonts w:eastAsia="Times New Roman" w:cs="Times New Roman"/>
          <w:szCs w:val="24"/>
        </w:rPr>
        <w:t xml:space="preserve"> confidence = 0.90 , </w:t>
      </w:r>
      <w:proofErr w:type="spellStart"/>
      <w:r w:rsidR="005D3C95">
        <w:rPr>
          <w:rFonts w:eastAsia="Times New Roman" w:cs="Times New Roman"/>
          <w:szCs w:val="24"/>
        </w:rPr>
        <w:t>maxlen</w:t>
      </w:r>
      <w:proofErr w:type="spellEnd"/>
      <w:r w:rsidR="005D3C95">
        <w:rPr>
          <w:rFonts w:eastAsia="Times New Roman" w:cs="Times New Roman"/>
          <w:szCs w:val="24"/>
        </w:rPr>
        <w:t xml:space="preserve"> = 5 . </w:t>
      </w:r>
      <w:r w:rsidR="00E92FF3">
        <w:rPr>
          <w:rFonts w:eastAsia="Times New Roman" w:cs="Times New Roman"/>
          <w:szCs w:val="24"/>
        </w:rPr>
        <w:t xml:space="preserve">The following rulesets show the top 10 </w:t>
      </w:r>
      <w:proofErr w:type="gramStart"/>
      <w:r w:rsidR="00E92FF3">
        <w:rPr>
          <w:rFonts w:eastAsia="Times New Roman" w:cs="Times New Roman"/>
          <w:szCs w:val="24"/>
        </w:rPr>
        <w:t>( if</w:t>
      </w:r>
      <w:proofErr w:type="gramEnd"/>
      <w:r w:rsidR="00E92FF3">
        <w:rPr>
          <w:rFonts w:eastAsia="Times New Roman" w:cs="Times New Roman"/>
          <w:szCs w:val="24"/>
        </w:rPr>
        <w:t xml:space="preserve"> present ) for comparison.</w:t>
      </w:r>
    </w:p>
    <w:p w14:paraId="5CD0AFBE" w14:textId="5F1B1F1C" w:rsidR="004D4412" w:rsidRDefault="004D4412" w:rsidP="00E0471C">
      <w:pPr>
        <w:shd w:val="clear" w:color="auto" w:fill="FFFFFF"/>
        <w:textAlignment w:val="baseline"/>
        <w:rPr>
          <w:rFonts w:eastAsia="Times New Roman" w:cs="Times New Roman"/>
          <w:i/>
          <w:iCs/>
          <w:szCs w:val="24"/>
        </w:rPr>
      </w:pPr>
      <w:r>
        <w:rPr>
          <w:rFonts w:eastAsia="Times New Roman" w:cs="Times New Roman"/>
          <w:szCs w:val="24"/>
        </w:rPr>
        <w:tab/>
      </w:r>
    </w:p>
    <w:p w14:paraId="2E856C16" w14:textId="50AF8C17" w:rsidR="004D4412" w:rsidRDefault="004D4412" w:rsidP="00E0471C">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799E2DA9" w14:textId="29A1882C" w:rsidR="004D4412" w:rsidRPr="004D4412" w:rsidRDefault="004D4412" w:rsidP="00E0471C">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34F1BDE0" wp14:editId="390E1590">
            <wp:extent cx="3334215" cy="771633"/>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2"/>
                    <a:stretch>
                      <a:fillRect/>
                    </a:stretch>
                  </pic:blipFill>
                  <pic:spPr>
                    <a:xfrm>
                      <a:off x="0" y="0"/>
                      <a:ext cx="3334215" cy="771633"/>
                    </a:xfrm>
                    <a:prstGeom prst="rect">
                      <a:avLst/>
                    </a:prstGeom>
                  </pic:spPr>
                </pic:pic>
              </a:graphicData>
            </a:graphic>
          </wp:inline>
        </w:drawing>
      </w:r>
    </w:p>
    <w:p w14:paraId="1BFE7F01" w14:textId="77777777" w:rsidR="003A2351" w:rsidRDefault="003A2351" w:rsidP="00E0471C">
      <w:pPr>
        <w:shd w:val="clear" w:color="auto" w:fill="FFFFFF"/>
        <w:textAlignment w:val="baseline"/>
        <w:rPr>
          <w:rFonts w:eastAsia="Times New Roman" w:cs="Times New Roman"/>
          <w:szCs w:val="24"/>
        </w:rPr>
      </w:pPr>
    </w:p>
    <w:p w14:paraId="73210651" w14:textId="3670FBFC" w:rsidR="00585A62" w:rsidRPr="00585A62" w:rsidRDefault="003A2351" w:rsidP="00E0471C">
      <w:pPr>
        <w:shd w:val="clear" w:color="auto" w:fill="FFFFFF"/>
        <w:textAlignment w:val="baseline"/>
        <w:rPr>
          <w:rFonts w:eastAsia="Times New Roman" w:cs="Times New Roman"/>
          <w:szCs w:val="24"/>
        </w:rPr>
      </w:pPr>
      <w:r w:rsidRPr="003A2351">
        <w:rPr>
          <w:rFonts w:eastAsia="Times New Roman" w:cs="Times New Roman"/>
          <w:noProof/>
          <w:szCs w:val="24"/>
        </w:rPr>
        <w:drawing>
          <wp:inline distT="0" distB="0" distL="0" distR="0" wp14:anchorId="277FCD49" wp14:editId="2052F8D3">
            <wp:extent cx="5943600" cy="1184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1184275"/>
                    </a:xfrm>
                    <a:prstGeom prst="rect">
                      <a:avLst/>
                    </a:prstGeom>
                  </pic:spPr>
                </pic:pic>
              </a:graphicData>
            </a:graphic>
          </wp:inline>
        </w:drawing>
      </w:r>
      <w:r w:rsidR="00585A62">
        <w:rPr>
          <w:rFonts w:eastAsia="Times New Roman" w:cs="Times New Roman"/>
          <w:szCs w:val="24"/>
        </w:rPr>
        <w:t xml:space="preserve"> </w:t>
      </w:r>
    </w:p>
    <w:p w14:paraId="3C383160" w14:textId="6C5E1152" w:rsidR="004D4412" w:rsidRDefault="004D4412" w:rsidP="004D4412">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lhs</w:t>
      </w:r>
      <w:proofErr w:type="spellEnd"/>
    </w:p>
    <w:p w14:paraId="6FCB7916" w14:textId="4268BC7D" w:rsidR="004D4412" w:rsidRPr="004D4412" w:rsidRDefault="004D4412" w:rsidP="004D4412">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4713EF09" wp14:editId="62C60E20">
            <wp:extent cx="3381847" cy="79068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4"/>
                    <a:stretch>
                      <a:fillRect/>
                    </a:stretch>
                  </pic:blipFill>
                  <pic:spPr>
                    <a:xfrm>
                      <a:off x="0" y="0"/>
                      <a:ext cx="3381847" cy="790685"/>
                    </a:xfrm>
                    <a:prstGeom prst="rect">
                      <a:avLst/>
                    </a:prstGeom>
                  </pic:spPr>
                </pic:pic>
              </a:graphicData>
            </a:graphic>
          </wp:inline>
        </w:drawing>
      </w:r>
    </w:p>
    <w:p w14:paraId="6D9E336A" w14:textId="77777777" w:rsidR="005D3C95" w:rsidRDefault="004D4412" w:rsidP="005D3C95">
      <w:pPr>
        <w:shd w:val="clear" w:color="auto" w:fill="FFFFFF"/>
        <w:textAlignment w:val="baseline"/>
        <w:rPr>
          <w:rFonts w:eastAsia="Times New Roman" w:cs="Times New Roman"/>
          <w:b/>
          <w:bCs/>
          <w:i/>
          <w:iCs/>
          <w:szCs w:val="24"/>
        </w:rPr>
      </w:pPr>
      <w:r w:rsidRPr="004D4412">
        <w:rPr>
          <w:rFonts w:eastAsia="Times New Roman" w:cs="Times New Roman"/>
          <w:noProof/>
          <w:szCs w:val="24"/>
        </w:rPr>
        <w:drawing>
          <wp:inline distT="0" distB="0" distL="0" distR="0" wp14:anchorId="5A09524C" wp14:editId="32A72126">
            <wp:extent cx="5811061" cy="1047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5811061" cy="1047896"/>
                    </a:xfrm>
                    <a:prstGeom prst="rect">
                      <a:avLst/>
                    </a:prstGeom>
                  </pic:spPr>
                </pic:pic>
              </a:graphicData>
            </a:graphic>
          </wp:inline>
        </w:drawing>
      </w:r>
      <w:r w:rsidR="005D3C95" w:rsidRPr="005D3C95">
        <w:rPr>
          <w:rFonts w:eastAsia="Times New Roman" w:cs="Times New Roman"/>
          <w:b/>
          <w:bCs/>
          <w:i/>
          <w:iCs/>
          <w:szCs w:val="24"/>
        </w:rPr>
        <w:t xml:space="preserve"> </w:t>
      </w:r>
    </w:p>
    <w:p w14:paraId="484FD4AD" w14:textId="23F60C25"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21888C05" w14:textId="5A321D2F" w:rsidR="00526071" w:rsidRDefault="005D3C95" w:rsidP="00E0471C">
      <w:pPr>
        <w:shd w:val="clear" w:color="auto" w:fill="FFFFFF"/>
        <w:textAlignment w:val="baseline"/>
        <w:rPr>
          <w:noProof/>
        </w:rPr>
      </w:pPr>
      <w:r w:rsidRPr="005D3C95">
        <w:rPr>
          <w:rFonts w:eastAsia="Times New Roman" w:cs="Times New Roman"/>
          <w:noProof/>
          <w:szCs w:val="24"/>
        </w:rPr>
        <w:lastRenderedPageBreak/>
        <w:drawing>
          <wp:inline distT="0" distB="0" distL="0" distR="0" wp14:anchorId="7F9D3D80" wp14:editId="4E4D535B">
            <wp:extent cx="3372321" cy="809738"/>
            <wp:effectExtent l="0" t="0" r="0"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6"/>
                    <a:stretch>
                      <a:fillRect/>
                    </a:stretch>
                  </pic:blipFill>
                  <pic:spPr>
                    <a:xfrm>
                      <a:off x="0" y="0"/>
                      <a:ext cx="3372321" cy="809738"/>
                    </a:xfrm>
                    <a:prstGeom prst="rect">
                      <a:avLst/>
                    </a:prstGeom>
                  </pic:spPr>
                </pic:pic>
              </a:graphicData>
            </a:graphic>
          </wp:inline>
        </w:drawing>
      </w:r>
      <w:r w:rsidRPr="005D3C95">
        <w:rPr>
          <w:noProof/>
        </w:rPr>
        <w:t xml:space="preserve"> </w:t>
      </w:r>
      <w:r w:rsidRPr="005D3C95">
        <w:rPr>
          <w:rFonts w:eastAsia="Times New Roman" w:cs="Times New Roman"/>
          <w:noProof/>
          <w:szCs w:val="24"/>
        </w:rPr>
        <w:drawing>
          <wp:inline distT="0" distB="0" distL="0" distR="0" wp14:anchorId="6E4199CA" wp14:editId="7A74CD97">
            <wp:extent cx="5943600" cy="1127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43600" cy="1127125"/>
                    </a:xfrm>
                    <a:prstGeom prst="rect">
                      <a:avLst/>
                    </a:prstGeom>
                  </pic:spPr>
                </pic:pic>
              </a:graphicData>
            </a:graphic>
          </wp:inline>
        </w:drawing>
      </w:r>
    </w:p>
    <w:p w14:paraId="5D3F2AEC" w14:textId="057A5ADA"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lhs</w:t>
      </w:r>
      <w:proofErr w:type="spellEnd"/>
      <w:r>
        <w:rPr>
          <w:rFonts w:eastAsia="Times New Roman" w:cs="Times New Roman"/>
          <w:b/>
          <w:bCs/>
          <w:i/>
          <w:iCs/>
          <w:szCs w:val="24"/>
        </w:rPr>
        <w:t xml:space="preserve"> </w:t>
      </w:r>
    </w:p>
    <w:p w14:paraId="72D25F0F" w14:textId="77777777" w:rsidR="00427180" w:rsidRDefault="005D3C95" w:rsidP="005D3C95">
      <w:pPr>
        <w:shd w:val="clear" w:color="auto" w:fill="FFFFFF"/>
        <w:textAlignment w:val="baseline"/>
        <w:rPr>
          <w:noProof/>
        </w:rPr>
      </w:pPr>
      <w:r w:rsidRPr="005D3C95">
        <w:rPr>
          <w:rFonts w:eastAsia="Times New Roman" w:cs="Times New Roman"/>
          <w:b/>
          <w:bCs/>
          <w:i/>
          <w:iCs/>
          <w:noProof/>
          <w:szCs w:val="24"/>
        </w:rPr>
        <w:drawing>
          <wp:inline distT="0" distB="0" distL="0" distR="0" wp14:anchorId="3E0DACFC" wp14:editId="2DB225E6">
            <wp:extent cx="3305636" cy="8573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8"/>
                    <a:stretch>
                      <a:fillRect/>
                    </a:stretch>
                  </pic:blipFill>
                  <pic:spPr>
                    <a:xfrm>
                      <a:off x="0" y="0"/>
                      <a:ext cx="3305636" cy="857370"/>
                    </a:xfrm>
                    <a:prstGeom prst="rect">
                      <a:avLst/>
                    </a:prstGeom>
                  </pic:spPr>
                </pic:pic>
              </a:graphicData>
            </a:graphic>
          </wp:inline>
        </w:drawing>
      </w:r>
      <w:r w:rsidRPr="005D3C95">
        <w:rPr>
          <w:noProof/>
        </w:rPr>
        <w:t xml:space="preserve"> </w:t>
      </w:r>
      <w:r w:rsidRPr="005D3C95">
        <w:rPr>
          <w:rFonts w:eastAsia="Times New Roman" w:cs="Times New Roman"/>
          <w:b/>
          <w:bCs/>
          <w:i/>
          <w:iCs/>
          <w:noProof/>
          <w:szCs w:val="24"/>
        </w:rPr>
        <w:drawing>
          <wp:inline distT="0" distB="0" distL="0" distR="0" wp14:anchorId="40ED2BB1" wp14:editId="65B1F9BE">
            <wp:extent cx="5868219" cy="1209844"/>
            <wp:effectExtent l="0" t="0" r="0" b="952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14:paraId="0A0341BC" w14:textId="77777777" w:rsidR="0088489B" w:rsidRDefault="0088489B" w:rsidP="005D3C95">
      <w:pPr>
        <w:shd w:val="clear" w:color="auto" w:fill="FFFFFF"/>
        <w:textAlignment w:val="baseline"/>
        <w:rPr>
          <w:noProof/>
        </w:rPr>
      </w:pPr>
    </w:p>
    <w:p w14:paraId="4B5838BB" w14:textId="77777777" w:rsidR="0088489B" w:rsidRDefault="0088489B" w:rsidP="005D3C95">
      <w:pPr>
        <w:shd w:val="clear" w:color="auto" w:fill="FFFFFF"/>
        <w:textAlignment w:val="baseline"/>
        <w:rPr>
          <w:noProof/>
        </w:rPr>
      </w:pPr>
    </w:p>
    <w:p w14:paraId="4107613F" w14:textId="79D01945" w:rsidR="0088489B" w:rsidRDefault="0088489B" w:rsidP="005D3C95">
      <w:pPr>
        <w:shd w:val="clear" w:color="auto" w:fill="FFFFFF"/>
        <w:textAlignment w:val="baseline"/>
        <w:rPr>
          <w:noProof/>
        </w:rPr>
      </w:pPr>
      <w:r>
        <w:rPr>
          <w:i/>
          <w:iCs/>
          <w:noProof/>
        </w:rPr>
        <w:tab/>
        <w:t>Decision Tree and Random Forest</w:t>
      </w:r>
    </w:p>
    <w:p w14:paraId="6F1FF8F5" w14:textId="27DB6DE2" w:rsidR="0088489B" w:rsidRDefault="0088489B" w:rsidP="005D3C95">
      <w:pPr>
        <w:shd w:val="clear" w:color="auto" w:fill="FFFFFF"/>
        <w:textAlignment w:val="baseline"/>
        <w:rPr>
          <w:noProof/>
        </w:rPr>
      </w:pPr>
    </w:p>
    <w:p w14:paraId="555CE560" w14:textId="786BF56D" w:rsidR="00964253" w:rsidRDefault="00964253" w:rsidP="005D3C95">
      <w:pPr>
        <w:shd w:val="clear" w:color="auto" w:fill="FFFFFF"/>
        <w:textAlignment w:val="baseline"/>
        <w:rPr>
          <w:noProof/>
        </w:rPr>
      </w:pPr>
      <w:r w:rsidRPr="00964253">
        <w:rPr>
          <w:noProof/>
        </w:rPr>
        <w:drawing>
          <wp:anchor distT="0" distB="0" distL="114300" distR="114300" simplePos="0" relativeHeight="251658242" behindDoc="1" locked="0" layoutInCell="1" allowOverlap="1" wp14:anchorId="4511EF83" wp14:editId="617FCCC6">
            <wp:simplePos x="0" y="0"/>
            <wp:positionH relativeFrom="column">
              <wp:posOffset>2371725</wp:posOffset>
            </wp:positionH>
            <wp:positionV relativeFrom="paragraph">
              <wp:posOffset>85090</wp:posOffset>
            </wp:positionV>
            <wp:extent cx="3581400" cy="3062665"/>
            <wp:effectExtent l="0" t="0" r="0" b="4445"/>
            <wp:wrapTight wrapText="bothSides">
              <wp:wrapPolygon edited="0">
                <wp:start x="0" y="0"/>
                <wp:lineTo x="0" y="21497"/>
                <wp:lineTo x="21485" y="21497"/>
                <wp:lineTo x="21485" y="0"/>
                <wp:lineTo x="0" y="0"/>
              </wp:wrapPolygon>
            </wp:wrapTight>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1400" cy="3062665"/>
                    </a:xfrm>
                    <a:prstGeom prst="rect">
                      <a:avLst/>
                    </a:prstGeom>
                  </pic:spPr>
                </pic:pic>
              </a:graphicData>
            </a:graphic>
          </wp:anchor>
        </w:drawing>
      </w:r>
      <w:r w:rsidR="0088489B">
        <w:rPr>
          <w:noProof/>
        </w:rPr>
        <w:tab/>
        <w:t>Decision Trees  were  made after first performing testing and training split sequencing of the original data. Every 4</w:t>
      </w:r>
      <w:r w:rsidR="0088489B" w:rsidRPr="0088489B">
        <w:rPr>
          <w:noProof/>
          <w:vertAlign w:val="superscript"/>
        </w:rPr>
        <w:t>th</w:t>
      </w:r>
      <w:r w:rsidR="0088489B">
        <w:rPr>
          <w:noProof/>
        </w:rPr>
        <w:t xml:space="preserve"> index went into the test dataset., leaving 75 % in the training data ( about  6000 instances) .</w:t>
      </w:r>
      <w:r w:rsidRPr="00964253">
        <w:rPr>
          <w:noProof/>
        </w:rPr>
        <w:t xml:space="preserve"> </w:t>
      </w:r>
      <w:r>
        <w:rPr>
          <w:noProof/>
        </w:rPr>
        <w:t xml:space="preserve"> Decision Tree makes use of the factorized dataframe  that was pre-processed prior.</w:t>
      </w:r>
      <w:r w:rsidRPr="00964253">
        <w:rPr>
          <w:noProof/>
        </w:rPr>
        <w:t xml:space="preserve"> </w:t>
      </w:r>
      <w:r>
        <w:rPr>
          <w:noProof/>
        </w:rPr>
        <w:t xml:space="preserve">The output of the call is shown to the right with the corresponding confusion matrix from prediciton displayed directly below. </w:t>
      </w:r>
    </w:p>
    <w:p w14:paraId="3AC665C2" w14:textId="02BE37AA" w:rsidR="00FB36DA" w:rsidRDefault="00FB36DA" w:rsidP="005D3C95">
      <w:pPr>
        <w:shd w:val="clear" w:color="auto" w:fill="FFFFFF"/>
        <w:textAlignment w:val="baseline"/>
        <w:rPr>
          <w:noProof/>
        </w:rPr>
      </w:pPr>
    </w:p>
    <w:p w14:paraId="5D2CF5E1" w14:textId="77777777" w:rsidR="00834795" w:rsidRDefault="00964253" w:rsidP="005D3C95">
      <w:pPr>
        <w:shd w:val="clear" w:color="auto" w:fill="FFFFFF"/>
        <w:textAlignment w:val="baseline"/>
        <w:rPr>
          <w:noProof/>
        </w:rPr>
      </w:pPr>
      <w:r w:rsidRPr="00964253">
        <w:rPr>
          <w:noProof/>
        </w:rPr>
        <w:drawing>
          <wp:inline distT="0" distB="0" distL="0" distR="0" wp14:anchorId="2128F86C" wp14:editId="3BCEFBE9">
            <wp:extent cx="1705213" cy="638264"/>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1"/>
                    <a:stretch>
                      <a:fillRect/>
                    </a:stretch>
                  </pic:blipFill>
                  <pic:spPr>
                    <a:xfrm>
                      <a:off x="0" y="0"/>
                      <a:ext cx="1705213" cy="638264"/>
                    </a:xfrm>
                    <a:prstGeom prst="rect">
                      <a:avLst/>
                    </a:prstGeom>
                  </pic:spPr>
                </pic:pic>
              </a:graphicData>
            </a:graphic>
          </wp:inline>
        </w:drawing>
      </w:r>
    </w:p>
    <w:p w14:paraId="655388DB" w14:textId="1B2FDC51" w:rsidR="00834795" w:rsidRDefault="00834795" w:rsidP="005D3C95">
      <w:pPr>
        <w:shd w:val="clear" w:color="auto" w:fill="FFFFFF"/>
        <w:textAlignment w:val="baseline"/>
        <w:rPr>
          <w:noProof/>
        </w:rPr>
      </w:pPr>
    </w:p>
    <w:p w14:paraId="1C7774BF" w14:textId="77777777" w:rsidR="00834795" w:rsidRDefault="00834795" w:rsidP="005D3C95">
      <w:pPr>
        <w:shd w:val="clear" w:color="auto" w:fill="FFFFFF"/>
        <w:textAlignment w:val="baseline"/>
      </w:pPr>
    </w:p>
    <w:p w14:paraId="0B46D043" w14:textId="37BB3222" w:rsidR="00FB36DA" w:rsidRDefault="00834795" w:rsidP="005D3C95">
      <w:pPr>
        <w:shd w:val="clear" w:color="auto" w:fill="FFFFFF"/>
        <w:textAlignment w:val="baseline"/>
        <w:rPr>
          <w:noProof/>
        </w:rPr>
      </w:pPr>
      <w:r w:rsidRPr="00834795">
        <w:rPr>
          <w:noProof/>
        </w:rPr>
        <w:drawing>
          <wp:anchor distT="0" distB="0" distL="114300" distR="114300" simplePos="0" relativeHeight="251658243" behindDoc="1" locked="0" layoutInCell="1" allowOverlap="1" wp14:anchorId="00778AA5" wp14:editId="17931D44">
            <wp:simplePos x="0" y="0"/>
            <wp:positionH relativeFrom="margin">
              <wp:align>center</wp:align>
            </wp:positionH>
            <wp:positionV relativeFrom="paragraph">
              <wp:posOffset>217805</wp:posOffset>
            </wp:positionV>
            <wp:extent cx="5047615" cy="3714750"/>
            <wp:effectExtent l="0" t="0" r="635" b="0"/>
            <wp:wrapTight wrapText="bothSides">
              <wp:wrapPolygon edited="0">
                <wp:start x="0" y="0"/>
                <wp:lineTo x="0" y="21489"/>
                <wp:lineTo x="21521" y="21489"/>
                <wp:lineTo x="21521" y="0"/>
                <wp:lineTo x="0" y="0"/>
              </wp:wrapPolygon>
            </wp:wrapTight>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8250" cy="3715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proofErr w:type="spellStart"/>
      <w:r>
        <w:t>fancyRpartplot</w:t>
      </w:r>
      <w:proofErr w:type="spellEnd"/>
      <w:r>
        <w:t xml:space="preserve"> call on the same decision tree Is shown below.</w:t>
      </w:r>
      <w:r w:rsidR="00FB36DA">
        <w:rPr>
          <w:noProof/>
        </w:rPr>
        <w:br w:type="page"/>
      </w:r>
    </w:p>
    <w:p w14:paraId="16E00B71" w14:textId="514A6E79" w:rsidR="0088489B" w:rsidRPr="0088489B" w:rsidRDefault="0088489B" w:rsidP="005D3C95">
      <w:pPr>
        <w:shd w:val="clear" w:color="auto" w:fill="FFFFFF"/>
        <w:textAlignment w:val="baseline"/>
        <w:rPr>
          <w:noProof/>
        </w:rPr>
        <w:sectPr w:rsidR="0088489B" w:rsidRPr="0088489B" w:rsidSect="002710FF">
          <w:pgSz w:w="12240" w:h="15840"/>
          <w:pgMar w:top="1440" w:right="1440" w:bottom="1440" w:left="1440" w:header="720" w:footer="720" w:gutter="0"/>
          <w:pgNumType w:start="0"/>
          <w:cols w:space="720"/>
          <w:titlePg/>
          <w:docGrid w:linePitch="360"/>
        </w:sectPr>
      </w:pPr>
    </w:p>
    <w:p w14:paraId="1242FCAA" w14:textId="3BA33FC5" w:rsidR="00FB36DA" w:rsidRDefault="00FB36DA" w:rsidP="00FB36DA">
      <w:pPr>
        <w:tabs>
          <w:tab w:val="left" w:pos="915"/>
        </w:tabs>
        <w:rPr>
          <w:rFonts w:eastAsia="Times New Roman" w:cs="Times New Roman"/>
          <w:szCs w:val="24"/>
        </w:rPr>
      </w:pPr>
      <w:r>
        <w:rPr>
          <w:rFonts w:eastAsia="Times New Roman" w:cs="Times New Roman"/>
          <w:b/>
          <w:bCs/>
          <w:szCs w:val="24"/>
        </w:rPr>
        <w:lastRenderedPageBreak/>
        <w:tab/>
      </w:r>
      <w:r>
        <w:rPr>
          <w:rFonts w:eastAsia="Times New Roman" w:cs="Times New Roman"/>
          <w:i/>
          <w:iCs/>
          <w:szCs w:val="24"/>
        </w:rPr>
        <w:t xml:space="preserve">Random Forest </w:t>
      </w:r>
    </w:p>
    <w:p w14:paraId="00D24D0D" w14:textId="1EE28F17" w:rsidR="00FB36DA" w:rsidRDefault="00FB36DA" w:rsidP="00FB36DA">
      <w:pPr>
        <w:tabs>
          <w:tab w:val="left" w:pos="915"/>
        </w:tabs>
        <w:rPr>
          <w:rFonts w:eastAsia="Times New Roman" w:cs="Times New Roman"/>
          <w:szCs w:val="24"/>
        </w:rPr>
      </w:pPr>
    </w:p>
    <w:p w14:paraId="74983501" w14:textId="3909ED2C" w:rsidR="00FB36DA" w:rsidRDefault="00FB36DA" w:rsidP="00FB36DA">
      <w:pPr>
        <w:tabs>
          <w:tab w:val="left" w:pos="915"/>
        </w:tabs>
        <w:rPr>
          <w:rFonts w:eastAsia="Times New Roman" w:cs="Times New Roman"/>
          <w:szCs w:val="24"/>
        </w:rPr>
      </w:pPr>
      <w:r>
        <w:rPr>
          <w:rFonts w:eastAsia="Times New Roman" w:cs="Times New Roman"/>
          <w:szCs w:val="24"/>
        </w:rPr>
        <w:tab/>
        <w:t xml:space="preserve">Given that random forest is an iteration of the Decision tree method, the same training and test data could be used. </w:t>
      </w:r>
      <w:r w:rsidR="00123A19">
        <w:rPr>
          <w:rFonts w:eastAsia="Times New Roman" w:cs="Times New Roman"/>
          <w:szCs w:val="24"/>
        </w:rPr>
        <w:t xml:space="preserve">The </w:t>
      </w:r>
      <w:proofErr w:type="spellStart"/>
      <w:r w:rsidR="00123A19">
        <w:rPr>
          <w:rFonts w:eastAsia="Times New Roman" w:cs="Times New Roman"/>
          <w:szCs w:val="24"/>
        </w:rPr>
        <w:t>ntree</w:t>
      </w:r>
      <w:proofErr w:type="spellEnd"/>
      <w:r w:rsidR="00123A19">
        <w:rPr>
          <w:rFonts w:eastAsia="Times New Roman" w:cs="Times New Roman"/>
          <w:szCs w:val="24"/>
        </w:rPr>
        <w:t xml:space="preserve"> </w:t>
      </w:r>
      <w:proofErr w:type="spellStart"/>
      <w:r w:rsidR="00123A19">
        <w:rPr>
          <w:rFonts w:eastAsia="Times New Roman" w:cs="Times New Roman"/>
          <w:szCs w:val="24"/>
        </w:rPr>
        <w:t>parmeter</w:t>
      </w:r>
      <w:proofErr w:type="spellEnd"/>
      <w:r w:rsidR="00123A19">
        <w:rPr>
          <w:rFonts w:eastAsia="Times New Roman" w:cs="Times New Roman"/>
          <w:szCs w:val="24"/>
        </w:rPr>
        <w:t xml:space="preserve"> specifies the number of decision trees to use in the algorithm, with final number being set to </w:t>
      </w:r>
      <w:proofErr w:type="spellStart"/>
      <w:r w:rsidR="00123A19">
        <w:rPr>
          <w:rFonts w:eastAsia="Times New Roman" w:cs="Times New Roman"/>
          <w:szCs w:val="24"/>
        </w:rPr>
        <w:t>ntree</w:t>
      </w:r>
      <w:proofErr w:type="spellEnd"/>
      <w:r w:rsidR="00123A19">
        <w:rPr>
          <w:rFonts w:eastAsia="Times New Roman" w:cs="Times New Roman"/>
          <w:szCs w:val="24"/>
        </w:rPr>
        <w:t xml:space="preserve">= 11 for 100% prediction accuracy. </w:t>
      </w:r>
    </w:p>
    <w:p w14:paraId="4CDC89EC" w14:textId="66A292A3" w:rsidR="00123A19" w:rsidRPr="00FB36DA" w:rsidRDefault="00123A19" w:rsidP="00FB36DA">
      <w:pPr>
        <w:tabs>
          <w:tab w:val="left" w:pos="915"/>
        </w:tabs>
        <w:rPr>
          <w:rFonts w:eastAsia="Times New Roman" w:cs="Times New Roman"/>
          <w:szCs w:val="24"/>
        </w:rPr>
      </w:pPr>
      <w:r w:rsidRPr="00123A19">
        <w:rPr>
          <w:rFonts w:eastAsia="Times New Roman" w:cs="Times New Roman"/>
          <w:noProof/>
          <w:szCs w:val="24"/>
        </w:rPr>
        <w:drawing>
          <wp:inline distT="0" distB="0" distL="0" distR="0" wp14:anchorId="05E0558E" wp14:editId="0A3ED000">
            <wp:extent cx="4896533" cy="16194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4896533" cy="1619476"/>
                    </a:xfrm>
                    <a:prstGeom prst="rect">
                      <a:avLst/>
                    </a:prstGeom>
                  </pic:spPr>
                </pic:pic>
              </a:graphicData>
            </a:graphic>
          </wp:inline>
        </w:drawing>
      </w:r>
    </w:p>
    <w:p w14:paraId="043C7BFA" w14:textId="2EE3AF7F" w:rsidR="00FB36DA" w:rsidRPr="00FB36DA" w:rsidRDefault="00FB36DA" w:rsidP="00FB36DA">
      <w:pPr>
        <w:tabs>
          <w:tab w:val="left" w:pos="915"/>
        </w:tabs>
        <w:rPr>
          <w:rFonts w:eastAsia="Times New Roman" w:cs="Times New Roman"/>
          <w:szCs w:val="24"/>
        </w:rPr>
        <w:sectPr w:rsidR="00FB36DA" w:rsidRPr="00FB36DA">
          <w:pgSz w:w="12240" w:h="15840"/>
          <w:pgMar w:top="1440" w:right="1440" w:bottom="1440" w:left="1440" w:header="720" w:footer="720" w:gutter="0"/>
          <w:cols w:space="720"/>
          <w:docGrid w:linePitch="360"/>
        </w:sectPr>
      </w:pPr>
      <w:r>
        <w:rPr>
          <w:rFonts w:eastAsia="Times New Roman" w:cs="Times New Roman"/>
          <w:szCs w:val="24"/>
        </w:rPr>
        <w:tab/>
      </w:r>
    </w:p>
    <w:p w14:paraId="5B8A12E8" w14:textId="2C23A87F" w:rsidR="001B3EBF" w:rsidRPr="00E52F61" w:rsidRDefault="001B5763" w:rsidP="00E0471C">
      <w:pPr>
        <w:shd w:val="clear" w:color="auto" w:fill="FFFFFF"/>
        <w:textAlignment w:val="baseline"/>
        <w:rPr>
          <w:rFonts w:eastAsia="Times New Roman" w:cs="Times New Roman"/>
          <w:b/>
          <w:bCs/>
          <w:szCs w:val="24"/>
          <w:u w:val="single"/>
        </w:rPr>
      </w:pPr>
      <w:r w:rsidRPr="46B18586">
        <w:rPr>
          <w:rFonts w:eastAsia="Times New Roman" w:cs="Times New Roman"/>
          <w:b/>
          <w:u w:val="single"/>
        </w:rPr>
        <w:lastRenderedPageBreak/>
        <w:t>Results</w:t>
      </w:r>
    </w:p>
    <w:p w14:paraId="57C775D9" w14:textId="4B5517B0" w:rsidR="001B5763" w:rsidRPr="00E52F61" w:rsidRDefault="33254E9B" w:rsidP="499CA775">
      <w:pPr>
        <w:tabs>
          <w:tab w:val="left" w:pos="915"/>
        </w:tabs>
        <w:ind w:firstLine="720"/>
        <w:textAlignment w:val="baseline"/>
      </w:pPr>
      <w:r w:rsidRPr="27EEB3FC">
        <w:rPr>
          <w:rFonts w:eastAsia="Times New Roman" w:cs="Times New Roman"/>
          <w:i/>
        </w:rPr>
        <w:t>Results of Hierarchical Clustering</w:t>
      </w:r>
    </w:p>
    <w:p w14:paraId="0DA594C2" w14:textId="7AFF8864" w:rsidR="27EEB3FC" w:rsidRDefault="27EEB3FC" w:rsidP="27EEB3FC">
      <w:pPr>
        <w:tabs>
          <w:tab w:val="left" w:pos="915"/>
        </w:tabs>
        <w:ind w:firstLine="720"/>
        <w:rPr>
          <w:rFonts w:eastAsia="Times New Roman" w:cs="Times New Roman"/>
          <w:i/>
          <w:iCs/>
        </w:rPr>
      </w:pPr>
    </w:p>
    <w:p w14:paraId="1C16FCDC" w14:textId="6830C4F7" w:rsidR="001B5763" w:rsidRPr="00E52F61" w:rsidRDefault="33254E9B" w:rsidP="499CA775">
      <w:pPr>
        <w:tabs>
          <w:tab w:val="left" w:pos="915"/>
        </w:tabs>
        <w:ind w:firstLine="720"/>
        <w:textAlignment w:val="baseline"/>
      </w:pPr>
      <w:r w:rsidRPr="44D34EE7">
        <w:rPr>
          <w:rFonts w:eastAsia="Times New Roman" w:cs="Times New Roman"/>
        </w:rPr>
        <w:t>The graph shows how many levels are inside the categorical variables, and the result came up with nonsense. Since the categorical data is discrete, and the combination of the data is limited.</w:t>
      </w:r>
    </w:p>
    <w:p w14:paraId="298DBCC9" w14:textId="63FA8599" w:rsidR="001B5763" w:rsidRPr="00E52F61" w:rsidRDefault="33254E9B" w:rsidP="3A02F558">
      <w:pPr>
        <w:textAlignment w:val="baseline"/>
      </w:pPr>
      <w:r>
        <w:rPr>
          <w:noProof/>
        </w:rPr>
        <w:drawing>
          <wp:inline distT="0" distB="0" distL="0" distR="0" wp14:anchorId="60D65DD7" wp14:editId="3A02F558">
            <wp:extent cx="2871909" cy="2578735"/>
            <wp:effectExtent l="0" t="0" r="0" b="0"/>
            <wp:docPr id="2061028740" name="Picture 2061028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028740"/>
                    <pic:cNvPicPr/>
                  </pic:nvPicPr>
                  <pic:blipFill>
                    <a:blip r:embed="rId34">
                      <a:extLst>
                        <a:ext uri="{28A0092B-C50C-407E-A947-70E740481C1C}">
                          <a14:useLocalDpi xmlns:a14="http://schemas.microsoft.com/office/drawing/2010/main" val="0"/>
                        </a:ext>
                      </a:extLst>
                    </a:blip>
                    <a:stretch>
                      <a:fillRect/>
                    </a:stretch>
                  </pic:blipFill>
                  <pic:spPr>
                    <a:xfrm>
                      <a:off x="0" y="0"/>
                      <a:ext cx="2871909" cy="2578735"/>
                    </a:xfrm>
                    <a:prstGeom prst="rect">
                      <a:avLst/>
                    </a:prstGeom>
                  </pic:spPr>
                </pic:pic>
              </a:graphicData>
            </a:graphic>
          </wp:inline>
        </w:drawing>
      </w:r>
      <w:r>
        <w:rPr>
          <w:noProof/>
        </w:rPr>
        <w:drawing>
          <wp:inline distT="0" distB="0" distL="0" distR="0" wp14:anchorId="4BCB4785" wp14:editId="6A08E65D">
            <wp:extent cx="2907326" cy="2606144"/>
            <wp:effectExtent l="0" t="0" r="0" b="0"/>
            <wp:docPr id="1486918037" name="Picture 14869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918037"/>
                    <pic:cNvPicPr/>
                  </pic:nvPicPr>
                  <pic:blipFill>
                    <a:blip r:embed="rId35">
                      <a:extLst>
                        <a:ext uri="{28A0092B-C50C-407E-A947-70E740481C1C}">
                          <a14:useLocalDpi xmlns:a14="http://schemas.microsoft.com/office/drawing/2010/main" val="0"/>
                        </a:ext>
                      </a:extLst>
                    </a:blip>
                    <a:stretch>
                      <a:fillRect/>
                    </a:stretch>
                  </pic:blipFill>
                  <pic:spPr>
                    <a:xfrm>
                      <a:off x="0" y="0"/>
                      <a:ext cx="2907326" cy="2606144"/>
                    </a:xfrm>
                    <a:prstGeom prst="rect">
                      <a:avLst/>
                    </a:prstGeom>
                  </pic:spPr>
                </pic:pic>
              </a:graphicData>
            </a:graphic>
          </wp:inline>
        </w:drawing>
      </w:r>
    </w:p>
    <w:p w14:paraId="4FFF687D" w14:textId="726FA8C4" w:rsidR="44D34EE7" w:rsidRDefault="44D34EE7" w:rsidP="3A02F558"/>
    <w:p w14:paraId="059A3B21" w14:textId="726FA8C4" w:rsidR="44D34EE7" w:rsidRDefault="33254E9B" w:rsidP="3A02F558">
      <w:r>
        <w:rPr>
          <w:noProof/>
        </w:rPr>
        <w:drawing>
          <wp:inline distT="0" distB="0" distL="0" distR="0" wp14:anchorId="79EDDA77" wp14:editId="4E0E3109">
            <wp:extent cx="3183565" cy="2851944"/>
            <wp:effectExtent l="0" t="0" r="0" b="0"/>
            <wp:docPr id="272582511" name="Picture 27258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82511"/>
                    <pic:cNvPicPr/>
                  </pic:nvPicPr>
                  <pic:blipFill>
                    <a:blip r:embed="rId36">
                      <a:extLst>
                        <a:ext uri="{28A0092B-C50C-407E-A947-70E740481C1C}">
                          <a14:useLocalDpi xmlns:a14="http://schemas.microsoft.com/office/drawing/2010/main" val="0"/>
                        </a:ext>
                      </a:extLst>
                    </a:blip>
                    <a:stretch>
                      <a:fillRect/>
                    </a:stretch>
                  </pic:blipFill>
                  <pic:spPr>
                    <a:xfrm>
                      <a:off x="0" y="0"/>
                      <a:ext cx="3183565" cy="2851944"/>
                    </a:xfrm>
                    <a:prstGeom prst="rect">
                      <a:avLst/>
                    </a:prstGeom>
                  </pic:spPr>
                </pic:pic>
              </a:graphicData>
            </a:graphic>
          </wp:inline>
        </w:drawing>
      </w:r>
    </w:p>
    <w:p w14:paraId="2CD9F50F" w14:textId="4458EAC1" w:rsidR="00F668F6" w:rsidRDefault="00E92FF3" w:rsidP="00F668F6">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00F668F6" w:rsidRPr="00E52F61">
        <w:rPr>
          <w:rFonts w:eastAsia="Times New Roman" w:cs="Times New Roman"/>
          <w:i/>
          <w:iCs/>
          <w:szCs w:val="24"/>
        </w:rPr>
        <w:t>Association Rule Mining Large Set (98 rules)</w:t>
      </w:r>
    </w:p>
    <w:p w14:paraId="2232D4D8" w14:textId="77777777" w:rsidR="001E0519" w:rsidRPr="00E52F61" w:rsidRDefault="001E0519" w:rsidP="00F668F6">
      <w:pPr>
        <w:shd w:val="clear" w:color="auto" w:fill="FFFFFF"/>
        <w:ind w:firstLine="720"/>
        <w:textAlignment w:val="baseline"/>
        <w:rPr>
          <w:rFonts w:eastAsia="Times New Roman" w:cs="Times New Roman"/>
          <w:i/>
          <w:iCs/>
          <w:szCs w:val="24"/>
        </w:rPr>
      </w:pPr>
    </w:p>
    <w:p w14:paraId="576E588C" w14:textId="30D859CA" w:rsidR="00F668F6" w:rsidRDefault="00F668F6" w:rsidP="00F668F6">
      <w:pPr>
        <w:shd w:val="clear" w:color="auto" w:fill="FFFFFF"/>
        <w:ind w:firstLine="720"/>
        <w:textAlignment w:val="baseline"/>
        <w:rPr>
          <w:rFonts w:eastAsia="Times New Roman" w:cs="Times New Roman"/>
          <w:szCs w:val="24"/>
        </w:rPr>
      </w:pPr>
      <w:r w:rsidRPr="00E52F61">
        <w:rPr>
          <w:rFonts w:eastAsia="Times New Roman" w:cs="Times New Roman"/>
          <w:szCs w:val="24"/>
        </w:rPr>
        <w:t xml:space="preserve">Generating this large set of rules was important for visualizing associations of features, however it would be confusing if a researcher did not know there were two distinct classes of mushrooms present in the dataset. Notice with the larger dataset, sorting by decreasing lift reveals weak lift in a set of rules targeted at all features in the dataset. It is likely that while there are overlap in some features between classes of mushroom, we are unable to tell because of the strength with which one feature is associated with another. The </w:t>
      </w:r>
      <w:proofErr w:type="spellStart"/>
      <w:r w:rsidRPr="00E52F61">
        <w:rPr>
          <w:rFonts w:eastAsia="Times New Roman" w:cs="Times New Roman"/>
          <w:szCs w:val="24"/>
        </w:rPr>
        <w:t>maxlen</w:t>
      </w:r>
      <w:proofErr w:type="spellEnd"/>
      <w:r w:rsidRPr="00E52F61">
        <w:rPr>
          <w:rFonts w:eastAsia="Times New Roman" w:cs="Times New Roman"/>
          <w:szCs w:val="24"/>
        </w:rPr>
        <w:t xml:space="preserve"> = 5 parameter setting did </w:t>
      </w:r>
      <w:r w:rsidRPr="00E52F61">
        <w:rPr>
          <w:rFonts w:eastAsia="Times New Roman" w:cs="Times New Roman"/>
          <w:szCs w:val="24"/>
        </w:rPr>
        <w:lastRenderedPageBreak/>
        <w:t>nothing to limit the output in this instance, because the</w:t>
      </w:r>
      <w:r w:rsidR="00A325B4" w:rsidRPr="00E52F61">
        <w:rPr>
          <w:rFonts w:eastAsia="Times New Roman" w:cs="Times New Roman"/>
          <w:szCs w:val="24"/>
        </w:rPr>
        <w:t>re are usually only two features on the left-hand side of the rules. While this information does nothing to predict edible class, it is informative of the strengths between features in mushrooms.</w:t>
      </w:r>
      <w:r w:rsidR="00427180">
        <w:rPr>
          <w:rFonts w:eastAsia="Times New Roman" w:cs="Times New Roman"/>
          <w:szCs w:val="24"/>
        </w:rPr>
        <w:t xml:space="preserve"> Below is a visualization of the set of top 10 rules association found when using parameters support = </w:t>
      </w:r>
      <w:r w:rsidR="0034767F">
        <w:rPr>
          <w:rFonts w:eastAsia="Times New Roman" w:cs="Times New Roman"/>
          <w:szCs w:val="24"/>
        </w:rPr>
        <w:t>0.30,</w:t>
      </w:r>
      <w:r w:rsidR="00427180">
        <w:rPr>
          <w:rFonts w:eastAsia="Times New Roman" w:cs="Times New Roman"/>
          <w:szCs w:val="24"/>
        </w:rPr>
        <w:t xml:space="preserve"> confidence = 0.90, </w:t>
      </w:r>
      <w:proofErr w:type="spellStart"/>
      <w:r w:rsidR="00427180">
        <w:rPr>
          <w:rFonts w:eastAsia="Times New Roman" w:cs="Times New Roman"/>
          <w:szCs w:val="24"/>
        </w:rPr>
        <w:t>maxlen</w:t>
      </w:r>
      <w:proofErr w:type="spellEnd"/>
      <w:r w:rsidR="00427180">
        <w:rPr>
          <w:rFonts w:eastAsia="Times New Roman" w:cs="Times New Roman"/>
          <w:szCs w:val="24"/>
        </w:rPr>
        <w:t xml:space="preserve"> = </w:t>
      </w:r>
      <w:proofErr w:type="gramStart"/>
      <w:r w:rsidR="00427180">
        <w:rPr>
          <w:rFonts w:eastAsia="Times New Roman" w:cs="Times New Roman"/>
          <w:szCs w:val="24"/>
        </w:rPr>
        <w:t>5 .</w:t>
      </w:r>
      <w:proofErr w:type="gramEnd"/>
    </w:p>
    <w:p w14:paraId="246F7F0F" w14:textId="77777777" w:rsidR="00427180" w:rsidRDefault="00427180" w:rsidP="00F668F6">
      <w:pPr>
        <w:shd w:val="clear" w:color="auto" w:fill="FFFFFF"/>
        <w:ind w:firstLine="720"/>
        <w:textAlignment w:val="baseline"/>
        <w:rPr>
          <w:rFonts w:eastAsia="Times New Roman" w:cs="Times New Roman"/>
          <w:szCs w:val="24"/>
        </w:rPr>
      </w:pPr>
    </w:p>
    <w:p w14:paraId="2CAF296F" w14:textId="4CF9CB3B" w:rsidR="00427180" w:rsidRPr="00E52F61" w:rsidRDefault="00427180" w:rsidP="00F668F6">
      <w:pPr>
        <w:shd w:val="clear" w:color="auto" w:fill="FFFFFF"/>
        <w:ind w:firstLine="720"/>
        <w:textAlignment w:val="baseline"/>
        <w:rPr>
          <w:rFonts w:eastAsia="Times New Roman" w:cs="Times New Roman"/>
          <w:szCs w:val="24"/>
        </w:rPr>
      </w:pPr>
      <w:r w:rsidRPr="00427180">
        <w:rPr>
          <w:rFonts w:eastAsia="Times New Roman" w:cs="Times New Roman"/>
          <w:noProof/>
          <w:szCs w:val="24"/>
        </w:rPr>
        <w:drawing>
          <wp:inline distT="0" distB="0" distL="0" distR="0" wp14:anchorId="25F673A5" wp14:editId="70CD6732">
            <wp:extent cx="4524375" cy="2681272"/>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7"/>
                    <a:stretch>
                      <a:fillRect/>
                    </a:stretch>
                  </pic:blipFill>
                  <pic:spPr>
                    <a:xfrm>
                      <a:off x="0" y="0"/>
                      <a:ext cx="4535419" cy="2687817"/>
                    </a:xfrm>
                    <a:prstGeom prst="rect">
                      <a:avLst/>
                    </a:prstGeom>
                  </pic:spPr>
                </pic:pic>
              </a:graphicData>
            </a:graphic>
          </wp:inline>
        </w:drawing>
      </w:r>
    </w:p>
    <w:p w14:paraId="28BA398F" w14:textId="0B3EFA65" w:rsidR="00F668F6" w:rsidRPr="00E52F61" w:rsidRDefault="00F668F6" w:rsidP="00E0471C">
      <w:pPr>
        <w:shd w:val="clear" w:color="auto" w:fill="FFFFFF"/>
        <w:textAlignment w:val="baseline"/>
        <w:rPr>
          <w:rFonts w:eastAsia="Times New Roman" w:cs="Times New Roman"/>
          <w:b/>
          <w:bCs/>
          <w:szCs w:val="24"/>
          <w:u w:val="single"/>
        </w:rPr>
      </w:pPr>
    </w:p>
    <w:p w14:paraId="5F7F4B9F" w14:textId="2B58A696" w:rsidR="00E92FF3" w:rsidRDefault="00E92FF3" w:rsidP="00E92FF3">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Pr>
          <w:rFonts w:eastAsia="Times New Roman" w:cs="Times New Roman"/>
          <w:i/>
          <w:iCs/>
          <w:szCs w:val="24"/>
        </w:rPr>
        <w:t>Targeting Features with Association Rule Mining</w:t>
      </w:r>
    </w:p>
    <w:p w14:paraId="02FB8244" w14:textId="05C11FE8" w:rsidR="001E0519" w:rsidRDefault="001E0519" w:rsidP="00E92FF3">
      <w:pPr>
        <w:shd w:val="clear" w:color="auto" w:fill="FFFFFF"/>
        <w:ind w:firstLine="720"/>
        <w:textAlignment w:val="baseline"/>
        <w:rPr>
          <w:rFonts w:eastAsia="Times New Roman" w:cs="Times New Roman"/>
          <w:i/>
          <w:iCs/>
          <w:szCs w:val="24"/>
        </w:rPr>
      </w:pPr>
    </w:p>
    <w:p w14:paraId="3DD9D6B5" w14:textId="6D54F8E1" w:rsidR="00174638" w:rsidRDefault="001E0519" w:rsidP="00E92FF3">
      <w:pPr>
        <w:shd w:val="clear" w:color="auto" w:fill="FFFFFF"/>
        <w:ind w:firstLine="720"/>
        <w:textAlignment w:val="baseline"/>
        <w:rPr>
          <w:rFonts w:eastAsia="Times New Roman" w:cs="Times New Roman"/>
          <w:szCs w:val="24"/>
        </w:rPr>
        <w:sectPr w:rsidR="00174638">
          <w:pgSz w:w="12240" w:h="15840"/>
          <w:pgMar w:top="1440" w:right="1440" w:bottom="1440" w:left="1440" w:header="720" w:footer="720" w:gutter="0"/>
          <w:cols w:space="720"/>
          <w:docGrid w:linePitch="360"/>
        </w:sectPr>
      </w:pPr>
      <w:r>
        <w:rPr>
          <w:rFonts w:eastAsia="Times New Roman" w:cs="Times New Roman"/>
          <w:szCs w:val="24"/>
        </w:rPr>
        <w:t xml:space="preserve">In targeting features on the left- and right-hand side, it was most evident that mushrooms of a particular class were associated with certain features. </w:t>
      </w:r>
      <w:r w:rsidR="00174638">
        <w:rPr>
          <w:rFonts w:eastAsia="Times New Roman" w:cs="Times New Roman"/>
          <w:szCs w:val="24"/>
        </w:rPr>
        <w:t>Additionally,</w:t>
      </w:r>
      <w:r>
        <w:rPr>
          <w:rFonts w:eastAsia="Times New Roman" w:cs="Times New Roman"/>
          <w:szCs w:val="24"/>
        </w:rPr>
        <w:t xml:space="preserve"> this analysis revealed that some features are globally associated with mushrooms of either class. </w:t>
      </w:r>
      <w:r w:rsidR="00174638">
        <w:rPr>
          <w:rFonts w:eastAsia="Times New Roman" w:cs="Times New Roman"/>
          <w:szCs w:val="24"/>
        </w:rPr>
        <w:t xml:space="preserve">Identical tuning parameters of support = </w:t>
      </w:r>
      <w:r w:rsidR="0034767F">
        <w:rPr>
          <w:rFonts w:eastAsia="Times New Roman" w:cs="Times New Roman"/>
          <w:szCs w:val="24"/>
        </w:rPr>
        <w:t>0.30,</w:t>
      </w:r>
      <w:r w:rsidR="00174638">
        <w:rPr>
          <w:rFonts w:eastAsia="Times New Roman" w:cs="Times New Roman"/>
          <w:szCs w:val="24"/>
        </w:rPr>
        <w:t xml:space="preserve"> confidence = </w:t>
      </w:r>
      <w:r w:rsidR="0034767F">
        <w:rPr>
          <w:rFonts w:eastAsia="Times New Roman" w:cs="Times New Roman"/>
          <w:szCs w:val="24"/>
        </w:rPr>
        <w:t>0.90,</w:t>
      </w:r>
      <w:r w:rsidR="00174638">
        <w:rPr>
          <w:rFonts w:eastAsia="Times New Roman" w:cs="Times New Roman"/>
          <w:szCs w:val="24"/>
        </w:rPr>
        <w:t xml:space="preserve"> </w:t>
      </w:r>
      <w:proofErr w:type="spellStart"/>
      <w:r w:rsidR="00174638">
        <w:rPr>
          <w:rFonts w:eastAsia="Times New Roman" w:cs="Times New Roman"/>
          <w:szCs w:val="24"/>
        </w:rPr>
        <w:t>maxlen</w:t>
      </w:r>
      <w:proofErr w:type="spellEnd"/>
      <w:r w:rsidR="00174638">
        <w:rPr>
          <w:rFonts w:eastAsia="Times New Roman" w:cs="Times New Roman"/>
          <w:szCs w:val="24"/>
        </w:rPr>
        <w:t xml:space="preserve"> = 5 were used when focusing on the </w:t>
      </w:r>
      <w:r w:rsidR="0034767F">
        <w:rPr>
          <w:rFonts w:eastAsia="Times New Roman" w:cs="Times New Roman"/>
          <w:szCs w:val="24"/>
        </w:rPr>
        <w:t>left-hand</w:t>
      </w:r>
      <w:r w:rsidR="00174638">
        <w:rPr>
          <w:rFonts w:eastAsia="Times New Roman" w:cs="Times New Roman"/>
          <w:szCs w:val="24"/>
        </w:rPr>
        <w:t xml:space="preserve"> side. While </w:t>
      </w:r>
      <w:r w:rsidR="0034767F">
        <w:rPr>
          <w:rFonts w:eastAsia="Times New Roman" w:cs="Times New Roman"/>
          <w:szCs w:val="24"/>
        </w:rPr>
        <w:t>these generated disproportionate sizes of rules</w:t>
      </w:r>
      <w:r w:rsidR="00174638">
        <w:rPr>
          <w:rFonts w:eastAsia="Times New Roman" w:cs="Times New Roman"/>
          <w:szCs w:val="24"/>
        </w:rPr>
        <w:t xml:space="preserve"> overall </w:t>
      </w:r>
      <w:r w:rsidR="0034767F">
        <w:rPr>
          <w:rFonts w:eastAsia="Times New Roman" w:cs="Times New Roman"/>
          <w:szCs w:val="24"/>
        </w:rPr>
        <w:t>(class</w:t>
      </w:r>
      <w:r w:rsidR="00174638">
        <w:rPr>
          <w:rFonts w:eastAsia="Times New Roman" w:cs="Times New Roman"/>
          <w:szCs w:val="24"/>
        </w:rPr>
        <w:t>=’e</w:t>
      </w:r>
      <w:r w:rsidR="0034767F">
        <w:rPr>
          <w:rFonts w:eastAsia="Times New Roman" w:cs="Times New Roman"/>
          <w:szCs w:val="24"/>
        </w:rPr>
        <w:t>’,</w:t>
      </w:r>
      <w:r w:rsidR="00174638">
        <w:rPr>
          <w:rFonts w:eastAsia="Times New Roman" w:cs="Times New Roman"/>
          <w:szCs w:val="24"/>
        </w:rPr>
        <w:t xml:space="preserve"> 88 rules) vs </w:t>
      </w:r>
      <w:r w:rsidR="0034767F">
        <w:rPr>
          <w:rFonts w:eastAsia="Times New Roman" w:cs="Times New Roman"/>
          <w:szCs w:val="24"/>
        </w:rPr>
        <w:t>(class</w:t>
      </w:r>
      <w:r w:rsidR="00174638">
        <w:rPr>
          <w:rFonts w:eastAsia="Times New Roman" w:cs="Times New Roman"/>
          <w:szCs w:val="24"/>
        </w:rPr>
        <w:t xml:space="preserve">=’p’, 18 rules), notice the support for the rules of strongest lift are all barely over support = 0.30. This was discovered during the tuning of the rules, and in looking at the features present in the top 10 sets allows us to understand what features are most important for mushrooms of either class, </w:t>
      </w:r>
      <w:r w:rsidR="0034767F">
        <w:rPr>
          <w:rFonts w:eastAsia="Times New Roman" w:cs="Times New Roman"/>
          <w:szCs w:val="24"/>
        </w:rPr>
        <w:t>or</w:t>
      </w:r>
      <w:r w:rsidR="00174638">
        <w:rPr>
          <w:rFonts w:eastAsia="Times New Roman" w:cs="Times New Roman"/>
          <w:szCs w:val="24"/>
        </w:rPr>
        <w:t xml:space="preserve"> which are important for neither. </w:t>
      </w:r>
      <w:r>
        <w:rPr>
          <w:rFonts w:eastAsia="Times New Roman" w:cs="Times New Roman"/>
          <w:szCs w:val="24"/>
        </w:rPr>
        <w:t xml:space="preserve">The visualizations </w:t>
      </w:r>
      <w:r w:rsidR="00174638">
        <w:rPr>
          <w:rFonts w:eastAsia="Times New Roman" w:cs="Times New Roman"/>
          <w:szCs w:val="24"/>
        </w:rPr>
        <w:t xml:space="preserve">for the top 10 rules of either class on targeted on the </w:t>
      </w:r>
      <w:proofErr w:type="spellStart"/>
      <w:r w:rsidR="00174638">
        <w:rPr>
          <w:rFonts w:eastAsia="Times New Roman" w:cs="Times New Roman"/>
          <w:szCs w:val="24"/>
        </w:rPr>
        <w:t>rhs</w:t>
      </w:r>
      <w:proofErr w:type="spellEnd"/>
      <w:r w:rsidR="00174638">
        <w:rPr>
          <w:rFonts w:eastAsia="Times New Roman" w:cs="Times New Roman"/>
          <w:szCs w:val="24"/>
        </w:rPr>
        <w:t xml:space="preserve"> are on the next page. These are features that associate with this class, and not the class’s association with features which is shown in the next section.</w:t>
      </w:r>
    </w:p>
    <w:p w14:paraId="5CF1B969" w14:textId="65E42AE4" w:rsidR="001E0519" w:rsidRPr="001E0519" w:rsidRDefault="007529D5" w:rsidP="00174638">
      <w:pPr>
        <w:shd w:val="clear" w:color="auto" w:fill="FFFFFF"/>
        <w:textAlignment w:val="baseline"/>
        <w:rPr>
          <w:rFonts w:eastAsia="Times New Roman" w:cs="Times New Roman"/>
          <w:szCs w:val="24"/>
        </w:rPr>
      </w:pPr>
      <w:r>
        <w:rPr>
          <w:rFonts w:eastAsia="Times New Roman" w:cs="Times New Roman"/>
          <w:b/>
          <w:bCs/>
          <w:i/>
          <w:iCs/>
          <w:szCs w:val="24"/>
        </w:rPr>
        <w:lastRenderedPageBreak/>
        <w:t xml:space="preserve">Visualization of top 10 rules Targeting class=e on </w:t>
      </w:r>
      <w:proofErr w:type="spellStart"/>
      <w:r>
        <w:rPr>
          <w:rFonts w:eastAsia="Times New Roman" w:cs="Times New Roman"/>
          <w:b/>
          <w:bCs/>
          <w:i/>
          <w:iCs/>
          <w:szCs w:val="24"/>
        </w:rPr>
        <w:t>rhs</w:t>
      </w:r>
      <w:proofErr w:type="spellEnd"/>
    </w:p>
    <w:p w14:paraId="71319755" w14:textId="0E435716" w:rsidR="007529D5"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01CC3897" wp14:editId="69607169">
            <wp:extent cx="5848350" cy="34746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a:stretch>
                      <a:fillRect/>
                    </a:stretch>
                  </pic:blipFill>
                  <pic:spPr>
                    <a:xfrm>
                      <a:off x="0" y="0"/>
                      <a:ext cx="5877589" cy="3492016"/>
                    </a:xfrm>
                    <a:prstGeom prst="rect">
                      <a:avLst/>
                    </a:prstGeom>
                  </pic:spPr>
                </pic:pic>
              </a:graphicData>
            </a:graphic>
          </wp:inline>
        </w:drawing>
      </w:r>
    </w:p>
    <w:p w14:paraId="4870A5C8" w14:textId="77777777" w:rsidR="007529D5" w:rsidRDefault="007529D5" w:rsidP="001E0519">
      <w:pPr>
        <w:shd w:val="clear" w:color="auto" w:fill="FFFFFF"/>
        <w:jc w:val="center"/>
        <w:textAlignment w:val="baseline"/>
        <w:rPr>
          <w:rFonts w:eastAsia="Times New Roman" w:cs="Times New Roman"/>
          <w:b/>
          <w:bCs/>
          <w:szCs w:val="24"/>
          <w:u w:val="single"/>
        </w:rPr>
      </w:pPr>
    </w:p>
    <w:p w14:paraId="16879E61" w14:textId="315B150D" w:rsidR="007529D5" w:rsidRPr="001E0519" w:rsidRDefault="007529D5" w:rsidP="007529D5">
      <w:pPr>
        <w:shd w:val="clear" w:color="auto" w:fill="FFFFFF"/>
        <w:textAlignment w:val="baseline"/>
        <w:rPr>
          <w:rFonts w:eastAsia="Times New Roman" w:cs="Times New Roman"/>
          <w:szCs w:val="24"/>
        </w:rPr>
      </w:pPr>
      <w:r>
        <w:rPr>
          <w:rFonts w:eastAsia="Times New Roman" w:cs="Times New Roman"/>
          <w:b/>
          <w:bCs/>
          <w:i/>
          <w:iCs/>
          <w:szCs w:val="24"/>
        </w:rPr>
        <w:t xml:space="preserve">Visualization of top 10 rules Targeting class=p on </w:t>
      </w:r>
      <w:proofErr w:type="spellStart"/>
      <w:r>
        <w:rPr>
          <w:rFonts w:eastAsia="Times New Roman" w:cs="Times New Roman"/>
          <w:b/>
          <w:bCs/>
          <w:i/>
          <w:iCs/>
          <w:szCs w:val="24"/>
        </w:rPr>
        <w:t>rhs</w:t>
      </w:r>
      <w:proofErr w:type="spellEnd"/>
    </w:p>
    <w:p w14:paraId="0A18A732" w14:textId="2494CBBD" w:rsidR="00F668F6"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6238FDE4" wp14:editId="049948FC">
            <wp:extent cx="5943600" cy="3540125"/>
            <wp:effectExtent l="0" t="0" r="0" b="3175"/>
            <wp:docPr id="13" name="Picture 13"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green&#10;&#10;Description automatically generated"/>
                    <pic:cNvPicPr/>
                  </pic:nvPicPr>
                  <pic:blipFill>
                    <a:blip r:embed="rId39"/>
                    <a:stretch>
                      <a:fillRect/>
                    </a:stretch>
                  </pic:blipFill>
                  <pic:spPr>
                    <a:xfrm>
                      <a:off x="0" y="0"/>
                      <a:ext cx="5943600" cy="3540125"/>
                    </a:xfrm>
                    <a:prstGeom prst="rect">
                      <a:avLst/>
                    </a:prstGeom>
                  </pic:spPr>
                </pic:pic>
              </a:graphicData>
            </a:graphic>
          </wp:inline>
        </w:drawing>
      </w:r>
    </w:p>
    <w:p w14:paraId="1BF94E90" w14:textId="77777777" w:rsidR="007529D5" w:rsidRDefault="007529D5" w:rsidP="001E0519">
      <w:pPr>
        <w:shd w:val="clear" w:color="auto" w:fill="FFFFFF"/>
        <w:jc w:val="center"/>
        <w:textAlignment w:val="baseline"/>
        <w:rPr>
          <w:rFonts w:eastAsia="Times New Roman" w:cs="Times New Roman"/>
          <w:b/>
          <w:bCs/>
          <w:szCs w:val="24"/>
          <w:u w:val="single"/>
        </w:rPr>
        <w:sectPr w:rsidR="007529D5">
          <w:pgSz w:w="12240" w:h="15840"/>
          <w:pgMar w:top="1440" w:right="1440" w:bottom="1440" w:left="1440" w:header="720" w:footer="720" w:gutter="0"/>
          <w:cols w:space="720"/>
          <w:docGrid w:linePitch="360"/>
        </w:sectPr>
      </w:pPr>
    </w:p>
    <w:p w14:paraId="7B58E294" w14:textId="6DD29160" w:rsidR="007529D5" w:rsidRDefault="007529D5" w:rsidP="007529D5">
      <w:pPr>
        <w:shd w:val="clear" w:color="auto" w:fill="FFFFFF"/>
        <w:textAlignment w:val="baseline"/>
        <w:rPr>
          <w:rFonts w:eastAsia="Times New Roman" w:cs="Times New Roman"/>
          <w:i/>
          <w:iCs/>
          <w:szCs w:val="24"/>
        </w:rPr>
      </w:pPr>
      <w:r>
        <w:rPr>
          <w:rFonts w:eastAsia="Times New Roman" w:cs="Times New Roman"/>
          <w:b/>
          <w:bCs/>
          <w:szCs w:val="24"/>
        </w:rPr>
        <w:lastRenderedPageBreak/>
        <w:tab/>
      </w:r>
      <w:r>
        <w:rPr>
          <w:rFonts w:eastAsia="Times New Roman" w:cs="Times New Roman"/>
          <w:i/>
          <w:iCs/>
          <w:szCs w:val="24"/>
        </w:rPr>
        <w:t xml:space="preserve">Features Associated with Class ‘e’ or ‘p’ </w:t>
      </w:r>
    </w:p>
    <w:p w14:paraId="7B763E95" w14:textId="327F8693" w:rsidR="007529D5" w:rsidRDefault="007529D5" w:rsidP="007529D5">
      <w:pPr>
        <w:shd w:val="clear" w:color="auto" w:fill="FFFFFF"/>
        <w:textAlignment w:val="baseline"/>
        <w:rPr>
          <w:rFonts w:eastAsia="Times New Roman" w:cs="Times New Roman"/>
          <w:szCs w:val="24"/>
        </w:rPr>
      </w:pPr>
      <w:r>
        <w:rPr>
          <w:rFonts w:eastAsia="Times New Roman" w:cs="Times New Roman"/>
          <w:szCs w:val="24"/>
        </w:rPr>
        <w:tab/>
      </w:r>
    </w:p>
    <w:p w14:paraId="615A9383" w14:textId="299CDB90" w:rsidR="007529D5" w:rsidRPr="004D3686" w:rsidRDefault="007529D5" w:rsidP="007529D5">
      <w:pPr>
        <w:shd w:val="clear" w:color="auto" w:fill="FFFFFF"/>
        <w:textAlignment w:val="baseline"/>
        <w:rPr>
          <w:rFonts w:eastAsia="Times New Roman" w:cs="Times New Roman"/>
          <w:szCs w:val="24"/>
        </w:rPr>
      </w:pPr>
      <w:r>
        <w:rPr>
          <w:rFonts w:eastAsia="Times New Roman" w:cs="Times New Roman"/>
          <w:szCs w:val="24"/>
        </w:rPr>
        <w:tab/>
        <w:t xml:space="preserve">The node diagrams above show features linked via strength through distance, notice first that </w:t>
      </w:r>
      <w:proofErr w:type="spellStart"/>
      <w:proofErr w:type="gramStart"/>
      <w:r>
        <w:rPr>
          <w:rFonts w:eastAsia="Times New Roman" w:cs="Times New Roman"/>
          <w:szCs w:val="24"/>
        </w:rPr>
        <w:t>gill.attachment</w:t>
      </w:r>
      <w:proofErr w:type="spellEnd"/>
      <w:proofErr w:type="gramEnd"/>
      <w:r>
        <w:rPr>
          <w:rFonts w:eastAsia="Times New Roman" w:cs="Times New Roman"/>
          <w:szCs w:val="24"/>
        </w:rPr>
        <w:t>=</w:t>
      </w:r>
      <w:r w:rsidR="0034767F">
        <w:rPr>
          <w:rFonts w:eastAsia="Times New Roman" w:cs="Times New Roman"/>
          <w:szCs w:val="24"/>
        </w:rPr>
        <w:t>f,</w:t>
      </w:r>
      <w:r>
        <w:rPr>
          <w:rFonts w:eastAsia="Times New Roman" w:cs="Times New Roman"/>
          <w:szCs w:val="24"/>
        </w:rPr>
        <w:t xml:space="preserve"> </w:t>
      </w:r>
      <w:proofErr w:type="spellStart"/>
      <w:r>
        <w:rPr>
          <w:rFonts w:eastAsia="Times New Roman" w:cs="Times New Roman"/>
          <w:szCs w:val="24"/>
        </w:rPr>
        <w:t>veil.color</w:t>
      </w:r>
      <w:proofErr w:type="spellEnd"/>
      <w:r>
        <w:rPr>
          <w:rFonts w:eastAsia="Times New Roman" w:cs="Times New Roman"/>
          <w:szCs w:val="24"/>
        </w:rPr>
        <w:t xml:space="preserve">=w, and </w:t>
      </w:r>
      <w:proofErr w:type="spellStart"/>
      <w:r>
        <w:rPr>
          <w:rFonts w:eastAsia="Times New Roman" w:cs="Times New Roman"/>
          <w:szCs w:val="24"/>
        </w:rPr>
        <w:t>ring.attachment</w:t>
      </w:r>
      <w:proofErr w:type="spellEnd"/>
      <w:r>
        <w:rPr>
          <w:rFonts w:eastAsia="Times New Roman" w:cs="Times New Roman"/>
          <w:szCs w:val="24"/>
        </w:rPr>
        <w:t xml:space="preserve">=o are universal in both sets of class predicting rules. </w:t>
      </w:r>
      <w:r w:rsidR="004D3686">
        <w:rPr>
          <w:rFonts w:eastAsia="Times New Roman" w:cs="Times New Roman"/>
          <w:szCs w:val="24"/>
        </w:rPr>
        <w:t xml:space="preserve"> These associations were also revealed while generating the large rule set without targeting. </w:t>
      </w:r>
      <w:r w:rsidR="0034767F">
        <w:rPr>
          <w:rFonts w:eastAsia="Times New Roman" w:cs="Times New Roman"/>
          <w:szCs w:val="24"/>
        </w:rPr>
        <w:t>It’s</w:t>
      </w:r>
      <w:r>
        <w:rPr>
          <w:rFonts w:eastAsia="Times New Roman" w:cs="Times New Roman"/>
          <w:szCs w:val="24"/>
        </w:rPr>
        <w:t xml:space="preserve"> important to remember the data was from two sets of closely linked species, each having their own poisonous and non- members. Therefore, these features can be recognized as strongly correlative because of the general morphology of the species present. If this study was </w:t>
      </w:r>
      <w:r w:rsidR="004D3686">
        <w:rPr>
          <w:rFonts w:eastAsia="Times New Roman" w:cs="Times New Roman"/>
          <w:szCs w:val="24"/>
        </w:rPr>
        <w:t>applied</w:t>
      </w:r>
      <w:r>
        <w:rPr>
          <w:rFonts w:eastAsia="Times New Roman" w:cs="Times New Roman"/>
          <w:szCs w:val="24"/>
        </w:rPr>
        <w:t xml:space="preserve"> to mushrooms universally, there would be differ feature association results based on the species contained within the dataset analyzed.</w:t>
      </w:r>
      <w:r w:rsidR="004D3686">
        <w:rPr>
          <w:rFonts w:eastAsia="Times New Roman" w:cs="Times New Roman"/>
          <w:szCs w:val="24"/>
        </w:rPr>
        <w:t xml:space="preserve"> </w:t>
      </w:r>
    </w:p>
    <w:p w14:paraId="5D66239D" w14:textId="32713147" w:rsidR="0034767F" w:rsidRDefault="0034767F" w:rsidP="007529D5">
      <w:pPr>
        <w:shd w:val="clear" w:color="auto" w:fill="FFFFFF"/>
        <w:textAlignment w:val="baseline"/>
        <w:rPr>
          <w:rFonts w:eastAsia="Times New Roman" w:cs="Times New Roman"/>
          <w:color w:val="FF0000"/>
          <w:szCs w:val="24"/>
        </w:rPr>
      </w:pPr>
    </w:p>
    <w:p w14:paraId="736B5DCD" w14:textId="01A286D5" w:rsidR="004D2188" w:rsidRDefault="004D2188" w:rsidP="007529D5">
      <w:pPr>
        <w:shd w:val="clear" w:color="auto" w:fill="FFFFFF"/>
        <w:textAlignment w:val="baseline"/>
        <w:rPr>
          <w:rFonts w:eastAsia="Times New Roman" w:cs="Times New Roman"/>
          <w:i/>
          <w:iCs/>
          <w:szCs w:val="24"/>
        </w:rPr>
      </w:pPr>
      <w:r>
        <w:rPr>
          <w:rFonts w:eastAsia="Times New Roman" w:cs="Times New Roman"/>
          <w:color w:val="FF0000"/>
          <w:szCs w:val="24"/>
        </w:rPr>
        <w:tab/>
      </w:r>
      <w:r w:rsidR="00D334EF">
        <w:rPr>
          <w:rFonts w:eastAsia="Times New Roman" w:cs="Times New Roman"/>
          <w:i/>
          <w:iCs/>
          <w:szCs w:val="24"/>
        </w:rPr>
        <w:t xml:space="preserve">Targeting class on LHS </w:t>
      </w:r>
      <w:r>
        <w:rPr>
          <w:rFonts w:eastAsia="Times New Roman" w:cs="Times New Roman"/>
          <w:i/>
          <w:iCs/>
          <w:szCs w:val="24"/>
        </w:rPr>
        <w:t>‘e’</w:t>
      </w:r>
      <w:r w:rsidR="00D334EF">
        <w:rPr>
          <w:rFonts w:eastAsia="Times New Roman" w:cs="Times New Roman"/>
          <w:i/>
          <w:iCs/>
          <w:szCs w:val="24"/>
        </w:rPr>
        <w:t xml:space="preserve"> or p</w:t>
      </w:r>
      <w:r>
        <w:rPr>
          <w:rFonts w:eastAsia="Times New Roman" w:cs="Times New Roman"/>
          <w:i/>
          <w:iCs/>
          <w:szCs w:val="24"/>
        </w:rPr>
        <w:t xml:space="preserve"> </w:t>
      </w:r>
    </w:p>
    <w:p w14:paraId="40A356DB" w14:textId="77777777" w:rsidR="004D2188" w:rsidRDefault="004D2188" w:rsidP="007529D5">
      <w:pPr>
        <w:shd w:val="clear" w:color="auto" w:fill="FFFFFF"/>
        <w:textAlignment w:val="baseline"/>
        <w:rPr>
          <w:rFonts w:eastAsia="Times New Roman" w:cs="Times New Roman"/>
          <w:i/>
          <w:iCs/>
          <w:szCs w:val="24"/>
        </w:rPr>
      </w:pPr>
    </w:p>
    <w:p w14:paraId="42396695" w14:textId="097881F3" w:rsidR="004D2188" w:rsidRPr="00E47594" w:rsidRDefault="004D2188" w:rsidP="007529D5">
      <w:pPr>
        <w:shd w:val="clear" w:color="auto" w:fill="FFFFFF"/>
        <w:textAlignment w:val="baseline"/>
        <w:rPr>
          <w:rFonts w:eastAsia="Times New Roman" w:cs="Times New Roman"/>
          <w:szCs w:val="24"/>
        </w:rPr>
      </w:pPr>
      <w:r>
        <w:rPr>
          <w:rFonts w:eastAsia="Times New Roman" w:cs="Times New Roman"/>
          <w:i/>
          <w:iCs/>
          <w:szCs w:val="24"/>
        </w:rPr>
        <w:tab/>
      </w:r>
      <w:r>
        <w:rPr>
          <w:rFonts w:eastAsia="Times New Roman" w:cs="Times New Roman"/>
          <w:szCs w:val="24"/>
        </w:rPr>
        <w:t xml:space="preserve">Class </w:t>
      </w:r>
      <w:r w:rsidR="00D334EF">
        <w:rPr>
          <w:rFonts w:eastAsia="Times New Roman" w:cs="Times New Roman"/>
          <w:szCs w:val="24"/>
        </w:rPr>
        <w:t xml:space="preserve">‘e’ and ‘p’ when targeted on LHS generated very small rulesets. </w:t>
      </w:r>
      <w:r w:rsidR="001B607B">
        <w:rPr>
          <w:rFonts w:eastAsia="Times New Roman" w:cs="Times New Roman"/>
          <w:szCs w:val="24"/>
        </w:rPr>
        <w:t xml:space="preserve">This </w:t>
      </w:r>
      <w:r w:rsidR="00945B19">
        <w:rPr>
          <w:rFonts w:eastAsia="Times New Roman" w:cs="Times New Roman"/>
          <w:szCs w:val="24"/>
        </w:rPr>
        <w:t xml:space="preserve">how the class alone as a feature can associate to other features </w:t>
      </w:r>
      <w:r w:rsidR="009A6CCE">
        <w:rPr>
          <w:rFonts w:eastAsia="Times New Roman" w:cs="Times New Roman"/>
          <w:szCs w:val="24"/>
        </w:rPr>
        <w:t>(instead</w:t>
      </w:r>
      <w:r w:rsidR="00945B19">
        <w:rPr>
          <w:rFonts w:eastAsia="Times New Roman" w:cs="Times New Roman"/>
          <w:szCs w:val="24"/>
        </w:rPr>
        <w:t xml:space="preserve"> of multiple features associating to just the class). </w:t>
      </w:r>
      <w:r w:rsidR="009A6CCE">
        <w:rPr>
          <w:rFonts w:eastAsia="Times New Roman" w:cs="Times New Roman"/>
          <w:szCs w:val="24"/>
        </w:rPr>
        <w:t>M</w:t>
      </w:r>
      <w:r>
        <w:rPr>
          <w:rFonts w:eastAsia="Times New Roman" w:cs="Times New Roman"/>
          <w:szCs w:val="24"/>
        </w:rPr>
        <w:t xml:space="preserve">ushrooms </w:t>
      </w:r>
      <w:r w:rsidR="006574D6">
        <w:rPr>
          <w:rFonts w:eastAsia="Times New Roman" w:cs="Times New Roman"/>
          <w:szCs w:val="24"/>
        </w:rPr>
        <w:t xml:space="preserve">had a few features that were </w:t>
      </w:r>
      <w:r w:rsidR="00CE29A5">
        <w:rPr>
          <w:rFonts w:eastAsia="Times New Roman" w:cs="Times New Roman"/>
          <w:szCs w:val="24"/>
        </w:rPr>
        <w:t>strongly associated</w:t>
      </w:r>
      <w:r w:rsidR="009A6CCE">
        <w:rPr>
          <w:rFonts w:eastAsia="Times New Roman" w:cs="Times New Roman"/>
          <w:szCs w:val="24"/>
        </w:rPr>
        <w:t xml:space="preserve"> with either class ‘e’ or ‘p’, which is shown by the incredibly small rulesets generated on the LHS. </w:t>
      </w:r>
      <w:r w:rsidR="00CE29A5">
        <w:rPr>
          <w:rFonts w:eastAsia="Times New Roman" w:cs="Times New Roman"/>
          <w:szCs w:val="24"/>
        </w:rPr>
        <w:t xml:space="preserve">Some of these features appeared on both the </w:t>
      </w:r>
      <w:r w:rsidR="009A6CCE">
        <w:rPr>
          <w:rFonts w:eastAsia="Times New Roman" w:cs="Times New Roman"/>
          <w:szCs w:val="24"/>
        </w:rPr>
        <w:t>left- and right-hand</w:t>
      </w:r>
      <w:r w:rsidR="00CE29A5">
        <w:rPr>
          <w:rFonts w:eastAsia="Times New Roman" w:cs="Times New Roman"/>
          <w:szCs w:val="24"/>
        </w:rPr>
        <w:t xml:space="preserve"> side of the association rule mining</w:t>
      </w:r>
      <w:r w:rsidR="009A6CCE">
        <w:rPr>
          <w:rFonts w:eastAsia="Times New Roman" w:cs="Times New Roman"/>
          <w:szCs w:val="24"/>
        </w:rPr>
        <w:t xml:space="preserve">. Essentially, </w:t>
      </w:r>
      <w:r w:rsidR="00F50252">
        <w:rPr>
          <w:rFonts w:eastAsia="Times New Roman" w:cs="Times New Roman"/>
          <w:szCs w:val="24"/>
        </w:rPr>
        <w:t xml:space="preserve">at targeting class on LHS reiterates some of what was seen in the general rule construction with no targeting. </w:t>
      </w:r>
      <w:r w:rsidR="0032433A">
        <w:rPr>
          <w:rFonts w:eastAsia="Times New Roman" w:cs="Times New Roman"/>
          <w:szCs w:val="24"/>
        </w:rPr>
        <w:t>The same features (</w:t>
      </w:r>
      <w:proofErr w:type="spellStart"/>
      <w:proofErr w:type="gramStart"/>
      <w:r w:rsidR="0032433A">
        <w:rPr>
          <w:rFonts w:eastAsia="Times New Roman" w:cs="Times New Roman"/>
          <w:szCs w:val="24"/>
        </w:rPr>
        <w:t>ring.number</w:t>
      </w:r>
      <w:proofErr w:type="spellEnd"/>
      <w:proofErr w:type="gramEnd"/>
      <w:r w:rsidR="0032433A">
        <w:rPr>
          <w:rFonts w:eastAsia="Times New Roman" w:cs="Times New Roman"/>
          <w:szCs w:val="24"/>
        </w:rPr>
        <w:t xml:space="preserve">=o, </w:t>
      </w:r>
      <w:proofErr w:type="spellStart"/>
      <w:r w:rsidR="0032433A">
        <w:rPr>
          <w:rFonts w:eastAsia="Times New Roman" w:cs="Times New Roman"/>
          <w:szCs w:val="24"/>
        </w:rPr>
        <w:t>gill.attachment</w:t>
      </w:r>
      <w:proofErr w:type="spellEnd"/>
      <w:r w:rsidR="0032433A">
        <w:rPr>
          <w:rFonts w:eastAsia="Times New Roman" w:cs="Times New Roman"/>
          <w:szCs w:val="24"/>
        </w:rPr>
        <w:t>=f</w:t>
      </w:r>
      <w:r w:rsidR="00503134">
        <w:rPr>
          <w:rFonts w:eastAsia="Times New Roman" w:cs="Times New Roman"/>
          <w:szCs w:val="24"/>
        </w:rPr>
        <w:t xml:space="preserve">, </w:t>
      </w:r>
      <w:proofErr w:type="spellStart"/>
      <w:r w:rsidR="00D30BFE">
        <w:rPr>
          <w:rFonts w:eastAsia="Times New Roman" w:cs="Times New Roman"/>
          <w:szCs w:val="24"/>
        </w:rPr>
        <w:t>veil.color</w:t>
      </w:r>
      <w:proofErr w:type="spellEnd"/>
      <w:r w:rsidR="00D30BFE">
        <w:rPr>
          <w:rFonts w:eastAsia="Times New Roman" w:cs="Times New Roman"/>
          <w:szCs w:val="24"/>
        </w:rPr>
        <w:t>=w) are present in either, and were in the larger set of rules. These are clearly strong features that are associated with th</w:t>
      </w:r>
      <w:r w:rsidR="00E47594">
        <w:rPr>
          <w:rFonts w:eastAsia="Times New Roman" w:cs="Times New Roman"/>
          <w:szCs w:val="24"/>
        </w:rPr>
        <w:t xml:space="preserve">e genera </w:t>
      </w:r>
      <w:r w:rsidR="00E47594">
        <w:rPr>
          <w:rFonts w:eastAsia="Times New Roman" w:cs="Times New Roman"/>
          <w:i/>
          <w:iCs/>
          <w:szCs w:val="24"/>
        </w:rPr>
        <w:t>Agaricus</w:t>
      </w:r>
      <w:r w:rsidR="00E47594">
        <w:rPr>
          <w:rFonts w:eastAsia="Times New Roman" w:cs="Times New Roman"/>
          <w:szCs w:val="24"/>
        </w:rPr>
        <w:t xml:space="preserve"> and </w:t>
      </w:r>
      <w:r w:rsidR="00E47594">
        <w:rPr>
          <w:rFonts w:eastAsia="Times New Roman" w:cs="Times New Roman"/>
          <w:i/>
          <w:iCs/>
          <w:szCs w:val="24"/>
        </w:rPr>
        <w:t>Lepiota</w:t>
      </w:r>
      <w:r w:rsidR="00E47594">
        <w:rPr>
          <w:rFonts w:eastAsia="Times New Roman" w:cs="Times New Roman"/>
          <w:szCs w:val="24"/>
        </w:rPr>
        <w:t xml:space="preserve">. Since species was not present in the original dataset, </w:t>
      </w:r>
      <w:r w:rsidR="00E3584B">
        <w:rPr>
          <w:rFonts w:eastAsia="Times New Roman" w:cs="Times New Roman"/>
          <w:szCs w:val="24"/>
        </w:rPr>
        <w:t xml:space="preserve">its not possible to move beyond generally saying </w:t>
      </w:r>
      <w:r w:rsidR="003E59CF">
        <w:rPr>
          <w:rFonts w:eastAsia="Times New Roman" w:cs="Times New Roman"/>
          <w:szCs w:val="24"/>
        </w:rPr>
        <w:t xml:space="preserve">that these rules apply to these two genera alone. </w:t>
      </w:r>
      <w:r w:rsidR="00D37AB5">
        <w:rPr>
          <w:rFonts w:eastAsia="Times New Roman" w:cs="Times New Roman"/>
          <w:szCs w:val="24"/>
        </w:rPr>
        <w:t xml:space="preserve">What further solidifies these rules as being associated with these genera are the empty LHS in either set below. </w:t>
      </w:r>
      <w:r w:rsidR="003B5167">
        <w:rPr>
          <w:rFonts w:eastAsia="Times New Roman" w:cs="Times New Roman"/>
          <w:szCs w:val="24"/>
        </w:rPr>
        <w:t xml:space="preserve">The coverage for these is 1.00, meaning </w:t>
      </w:r>
      <w:r w:rsidR="009559C1">
        <w:rPr>
          <w:rFonts w:eastAsia="Times New Roman" w:cs="Times New Roman"/>
          <w:szCs w:val="24"/>
        </w:rPr>
        <w:t xml:space="preserve">these features were present enough they could be associated with almost anything else. </w:t>
      </w:r>
    </w:p>
    <w:p w14:paraId="5A568FD8" w14:textId="77777777" w:rsidR="009A6CCE" w:rsidRDefault="009A6CCE" w:rsidP="007529D5">
      <w:pPr>
        <w:shd w:val="clear" w:color="auto" w:fill="FFFFFF"/>
        <w:textAlignment w:val="baseline"/>
        <w:rPr>
          <w:rFonts w:eastAsia="Times New Roman" w:cs="Times New Roman"/>
          <w:szCs w:val="24"/>
        </w:rPr>
      </w:pPr>
    </w:p>
    <w:p w14:paraId="31D8D249" w14:textId="46E2DA8E" w:rsidR="009A6CCE" w:rsidRPr="009A6CCE" w:rsidRDefault="009A6CCE" w:rsidP="007529D5">
      <w:pPr>
        <w:shd w:val="clear" w:color="auto" w:fill="FFFFFF"/>
        <w:textAlignment w:val="baseline"/>
        <w:rPr>
          <w:rFonts w:eastAsia="Times New Roman" w:cs="Times New Roman"/>
          <w:b/>
          <w:bCs/>
          <w:szCs w:val="24"/>
        </w:rPr>
      </w:pPr>
      <w:r>
        <w:rPr>
          <w:rFonts w:eastAsia="Times New Roman" w:cs="Times New Roman"/>
          <w:b/>
          <w:bCs/>
          <w:i/>
          <w:iCs/>
          <w:szCs w:val="24"/>
        </w:rPr>
        <w:t>Targeting ‘e’ on LHS</w:t>
      </w:r>
    </w:p>
    <w:p w14:paraId="64F5E7F0" w14:textId="48CFBF8C" w:rsidR="009A6CCE" w:rsidRPr="004D2188" w:rsidRDefault="009A6CCE" w:rsidP="007529D5">
      <w:pPr>
        <w:shd w:val="clear" w:color="auto" w:fill="FFFFFF"/>
        <w:textAlignment w:val="baseline"/>
        <w:rPr>
          <w:rFonts w:eastAsia="Times New Roman" w:cs="Times New Roman"/>
          <w:szCs w:val="24"/>
        </w:rPr>
      </w:pPr>
      <w:r w:rsidRPr="004D4412">
        <w:rPr>
          <w:rFonts w:eastAsia="Times New Roman" w:cs="Times New Roman"/>
          <w:noProof/>
          <w:szCs w:val="24"/>
        </w:rPr>
        <w:drawing>
          <wp:inline distT="0" distB="0" distL="0" distR="0" wp14:anchorId="64F44422" wp14:editId="17C09CE2">
            <wp:extent cx="5972517" cy="1077011"/>
            <wp:effectExtent l="0" t="0" r="9525" b="889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6166094" cy="1111918"/>
                    </a:xfrm>
                    <a:prstGeom prst="rect">
                      <a:avLst/>
                    </a:prstGeom>
                  </pic:spPr>
                </pic:pic>
              </a:graphicData>
            </a:graphic>
          </wp:inline>
        </w:drawing>
      </w:r>
    </w:p>
    <w:p w14:paraId="676F865F" w14:textId="5379AE24" w:rsidR="009A6CCE" w:rsidRPr="009A6CCE" w:rsidRDefault="009A6CCE" w:rsidP="009A6CCE">
      <w:pPr>
        <w:shd w:val="clear" w:color="auto" w:fill="FFFFFF"/>
        <w:textAlignment w:val="baseline"/>
        <w:rPr>
          <w:rFonts w:eastAsia="Times New Roman" w:cs="Times New Roman"/>
          <w:b/>
          <w:bCs/>
          <w:szCs w:val="24"/>
        </w:rPr>
      </w:pPr>
      <w:r>
        <w:rPr>
          <w:rFonts w:eastAsia="Times New Roman" w:cs="Times New Roman"/>
          <w:b/>
          <w:bCs/>
          <w:i/>
          <w:iCs/>
          <w:szCs w:val="24"/>
        </w:rPr>
        <w:t>Targeting ‘p’ on LHS</w:t>
      </w:r>
    </w:p>
    <w:p w14:paraId="5D85EE70" w14:textId="18E6187C" w:rsidR="004D2188" w:rsidRDefault="009A6CCE" w:rsidP="31DF855F">
      <w:pPr>
        <w:shd w:val="clear" w:color="auto" w:fill="FFFFFF" w:themeFill="background1"/>
        <w:textAlignment w:val="baseline"/>
        <w:rPr>
          <w:rFonts w:eastAsia="Times New Roman" w:cs="Times New Roman"/>
          <w:color w:val="FF0000"/>
        </w:rPr>
      </w:pPr>
      <w:r w:rsidRPr="005D3C95">
        <w:rPr>
          <w:rFonts w:eastAsia="Times New Roman" w:cs="Times New Roman"/>
          <w:b/>
          <w:bCs/>
          <w:i/>
          <w:iCs/>
          <w:noProof/>
          <w:szCs w:val="24"/>
        </w:rPr>
        <w:drawing>
          <wp:inline distT="0" distB="0" distL="0" distR="0" wp14:anchorId="4E461BA5" wp14:editId="729F7788">
            <wp:extent cx="5868219" cy="1209844"/>
            <wp:effectExtent l="0" t="0" r="0" b="9525"/>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14:paraId="70A2B97C" w14:textId="77777777" w:rsidR="007D32DD" w:rsidRDefault="007D32DD" w:rsidP="31DF855F">
      <w:pPr>
        <w:shd w:val="clear" w:color="auto" w:fill="FFFFFF" w:themeFill="background1"/>
        <w:textAlignment w:val="baseline"/>
        <w:rPr>
          <w:rFonts w:eastAsia="Times New Roman" w:cs="Times New Roman"/>
          <w:color w:val="FF0000"/>
        </w:rPr>
      </w:pPr>
    </w:p>
    <w:p w14:paraId="59999F50" w14:textId="77777777" w:rsidR="007D32DD" w:rsidRDefault="007D32DD" w:rsidP="007D32DD">
      <w:pPr>
        <w:shd w:val="clear" w:color="auto" w:fill="FFFFFF"/>
        <w:ind w:firstLine="720"/>
        <w:textAlignment w:val="baseline"/>
        <w:rPr>
          <w:rFonts w:eastAsia="Times New Roman" w:cs="Times New Roman"/>
          <w:i/>
          <w:iCs/>
          <w:szCs w:val="24"/>
        </w:rPr>
      </w:pPr>
    </w:p>
    <w:p w14:paraId="0C6691A4" w14:textId="77777777" w:rsidR="007D32DD" w:rsidRDefault="007D32DD" w:rsidP="007D32DD">
      <w:pPr>
        <w:shd w:val="clear" w:color="auto" w:fill="FFFFFF"/>
        <w:ind w:firstLine="720"/>
        <w:textAlignment w:val="baseline"/>
        <w:rPr>
          <w:rFonts w:eastAsia="Times New Roman" w:cs="Times New Roman"/>
          <w:i/>
          <w:iCs/>
          <w:szCs w:val="24"/>
        </w:rPr>
      </w:pPr>
    </w:p>
    <w:p w14:paraId="22CA2501" w14:textId="77777777" w:rsidR="007D32DD" w:rsidRDefault="007D32DD" w:rsidP="007D32DD">
      <w:pPr>
        <w:shd w:val="clear" w:color="auto" w:fill="FFFFFF"/>
        <w:ind w:firstLine="720"/>
        <w:textAlignment w:val="baseline"/>
        <w:rPr>
          <w:rFonts w:eastAsia="Times New Roman" w:cs="Times New Roman"/>
          <w:i/>
          <w:iCs/>
          <w:szCs w:val="24"/>
        </w:rPr>
      </w:pPr>
    </w:p>
    <w:p w14:paraId="7A243641" w14:textId="6FBAAA6A" w:rsidR="007D32DD" w:rsidRDefault="007D32DD" w:rsidP="58CFB73E">
      <w:pPr>
        <w:shd w:val="clear" w:color="auto" w:fill="FFFFFF" w:themeFill="background1"/>
        <w:ind w:firstLine="720"/>
        <w:textAlignment w:val="baseline"/>
        <w:rPr>
          <w:rFonts w:eastAsia="Times New Roman" w:cs="Times New Roman"/>
          <w:i/>
        </w:rPr>
      </w:pPr>
      <w:r w:rsidRPr="58CFB73E">
        <w:rPr>
          <w:rFonts w:eastAsia="Times New Roman" w:cs="Times New Roman"/>
          <w:i/>
        </w:rPr>
        <w:lastRenderedPageBreak/>
        <w:t xml:space="preserve">Targeting class on RHS ‘e’ or p </w:t>
      </w:r>
    </w:p>
    <w:p w14:paraId="0BB5F2EA" w14:textId="6FBAAA6A" w:rsidR="002B757C" w:rsidRDefault="002B757C" w:rsidP="58CFB73E">
      <w:pPr>
        <w:shd w:val="clear" w:color="auto" w:fill="FFFFFF" w:themeFill="background1"/>
        <w:ind w:firstLine="720"/>
        <w:textAlignment w:val="baseline"/>
        <w:rPr>
          <w:rFonts w:eastAsia="Times New Roman" w:cs="Times New Roman"/>
          <w:i/>
        </w:rPr>
      </w:pPr>
    </w:p>
    <w:p w14:paraId="25A3A1E5" w14:textId="39F666C8" w:rsidR="002B757C" w:rsidRPr="002B757C" w:rsidRDefault="00FB767F" w:rsidP="58CFB73E">
      <w:pPr>
        <w:shd w:val="clear" w:color="auto" w:fill="FFFFFF" w:themeFill="background1"/>
        <w:ind w:firstLine="720"/>
        <w:textAlignment w:val="baseline"/>
        <w:rPr>
          <w:rFonts w:eastAsia="Times New Roman" w:cs="Times New Roman"/>
        </w:rPr>
      </w:pPr>
      <w:r>
        <w:rPr>
          <w:rFonts w:eastAsia="Times New Roman" w:cs="Times New Roman"/>
          <w:szCs w:val="24"/>
        </w:rPr>
        <w:t xml:space="preserve">Targeting on the RHS revealed slightly longer, more detailed groupings of features that predicted </w:t>
      </w:r>
      <w:r w:rsidR="0004048A">
        <w:rPr>
          <w:rFonts w:eastAsia="Times New Roman" w:cs="Times New Roman"/>
          <w:szCs w:val="24"/>
        </w:rPr>
        <w:t xml:space="preserve">edibility. </w:t>
      </w:r>
      <w:r w:rsidR="00562F26">
        <w:rPr>
          <w:rFonts w:eastAsia="Times New Roman" w:cs="Times New Roman"/>
          <w:szCs w:val="24"/>
        </w:rPr>
        <w:t xml:space="preserve">The general features are still present, but new features surpass their </w:t>
      </w:r>
      <w:r w:rsidR="00C825CF">
        <w:rPr>
          <w:rFonts w:eastAsia="Times New Roman" w:cs="Times New Roman"/>
          <w:szCs w:val="24"/>
        </w:rPr>
        <w:t xml:space="preserve">strength of association, as the </w:t>
      </w:r>
      <w:proofErr w:type="spellStart"/>
      <w:r w:rsidR="00C825CF">
        <w:rPr>
          <w:rFonts w:eastAsia="Times New Roman" w:cs="Times New Roman"/>
          <w:szCs w:val="24"/>
        </w:rPr>
        <w:t>maxlen</w:t>
      </w:r>
      <w:proofErr w:type="spellEnd"/>
      <w:r w:rsidR="00C825CF">
        <w:rPr>
          <w:rFonts w:eastAsia="Times New Roman" w:cs="Times New Roman"/>
          <w:szCs w:val="24"/>
        </w:rPr>
        <w:t xml:space="preserve"> = 5 parameter has allowed for up to 5 features to associated with either class. </w:t>
      </w:r>
      <w:r w:rsidR="00BD5775">
        <w:rPr>
          <w:rFonts w:eastAsia="Times New Roman" w:cs="Times New Roman"/>
          <w:szCs w:val="24"/>
        </w:rPr>
        <w:t xml:space="preserve">The top 10 rules all have </w:t>
      </w:r>
      <w:r w:rsidR="00406CA6">
        <w:rPr>
          <w:rFonts w:eastAsia="Times New Roman" w:cs="Times New Roman"/>
          <w:szCs w:val="24"/>
        </w:rPr>
        <w:t xml:space="preserve">one defining characteristic for </w:t>
      </w:r>
      <w:r w:rsidR="006645FB">
        <w:rPr>
          <w:rFonts w:eastAsia="Times New Roman" w:cs="Times New Roman"/>
          <w:szCs w:val="24"/>
        </w:rPr>
        <w:t xml:space="preserve">either </w:t>
      </w:r>
      <w:r w:rsidR="007461C6">
        <w:rPr>
          <w:rFonts w:eastAsia="Times New Roman" w:cs="Times New Roman"/>
          <w:szCs w:val="24"/>
        </w:rPr>
        <w:t>class. Class = ‘e’ is highly predicted</w:t>
      </w:r>
      <w:r w:rsidR="00662A0B">
        <w:rPr>
          <w:rFonts w:eastAsia="Times New Roman" w:cs="Times New Roman"/>
          <w:szCs w:val="24"/>
        </w:rPr>
        <w:t xml:space="preserve"> from odor=n. </w:t>
      </w:r>
      <w:r w:rsidR="00E65072">
        <w:rPr>
          <w:rFonts w:eastAsia="Times New Roman" w:cs="Times New Roman"/>
          <w:szCs w:val="24"/>
        </w:rPr>
        <w:t xml:space="preserve">Class = ‘p’ </w:t>
      </w:r>
      <w:r w:rsidR="002F6E3F">
        <w:rPr>
          <w:rFonts w:eastAsia="Times New Roman" w:cs="Times New Roman"/>
          <w:szCs w:val="24"/>
        </w:rPr>
        <w:t xml:space="preserve">displays a predicted association from bruises=f. </w:t>
      </w:r>
      <w:r w:rsidR="00F9191E">
        <w:rPr>
          <w:rFonts w:eastAsia="Times New Roman" w:cs="Times New Roman"/>
          <w:szCs w:val="24"/>
        </w:rPr>
        <w:t xml:space="preserve">The lift for these rules is close to </w:t>
      </w:r>
      <w:r w:rsidR="00CB7B07">
        <w:rPr>
          <w:rFonts w:eastAsia="Times New Roman" w:cs="Times New Roman"/>
          <w:szCs w:val="24"/>
        </w:rPr>
        <w:t>2, yet</w:t>
      </w:r>
      <w:r w:rsidR="00B26A40">
        <w:rPr>
          <w:rFonts w:eastAsia="Times New Roman" w:cs="Times New Roman"/>
          <w:szCs w:val="24"/>
        </w:rPr>
        <w:t xml:space="preserve"> coverage never reaches about 50%. </w:t>
      </w:r>
      <w:r w:rsidR="00E13E7E">
        <w:rPr>
          <w:rFonts w:eastAsia="Times New Roman" w:cs="Times New Roman"/>
          <w:szCs w:val="24"/>
        </w:rPr>
        <w:t xml:space="preserve">There is still some variation within the </w:t>
      </w:r>
      <w:r w:rsidR="001A408A">
        <w:rPr>
          <w:rFonts w:eastAsia="Times New Roman" w:cs="Times New Roman"/>
          <w:szCs w:val="24"/>
        </w:rPr>
        <w:t xml:space="preserve">poisonous and edible mushrooms, otherwise we would see more proportional associations on these rulesets. </w:t>
      </w:r>
      <w:r w:rsidR="004B6011">
        <w:rPr>
          <w:rFonts w:eastAsia="Times New Roman" w:cs="Times New Roman"/>
          <w:szCs w:val="24"/>
        </w:rPr>
        <w:t>These were the rulesets that were used to generate the visualizations above</w:t>
      </w:r>
      <w:r w:rsidR="00F41C77">
        <w:rPr>
          <w:rFonts w:eastAsia="Times New Roman" w:cs="Times New Roman"/>
          <w:szCs w:val="24"/>
        </w:rPr>
        <w:t xml:space="preserve"> that denote ‘e’ or ‘p’. The visualizations communicate the similarities and differences between the features and classes much more clearly than the rules</w:t>
      </w:r>
      <w:r w:rsidR="00F16BC7">
        <w:rPr>
          <w:rFonts w:eastAsia="Times New Roman" w:cs="Times New Roman"/>
          <w:szCs w:val="24"/>
        </w:rPr>
        <w:t xml:space="preserve">. These rules allow us to </w:t>
      </w:r>
      <w:r w:rsidR="00561F1A">
        <w:rPr>
          <w:rFonts w:eastAsia="Times New Roman" w:cs="Times New Roman"/>
          <w:szCs w:val="24"/>
        </w:rPr>
        <w:t>dig into measurement of features and associations more</w:t>
      </w:r>
      <w:r w:rsidR="00CF7D6A">
        <w:rPr>
          <w:rFonts w:eastAsia="Times New Roman" w:cs="Times New Roman"/>
          <w:szCs w:val="24"/>
        </w:rPr>
        <w:t xml:space="preserve">. </w:t>
      </w:r>
      <w:r w:rsidR="001E5D65">
        <w:rPr>
          <w:rFonts w:eastAsia="Times New Roman" w:cs="Times New Roman"/>
          <w:szCs w:val="24"/>
        </w:rPr>
        <w:t>That really isn’t useful without having the actual species of the mushroom present</w:t>
      </w:r>
      <w:r w:rsidR="00142B48">
        <w:rPr>
          <w:rFonts w:eastAsia="Times New Roman" w:cs="Times New Roman"/>
          <w:szCs w:val="24"/>
        </w:rPr>
        <w:t xml:space="preserve">, because at this level we don’t have </w:t>
      </w:r>
      <w:proofErr w:type="gramStart"/>
      <w:r w:rsidR="00142B48">
        <w:rPr>
          <w:rFonts w:eastAsia="Times New Roman" w:cs="Times New Roman"/>
          <w:szCs w:val="24"/>
        </w:rPr>
        <w:t>a</w:t>
      </w:r>
      <w:r w:rsidR="00A47AD1">
        <w:rPr>
          <w:rFonts w:eastAsia="Times New Roman" w:cs="Times New Roman"/>
          <w:szCs w:val="24"/>
        </w:rPr>
        <w:t>n</w:t>
      </w:r>
      <w:proofErr w:type="gramEnd"/>
      <w:r w:rsidR="00A47AD1">
        <w:rPr>
          <w:rFonts w:eastAsia="Times New Roman" w:cs="Times New Roman"/>
          <w:szCs w:val="24"/>
        </w:rPr>
        <w:t xml:space="preserve"> </w:t>
      </w:r>
      <w:r w:rsidR="0041549F">
        <w:rPr>
          <w:rFonts w:eastAsia="Times New Roman" w:cs="Times New Roman"/>
          <w:szCs w:val="24"/>
        </w:rPr>
        <w:t>completely advisable situation for the real world based on our results.</w:t>
      </w:r>
    </w:p>
    <w:p w14:paraId="70C6CBF1" w14:textId="6FBAAA6A" w:rsidR="002B757C" w:rsidRPr="002B757C" w:rsidRDefault="002B757C" w:rsidP="58CFB73E">
      <w:pPr>
        <w:shd w:val="clear" w:color="auto" w:fill="FFFFFF" w:themeFill="background1"/>
        <w:ind w:firstLine="720"/>
        <w:textAlignment w:val="baseline"/>
        <w:rPr>
          <w:rFonts w:eastAsia="Times New Roman" w:cs="Times New Roman"/>
          <w:b/>
          <w:i/>
        </w:rPr>
      </w:pPr>
      <w:r w:rsidRPr="58CFB73E">
        <w:rPr>
          <w:rFonts w:eastAsia="Times New Roman" w:cs="Times New Roman"/>
          <w:b/>
          <w:i/>
        </w:rPr>
        <w:t>Class = ‘e’ on RHS</w:t>
      </w:r>
    </w:p>
    <w:p w14:paraId="3D0EC18E" w14:textId="6FBAAA6A" w:rsidR="007D32DD" w:rsidRDefault="002B757C" w:rsidP="31DF855F">
      <w:pPr>
        <w:shd w:val="clear" w:color="auto" w:fill="FFFFFF" w:themeFill="background1"/>
        <w:textAlignment w:val="baseline"/>
        <w:rPr>
          <w:rFonts w:eastAsia="Times New Roman" w:cs="Times New Roman"/>
          <w:color w:val="FF0000"/>
        </w:rPr>
      </w:pPr>
      <w:r>
        <w:rPr>
          <w:noProof/>
        </w:rPr>
        <w:drawing>
          <wp:inline distT="0" distB="0" distL="0" distR="0" wp14:anchorId="27CBBFDA" wp14:editId="58CFB73E">
            <wp:extent cx="5943600" cy="118427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5BA29DE4" w14:textId="75922EBA" w:rsidR="002B757C" w:rsidRPr="002B757C" w:rsidRDefault="002B757C" w:rsidP="31DF855F">
      <w:pPr>
        <w:shd w:val="clear" w:color="auto" w:fill="FFFFFF" w:themeFill="background1"/>
        <w:textAlignment w:val="baseline"/>
        <w:rPr>
          <w:rFonts w:eastAsia="Times New Roman" w:cs="Times New Roman"/>
          <w:b/>
          <w:bCs/>
          <w:i/>
          <w:iCs/>
          <w:color w:val="FF0000"/>
        </w:rPr>
      </w:pPr>
      <w:r>
        <w:rPr>
          <w:rFonts w:eastAsia="Times New Roman" w:cs="Times New Roman"/>
          <w:color w:val="FF0000"/>
        </w:rPr>
        <w:tab/>
      </w:r>
      <w:r w:rsidRPr="002B757C">
        <w:rPr>
          <w:rFonts w:eastAsia="Times New Roman" w:cs="Times New Roman"/>
          <w:b/>
          <w:bCs/>
          <w:i/>
          <w:iCs/>
        </w:rPr>
        <w:t>Class = ‘p’ on RHS</w:t>
      </w:r>
    </w:p>
    <w:p w14:paraId="56C212B9" w14:textId="6FBAAA6A" w:rsidR="002B757C" w:rsidRDefault="002B757C" w:rsidP="31DF855F">
      <w:pPr>
        <w:shd w:val="clear" w:color="auto" w:fill="FFFFFF" w:themeFill="background1"/>
        <w:textAlignment w:val="baseline"/>
        <w:rPr>
          <w:rFonts w:eastAsia="Times New Roman" w:cs="Times New Roman"/>
          <w:color w:val="FF0000"/>
        </w:rPr>
      </w:pPr>
      <w:r>
        <w:rPr>
          <w:noProof/>
        </w:rPr>
        <w:drawing>
          <wp:inline distT="0" distB="0" distL="0" distR="0" wp14:anchorId="545BEF1B" wp14:editId="1BD08C21">
            <wp:extent cx="5943600" cy="112712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3B7C3235" w14:textId="3C268F8C" w:rsidR="0034767F" w:rsidRDefault="0034767F" w:rsidP="007529D5">
      <w:pPr>
        <w:shd w:val="clear" w:color="auto" w:fill="FFFFFF"/>
        <w:textAlignment w:val="baseline"/>
        <w:rPr>
          <w:rFonts w:eastAsia="Times New Roman" w:cs="Times New Roman"/>
          <w:i/>
          <w:iCs/>
          <w:szCs w:val="24"/>
        </w:rPr>
      </w:pPr>
      <w:r>
        <w:rPr>
          <w:rFonts w:eastAsia="Times New Roman" w:cs="Times New Roman"/>
          <w:color w:val="FF0000"/>
          <w:szCs w:val="24"/>
        </w:rPr>
        <w:tab/>
      </w:r>
      <w:r>
        <w:rPr>
          <w:rFonts w:eastAsia="Times New Roman" w:cs="Times New Roman"/>
          <w:i/>
          <w:iCs/>
          <w:szCs w:val="24"/>
        </w:rPr>
        <w:t>Results of Decision Tree</w:t>
      </w:r>
      <w:r w:rsidR="002239C1">
        <w:rPr>
          <w:rFonts w:eastAsia="Times New Roman" w:cs="Times New Roman"/>
          <w:i/>
          <w:iCs/>
          <w:szCs w:val="24"/>
        </w:rPr>
        <w:t xml:space="preserve"> </w:t>
      </w:r>
    </w:p>
    <w:p w14:paraId="0A7B2D96" w14:textId="2A5C3AAD" w:rsidR="002239C1" w:rsidRDefault="002239C1" w:rsidP="007529D5">
      <w:pPr>
        <w:shd w:val="clear" w:color="auto" w:fill="FFFFFF"/>
        <w:textAlignment w:val="baseline"/>
        <w:rPr>
          <w:rFonts w:eastAsia="Times New Roman" w:cs="Times New Roman"/>
          <w:i/>
          <w:iCs/>
          <w:szCs w:val="24"/>
        </w:rPr>
      </w:pPr>
    </w:p>
    <w:p w14:paraId="2F43B7B8" w14:textId="1C8CF3CF" w:rsidR="002239C1" w:rsidRDefault="002239C1" w:rsidP="007529D5">
      <w:pPr>
        <w:shd w:val="clear" w:color="auto" w:fill="FFFFFF"/>
        <w:textAlignment w:val="baseline"/>
        <w:rPr>
          <w:rFonts w:eastAsia="Times New Roman" w:cs="Times New Roman"/>
          <w:szCs w:val="24"/>
        </w:rPr>
      </w:pPr>
      <w:r>
        <w:rPr>
          <w:rFonts w:eastAsia="Times New Roman" w:cs="Times New Roman"/>
          <w:szCs w:val="24"/>
        </w:rPr>
        <w:lastRenderedPageBreak/>
        <w:tab/>
        <w:t>The results of utilizing decision tree classification were incredibly effective. As shown in the visualization below</w:t>
      </w:r>
      <w:r w:rsidR="00834795">
        <w:rPr>
          <w:rFonts w:eastAsia="Times New Roman" w:cs="Times New Roman"/>
          <w:szCs w:val="24"/>
        </w:rPr>
        <w:t xml:space="preserve">. </w:t>
      </w:r>
      <w:r w:rsidR="00967E62">
        <w:rPr>
          <w:rFonts w:eastAsia="Times New Roman" w:cs="Times New Roman"/>
          <w:szCs w:val="24"/>
        </w:rPr>
        <w:t>As the nodes in the tree suggest the most significant dividing factors in</w:t>
      </w:r>
      <w:r w:rsidR="00834795" w:rsidRPr="00834795">
        <w:rPr>
          <w:noProof/>
        </w:rPr>
        <w:drawing>
          <wp:inline distT="0" distB="0" distL="0" distR="0" wp14:anchorId="19825BDE" wp14:editId="390B0879">
            <wp:extent cx="5047615" cy="3714750"/>
            <wp:effectExtent l="0" t="0" r="635" b="0"/>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7615" cy="3714750"/>
                    </a:xfrm>
                    <a:prstGeom prst="rect">
                      <a:avLst/>
                    </a:prstGeom>
                    <a:ln>
                      <a:noFill/>
                    </a:ln>
                    <a:extLst>
                      <a:ext uri="{53640926-AAD7-44D8-BBD7-CCE9431645EC}">
                        <a14:shadowObscured xmlns:a14="http://schemas.microsoft.com/office/drawing/2010/main"/>
                      </a:ext>
                    </a:extLst>
                  </pic:spPr>
                </pic:pic>
              </a:graphicData>
            </a:graphic>
          </wp:inline>
        </w:drawing>
      </w:r>
    </w:p>
    <w:p w14:paraId="207C77D7" w14:textId="2611CF69" w:rsidR="00E22810" w:rsidRDefault="00967E62" w:rsidP="51D784F6">
      <w:pPr>
        <w:shd w:val="clear" w:color="auto" w:fill="FFFFFF" w:themeFill="background1"/>
        <w:ind w:firstLine="720"/>
        <w:textAlignment w:val="baseline"/>
        <w:rPr>
          <w:rFonts w:eastAsia="Times New Roman" w:cs="Times New Roman"/>
        </w:rPr>
      </w:pPr>
      <w:r w:rsidRPr="51D784F6">
        <w:rPr>
          <w:rFonts w:eastAsia="Times New Roman" w:cs="Times New Roman"/>
        </w:rPr>
        <w:t xml:space="preserve">Cross referencing of these features can be done with other models to reinforce their significance. Additionally, this visualization includes both numbers of the decision split in each node. In reviewing the root node, 52% of the instances had odor = a, l, n. </w:t>
      </w:r>
      <w:r w:rsidR="00E22810" w:rsidRPr="51D784F6">
        <w:rPr>
          <w:rFonts w:eastAsia="Times New Roman" w:cs="Times New Roman"/>
        </w:rPr>
        <w:t xml:space="preserve">In the Association Rules mining section, the odor=n feature was very closely linked with a class=e instance, and that seems to be a strong enough influence to separate many of the mushrooms by class. Mushrooms without the those few odors, were </w:t>
      </w:r>
      <w:r w:rsidRPr="51D784F6">
        <w:rPr>
          <w:rFonts w:eastAsia="Times New Roman" w:cs="Times New Roman"/>
        </w:rPr>
        <w:t>poisonous mushroom</w:t>
      </w:r>
      <w:r w:rsidR="00E22810" w:rsidRPr="51D784F6">
        <w:rPr>
          <w:rFonts w:eastAsia="Times New Roman" w:cs="Times New Roman"/>
        </w:rPr>
        <w:t>s</w:t>
      </w:r>
      <w:r w:rsidR="000E15B2" w:rsidRPr="51D784F6">
        <w:rPr>
          <w:rFonts w:eastAsia="Times New Roman" w:cs="Times New Roman"/>
        </w:rPr>
        <w:t xml:space="preserve"> seen in blue,</w:t>
      </w:r>
      <w:r w:rsidR="00E22810" w:rsidRPr="51D784F6">
        <w:rPr>
          <w:rFonts w:eastAsia="Times New Roman" w:cs="Times New Roman"/>
        </w:rPr>
        <w:t xml:space="preserve"> however a few did</w:t>
      </w:r>
      <w:r w:rsidRPr="51D784F6">
        <w:rPr>
          <w:rFonts w:eastAsia="Times New Roman" w:cs="Times New Roman"/>
        </w:rPr>
        <w:t xml:space="preserve">. </w:t>
      </w:r>
      <w:r w:rsidR="0051017C" w:rsidRPr="51D784F6">
        <w:rPr>
          <w:rFonts w:eastAsia="Times New Roman" w:cs="Times New Roman"/>
        </w:rPr>
        <w:t>The purity can be seen by .00 and 1.00 with the number of instances in this node representing 47% of all instances.</w:t>
      </w:r>
      <w:r w:rsidR="00C508F5" w:rsidRPr="51D784F6">
        <w:rPr>
          <w:rFonts w:eastAsia="Times New Roman" w:cs="Times New Roman"/>
        </w:rPr>
        <w:t xml:space="preserve"> </w:t>
      </w:r>
      <w:r w:rsidR="0051017C" w:rsidRPr="51D784F6">
        <w:rPr>
          <w:rFonts w:eastAsia="Times New Roman" w:cs="Times New Roman"/>
        </w:rPr>
        <w:t>Looking back to the root node, with 48% of instances in the original data not being classed as ‘e’, this model was able to classify almost 99% of the poisonous mushrooms within the first decision.</w:t>
      </w:r>
      <w:r w:rsidR="00C508F5" w:rsidRPr="51D784F6">
        <w:rPr>
          <w:rFonts w:eastAsia="Times New Roman" w:cs="Times New Roman"/>
        </w:rPr>
        <w:t xml:space="preserve"> The next and final decision of the tree went on </w:t>
      </w:r>
      <w:proofErr w:type="spellStart"/>
      <w:r w:rsidR="00C508F5" w:rsidRPr="51D784F6">
        <w:rPr>
          <w:rFonts w:eastAsia="Times New Roman" w:cs="Times New Roman"/>
        </w:rPr>
        <w:t>spore.</w:t>
      </w:r>
      <w:proofErr w:type="gramStart"/>
      <w:r w:rsidR="00C508F5" w:rsidRPr="51D784F6">
        <w:rPr>
          <w:rFonts w:eastAsia="Times New Roman" w:cs="Times New Roman"/>
        </w:rPr>
        <w:t>print.color</w:t>
      </w:r>
      <w:proofErr w:type="spellEnd"/>
      <w:proofErr w:type="gramEnd"/>
      <w:r w:rsidR="00C508F5" w:rsidRPr="51D784F6">
        <w:rPr>
          <w:rFonts w:eastAsia="Times New Roman" w:cs="Times New Roman"/>
        </w:rPr>
        <w:t xml:space="preserve"> = </w:t>
      </w:r>
      <w:proofErr w:type="spellStart"/>
      <w:r w:rsidR="00C508F5" w:rsidRPr="51D784F6">
        <w:rPr>
          <w:rFonts w:eastAsia="Times New Roman" w:cs="Times New Roman"/>
        </w:rPr>
        <w:t>b,h,k,n,o,u,w,y</w:t>
      </w:r>
      <w:proofErr w:type="spellEnd"/>
      <w:r w:rsidR="00C508F5" w:rsidRPr="51D784F6">
        <w:rPr>
          <w:rFonts w:eastAsia="Times New Roman" w:cs="Times New Roman"/>
        </w:rPr>
        <w:t>. This node was not pure to begin with, as it had 97 % with class of e, and 3% class p. This decision only was able to purely split off some of the remaining 3% class p mushrooms, but not all. Seen by the final decision nodes after the 2</w:t>
      </w:r>
      <w:r w:rsidR="00C508F5" w:rsidRPr="51D784F6">
        <w:rPr>
          <w:rFonts w:eastAsia="Times New Roman" w:cs="Times New Roman"/>
          <w:vertAlign w:val="superscript"/>
        </w:rPr>
        <w:t>nd</w:t>
      </w:r>
      <w:r w:rsidR="00C508F5" w:rsidRPr="51D784F6">
        <w:rPr>
          <w:rFonts w:eastAsia="Times New Roman" w:cs="Times New Roman"/>
        </w:rPr>
        <w:t xml:space="preserve"> decision, there were 1% of the poisonous mushrooms that still were classified as edible mushrooms. </w:t>
      </w:r>
    </w:p>
    <w:p w14:paraId="40739249" w14:textId="2611CF69" w:rsidR="000A4A6B" w:rsidRDefault="000A4A6B" w:rsidP="51D784F6">
      <w:pPr>
        <w:shd w:val="clear" w:color="auto" w:fill="FFFFFF" w:themeFill="background1"/>
        <w:textAlignment w:val="baseline"/>
        <w:rPr>
          <w:rFonts w:eastAsia="Times New Roman" w:cs="Times New Roman"/>
        </w:rPr>
      </w:pPr>
    </w:p>
    <w:p w14:paraId="5F128A37" w14:textId="77777777" w:rsidR="00F376B5" w:rsidRDefault="00C508F5" w:rsidP="034B85FF">
      <w:pPr>
        <w:shd w:val="clear" w:color="auto" w:fill="FFFFFF" w:themeFill="background1"/>
        <w:ind w:firstLine="720"/>
        <w:textAlignment w:val="baseline"/>
        <w:rPr>
          <w:rFonts w:eastAsia="Times New Roman" w:cs="Times New Roman"/>
        </w:rPr>
        <w:sectPr w:rsidR="00F376B5">
          <w:pgSz w:w="12240" w:h="15840"/>
          <w:pgMar w:top="1440" w:right="1440" w:bottom="1440" w:left="1440" w:header="720" w:footer="720" w:gutter="0"/>
          <w:cols w:space="720"/>
          <w:docGrid w:linePitch="360"/>
        </w:sectPr>
      </w:pPr>
      <w:r w:rsidRPr="034B85FF">
        <w:rPr>
          <w:rFonts w:eastAsia="Times New Roman" w:cs="Times New Roman"/>
        </w:rPr>
        <w:t xml:space="preserve">While this is incredibly high accuracy, it’s not perfect. The significance of mistaking a poisonous mushroom for an edible one could be very grave. </w:t>
      </w:r>
      <w:r w:rsidR="00E22810" w:rsidRPr="034B85FF">
        <w:rPr>
          <w:rFonts w:eastAsia="Times New Roman" w:cs="Times New Roman"/>
        </w:rPr>
        <w:t xml:space="preserve">Given this dataset was hypothetical examples of only two species of mushrooms, this level of accuracy would only decrease as the prediction is generalized to more species of mushrooms. </w:t>
      </w:r>
      <w:r w:rsidR="00B813EE">
        <w:rPr>
          <w:rFonts w:eastAsia="Times New Roman" w:cs="Times New Roman"/>
        </w:rPr>
        <w:t xml:space="preserve">These results also are not informing one species of mushroom or another, or any tangible actions that a forager can do, a spore print cannot be taken in the field as it takes time to imprint. </w:t>
      </w:r>
    </w:p>
    <w:p w14:paraId="6672006C" w14:textId="047A328E" w:rsidR="00967E62" w:rsidRDefault="00967E62" w:rsidP="034B85FF">
      <w:pPr>
        <w:shd w:val="clear" w:color="auto" w:fill="FFFFFF" w:themeFill="background1"/>
        <w:ind w:firstLine="720"/>
        <w:textAlignment w:val="baseline"/>
        <w:rPr>
          <w:rFonts w:eastAsia="Times New Roman" w:cs="Times New Roman"/>
        </w:rPr>
      </w:pPr>
    </w:p>
    <w:p w14:paraId="1CB783CD" w14:textId="6389C717" w:rsidR="001B5763" w:rsidRPr="00E52F61" w:rsidRDefault="001B5763" w:rsidP="00E0471C">
      <w:pPr>
        <w:shd w:val="clear" w:color="auto" w:fill="FFFFFF"/>
        <w:textAlignment w:val="baseline"/>
        <w:rPr>
          <w:rFonts w:eastAsia="Times New Roman" w:cs="Times New Roman"/>
          <w:bCs/>
          <w:szCs w:val="24"/>
        </w:rPr>
      </w:pPr>
      <w:r w:rsidRPr="00E52F61">
        <w:rPr>
          <w:rFonts w:eastAsia="Times New Roman" w:cs="Times New Roman"/>
          <w:b/>
          <w:bCs/>
          <w:szCs w:val="24"/>
          <w:u w:val="single"/>
        </w:rPr>
        <w:t>Conclusions</w:t>
      </w:r>
    </w:p>
    <w:p w14:paraId="49F10C03" w14:textId="77777777" w:rsidR="001B3EBF" w:rsidRPr="00E52F61" w:rsidRDefault="001B3EBF" w:rsidP="00E0471C">
      <w:pPr>
        <w:shd w:val="clear" w:color="auto" w:fill="FFFFFF"/>
        <w:textAlignment w:val="baseline"/>
        <w:rPr>
          <w:rFonts w:eastAsia="Times New Roman" w:cs="Times New Roman"/>
          <w:szCs w:val="24"/>
        </w:rPr>
      </w:pPr>
    </w:p>
    <w:p w14:paraId="27B487B1" w14:textId="0281F583" w:rsidR="00497FB4" w:rsidRDefault="00D20CF7" w:rsidP="001536CF">
      <w:pPr>
        <w:pStyle w:val="NormalWeb"/>
        <w:spacing w:before="0" w:beforeAutospacing="0" w:after="0" w:afterAutospacing="0"/>
        <w:ind w:firstLine="720"/>
        <w:rPr>
          <w:color w:val="000000"/>
        </w:rPr>
      </w:pPr>
      <w:r>
        <w:rPr>
          <w:color w:val="000000"/>
        </w:rPr>
        <w:t xml:space="preserve">The </w:t>
      </w:r>
      <w:r w:rsidR="001953A6">
        <w:rPr>
          <w:color w:val="000000"/>
        </w:rPr>
        <w:t xml:space="preserve">vary techniques employed demonstrated </w:t>
      </w:r>
      <w:r w:rsidR="00CF6E9B">
        <w:rPr>
          <w:color w:val="000000"/>
        </w:rPr>
        <w:t xml:space="preserve">discovery in machine learning with categorical data. </w:t>
      </w:r>
      <w:r w:rsidR="00E73B3A">
        <w:rPr>
          <w:color w:val="000000"/>
        </w:rPr>
        <w:t xml:space="preserve">Increasing the </w:t>
      </w:r>
      <w:r w:rsidR="001C6962">
        <w:rPr>
          <w:color w:val="000000"/>
        </w:rPr>
        <w:t>variance by deploying this model to new data would likely not yield accurate results. The approach demonstrated should be replicated with increased data, through which an expected efficiency drop-off many appear</w:t>
      </w:r>
      <w:r w:rsidR="009D589F">
        <w:rPr>
          <w:color w:val="000000"/>
        </w:rPr>
        <w:t xml:space="preserve"> with a larger, more diverse dataset of mushroom examples. </w:t>
      </w:r>
      <w:r w:rsidR="000D6FBC">
        <w:rPr>
          <w:color w:val="000000"/>
        </w:rPr>
        <w:t xml:space="preserve">If through expanding research within the field to generate this large dataset proves to create this problem. It is at that point that </w:t>
      </w:r>
      <w:r w:rsidR="00B96403">
        <w:rPr>
          <w:color w:val="000000"/>
        </w:rPr>
        <w:t xml:space="preserve">a larger general cluster analysis could be performed to perhaps see if family and order could be classified. </w:t>
      </w:r>
      <w:r w:rsidR="00DD72FB">
        <w:rPr>
          <w:color w:val="000000"/>
        </w:rPr>
        <w:t xml:space="preserve">If a tiered approach was leveraged, it may be possible to </w:t>
      </w:r>
      <w:r w:rsidR="00C94AA7">
        <w:rPr>
          <w:color w:val="000000"/>
        </w:rPr>
        <w:t xml:space="preserve">achieve a larger version of the </w:t>
      </w:r>
      <w:r w:rsidR="00BE7134">
        <w:rPr>
          <w:color w:val="000000"/>
        </w:rPr>
        <w:t xml:space="preserve">classification of poisonous or edible on mushrooms. </w:t>
      </w:r>
    </w:p>
    <w:p w14:paraId="785B1DA2" w14:textId="5CD3E218" w:rsidR="00F376B5" w:rsidRDefault="001825C9" w:rsidP="001536CF">
      <w:pPr>
        <w:pStyle w:val="NormalWeb"/>
        <w:spacing w:before="0" w:beforeAutospacing="0" w:after="0" w:afterAutospacing="0"/>
        <w:ind w:firstLine="720"/>
        <w:rPr>
          <w:color w:val="000000"/>
        </w:rPr>
      </w:pPr>
      <w:r>
        <w:rPr>
          <w:color w:val="000000"/>
        </w:rPr>
        <w:t>Our research highlighted only a few</w:t>
      </w:r>
      <w:r w:rsidR="0052632E">
        <w:rPr>
          <w:color w:val="000000"/>
        </w:rPr>
        <w:t xml:space="preserve"> (albeit unknown)</w:t>
      </w:r>
      <w:r>
        <w:rPr>
          <w:color w:val="000000"/>
        </w:rPr>
        <w:t xml:space="preserve"> species of mushrooms</w:t>
      </w:r>
      <w:r w:rsidR="00934EA3">
        <w:rPr>
          <w:color w:val="000000"/>
        </w:rPr>
        <w:t xml:space="preserve">, </w:t>
      </w:r>
      <w:r w:rsidR="0024609A">
        <w:rPr>
          <w:color w:val="000000"/>
        </w:rPr>
        <w:t>truly more work must be done to accurately library specimens</w:t>
      </w:r>
      <w:r w:rsidR="00A554E3">
        <w:rPr>
          <w:color w:val="000000"/>
        </w:rPr>
        <w:t xml:space="preserve"> </w:t>
      </w:r>
      <w:r w:rsidR="00414445">
        <w:rPr>
          <w:color w:val="000000"/>
        </w:rPr>
        <w:t>in</w:t>
      </w:r>
      <w:r w:rsidR="00A554E3">
        <w:rPr>
          <w:color w:val="000000"/>
        </w:rPr>
        <w:t xml:space="preserve"> digital form</w:t>
      </w:r>
      <w:r w:rsidR="00B61B10">
        <w:rPr>
          <w:color w:val="000000"/>
        </w:rPr>
        <w:t xml:space="preserve">, which would have issues in agreeing on </w:t>
      </w:r>
      <w:r w:rsidR="005302D7">
        <w:rPr>
          <w:color w:val="000000"/>
        </w:rPr>
        <w:t>what is current</w:t>
      </w:r>
      <w:r w:rsidR="00941C31">
        <w:rPr>
          <w:color w:val="000000"/>
        </w:rPr>
        <w:t xml:space="preserve">. It is hard to </w:t>
      </w:r>
      <w:r w:rsidR="00D459EE">
        <w:rPr>
          <w:color w:val="000000"/>
        </w:rPr>
        <w:t xml:space="preserve">have real time insight on the current </w:t>
      </w:r>
      <w:r w:rsidR="00CA6142">
        <w:rPr>
          <w:color w:val="000000"/>
        </w:rPr>
        <w:t xml:space="preserve">facts in the scientific community, as theories must be continually built and tested </w:t>
      </w:r>
      <w:r w:rsidR="00414445">
        <w:rPr>
          <w:color w:val="000000"/>
        </w:rPr>
        <w:t>to</w:t>
      </w:r>
      <w:r w:rsidR="00CA6142">
        <w:rPr>
          <w:color w:val="000000"/>
        </w:rPr>
        <w:t xml:space="preserve"> </w:t>
      </w:r>
      <w:r w:rsidR="00EB1500">
        <w:rPr>
          <w:color w:val="000000"/>
        </w:rPr>
        <w:t xml:space="preserve">generate evidentiary facts. </w:t>
      </w:r>
      <w:r w:rsidR="0094445D">
        <w:rPr>
          <w:color w:val="000000"/>
        </w:rPr>
        <w:t>What has been proposed is the beginning of a thread</w:t>
      </w:r>
      <w:r w:rsidR="00447148">
        <w:rPr>
          <w:color w:val="000000"/>
        </w:rPr>
        <w:t xml:space="preserve">, which if pulled may continue to reveal </w:t>
      </w:r>
      <w:r w:rsidR="00786802">
        <w:rPr>
          <w:color w:val="000000"/>
        </w:rPr>
        <w:t xml:space="preserve">aspects of the fungi kingdom that science currently overlooks or underestimates. </w:t>
      </w:r>
      <w:r w:rsidR="00E07C69">
        <w:rPr>
          <w:color w:val="000000"/>
        </w:rPr>
        <w:t xml:space="preserve">It would be very interesting to first compare this hypothetical data with real world collected specimens of the same genera, with species names. Moving to includes species names as a factor of prediction is adding more complexity, but simply warranted from the need to understand the variations </w:t>
      </w:r>
      <w:r w:rsidR="009A3D24">
        <w:rPr>
          <w:color w:val="000000"/>
        </w:rPr>
        <w:t xml:space="preserve">within and across genera. </w:t>
      </w:r>
      <w:r w:rsidR="00DD503C">
        <w:rPr>
          <w:color w:val="000000"/>
        </w:rPr>
        <w:t xml:space="preserve">There must be much effort put for to </w:t>
      </w:r>
      <w:r w:rsidR="001F6DE3">
        <w:rPr>
          <w:color w:val="000000"/>
        </w:rPr>
        <w:t>integrate records of specimens into a digital format</w:t>
      </w:r>
      <w:r w:rsidR="00E636E2">
        <w:rPr>
          <w:color w:val="000000"/>
        </w:rPr>
        <w:t xml:space="preserve">. </w:t>
      </w:r>
      <w:r w:rsidR="00346F13">
        <w:rPr>
          <w:color w:val="000000"/>
        </w:rPr>
        <w:t>That can then be utilized more efficiently to test machine learning across mushroom species. I</w:t>
      </w:r>
      <w:r w:rsidR="00F47A39">
        <w:rPr>
          <w:color w:val="000000"/>
        </w:rPr>
        <w:t xml:space="preserve">n that, it would take a considerable amount of effort to integrate universal </w:t>
      </w:r>
      <w:r w:rsidR="007A1045">
        <w:rPr>
          <w:color w:val="000000"/>
        </w:rPr>
        <w:t>categorizations</w:t>
      </w:r>
      <w:r w:rsidR="00F47A39">
        <w:rPr>
          <w:color w:val="000000"/>
        </w:rPr>
        <w:t xml:space="preserve"> for all “mushroom forming” fungi, and even </w:t>
      </w:r>
      <w:r w:rsidR="00EB2D38">
        <w:rPr>
          <w:color w:val="000000"/>
        </w:rPr>
        <w:t>then,</w:t>
      </w:r>
      <w:r w:rsidR="00F47A39">
        <w:rPr>
          <w:color w:val="000000"/>
        </w:rPr>
        <w:t xml:space="preserve"> there are many blurred lines in the kingdom </w:t>
      </w:r>
      <w:r w:rsidR="00407532">
        <w:rPr>
          <w:color w:val="000000"/>
        </w:rPr>
        <w:t xml:space="preserve">(such as slime molds, </w:t>
      </w:r>
      <w:r w:rsidR="00D76815">
        <w:rPr>
          <w:color w:val="000000"/>
        </w:rPr>
        <w:t>ergot</w:t>
      </w:r>
      <w:r w:rsidR="00DD02D4">
        <w:rPr>
          <w:color w:val="000000"/>
        </w:rPr>
        <w:t xml:space="preserve"> fungus</w:t>
      </w:r>
      <w:r w:rsidR="00D76815">
        <w:rPr>
          <w:color w:val="000000"/>
        </w:rPr>
        <w:t xml:space="preserve">, </w:t>
      </w:r>
      <w:r w:rsidR="00407532">
        <w:rPr>
          <w:color w:val="000000"/>
        </w:rPr>
        <w:t xml:space="preserve">and </w:t>
      </w:r>
      <w:r w:rsidR="006001CE">
        <w:rPr>
          <w:color w:val="000000"/>
        </w:rPr>
        <w:t>yeast).</w:t>
      </w:r>
      <w:r w:rsidR="00491051">
        <w:rPr>
          <w:color w:val="000000"/>
        </w:rPr>
        <w:t xml:space="preserve"> </w:t>
      </w:r>
      <w:r w:rsidR="00EB2D38">
        <w:rPr>
          <w:color w:val="000000"/>
        </w:rPr>
        <w:t xml:space="preserve">Would it be possible to capture a majority if not all members of the fungi kingdom in terms of their features? It may be so that in doing that, too much complexity will have been added to </w:t>
      </w:r>
      <w:r w:rsidR="000C3B59">
        <w:rPr>
          <w:color w:val="000000"/>
        </w:rPr>
        <w:t xml:space="preserve">understand </w:t>
      </w:r>
      <w:r w:rsidR="00F2098D">
        <w:rPr>
          <w:color w:val="000000"/>
        </w:rPr>
        <w:t xml:space="preserve">unique differences from noise in the population in mushrooms. Tuning must be </w:t>
      </w:r>
      <w:proofErr w:type="gramStart"/>
      <w:r w:rsidR="00F2098D">
        <w:rPr>
          <w:color w:val="000000"/>
        </w:rPr>
        <w:t>done</w:t>
      </w:r>
      <w:proofErr w:type="gramEnd"/>
      <w:r w:rsidR="00F2098D">
        <w:rPr>
          <w:color w:val="000000"/>
        </w:rPr>
        <w:t xml:space="preserve"> and different approaches must be taken in trying to relate between species, genera, and families,</w:t>
      </w:r>
    </w:p>
    <w:p w14:paraId="617CCE8F" w14:textId="52BA5C0D" w:rsidR="001536CF" w:rsidRPr="000B70C0" w:rsidRDefault="004F6873" w:rsidP="000B70C0">
      <w:pPr>
        <w:pStyle w:val="NormalWeb"/>
        <w:spacing w:before="0" w:beforeAutospacing="0" w:after="0" w:afterAutospacing="0"/>
        <w:ind w:firstLine="720"/>
        <w:rPr>
          <w:color w:val="000000"/>
        </w:rPr>
      </w:pPr>
      <w:r>
        <w:rPr>
          <w:color w:val="000000"/>
        </w:rPr>
        <w:t xml:space="preserve">In addition to specimen knowledge, </w:t>
      </w:r>
      <w:r w:rsidR="000B70C0">
        <w:rPr>
          <w:color w:val="000000"/>
        </w:rPr>
        <w:t xml:space="preserve">the many cultures must be studied in which species of mushrooms are found. Preserving </w:t>
      </w:r>
      <w:r w:rsidR="00F376B5">
        <w:rPr>
          <w:color w:val="000000"/>
        </w:rPr>
        <w:t>ethnic groups and cultures across the globe is a</w:t>
      </w:r>
      <w:r w:rsidR="00266388">
        <w:rPr>
          <w:color w:val="000000"/>
        </w:rPr>
        <w:t xml:space="preserve">n intrinsic aspect to the work. </w:t>
      </w:r>
      <w:r w:rsidR="000B70C0">
        <w:rPr>
          <w:color w:val="000000"/>
        </w:rPr>
        <w:t xml:space="preserve">The things that these cultures used mushrooms for may reveal </w:t>
      </w:r>
      <w:r w:rsidR="00EB4547">
        <w:rPr>
          <w:color w:val="000000"/>
        </w:rPr>
        <w:t>aspects of their chemistry</w:t>
      </w:r>
      <w:r w:rsidR="00F8255F">
        <w:rPr>
          <w:color w:val="000000"/>
        </w:rPr>
        <w:t xml:space="preserve"> or history that inform the nature of the ecosystem. The </w:t>
      </w:r>
      <w:r w:rsidR="00574203">
        <w:rPr>
          <w:color w:val="000000"/>
        </w:rPr>
        <w:t>Traditional knowledge stems from generations of experience living in a particular ecosystem</w:t>
      </w:r>
      <w:r w:rsidR="00274930">
        <w:rPr>
          <w:color w:val="000000"/>
        </w:rPr>
        <w:t xml:space="preserve">, and without </w:t>
      </w:r>
      <w:r w:rsidR="00414445">
        <w:rPr>
          <w:color w:val="000000"/>
        </w:rPr>
        <w:t>its</w:t>
      </w:r>
      <w:r w:rsidR="00274930">
        <w:rPr>
          <w:color w:val="000000"/>
        </w:rPr>
        <w:t xml:space="preserve"> researchers may take much longer to find enough </w:t>
      </w:r>
      <w:r w:rsidR="007333A2">
        <w:rPr>
          <w:color w:val="000000"/>
        </w:rPr>
        <w:t>specimens</w:t>
      </w:r>
      <w:r w:rsidR="003922F6">
        <w:rPr>
          <w:color w:val="000000"/>
        </w:rPr>
        <w:t xml:space="preserve"> safely. </w:t>
      </w:r>
      <w:r w:rsidR="00375973">
        <w:rPr>
          <w:color w:val="000000"/>
        </w:rPr>
        <w:t xml:space="preserve"> </w:t>
      </w:r>
      <w:r w:rsidR="00FA2DF6">
        <w:rPr>
          <w:color w:val="000000"/>
        </w:rPr>
        <w:t>There are so many aspects of culture</w:t>
      </w:r>
      <w:r w:rsidR="007A1045">
        <w:rPr>
          <w:color w:val="000000"/>
        </w:rPr>
        <w:t xml:space="preserve">, </w:t>
      </w:r>
      <w:r w:rsidR="00871AAA">
        <w:rPr>
          <w:color w:val="000000"/>
        </w:rPr>
        <w:t xml:space="preserve">ecology, and medicine, that there are many unknowns to be </w:t>
      </w:r>
      <w:r w:rsidR="005414E7">
        <w:rPr>
          <w:color w:val="000000"/>
        </w:rPr>
        <w:t>unearthed regarding mushrooms</w:t>
      </w:r>
      <w:r w:rsidR="00853DD8">
        <w:rPr>
          <w:color w:val="000000"/>
        </w:rPr>
        <w:t xml:space="preserve">. </w:t>
      </w:r>
      <w:r w:rsidR="00871AAA">
        <w:rPr>
          <w:color w:val="000000"/>
        </w:rPr>
        <w:t xml:space="preserve"> </w:t>
      </w:r>
    </w:p>
    <w:p w14:paraId="139DA433" w14:textId="77777777" w:rsidR="00D037CE" w:rsidRDefault="00D037CE" w:rsidP="00E0471C">
      <w:pPr>
        <w:shd w:val="clear" w:color="auto" w:fill="FFFFFF"/>
        <w:textAlignment w:val="baseline"/>
        <w:rPr>
          <w:rFonts w:eastAsia="Times New Roman" w:cs="Times New Roman"/>
          <w:szCs w:val="24"/>
        </w:rPr>
        <w:sectPr w:rsidR="00D037CE">
          <w:pgSz w:w="12240" w:h="15840"/>
          <w:pgMar w:top="1440" w:right="1440" w:bottom="1440" w:left="1440" w:header="720" w:footer="720" w:gutter="0"/>
          <w:cols w:space="720"/>
          <w:docGrid w:linePitch="360"/>
        </w:sectPr>
      </w:pPr>
    </w:p>
    <w:p w14:paraId="0B6993F7" w14:textId="57C04087" w:rsidR="00144196" w:rsidRPr="00E52F61" w:rsidRDefault="00144196" w:rsidP="6919F12F">
      <w:pPr>
        <w:shd w:val="clear" w:color="auto" w:fill="FFFFFF" w:themeFill="background1"/>
        <w:textAlignment w:val="baseline"/>
        <w:rPr>
          <w:rFonts w:eastAsia="Times New Roman" w:cs="Times New Roman"/>
        </w:rPr>
      </w:pPr>
      <w:r w:rsidRPr="6919F12F">
        <w:rPr>
          <w:rFonts w:eastAsia="Times New Roman" w:cs="Times New Roman"/>
          <w:b/>
          <w:u w:val="single"/>
        </w:rPr>
        <w:lastRenderedPageBreak/>
        <w:t>References</w:t>
      </w:r>
    </w:p>
    <w:p w14:paraId="69F99EE0" w14:textId="57C04087" w:rsidR="00044D63" w:rsidRPr="00E52F61" w:rsidRDefault="00044D63" w:rsidP="00044D63">
      <w:pPr>
        <w:pStyle w:val="NormalWeb"/>
        <w:ind w:left="567" w:hanging="567"/>
      </w:pPr>
      <w:r w:rsidRPr="00044D63">
        <w:rPr>
          <w:b/>
          <w:bCs/>
        </w:rPr>
        <w:t>The</w:t>
      </w:r>
      <w:r w:rsidRPr="00E52F61">
        <w:t xml:space="preserve"> </w:t>
      </w:r>
      <w:r w:rsidRPr="0028020F">
        <w:rPr>
          <w:b/>
          <w:bCs/>
        </w:rPr>
        <w:t>mushroom</w:t>
      </w:r>
      <w:r>
        <w:t xml:space="preserve"> </w:t>
      </w:r>
      <w:r w:rsidRPr="00E52F61">
        <w:rPr>
          <w:b/>
          <w:bCs/>
        </w:rPr>
        <w:t>dataset</w:t>
      </w:r>
    </w:p>
    <w:p w14:paraId="52A28252" w14:textId="0A7223B7" w:rsidR="001564A6" w:rsidRPr="00044D63" w:rsidRDefault="00044D63" w:rsidP="00044D63">
      <w:pPr>
        <w:rPr>
          <w:rFonts w:cs="Times New Roman"/>
          <w:szCs w:val="24"/>
        </w:rPr>
      </w:pPr>
      <w:hyperlink r:id="rId40" w:history="1">
        <w:r w:rsidRPr="00E52F61">
          <w:rPr>
            <w:rStyle w:val="Hyperlink"/>
            <w:rFonts w:cs="Times New Roman"/>
            <w:szCs w:val="24"/>
          </w:rPr>
          <w:t>https://www.kaggle.com/datasets/uciml/mushroom-classification?resource=download</w:t>
        </w:r>
      </w:hyperlink>
    </w:p>
    <w:p w14:paraId="1A4D5FEF" w14:textId="6D9DD8A1" w:rsidR="001564A6" w:rsidRDefault="001564A6" w:rsidP="001564A6">
      <w:pPr>
        <w:pStyle w:val="NormalWeb"/>
        <w:ind w:left="567" w:hanging="567"/>
      </w:pPr>
      <w:proofErr w:type="spellStart"/>
      <w:r>
        <w:t>FoodPrint</w:t>
      </w:r>
      <w:proofErr w:type="spellEnd"/>
      <w:r>
        <w:t xml:space="preserve">. (2019, December 9). </w:t>
      </w:r>
      <w:r>
        <w:rPr>
          <w:i/>
          <w:iCs/>
        </w:rPr>
        <w:t>Mushrooms</w:t>
      </w:r>
      <w:r>
        <w:t xml:space="preserve">. </w:t>
      </w:r>
      <w:proofErr w:type="spellStart"/>
      <w:r>
        <w:t>FoodPrint</w:t>
      </w:r>
      <w:proofErr w:type="spellEnd"/>
      <w:r>
        <w:t xml:space="preserve">. Retrieved September 5, 2022, from https://foodprint.org/real-food/mushrooms/ </w:t>
      </w:r>
    </w:p>
    <w:p w14:paraId="5B8C8715" w14:textId="3D02B70B" w:rsidR="0093237F" w:rsidRDefault="0093237F" w:rsidP="0093237F">
      <w:pPr>
        <w:pStyle w:val="NormalWeb"/>
        <w:ind w:left="567" w:hanging="567"/>
      </w:pPr>
      <w:proofErr w:type="spellStart"/>
      <w:r>
        <w:t>Haro</w:t>
      </w:r>
      <w:proofErr w:type="spellEnd"/>
      <w:r>
        <w:t xml:space="preserve">-Luna, M. X., </w:t>
      </w:r>
      <w:proofErr w:type="spellStart"/>
      <w:r>
        <w:t>Ruan</w:t>
      </w:r>
      <w:proofErr w:type="spellEnd"/>
      <w:r>
        <w:t>-Soto, F., &amp; Guzmán-</w:t>
      </w:r>
      <w:proofErr w:type="spellStart"/>
      <w:r>
        <w:t>Dávalos</w:t>
      </w:r>
      <w:proofErr w:type="spellEnd"/>
      <w:r>
        <w:t xml:space="preserve">, L. (2019, September 16). </w:t>
      </w:r>
      <w:r>
        <w:rPr>
          <w:i/>
          <w:iCs/>
        </w:rPr>
        <w:t>Traditional knowledge, uses, and perceptions of mushrooms among the WIXARITARI and mestizos of Villa Guerrero, Jalisco, Mexico - Ima fungus</w:t>
      </w:r>
      <w:r>
        <w:t xml:space="preserve">. BioMed Central. Retrieved September 18, 2022, from https://imafungus.biomedcentral.com/articles/10.1186/s43008-019-0014-6 </w:t>
      </w:r>
    </w:p>
    <w:p w14:paraId="4005B1D3" w14:textId="440962D5" w:rsidR="0027097E" w:rsidRDefault="001564A6" w:rsidP="0027097E">
      <w:pPr>
        <w:pStyle w:val="NormalWeb"/>
        <w:ind w:left="567" w:hanging="567"/>
      </w:pPr>
      <w:proofErr w:type="spellStart"/>
      <w:r>
        <w:t>Handwerk</w:t>
      </w:r>
      <w:proofErr w:type="spellEnd"/>
      <w:r>
        <w:t>, B.</w:t>
      </w:r>
      <w:r w:rsidR="0027097E">
        <w:t xml:space="preserve"> (2021, February 2). </w:t>
      </w:r>
      <w:r w:rsidR="0027097E">
        <w:rPr>
          <w:i/>
          <w:iCs/>
        </w:rPr>
        <w:t>An evolutionary timeline of homo sapiens</w:t>
      </w:r>
      <w:r w:rsidR="0027097E">
        <w:t xml:space="preserve">. Smithsonian.com. Retrieved September 5, 2022, from https://www.smithsonianmag.com/science-nature/essential-timeline-understanding-evolution-homo-sapiens-180976807/ </w:t>
      </w:r>
    </w:p>
    <w:p w14:paraId="39AC553A" w14:textId="6C74386D" w:rsidR="00AD3BD3" w:rsidRDefault="00AD3BD3" w:rsidP="00AD3BD3">
      <w:pPr>
        <w:pStyle w:val="NormalWeb"/>
        <w:ind w:left="567" w:hanging="567"/>
      </w:pPr>
      <w:r>
        <w:t xml:space="preserve">Heads, S. W., Miller, A. N., Crane, J. L., Thomas, M. J., </w:t>
      </w:r>
      <w:proofErr w:type="spellStart"/>
      <w:r>
        <w:t>Ruffatto</w:t>
      </w:r>
      <w:proofErr w:type="spellEnd"/>
      <w:r>
        <w:t xml:space="preserve">, D. M., Methven, A. S., Raudabaugh, D. B., &amp; Wang, Y. (2017, June 7). </w:t>
      </w:r>
      <w:r>
        <w:rPr>
          <w:i/>
          <w:iCs/>
        </w:rPr>
        <w:t xml:space="preserve">The oldest fossil </w:t>
      </w:r>
      <w:proofErr w:type="gramStart"/>
      <w:r>
        <w:rPr>
          <w:i/>
          <w:iCs/>
        </w:rPr>
        <w:t>mushroom</w:t>
      </w:r>
      <w:proofErr w:type="gramEnd"/>
      <w:r>
        <w:t xml:space="preserve">. PLOS ONE. Retrieved September 17, 2022, from </w:t>
      </w:r>
      <w:hyperlink r:id="rId41" w:history="1">
        <w:r w:rsidR="001B0548" w:rsidRPr="00190860">
          <w:rPr>
            <w:rStyle w:val="Hyperlink"/>
          </w:rPr>
          <w:t>https://journals.plos.org/plosone/article?id=10.1371%2Fjournal.pone.0178327</w:t>
        </w:r>
      </w:hyperlink>
      <w:r>
        <w:t xml:space="preserve"> </w:t>
      </w:r>
    </w:p>
    <w:p w14:paraId="12F0E1FE" w14:textId="77777777" w:rsidR="00BB373A" w:rsidRDefault="00BB373A" w:rsidP="00BB373A">
      <w:pPr>
        <w:pStyle w:val="NormalWeb"/>
        <w:ind w:left="567" w:hanging="567"/>
      </w:pPr>
      <w:proofErr w:type="spellStart"/>
      <w:r>
        <w:t>Reusova</w:t>
      </w:r>
      <w:proofErr w:type="spellEnd"/>
      <w:r>
        <w:t xml:space="preserve">, A. (2019, March 26). </w:t>
      </w:r>
      <w:r>
        <w:rPr>
          <w:i/>
          <w:iCs/>
        </w:rPr>
        <w:t>Hierarchical clustering on categorical data in R</w:t>
      </w:r>
      <w:r>
        <w:t xml:space="preserve">. Medium. Retrieved September 18, 2022, from https://towardsdatascience.com/hierarchical-clustering-on-categorical-data-in-r-a27e578f2995 </w:t>
      </w:r>
    </w:p>
    <w:p w14:paraId="4F1C824A" w14:textId="77777777" w:rsidR="00257795" w:rsidRDefault="00257795" w:rsidP="00257795">
      <w:pPr>
        <w:pStyle w:val="NormalWeb"/>
        <w:ind w:left="567" w:hanging="567"/>
      </w:pPr>
      <w:r>
        <w:t xml:space="preserve">The Santa Cruz </w:t>
      </w:r>
      <w:proofErr w:type="spellStart"/>
      <w:r>
        <w:t>Mycoflora</w:t>
      </w:r>
      <w:proofErr w:type="spellEnd"/>
      <w:r>
        <w:t xml:space="preserve"> Project. (n.d.). </w:t>
      </w:r>
      <w:r>
        <w:rPr>
          <w:i/>
          <w:iCs/>
        </w:rPr>
        <w:t>Genus: Lepiota</w:t>
      </w:r>
      <w:r>
        <w:t xml:space="preserve">. Lepiota Mushroom Species. Retrieved September 18, 2022, from https://scmycoflora.org/genera/lepiota/lepiota-species.php </w:t>
      </w:r>
    </w:p>
    <w:p w14:paraId="5A5F2DD6" w14:textId="792CA443" w:rsidR="001B0548" w:rsidRDefault="001B0548" w:rsidP="001B0548">
      <w:pPr>
        <w:pStyle w:val="NormalWeb"/>
        <w:ind w:left="567" w:hanging="567"/>
      </w:pPr>
      <w:r>
        <w:t xml:space="preserve">Sitotaw, R., </w:t>
      </w:r>
      <w:proofErr w:type="spellStart"/>
      <w:r>
        <w:t>Lulekal</w:t>
      </w:r>
      <w:proofErr w:type="spellEnd"/>
      <w:r>
        <w:t xml:space="preserve">, E., &amp; Abate, D. (2020, March 4). </w:t>
      </w:r>
      <w:r>
        <w:rPr>
          <w:i/>
          <w:iCs/>
        </w:rPr>
        <w:t xml:space="preserve">Ethnomycological study of edible and medicinal mushrooms in </w:t>
      </w:r>
      <w:proofErr w:type="spellStart"/>
      <w:r>
        <w:rPr>
          <w:i/>
          <w:iCs/>
        </w:rPr>
        <w:t>Menge</w:t>
      </w:r>
      <w:proofErr w:type="spellEnd"/>
      <w:r>
        <w:rPr>
          <w:i/>
          <w:iCs/>
        </w:rPr>
        <w:t xml:space="preserve"> District, </w:t>
      </w:r>
      <w:proofErr w:type="spellStart"/>
      <w:r>
        <w:rPr>
          <w:i/>
          <w:iCs/>
        </w:rPr>
        <w:t>Asossa</w:t>
      </w:r>
      <w:proofErr w:type="spellEnd"/>
      <w:r>
        <w:rPr>
          <w:i/>
          <w:iCs/>
        </w:rPr>
        <w:t xml:space="preserve"> Zone, </w:t>
      </w:r>
      <w:proofErr w:type="spellStart"/>
      <w:r>
        <w:rPr>
          <w:i/>
          <w:iCs/>
        </w:rPr>
        <w:t>Benshangul</w:t>
      </w:r>
      <w:proofErr w:type="spellEnd"/>
      <w:r>
        <w:rPr>
          <w:i/>
          <w:iCs/>
        </w:rPr>
        <w:t xml:space="preserve"> </w:t>
      </w:r>
      <w:proofErr w:type="spellStart"/>
      <w:r>
        <w:rPr>
          <w:i/>
          <w:iCs/>
        </w:rPr>
        <w:t>Gumuz</w:t>
      </w:r>
      <w:proofErr w:type="spellEnd"/>
      <w:r>
        <w:rPr>
          <w:i/>
          <w:iCs/>
        </w:rPr>
        <w:t xml:space="preserve"> Region, Ethiopia - Journal of Ethnobiology and ethnomedicine</w:t>
      </w:r>
      <w:r>
        <w:t xml:space="preserve">. BioMed Central. Retrieved September 17, 2022, from https://ethnobiomed.biomedcentral.com/articles/10.1186/s13002-020-00361-9 </w:t>
      </w:r>
    </w:p>
    <w:p w14:paraId="372154A7" w14:textId="473D1DD3" w:rsidR="00AD3BD3" w:rsidRDefault="008F3CA4" w:rsidP="008F3CA4">
      <w:pPr>
        <w:pStyle w:val="NormalWeb"/>
        <w:ind w:left="567" w:hanging="567"/>
      </w:pPr>
      <w:r>
        <w:t xml:space="preserve">Skarbo, S. (2014, September 14.). </w:t>
      </w:r>
      <w:r>
        <w:rPr>
          <w:i/>
          <w:iCs/>
        </w:rPr>
        <w:t>Whale hunting and Magic Mushroom people of 2,000-year-old Eurasia's northernmost art gallery</w:t>
      </w:r>
      <w:r>
        <w:t xml:space="preserve">. RSS. Retrieved September 17, 2022, from https://siberiantimes.com/other/others/news/whale-hunting-and-magic-mushroom-people-of-2000-year-old-eurasias-northernmost-art-gallery/ </w:t>
      </w:r>
    </w:p>
    <w:p w14:paraId="14266F12" w14:textId="467478F1" w:rsidR="00257795" w:rsidRDefault="00257795" w:rsidP="00257795">
      <w:pPr>
        <w:pStyle w:val="NormalWeb"/>
        <w:ind w:left="567" w:hanging="567"/>
      </w:pPr>
      <w:r>
        <w:t xml:space="preserve">TERI WRC. (n.d.). </w:t>
      </w:r>
      <w:r>
        <w:rPr>
          <w:i/>
          <w:iCs/>
        </w:rPr>
        <w:t>Agaricus sp.: Mushrooms: TERI WRC: Digital Library</w:t>
      </w:r>
      <w:r>
        <w:t xml:space="preserve">. Nutrition Security. Retrieved September 18, 2022, from http://wildedibles.teriin.org/index.php?album=Mushrooms%2FAgaricus-sp </w:t>
      </w:r>
    </w:p>
    <w:p w14:paraId="1B4C0090" w14:textId="6CB1C2FA" w:rsidR="001564A6" w:rsidRDefault="001564A6" w:rsidP="001564A6">
      <w:pPr>
        <w:pStyle w:val="NormalWeb"/>
        <w:ind w:left="567" w:hanging="567"/>
      </w:pPr>
      <w:r>
        <w:lastRenderedPageBreak/>
        <w:t xml:space="preserve">Valverde, M. E., Hernández-Pérez, T., &amp; Paredes-López, O. (2015). </w:t>
      </w:r>
      <w:r>
        <w:rPr>
          <w:i/>
          <w:iCs/>
        </w:rPr>
        <w:t>Edible mushrooms: Improving human health and promoting Quality Life</w:t>
      </w:r>
      <w:r>
        <w:t xml:space="preserve">. International journal of microbiology. Retrieved September 5, 2022, from https://www.ncbi.nlm.nih.gov/pmc/articles/PMC4320875/#:~:text=Mushrooms%20have%20been%20consumed%20since,have%20been%20part%20of%20the </w:t>
      </w:r>
    </w:p>
    <w:p w14:paraId="78B04643" w14:textId="6CB1C2FA" w:rsidR="003E25B8" w:rsidRDefault="003E25B8" w:rsidP="6919F12F">
      <w:pPr>
        <w:shd w:val="clear" w:color="auto" w:fill="FFFFFF" w:themeFill="background1"/>
        <w:textAlignment w:val="baseline"/>
        <w:rPr>
          <w:rFonts w:eastAsia="Times New Roman" w:cs="Times New Roman"/>
        </w:rPr>
        <w:sectPr w:rsidR="003E25B8">
          <w:pgSz w:w="12240" w:h="15840"/>
          <w:pgMar w:top="1440" w:right="1440" w:bottom="1440" w:left="1440" w:header="720" w:footer="720" w:gutter="0"/>
          <w:cols w:space="720"/>
          <w:docGrid w:linePitch="360"/>
        </w:sectPr>
      </w:pPr>
    </w:p>
    <w:p w14:paraId="69FEBC0F" w14:textId="183697BF" w:rsidR="003E25B8" w:rsidRDefault="003E25B8" w:rsidP="00E0471C">
      <w:pPr>
        <w:shd w:val="clear" w:color="auto" w:fill="FFFFFF"/>
        <w:textAlignment w:val="baseline"/>
        <w:rPr>
          <w:rFonts w:eastAsia="Times New Roman" w:cs="Times New Roman"/>
          <w:b/>
          <w:bCs/>
          <w:szCs w:val="24"/>
        </w:rPr>
      </w:pPr>
      <w:r>
        <w:rPr>
          <w:rFonts w:eastAsia="Times New Roman" w:cs="Times New Roman"/>
          <w:b/>
          <w:bCs/>
          <w:szCs w:val="24"/>
        </w:rPr>
        <w:lastRenderedPageBreak/>
        <w:t>APPENDIX A</w:t>
      </w:r>
    </w:p>
    <w:p w14:paraId="01684A7D" w14:textId="77777777" w:rsidR="003E25B8" w:rsidRPr="003E25B8" w:rsidRDefault="003E25B8" w:rsidP="00E0471C">
      <w:pPr>
        <w:shd w:val="clear" w:color="auto" w:fill="FFFFFF"/>
        <w:textAlignment w:val="baseline"/>
        <w:rPr>
          <w:rFonts w:eastAsia="Times New Roman" w:cs="Times New Roman"/>
          <w:b/>
          <w:bCs/>
          <w:szCs w:val="24"/>
        </w:rPr>
      </w:pPr>
    </w:p>
    <w:p w14:paraId="130D5EBC" w14:textId="77777777" w:rsidR="003E25B8" w:rsidRPr="001B3EBF" w:rsidRDefault="003E25B8" w:rsidP="003E25B8">
      <w:pPr>
        <w:shd w:val="clear" w:color="auto" w:fill="FFFFFF"/>
        <w:textAlignment w:val="baseline"/>
        <w:rPr>
          <w:rFonts w:eastAsia="Times New Roman" w:cs="Times New Roman"/>
          <w:b/>
          <w:bCs/>
          <w:sz w:val="21"/>
          <w:szCs w:val="21"/>
        </w:rPr>
      </w:pPr>
      <w:r>
        <w:rPr>
          <w:rFonts w:eastAsia="Times New Roman" w:cs="Times New Roman"/>
          <w:i/>
          <w:iCs/>
          <w:sz w:val="21"/>
          <w:szCs w:val="21"/>
        </w:rPr>
        <w:t>Levels of the Features</w:t>
      </w:r>
    </w:p>
    <w:p w14:paraId="02F7FD76" w14:textId="6EE764FC" w:rsidR="003E25B8" w:rsidRDefault="003E25B8" w:rsidP="003E25B8">
      <w:pPr>
        <w:shd w:val="clear" w:color="auto" w:fill="FFFFFF"/>
        <w:textAlignment w:val="baseline"/>
        <w:rPr>
          <w:rFonts w:eastAsia="Times New Roman" w:cs="Times New Roman"/>
          <w:sz w:val="21"/>
          <w:szCs w:val="21"/>
        </w:rPr>
      </w:pPr>
    </w:p>
    <w:p w14:paraId="7EC33CF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2306597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45A3590A"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269BA58F" w14:textId="77777777" w:rsidR="003E25B8" w:rsidRPr="001B3EBF" w:rsidRDefault="003E25B8" w:rsidP="003E25B8">
      <w:pPr>
        <w:shd w:val="clear" w:color="auto" w:fill="FFFFFF"/>
        <w:textAlignment w:val="baseline"/>
        <w:rPr>
          <w:rFonts w:eastAsia="Times New Roman" w:cs="Times New Roman"/>
          <w:sz w:val="21"/>
          <w:szCs w:val="21"/>
        </w:rPr>
      </w:pPr>
    </w:p>
    <w:p w14:paraId="3C2B190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5C6BA5E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8C7E3D6"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177C5193" w14:textId="77777777" w:rsidR="003E25B8" w:rsidRPr="001B3EBF" w:rsidRDefault="003E25B8" w:rsidP="003E25B8">
      <w:pPr>
        <w:shd w:val="clear" w:color="auto" w:fill="FFFFFF"/>
        <w:textAlignment w:val="baseline"/>
        <w:rPr>
          <w:rFonts w:eastAsia="Times New Roman" w:cs="Times New Roman"/>
          <w:sz w:val="21"/>
          <w:szCs w:val="21"/>
        </w:rPr>
      </w:pPr>
    </w:p>
    <w:p w14:paraId="17523D2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cap.surface</w:t>
      </w:r>
      <w:proofErr w:type="spellEnd"/>
      <w:proofErr w:type="gramEnd"/>
    </w:p>
    <w:p w14:paraId="49010F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"g" "s" "y"</w:t>
      </w:r>
    </w:p>
    <w:p w14:paraId="48C3727B"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fibrous=</w:t>
      </w:r>
      <w:proofErr w:type="spellStart"/>
      <w:proofErr w:type="gramStart"/>
      <w:r>
        <w:rPr>
          <w:rFonts w:ascii="Arial" w:hAnsi="Arial" w:cs="Arial"/>
          <w:sz w:val="21"/>
          <w:szCs w:val="21"/>
          <w:shd w:val="clear" w:color="auto" w:fill="F8F8F8"/>
        </w:rPr>
        <w:t>f,grooves</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g,scaly</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y,smooth</w:t>
      </w:r>
      <w:proofErr w:type="spellEnd"/>
      <w:r>
        <w:rPr>
          <w:rFonts w:ascii="Arial" w:hAnsi="Arial" w:cs="Arial"/>
          <w:sz w:val="21"/>
          <w:szCs w:val="21"/>
          <w:shd w:val="clear" w:color="auto" w:fill="F8F8F8"/>
        </w:rPr>
        <w:t>=s</w:t>
      </w:r>
    </w:p>
    <w:p w14:paraId="0D0BC495" w14:textId="77777777" w:rsidR="003E25B8" w:rsidRPr="001B3EBF" w:rsidRDefault="003E25B8" w:rsidP="003E25B8">
      <w:pPr>
        <w:shd w:val="clear" w:color="auto" w:fill="FFFFFF"/>
        <w:textAlignment w:val="baseline"/>
        <w:rPr>
          <w:rFonts w:eastAsia="Times New Roman" w:cs="Times New Roman"/>
          <w:sz w:val="21"/>
          <w:szCs w:val="21"/>
        </w:rPr>
      </w:pPr>
    </w:p>
    <w:p w14:paraId="1781513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cap.color</w:t>
      </w:r>
      <w:proofErr w:type="spellEnd"/>
      <w:proofErr w:type="gramEnd"/>
    </w:p>
    <w:p w14:paraId="571455B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"c" "e" "g" "n" "p" "r" "u" "w" "y"</w:t>
      </w:r>
    </w:p>
    <w:p w14:paraId="4229E916" w14:textId="77777777" w:rsidR="003E25B8" w:rsidRPr="00AE700D" w:rsidRDefault="003E25B8" w:rsidP="003E25B8">
      <w:pPr>
        <w:rPr>
          <w:rFonts w:eastAsia="Times New Roman" w:cs="Times New Roman"/>
          <w:sz w:val="21"/>
          <w:szCs w:val="21"/>
        </w:rPr>
      </w:pPr>
      <w:r w:rsidRPr="00AE700D">
        <w:rPr>
          <w:rFonts w:eastAsia="Times New Roman" w:cs="Times New Roman"/>
          <w:sz w:val="21"/>
          <w:szCs w:val="21"/>
        </w:rPr>
        <w:t>brown=</w:t>
      </w:r>
      <w:proofErr w:type="gramStart"/>
      <w:r w:rsidRPr="00AE700D">
        <w:rPr>
          <w:rFonts w:eastAsia="Times New Roman" w:cs="Times New Roman"/>
          <w:sz w:val="21"/>
          <w:szCs w:val="21"/>
        </w:rPr>
        <w:t>n,buff</w:t>
      </w:r>
      <w:proofErr w:type="gramEnd"/>
      <w:r w:rsidRPr="00AE700D">
        <w:rPr>
          <w:rFonts w:eastAsia="Times New Roman" w:cs="Times New Roman"/>
          <w:sz w:val="21"/>
          <w:szCs w:val="21"/>
        </w:rPr>
        <w:t>=b,cinnamon=c,gray=g,green=r,pink=p,purple=u,red=e,white=w,yellow=y</w:t>
      </w:r>
    </w:p>
    <w:p w14:paraId="5CDFB806" w14:textId="77777777" w:rsidR="003E25B8" w:rsidRPr="001B3EBF" w:rsidRDefault="003E25B8" w:rsidP="003E25B8">
      <w:pPr>
        <w:shd w:val="clear" w:color="auto" w:fill="FFFFFF"/>
        <w:textAlignment w:val="baseline"/>
        <w:rPr>
          <w:rFonts w:eastAsia="Times New Roman" w:cs="Times New Roman"/>
          <w:sz w:val="21"/>
          <w:szCs w:val="21"/>
        </w:rPr>
      </w:pPr>
    </w:p>
    <w:p w14:paraId="0DA39F8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$bruises</w:t>
      </w:r>
    </w:p>
    <w:p w14:paraId="592B3C8E"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"t"</w:t>
      </w:r>
    </w:p>
    <w:p w14:paraId="6ABEF6DD" w14:textId="77777777" w:rsidR="003E25B8" w:rsidRPr="001B3EBF" w:rsidRDefault="003E25B8" w:rsidP="003E25B8">
      <w:pPr>
        <w:shd w:val="clear" w:color="auto" w:fill="FFFFFF"/>
        <w:textAlignment w:val="baseline"/>
        <w:rPr>
          <w:rFonts w:eastAsia="Times New Roman" w:cs="Times New Roman"/>
          <w:sz w:val="21"/>
          <w:szCs w:val="21"/>
        </w:rPr>
      </w:pPr>
      <w:r>
        <w:rPr>
          <w:rFonts w:ascii="Arial" w:hAnsi="Arial" w:cs="Arial"/>
          <w:sz w:val="21"/>
          <w:szCs w:val="21"/>
          <w:shd w:val="clear" w:color="auto" w:fill="F8F8F8"/>
        </w:rPr>
        <w:t>bruises=</w:t>
      </w:r>
      <w:proofErr w:type="spellStart"/>
      <w:proofErr w:type="gramStart"/>
      <w:r>
        <w:rPr>
          <w:rFonts w:ascii="Arial" w:hAnsi="Arial" w:cs="Arial"/>
          <w:sz w:val="21"/>
          <w:szCs w:val="21"/>
          <w:shd w:val="clear" w:color="auto" w:fill="F8F8F8"/>
        </w:rPr>
        <w:t>t,no</w:t>
      </w:r>
      <w:proofErr w:type="spellEnd"/>
      <w:proofErr w:type="gramEnd"/>
      <w:r>
        <w:rPr>
          <w:rFonts w:ascii="Arial" w:hAnsi="Arial" w:cs="Arial"/>
          <w:sz w:val="21"/>
          <w:szCs w:val="21"/>
          <w:shd w:val="clear" w:color="auto" w:fill="F8F8F8"/>
        </w:rPr>
        <w:t>=f</w:t>
      </w:r>
    </w:p>
    <w:p w14:paraId="3B116FFA" w14:textId="77777777" w:rsidR="003E25B8" w:rsidRPr="001B3EBF" w:rsidRDefault="003E25B8" w:rsidP="003E25B8">
      <w:pPr>
        <w:shd w:val="clear" w:color="auto" w:fill="FFFFFF"/>
        <w:textAlignment w:val="baseline"/>
        <w:rPr>
          <w:rFonts w:eastAsia="Times New Roman" w:cs="Times New Roman"/>
          <w:sz w:val="21"/>
          <w:szCs w:val="21"/>
        </w:rPr>
      </w:pPr>
    </w:p>
    <w:p w14:paraId="27018E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$odor</w:t>
      </w:r>
    </w:p>
    <w:p w14:paraId="01CB804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"f" "l" "m" "n" "p" "s" "y"</w:t>
      </w:r>
    </w:p>
    <w:p w14:paraId="7705002D" w14:textId="77777777" w:rsidR="003E25B8" w:rsidRDefault="003E25B8" w:rsidP="003E25B8">
      <w:pPr>
        <w:shd w:val="clear" w:color="auto" w:fill="FFFFFF"/>
        <w:textAlignment w:val="baseline"/>
        <w:rPr>
          <w:rFonts w:eastAsia="Times New Roman" w:cs="Times New Roman"/>
          <w:sz w:val="21"/>
          <w:szCs w:val="21"/>
        </w:rPr>
      </w:pPr>
      <w:r w:rsidRPr="00F14B03">
        <w:rPr>
          <w:rFonts w:eastAsia="Times New Roman" w:cs="Times New Roman"/>
          <w:sz w:val="21"/>
          <w:szCs w:val="21"/>
        </w:rPr>
        <w:t>almond=</w:t>
      </w:r>
      <w:proofErr w:type="gramStart"/>
      <w:r w:rsidRPr="00F14B03">
        <w:rPr>
          <w:rFonts w:eastAsia="Times New Roman" w:cs="Times New Roman"/>
          <w:sz w:val="21"/>
          <w:szCs w:val="21"/>
        </w:rPr>
        <w:t>a,anise</w:t>
      </w:r>
      <w:proofErr w:type="gramEnd"/>
      <w:r w:rsidRPr="00F14B03">
        <w:rPr>
          <w:rFonts w:eastAsia="Times New Roman" w:cs="Times New Roman"/>
          <w:sz w:val="21"/>
          <w:szCs w:val="21"/>
        </w:rPr>
        <w:t>=l,creosote=c,fishy=y,foul=f,musty=m,none=n,pungent=p,spicy=s</w:t>
      </w:r>
    </w:p>
    <w:p w14:paraId="15E4BD22" w14:textId="77777777" w:rsidR="003E25B8" w:rsidRPr="001B3EBF" w:rsidRDefault="003E25B8" w:rsidP="003E25B8">
      <w:pPr>
        <w:shd w:val="clear" w:color="auto" w:fill="FFFFFF"/>
        <w:textAlignment w:val="baseline"/>
        <w:rPr>
          <w:rFonts w:eastAsia="Times New Roman" w:cs="Times New Roman"/>
          <w:sz w:val="21"/>
          <w:szCs w:val="21"/>
        </w:rPr>
      </w:pPr>
    </w:p>
    <w:p w14:paraId="0338726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gill.attachment</w:t>
      </w:r>
      <w:proofErr w:type="spellEnd"/>
      <w:proofErr w:type="gramEnd"/>
    </w:p>
    <w:p w14:paraId="278ABED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"f"</w:t>
      </w:r>
    </w:p>
    <w:p w14:paraId="10C78ED5"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attached=</w:t>
      </w:r>
      <w:proofErr w:type="spellStart"/>
      <w:proofErr w:type="gramStart"/>
      <w:r w:rsidRPr="00E049B8">
        <w:rPr>
          <w:rFonts w:eastAsia="Times New Roman" w:cs="Times New Roman"/>
          <w:sz w:val="21"/>
          <w:szCs w:val="21"/>
        </w:rPr>
        <w:t>a,descending</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d,free</w:t>
      </w:r>
      <w:proofErr w:type="spellEnd"/>
      <w:r w:rsidRPr="00E049B8">
        <w:rPr>
          <w:rFonts w:eastAsia="Times New Roman" w:cs="Times New Roman"/>
          <w:sz w:val="21"/>
          <w:szCs w:val="21"/>
        </w:rPr>
        <w:t>=</w:t>
      </w:r>
      <w:proofErr w:type="spellStart"/>
      <w:r w:rsidRPr="00E049B8">
        <w:rPr>
          <w:rFonts w:eastAsia="Times New Roman" w:cs="Times New Roman"/>
          <w:sz w:val="21"/>
          <w:szCs w:val="21"/>
        </w:rPr>
        <w:t>f,notched</w:t>
      </w:r>
      <w:proofErr w:type="spellEnd"/>
      <w:r w:rsidRPr="00E049B8">
        <w:rPr>
          <w:rFonts w:eastAsia="Times New Roman" w:cs="Times New Roman"/>
          <w:sz w:val="21"/>
          <w:szCs w:val="21"/>
        </w:rPr>
        <w:t>=n</w:t>
      </w:r>
    </w:p>
    <w:p w14:paraId="52BF3441" w14:textId="77777777" w:rsidR="003E25B8" w:rsidRPr="001B3EBF" w:rsidRDefault="003E25B8" w:rsidP="003E25B8">
      <w:pPr>
        <w:shd w:val="clear" w:color="auto" w:fill="FFFFFF"/>
        <w:textAlignment w:val="baseline"/>
        <w:rPr>
          <w:rFonts w:eastAsia="Times New Roman" w:cs="Times New Roman"/>
          <w:sz w:val="21"/>
          <w:szCs w:val="21"/>
        </w:rPr>
      </w:pPr>
    </w:p>
    <w:p w14:paraId="0C44884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gill.spacing</w:t>
      </w:r>
      <w:proofErr w:type="spellEnd"/>
      <w:proofErr w:type="gramEnd"/>
    </w:p>
    <w:p w14:paraId="3C2C6CB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"c" "w"</w:t>
      </w:r>
    </w:p>
    <w:p w14:paraId="0F52DA42"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close=</w:t>
      </w:r>
      <w:proofErr w:type="spellStart"/>
      <w:proofErr w:type="gramStart"/>
      <w:r w:rsidRPr="00E049B8">
        <w:rPr>
          <w:rFonts w:eastAsia="Times New Roman" w:cs="Times New Roman"/>
          <w:sz w:val="21"/>
          <w:szCs w:val="21"/>
        </w:rPr>
        <w:t>c,crowded</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w,distant</w:t>
      </w:r>
      <w:proofErr w:type="spellEnd"/>
      <w:r w:rsidRPr="00E049B8">
        <w:rPr>
          <w:rFonts w:eastAsia="Times New Roman" w:cs="Times New Roman"/>
          <w:sz w:val="21"/>
          <w:szCs w:val="21"/>
        </w:rPr>
        <w:t>=d</w:t>
      </w:r>
    </w:p>
    <w:p w14:paraId="788BD789" w14:textId="77777777" w:rsidR="003E25B8" w:rsidRPr="001B3EBF" w:rsidRDefault="003E25B8" w:rsidP="003E25B8">
      <w:pPr>
        <w:shd w:val="clear" w:color="auto" w:fill="FFFFFF"/>
        <w:textAlignment w:val="baseline"/>
        <w:rPr>
          <w:rFonts w:eastAsia="Times New Roman" w:cs="Times New Roman"/>
          <w:sz w:val="21"/>
          <w:szCs w:val="21"/>
        </w:rPr>
      </w:pPr>
    </w:p>
    <w:p w14:paraId="27D8A08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gill.size</w:t>
      </w:r>
      <w:proofErr w:type="spellEnd"/>
      <w:proofErr w:type="gramEnd"/>
    </w:p>
    <w:p w14:paraId="3C92208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"n"</w:t>
      </w:r>
    </w:p>
    <w:p w14:paraId="4CF770BA"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broad=</w:t>
      </w:r>
      <w:proofErr w:type="spellStart"/>
      <w:proofErr w:type="gramStart"/>
      <w:r w:rsidRPr="00E049B8">
        <w:rPr>
          <w:rFonts w:eastAsia="Times New Roman" w:cs="Times New Roman"/>
          <w:sz w:val="21"/>
          <w:szCs w:val="21"/>
        </w:rPr>
        <w:t>b,narrow</w:t>
      </w:r>
      <w:proofErr w:type="spellEnd"/>
      <w:proofErr w:type="gramEnd"/>
      <w:r w:rsidRPr="00E049B8">
        <w:rPr>
          <w:rFonts w:eastAsia="Times New Roman" w:cs="Times New Roman"/>
          <w:sz w:val="21"/>
          <w:szCs w:val="21"/>
        </w:rPr>
        <w:t>=n</w:t>
      </w:r>
    </w:p>
    <w:p w14:paraId="4BAC6F8E" w14:textId="77777777" w:rsidR="003E25B8" w:rsidRPr="001B3EBF" w:rsidRDefault="003E25B8" w:rsidP="003E25B8">
      <w:pPr>
        <w:shd w:val="clear" w:color="auto" w:fill="FFFFFF"/>
        <w:textAlignment w:val="baseline"/>
        <w:rPr>
          <w:rFonts w:eastAsia="Times New Roman" w:cs="Times New Roman"/>
          <w:sz w:val="21"/>
          <w:szCs w:val="21"/>
        </w:rPr>
      </w:pPr>
    </w:p>
    <w:p w14:paraId="3140683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gill.color</w:t>
      </w:r>
      <w:proofErr w:type="spellEnd"/>
      <w:proofErr w:type="gramEnd"/>
    </w:p>
    <w:p w14:paraId="0EEAC0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"e" "g" "h" "k" "n" "o" "p" "r" "u" "w" "y"</w:t>
      </w:r>
    </w:p>
    <w:p w14:paraId="5EE20347"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black=</w:t>
      </w:r>
      <w:proofErr w:type="spellStart"/>
      <w:proofErr w:type="gramStart"/>
      <w:r w:rsidRPr="00B61F41">
        <w:rPr>
          <w:rFonts w:eastAsia="Times New Roman" w:cs="Times New Roman"/>
          <w:sz w:val="21"/>
          <w:szCs w:val="21"/>
        </w:rPr>
        <w:t>k,brown</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n,buff</w:t>
      </w:r>
      <w:proofErr w:type="spellEnd"/>
      <w:r w:rsidRPr="00B61F41">
        <w:rPr>
          <w:rFonts w:eastAsia="Times New Roman" w:cs="Times New Roman"/>
          <w:sz w:val="21"/>
          <w:szCs w:val="21"/>
        </w:rPr>
        <w:t>=</w:t>
      </w:r>
      <w:proofErr w:type="spellStart"/>
      <w:r w:rsidRPr="00B61F41">
        <w:rPr>
          <w:rFonts w:eastAsia="Times New Roman" w:cs="Times New Roman"/>
          <w:sz w:val="21"/>
          <w:szCs w:val="21"/>
        </w:rPr>
        <w:t>b,chocolate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h,gray</w:t>
      </w:r>
      <w:proofErr w:type="spellEnd"/>
      <w:r w:rsidRPr="00B61F41">
        <w:rPr>
          <w:rFonts w:eastAsia="Times New Roman" w:cs="Times New Roman"/>
          <w:sz w:val="21"/>
          <w:szCs w:val="21"/>
        </w:rPr>
        <w:t>=g, green=</w:t>
      </w:r>
      <w:proofErr w:type="spellStart"/>
      <w:r w:rsidRPr="00B61F41">
        <w:rPr>
          <w:rFonts w:eastAsia="Times New Roman" w:cs="Times New Roman"/>
          <w:sz w:val="21"/>
          <w:szCs w:val="21"/>
        </w:rPr>
        <w:t>r,orange</w:t>
      </w:r>
      <w:proofErr w:type="spellEnd"/>
      <w:r w:rsidRPr="00B61F41">
        <w:rPr>
          <w:rFonts w:eastAsia="Times New Roman" w:cs="Times New Roman"/>
          <w:sz w:val="21"/>
          <w:szCs w:val="21"/>
        </w:rPr>
        <w:t>=</w:t>
      </w:r>
      <w:proofErr w:type="spellStart"/>
      <w:r w:rsidRPr="00B61F41">
        <w:rPr>
          <w:rFonts w:eastAsia="Times New Roman" w:cs="Times New Roman"/>
          <w:sz w:val="21"/>
          <w:szCs w:val="21"/>
        </w:rPr>
        <w:t>o,pink</w:t>
      </w:r>
      <w:proofErr w:type="spellEnd"/>
      <w:r w:rsidRPr="00B61F41">
        <w:rPr>
          <w:rFonts w:eastAsia="Times New Roman" w:cs="Times New Roman"/>
          <w:sz w:val="21"/>
          <w:szCs w:val="21"/>
        </w:rPr>
        <w:t>=</w:t>
      </w:r>
      <w:proofErr w:type="spellStart"/>
      <w:r w:rsidRPr="00B61F41">
        <w:rPr>
          <w:rFonts w:eastAsia="Times New Roman" w:cs="Times New Roman"/>
          <w:sz w:val="21"/>
          <w:szCs w:val="21"/>
        </w:rPr>
        <w:t>p,purple</w:t>
      </w:r>
      <w:proofErr w:type="spellEnd"/>
      <w:r w:rsidRPr="00B61F41">
        <w:rPr>
          <w:rFonts w:eastAsia="Times New Roman" w:cs="Times New Roman"/>
          <w:sz w:val="21"/>
          <w:szCs w:val="21"/>
        </w:rPr>
        <w:t>=</w:t>
      </w:r>
      <w:proofErr w:type="spellStart"/>
      <w:r w:rsidRPr="00B61F41">
        <w:rPr>
          <w:rFonts w:eastAsia="Times New Roman" w:cs="Times New Roman"/>
          <w:sz w:val="21"/>
          <w:szCs w:val="21"/>
        </w:rPr>
        <w:t>u,red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e,white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w,yellow</w:t>
      </w:r>
      <w:proofErr w:type="spellEnd"/>
      <w:r w:rsidRPr="00B61F41">
        <w:rPr>
          <w:rFonts w:eastAsia="Times New Roman" w:cs="Times New Roman"/>
          <w:sz w:val="21"/>
          <w:szCs w:val="21"/>
        </w:rPr>
        <w:t>=y</w:t>
      </w:r>
    </w:p>
    <w:p w14:paraId="1FA498AE" w14:textId="77777777" w:rsidR="003E25B8" w:rsidRPr="001B3EBF" w:rsidRDefault="003E25B8" w:rsidP="003E25B8">
      <w:pPr>
        <w:shd w:val="clear" w:color="auto" w:fill="FFFFFF"/>
        <w:textAlignment w:val="baseline"/>
        <w:rPr>
          <w:rFonts w:eastAsia="Times New Roman" w:cs="Times New Roman"/>
          <w:sz w:val="21"/>
          <w:szCs w:val="21"/>
        </w:rPr>
      </w:pPr>
    </w:p>
    <w:p w14:paraId="0882158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stalk.shape</w:t>
      </w:r>
      <w:proofErr w:type="spellEnd"/>
      <w:proofErr w:type="gramEnd"/>
    </w:p>
    <w:p w14:paraId="0181302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"t"</w:t>
      </w:r>
    </w:p>
    <w:p w14:paraId="54219DB6"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enlarging=</w:t>
      </w:r>
      <w:proofErr w:type="spellStart"/>
      <w:proofErr w:type="gramStart"/>
      <w:r w:rsidRPr="00B61F41">
        <w:rPr>
          <w:rFonts w:eastAsia="Times New Roman" w:cs="Times New Roman"/>
          <w:sz w:val="21"/>
          <w:szCs w:val="21"/>
        </w:rPr>
        <w:t>e,tapering</w:t>
      </w:r>
      <w:proofErr w:type="spellEnd"/>
      <w:proofErr w:type="gramEnd"/>
      <w:r w:rsidRPr="00B61F41">
        <w:rPr>
          <w:rFonts w:eastAsia="Times New Roman" w:cs="Times New Roman"/>
          <w:sz w:val="21"/>
          <w:szCs w:val="21"/>
        </w:rPr>
        <w:t>=t</w:t>
      </w:r>
    </w:p>
    <w:p w14:paraId="28AC42E2" w14:textId="77777777" w:rsidR="003E25B8" w:rsidRPr="001B3EBF" w:rsidRDefault="003E25B8" w:rsidP="003E25B8">
      <w:pPr>
        <w:shd w:val="clear" w:color="auto" w:fill="FFFFFF"/>
        <w:textAlignment w:val="baseline"/>
        <w:rPr>
          <w:rFonts w:eastAsia="Times New Roman" w:cs="Times New Roman"/>
          <w:sz w:val="21"/>
          <w:szCs w:val="21"/>
        </w:rPr>
      </w:pPr>
    </w:p>
    <w:p w14:paraId="738EAF6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stalk.root</w:t>
      </w:r>
      <w:proofErr w:type="spellEnd"/>
      <w:proofErr w:type="gramEnd"/>
    </w:p>
    <w:p w14:paraId="43EB809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 "b" "c" "e" "r"</w:t>
      </w:r>
    </w:p>
    <w:p w14:paraId="3CB21FD1"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bulbous=</w:t>
      </w:r>
      <w:proofErr w:type="spellStart"/>
      <w:proofErr w:type="gramStart"/>
      <w:r w:rsidRPr="00B61F41">
        <w:rPr>
          <w:rFonts w:eastAsia="Times New Roman" w:cs="Times New Roman"/>
          <w:sz w:val="21"/>
          <w:szCs w:val="21"/>
        </w:rPr>
        <w:t>b,club</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c,cup</w:t>
      </w:r>
      <w:proofErr w:type="spellEnd"/>
      <w:r w:rsidRPr="00B61F41">
        <w:rPr>
          <w:rFonts w:eastAsia="Times New Roman" w:cs="Times New Roman"/>
          <w:sz w:val="21"/>
          <w:szCs w:val="21"/>
        </w:rPr>
        <w:t>=</w:t>
      </w:r>
      <w:proofErr w:type="spellStart"/>
      <w:r w:rsidRPr="00B61F41">
        <w:rPr>
          <w:rFonts w:eastAsia="Times New Roman" w:cs="Times New Roman"/>
          <w:sz w:val="21"/>
          <w:szCs w:val="21"/>
        </w:rPr>
        <w:t>u,equal</w:t>
      </w:r>
      <w:proofErr w:type="spellEnd"/>
      <w:r w:rsidRPr="00B61F41">
        <w:rPr>
          <w:rFonts w:eastAsia="Times New Roman" w:cs="Times New Roman"/>
          <w:sz w:val="21"/>
          <w:szCs w:val="21"/>
        </w:rPr>
        <w:t>=</w:t>
      </w:r>
      <w:proofErr w:type="spellStart"/>
      <w:r w:rsidRPr="00B61F41">
        <w:rPr>
          <w:rFonts w:eastAsia="Times New Roman" w:cs="Times New Roman"/>
          <w:sz w:val="21"/>
          <w:szCs w:val="21"/>
        </w:rPr>
        <w:t>e,rhizomorphs</w:t>
      </w:r>
      <w:proofErr w:type="spellEnd"/>
      <w:r w:rsidRPr="00B61F41">
        <w:rPr>
          <w:rFonts w:eastAsia="Times New Roman" w:cs="Times New Roman"/>
          <w:sz w:val="21"/>
          <w:szCs w:val="21"/>
        </w:rPr>
        <w:t>=</w:t>
      </w:r>
      <w:proofErr w:type="spellStart"/>
      <w:r w:rsidRPr="00B61F41">
        <w:rPr>
          <w:rFonts w:eastAsia="Times New Roman" w:cs="Times New Roman"/>
          <w:sz w:val="21"/>
          <w:szCs w:val="21"/>
        </w:rPr>
        <w:t>z,rooted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r,missing</w:t>
      </w:r>
      <w:proofErr w:type="spellEnd"/>
      <w:r w:rsidRPr="00B61F41">
        <w:rPr>
          <w:rFonts w:eastAsia="Times New Roman" w:cs="Times New Roman"/>
          <w:sz w:val="21"/>
          <w:szCs w:val="21"/>
        </w:rPr>
        <w:t>=?</w:t>
      </w:r>
    </w:p>
    <w:p w14:paraId="187B566A" w14:textId="77777777" w:rsidR="003E25B8" w:rsidRPr="001B3EBF" w:rsidRDefault="003E25B8" w:rsidP="003E25B8">
      <w:pPr>
        <w:shd w:val="clear" w:color="auto" w:fill="FFFFFF"/>
        <w:textAlignment w:val="baseline"/>
        <w:rPr>
          <w:rFonts w:eastAsia="Times New Roman" w:cs="Times New Roman"/>
          <w:sz w:val="21"/>
          <w:szCs w:val="21"/>
        </w:rPr>
      </w:pPr>
    </w:p>
    <w:p w14:paraId="4EAEF0E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.above.ring</w:t>
      </w:r>
      <w:proofErr w:type="spellEnd"/>
    </w:p>
    <w:p w14:paraId="285CCA4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lastRenderedPageBreak/>
        <w:t>[1] "f" "k" "s" "y"</w:t>
      </w:r>
    </w:p>
    <w:p w14:paraId="0AC9B38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76F92DC9" w14:textId="77777777" w:rsidR="003E25B8" w:rsidRPr="001B3EBF" w:rsidRDefault="003E25B8" w:rsidP="003E25B8">
      <w:pPr>
        <w:shd w:val="clear" w:color="auto" w:fill="FFFFFF"/>
        <w:textAlignment w:val="baseline"/>
        <w:rPr>
          <w:rFonts w:eastAsia="Times New Roman" w:cs="Times New Roman"/>
          <w:sz w:val="21"/>
          <w:szCs w:val="21"/>
        </w:rPr>
      </w:pPr>
    </w:p>
    <w:p w14:paraId="505E7FD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.below.ring</w:t>
      </w:r>
      <w:proofErr w:type="spellEnd"/>
    </w:p>
    <w:p w14:paraId="545C274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"k" "s" "y"</w:t>
      </w:r>
    </w:p>
    <w:p w14:paraId="6E5B175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379B7B49" w14:textId="77777777" w:rsidR="003E25B8" w:rsidRPr="001B3EBF" w:rsidRDefault="003E25B8" w:rsidP="003E25B8">
      <w:pPr>
        <w:shd w:val="clear" w:color="auto" w:fill="FFFFFF"/>
        <w:textAlignment w:val="baseline"/>
        <w:rPr>
          <w:rFonts w:eastAsia="Times New Roman" w:cs="Times New Roman"/>
          <w:sz w:val="21"/>
          <w:szCs w:val="21"/>
        </w:rPr>
      </w:pPr>
    </w:p>
    <w:p w14:paraId="62D5842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.above.ring</w:t>
      </w:r>
      <w:proofErr w:type="spellEnd"/>
    </w:p>
    <w:p w14:paraId="343B7D7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6949525D"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3CE99799" w14:textId="77777777" w:rsidR="003E25B8" w:rsidRPr="001B3EBF" w:rsidRDefault="003E25B8" w:rsidP="003E25B8">
      <w:pPr>
        <w:shd w:val="clear" w:color="auto" w:fill="FFFFFF"/>
        <w:textAlignment w:val="baseline"/>
        <w:rPr>
          <w:rFonts w:eastAsia="Times New Roman" w:cs="Times New Roman"/>
          <w:sz w:val="21"/>
          <w:szCs w:val="21"/>
        </w:rPr>
      </w:pPr>
    </w:p>
    <w:p w14:paraId="68698BF1"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.below.ring</w:t>
      </w:r>
      <w:proofErr w:type="spellEnd"/>
    </w:p>
    <w:p w14:paraId="342A81B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5DBEB878"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78B7CAE0" w14:textId="77777777" w:rsidR="003E25B8" w:rsidRPr="001B3EBF" w:rsidRDefault="003E25B8" w:rsidP="003E25B8">
      <w:pPr>
        <w:shd w:val="clear" w:color="auto" w:fill="FFFFFF"/>
        <w:textAlignment w:val="baseline"/>
        <w:rPr>
          <w:rFonts w:eastAsia="Times New Roman" w:cs="Times New Roman"/>
          <w:sz w:val="21"/>
          <w:szCs w:val="21"/>
        </w:rPr>
      </w:pPr>
    </w:p>
    <w:p w14:paraId="3DEEFA2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veil.type</w:t>
      </w:r>
      <w:proofErr w:type="spellEnd"/>
      <w:proofErr w:type="gramEnd"/>
    </w:p>
    <w:p w14:paraId="14003B22"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"p"</w:t>
      </w:r>
      <w:r>
        <w:rPr>
          <w:rFonts w:eastAsia="Times New Roman" w:cs="Times New Roman"/>
          <w:sz w:val="21"/>
          <w:szCs w:val="21"/>
        </w:rPr>
        <w:t xml:space="preserve"> </w:t>
      </w:r>
      <w:r w:rsidRPr="00E92189">
        <w:rPr>
          <w:rFonts w:eastAsia="Times New Roman" w:cs="Times New Roman"/>
          <w:color w:val="FF0000"/>
          <w:sz w:val="21"/>
          <w:szCs w:val="21"/>
        </w:rPr>
        <w:t>“u”</w:t>
      </w:r>
    </w:p>
    <w:p w14:paraId="67E9565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partial=</w:t>
      </w:r>
      <w:proofErr w:type="spellStart"/>
      <w:proofErr w:type="gramStart"/>
      <w:r>
        <w:rPr>
          <w:rFonts w:ascii="Arial" w:hAnsi="Arial" w:cs="Arial"/>
          <w:sz w:val="21"/>
          <w:szCs w:val="21"/>
          <w:shd w:val="clear" w:color="auto" w:fill="F8F8F8"/>
        </w:rPr>
        <w:t>p,universal</w:t>
      </w:r>
      <w:proofErr w:type="spellEnd"/>
      <w:proofErr w:type="gramEnd"/>
      <w:r>
        <w:rPr>
          <w:rFonts w:ascii="Arial" w:hAnsi="Arial" w:cs="Arial"/>
          <w:sz w:val="21"/>
          <w:szCs w:val="21"/>
          <w:shd w:val="clear" w:color="auto" w:fill="F8F8F8"/>
        </w:rPr>
        <w:t>=u</w:t>
      </w:r>
    </w:p>
    <w:p w14:paraId="7DA19939" w14:textId="77777777" w:rsidR="003E25B8" w:rsidRPr="001B3EBF" w:rsidRDefault="003E25B8" w:rsidP="003E25B8">
      <w:pPr>
        <w:shd w:val="clear" w:color="auto" w:fill="FFFFFF"/>
        <w:textAlignment w:val="baseline"/>
        <w:rPr>
          <w:rFonts w:eastAsia="Times New Roman" w:cs="Times New Roman"/>
          <w:sz w:val="21"/>
          <w:szCs w:val="21"/>
        </w:rPr>
      </w:pPr>
    </w:p>
    <w:p w14:paraId="3B800F3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veil.color</w:t>
      </w:r>
      <w:proofErr w:type="spellEnd"/>
      <w:proofErr w:type="gramEnd"/>
    </w:p>
    <w:p w14:paraId="3AD3FC2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"w" "y"</w:t>
      </w:r>
    </w:p>
    <w:p w14:paraId="717D6232" w14:textId="77777777" w:rsidR="003E25B8" w:rsidRPr="001B3EBF"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brown=</w:t>
      </w:r>
      <w:proofErr w:type="spellStart"/>
      <w:proofErr w:type="gramStart"/>
      <w:r w:rsidRPr="005D6A86">
        <w:rPr>
          <w:rFonts w:eastAsia="Times New Roman" w:cs="Times New Roman"/>
          <w:sz w:val="21"/>
          <w:szCs w:val="21"/>
        </w:rPr>
        <w:t>n,orange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o,white</w:t>
      </w:r>
      <w:proofErr w:type="spellEnd"/>
      <w:r w:rsidRPr="005D6A86">
        <w:rPr>
          <w:rFonts w:eastAsia="Times New Roman" w:cs="Times New Roman"/>
          <w:sz w:val="21"/>
          <w:szCs w:val="21"/>
        </w:rPr>
        <w:t>=</w:t>
      </w:r>
      <w:proofErr w:type="spellStart"/>
      <w:r w:rsidRPr="005D6A86">
        <w:rPr>
          <w:rFonts w:eastAsia="Times New Roman" w:cs="Times New Roman"/>
          <w:sz w:val="21"/>
          <w:szCs w:val="21"/>
        </w:rPr>
        <w:t>w,yellow</w:t>
      </w:r>
      <w:proofErr w:type="spellEnd"/>
      <w:r w:rsidRPr="005D6A86">
        <w:rPr>
          <w:rFonts w:eastAsia="Times New Roman" w:cs="Times New Roman"/>
          <w:sz w:val="21"/>
          <w:szCs w:val="21"/>
        </w:rPr>
        <w:t>=y</w:t>
      </w:r>
    </w:p>
    <w:p w14:paraId="722D05E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ring.number</w:t>
      </w:r>
      <w:proofErr w:type="spellEnd"/>
      <w:proofErr w:type="gramEnd"/>
    </w:p>
    <w:p w14:paraId="44497F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"t"</w:t>
      </w:r>
    </w:p>
    <w:p w14:paraId="52B53385" w14:textId="77777777" w:rsidR="003E25B8"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none=</w:t>
      </w:r>
      <w:proofErr w:type="spellStart"/>
      <w:proofErr w:type="gramStart"/>
      <w:r w:rsidRPr="005D6A86">
        <w:rPr>
          <w:rFonts w:eastAsia="Times New Roman" w:cs="Times New Roman"/>
          <w:sz w:val="21"/>
          <w:szCs w:val="21"/>
        </w:rPr>
        <w:t>n,one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o,two</w:t>
      </w:r>
      <w:proofErr w:type="spellEnd"/>
      <w:r w:rsidRPr="005D6A86">
        <w:rPr>
          <w:rFonts w:eastAsia="Times New Roman" w:cs="Times New Roman"/>
          <w:sz w:val="21"/>
          <w:szCs w:val="21"/>
        </w:rPr>
        <w:t>=t</w:t>
      </w:r>
    </w:p>
    <w:p w14:paraId="0C865D52" w14:textId="77777777" w:rsidR="003E25B8" w:rsidRPr="001B3EBF" w:rsidRDefault="003E25B8" w:rsidP="003E25B8">
      <w:pPr>
        <w:shd w:val="clear" w:color="auto" w:fill="FFFFFF"/>
        <w:textAlignment w:val="baseline"/>
        <w:rPr>
          <w:rFonts w:eastAsia="Times New Roman" w:cs="Times New Roman"/>
          <w:sz w:val="21"/>
          <w:szCs w:val="21"/>
        </w:rPr>
      </w:pPr>
    </w:p>
    <w:p w14:paraId="19B6CAC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ring.type</w:t>
      </w:r>
      <w:proofErr w:type="spellEnd"/>
      <w:proofErr w:type="gramEnd"/>
    </w:p>
    <w:p w14:paraId="148D689E" w14:textId="77777777" w:rsidR="003E25B8" w:rsidRPr="00C018B9" w:rsidRDefault="003E25B8" w:rsidP="003E25B8">
      <w:pPr>
        <w:shd w:val="clear" w:color="auto" w:fill="FFFFFF"/>
        <w:textAlignment w:val="baseline"/>
        <w:rPr>
          <w:rFonts w:eastAsia="Times New Roman" w:cs="Times New Roman"/>
          <w:color w:val="FF0000"/>
          <w:sz w:val="21"/>
          <w:szCs w:val="21"/>
        </w:rPr>
      </w:pPr>
      <w:r w:rsidRPr="001B3EBF">
        <w:rPr>
          <w:rFonts w:eastAsia="Times New Roman" w:cs="Times New Roman"/>
          <w:sz w:val="21"/>
          <w:szCs w:val="21"/>
        </w:rPr>
        <w:t>[1] "e" "f" "l" "n" "p"</w:t>
      </w:r>
      <w:r>
        <w:rPr>
          <w:rFonts w:eastAsia="Times New Roman" w:cs="Times New Roman"/>
          <w:sz w:val="21"/>
          <w:szCs w:val="21"/>
        </w:rPr>
        <w:t xml:space="preserve"> </w:t>
      </w:r>
      <w:r>
        <w:rPr>
          <w:rFonts w:eastAsia="Times New Roman" w:cs="Times New Roman"/>
          <w:color w:val="FF0000"/>
          <w:sz w:val="21"/>
          <w:szCs w:val="21"/>
        </w:rPr>
        <w:t>“c”, “s”, “z”</w:t>
      </w:r>
    </w:p>
    <w:p w14:paraId="0FF33DB5" w14:textId="77777777" w:rsidR="003E25B8" w:rsidRDefault="003E25B8" w:rsidP="003E25B8">
      <w:pPr>
        <w:shd w:val="clear" w:color="auto" w:fill="FFFFFF"/>
        <w:textAlignment w:val="baseline"/>
        <w:rPr>
          <w:rFonts w:eastAsia="Times New Roman" w:cs="Times New Roman"/>
          <w:sz w:val="21"/>
          <w:szCs w:val="21"/>
        </w:rPr>
      </w:pPr>
      <w:r w:rsidRPr="00C018B9">
        <w:rPr>
          <w:rFonts w:eastAsia="Times New Roman" w:cs="Times New Roman"/>
          <w:sz w:val="21"/>
          <w:szCs w:val="21"/>
        </w:rPr>
        <w:t>cobwebby=</w:t>
      </w:r>
      <w:proofErr w:type="gramStart"/>
      <w:r w:rsidRPr="00C018B9">
        <w:rPr>
          <w:rFonts w:eastAsia="Times New Roman" w:cs="Times New Roman"/>
          <w:sz w:val="21"/>
          <w:szCs w:val="21"/>
        </w:rPr>
        <w:t>c,evanescent</w:t>
      </w:r>
      <w:proofErr w:type="gramEnd"/>
      <w:r w:rsidRPr="00C018B9">
        <w:rPr>
          <w:rFonts w:eastAsia="Times New Roman" w:cs="Times New Roman"/>
          <w:sz w:val="21"/>
          <w:szCs w:val="21"/>
        </w:rPr>
        <w:t>=e,flaring=f,large=l,none=n,pendant=p,sheathing=s,zone=z</w:t>
      </w:r>
    </w:p>
    <w:p w14:paraId="01930719" w14:textId="77777777" w:rsidR="003E25B8" w:rsidRPr="001B3EBF" w:rsidRDefault="003E25B8" w:rsidP="003E25B8">
      <w:pPr>
        <w:shd w:val="clear" w:color="auto" w:fill="FFFFFF"/>
        <w:textAlignment w:val="baseline"/>
        <w:rPr>
          <w:rFonts w:eastAsia="Times New Roman" w:cs="Times New Roman"/>
          <w:sz w:val="21"/>
          <w:szCs w:val="21"/>
        </w:rPr>
      </w:pPr>
    </w:p>
    <w:p w14:paraId="0084025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spore.</w:t>
      </w:r>
      <w:proofErr w:type="gramStart"/>
      <w:r w:rsidRPr="001B3EBF">
        <w:rPr>
          <w:rFonts w:eastAsia="Times New Roman" w:cs="Times New Roman"/>
          <w:sz w:val="21"/>
          <w:szCs w:val="21"/>
        </w:rPr>
        <w:t>print.color</w:t>
      </w:r>
      <w:proofErr w:type="spellEnd"/>
      <w:proofErr w:type="gramEnd"/>
    </w:p>
    <w:p w14:paraId="635B205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"h" "k" "n" "o" "r" "u" "w" "y"</w:t>
      </w:r>
    </w:p>
    <w:p w14:paraId="39F4B9A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black=</w:t>
      </w:r>
      <w:proofErr w:type="gramStart"/>
      <w:r w:rsidRPr="00F10955">
        <w:rPr>
          <w:rFonts w:eastAsia="Times New Roman" w:cs="Times New Roman"/>
          <w:sz w:val="21"/>
          <w:szCs w:val="21"/>
        </w:rPr>
        <w:t>k,brown</w:t>
      </w:r>
      <w:proofErr w:type="gramEnd"/>
      <w:r w:rsidRPr="00F10955">
        <w:rPr>
          <w:rFonts w:eastAsia="Times New Roman" w:cs="Times New Roman"/>
          <w:sz w:val="21"/>
          <w:szCs w:val="21"/>
        </w:rPr>
        <w:t>=n,buff=b,chocolate=h,green=r,orange=o,purple=u,white=w,yellow=y</w:t>
      </w:r>
    </w:p>
    <w:p w14:paraId="7C83198D" w14:textId="77777777" w:rsidR="003E25B8" w:rsidRPr="001B3EBF" w:rsidRDefault="003E25B8" w:rsidP="003E25B8">
      <w:pPr>
        <w:shd w:val="clear" w:color="auto" w:fill="FFFFFF"/>
        <w:textAlignment w:val="baseline"/>
        <w:rPr>
          <w:rFonts w:eastAsia="Times New Roman" w:cs="Times New Roman"/>
          <w:sz w:val="21"/>
          <w:szCs w:val="21"/>
        </w:rPr>
      </w:pPr>
    </w:p>
    <w:p w14:paraId="4C7826E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$population</w:t>
      </w:r>
    </w:p>
    <w:p w14:paraId="3879C00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"n" "s" "v" "y"</w:t>
      </w:r>
    </w:p>
    <w:p w14:paraId="31C9221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abundant=</w:t>
      </w:r>
      <w:proofErr w:type="gramStart"/>
      <w:r w:rsidRPr="00F10955">
        <w:rPr>
          <w:rFonts w:eastAsia="Times New Roman" w:cs="Times New Roman"/>
          <w:sz w:val="21"/>
          <w:szCs w:val="21"/>
        </w:rPr>
        <w:t>a,clustered</w:t>
      </w:r>
      <w:proofErr w:type="gramEnd"/>
      <w:r w:rsidRPr="00F10955">
        <w:rPr>
          <w:rFonts w:eastAsia="Times New Roman" w:cs="Times New Roman"/>
          <w:sz w:val="21"/>
          <w:szCs w:val="21"/>
        </w:rPr>
        <w:t>=c,numerous=n,scattered=s,several=v,solitary=y</w:t>
      </w:r>
    </w:p>
    <w:p w14:paraId="0C2D99C3" w14:textId="77777777" w:rsidR="003E25B8" w:rsidRPr="001B3EBF" w:rsidRDefault="003E25B8" w:rsidP="003E25B8">
      <w:pPr>
        <w:shd w:val="clear" w:color="auto" w:fill="FFFFFF"/>
        <w:textAlignment w:val="baseline"/>
        <w:rPr>
          <w:rFonts w:eastAsia="Times New Roman" w:cs="Times New Roman"/>
          <w:sz w:val="21"/>
          <w:szCs w:val="21"/>
        </w:rPr>
      </w:pPr>
    </w:p>
    <w:p w14:paraId="4C70734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$habitat</w:t>
      </w:r>
    </w:p>
    <w:p w14:paraId="11044A49"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"d" "g" "l" "m" "p" "u" "w"</w:t>
      </w:r>
    </w:p>
    <w:p w14:paraId="6CA288EA"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grasses=</w:t>
      </w:r>
      <w:proofErr w:type="spellStart"/>
      <w:proofErr w:type="gramStart"/>
      <w:r w:rsidRPr="00F10955">
        <w:rPr>
          <w:rFonts w:eastAsia="Times New Roman" w:cs="Times New Roman"/>
          <w:sz w:val="21"/>
          <w:szCs w:val="21"/>
        </w:rPr>
        <w:t>g,leaves</w:t>
      </w:r>
      <w:proofErr w:type="spellEnd"/>
      <w:proofErr w:type="gramEnd"/>
      <w:r w:rsidRPr="00F10955">
        <w:rPr>
          <w:rFonts w:eastAsia="Times New Roman" w:cs="Times New Roman"/>
          <w:sz w:val="21"/>
          <w:szCs w:val="21"/>
        </w:rPr>
        <w:t>=</w:t>
      </w:r>
      <w:proofErr w:type="spellStart"/>
      <w:r w:rsidRPr="00F10955">
        <w:rPr>
          <w:rFonts w:eastAsia="Times New Roman" w:cs="Times New Roman"/>
          <w:sz w:val="21"/>
          <w:szCs w:val="21"/>
        </w:rPr>
        <w:t>l,meadows</w:t>
      </w:r>
      <w:proofErr w:type="spellEnd"/>
      <w:r w:rsidRPr="00F10955">
        <w:rPr>
          <w:rFonts w:eastAsia="Times New Roman" w:cs="Times New Roman"/>
          <w:sz w:val="21"/>
          <w:szCs w:val="21"/>
        </w:rPr>
        <w:t>=</w:t>
      </w:r>
      <w:proofErr w:type="spellStart"/>
      <w:r w:rsidRPr="00F10955">
        <w:rPr>
          <w:rFonts w:eastAsia="Times New Roman" w:cs="Times New Roman"/>
          <w:sz w:val="21"/>
          <w:szCs w:val="21"/>
        </w:rPr>
        <w:t>m,paths</w:t>
      </w:r>
      <w:proofErr w:type="spellEnd"/>
      <w:r w:rsidRPr="00F10955">
        <w:rPr>
          <w:rFonts w:eastAsia="Times New Roman" w:cs="Times New Roman"/>
          <w:sz w:val="21"/>
          <w:szCs w:val="21"/>
        </w:rPr>
        <w:t>=</w:t>
      </w:r>
      <w:proofErr w:type="spellStart"/>
      <w:r w:rsidRPr="00F10955">
        <w:rPr>
          <w:rFonts w:eastAsia="Times New Roman" w:cs="Times New Roman"/>
          <w:sz w:val="21"/>
          <w:szCs w:val="21"/>
        </w:rPr>
        <w:t>p,urban</w:t>
      </w:r>
      <w:proofErr w:type="spellEnd"/>
      <w:r w:rsidRPr="00F10955">
        <w:rPr>
          <w:rFonts w:eastAsia="Times New Roman" w:cs="Times New Roman"/>
          <w:sz w:val="21"/>
          <w:szCs w:val="21"/>
        </w:rPr>
        <w:t>=</w:t>
      </w:r>
      <w:proofErr w:type="spellStart"/>
      <w:r w:rsidRPr="00F10955">
        <w:rPr>
          <w:rFonts w:eastAsia="Times New Roman" w:cs="Times New Roman"/>
          <w:sz w:val="21"/>
          <w:szCs w:val="21"/>
        </w:rPr>
        <w:t>u,waste</w:t>
      </w:r>
      <w:proofErr w:type="spellEnd"/>
      <w:r w:rsidRPr="00F10955">
        <w:rPr>
          <w:rFonts w:eastAsia="Times New Roman" w:cs="Times New Roman"/>
          <w:sz w:val="21"/>
          <w:szCs w:val="21"/>
        </w:rPr>
        <w:t>=</w:t>
      </w:r>
      <w:proofErr w:type="spellStart"/>
      <w:r w:rsidRPr="00F10955">
        <w:rPr>
          <w:rFonts w:eastAsia="Times New Roman" w:cs="Times New Roman"/>
          <w:sz w:val="21"/>
          <w:szCs w:val="21"/>
        </w:rPr>
        <w:t>w,woods</w:t>
      </w:r>
      <w:proofErr w:type="spellEnd"/>
      <w:r w:rsidRPr="00F10955">
        <w:rPr>
          <w:rFonts w:eastAsia="Times New Roman" w:cs="Times New Roman"/>
          <w:sz w:val="21"/>
          <w:szCs w:val="21"/>
        </w:rPr>
        <w:t>=d</w:t>
      </w:r>
    </w:p>
    <w:p w14:paraId="3D482056" w14:textId="77777777" w:rsidR="003E25B8" w:rsidRPr="00E52F61" w:rsidRDefault="003E25B8" w:rsidP="00E0471C">
      <w:pPr>
        <w:shd w:val="clear" w:color="auto" w:fill="FFFFFF"/>
        <w:textAlignment w:val="baseline"/>
        <w:rPr>
          <w:rFonts w:eastAsia="Times New Roman" w:cs="Times New Roman"/>
          <w:szCs w:val="24"/>
        </w:rPr>
      </w:pPr>
    </w:p>
    <w:sectPr w:rsidR="003E25B8" w:rsidRPr="00E52F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427F4" w14:textId="77777777" w:rsidR="00136C5A" w:rsidRDefault="00136C5A" w:rsidP="00385F83">
      <w:r>
        <w:separator/>
      </w:r>
    </w:p>
  </w:endnote>
  <w:endnote w:type="continuationSeparator" w:id="0">
    <w:p w14:paraId="24C40C77" w14:textId="77777777" w:rsidR="00136C5A" w:rsidRDefault="00136C5A" w:rsidP="00385F83">
      <w:r>
        <w:continuationSeparator/>
      </w:r>
    </w:p>
  </w:endnote>
  <w:endnote w:type="continuationNotice" w:id="1">
    <w:p w14:paraId="0C8661F0" w14:textId="77777777" w:rsidR="00136C5A" w:rsidRDefault="00136C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93282" w14:textId="77777777" w:rsidR="00136C5A" w:rsidRDefault="00136C5A" w:rsidP="00385F83">
      <w:r>
        <w:separator/>
      </w:r>
    </w:p>
  </w:footnote>
  <w:footnote w:type="continuationSeparator" w:id="0">
    <w:p w14:paraId="75FC0EB3" w14:textId="77777777" w:rsidR="00136C5A" w:rsidRDefault="00136C5A" w:rsidP="00385F83">
      <w:r>
        <w:continuationSeparator/>
      </w:r>
    </w:p>
  </w:footnote>
  <w:footnote w:type="continuationNotice" w:id="1">
    <w:p w14:paraId="0B2264F2" w14:textId="77777777" w:rsidR="00136C5A" w:rsidRDefault="00136C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A9E2" w14:textId="13263C17" w:rsidR="00385F83" w:rsidRPr="001B5763" w:rsidRDefault="00385F83">
    <w:pPr>
      <w:pStyle w:val="Header"/>
      <w:rPr>
        <w:rFonts w:cs="Times New Roman"/>
      </w:rPr>
    </w:pPr>
    <w:r>
      <w:t>Group 4 – IST 707</w:t>
    </w:r>
    <w:r w:rsidR="005231E0">
      <w:t xml:space="preserve"> </w:t>
    </w:r>
    <w:r w:rsidR="005231E0">
      <w:tab/>
    </w:r>
    <w:r w:rsidR="005231E0">
      <w:tab/>
    </w:r>
    <w:r w:rsidR="005231E0" w:rsidRPr="001B5763">
      <w:rPr>
        <w:rFonts w:cs="Times New Roman"/>
      </w:rPr>
      <w:t xml:space="preserve">    </w:t>
    </w:r>
    <w:r w:rsidR="005231E0" w:rsidRPr="001B5763">
      <w:rPr>
        <w:rFonts w:cs="Times New Roman"/>
        <w:color w:val="000000"/>
        <w:sz w:val="22"/>
      </w:rPr>
      <w:t>Jonathan F Xiong, Yu Sheng Lu, Joseph Maugeri</w:t>
    </w:r>
  </w:p>
  <w:p w14:paraId="2D88C5BB" w14:textId="54E5617D" w:rsidR="00385F83" w:rsidRDefault="006514CB">
    <w:pPr>
      <w:pStyle w:val="Header"/>
    </w:pPr>
    <w:r>
      <w:t>Mushrooms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3AB"/>
    <w:multiLevelType w:val="multilevel"/>
    <w:tmpl w:val="778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2B2017"/>
    <w:multiLevelType w:val="hybridMultilevel"/>
    <w:tmpl w:val="DCA89B4A"/>
    <w:lvl w:ilvl="0" w:tplc="C34A8D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9767512">
    <w:abstractNumId w:val="0"/>
  </w:num>
  <w:num w:numId="2" w16cid:durableId="1314991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56"/>
    <w:rsid w:val="0001186C"/>
    <w:rsid w:val="000305EE"/>
    <w:rsid w:val="0004048A"/>
    <w:rsid w:val="00044D63"/>
    <w:rsid w:val="000458F1"/>
    <w:rsid w:val="00046DD6"/>
    <w:rsid w:val="00047792"/>
    <w:rsid w:val="00060550"/>
    <w:rsid w:val="000627E1"/>
    <w:rsid w:val="000708AF"/>
    <w:rsid w:val="00077211"/>
    <w:rsid w:val="000823DF"/>
    <w:rsid w:val="000842D8"/>
    <w:rsid w:val="000863F1"/>
    <w:rsid w:val="00097F67"/>
    <w:rsid w:val="000A3791"/>
    <w:rsid w:val="000A4A6B"/>
    <w:rsid w:val="000A5F6B"/>
    <w:rsid w:val="000B3514"/>
    <w:rsid w:val="000B6275"/>
    <w:rsid w:val="000B70C0"/>
    <w:rsid w:val="000B7BCD"/>
    <w:rsid w:val="000C3B59"/>
    <w:rsid w:val="000C52B4"/>
    <w:rsid w:val="000D0E53"/>
    <w:rsid w:val="000D1ABE"/>
    <w:rsid w:val="000D5C3C"/>
    <w:rsid w:val="000D6FBC"/>
    <w:rsid w:val="000D7F5E"/>
    <w:rsid w:val="000E15B2"/>
    <w:rsid w:val="000E3C1A"/>
    <w:rsid w:val="00102A2D"/>
    <w:rsid w:val="00113469"/>
    <w:rsid w:val="00123A19"/>
    <w:rsid w:val="00124AC7"/>
    <w:rsid w:val="00127576"/>
    <w:rsid w:val="00131622"/>
    <w:rsid w:val="00132D67"/>
    <w:rsid w:val="00133FB6"/>
    <w:rsid w:val="00136C5A"/>
    <w:rsid w:val="00141813"/>
    <w:rsid w:val="00142B48"/>
    <w:rsid w:val="00144196"/>
    <w:rsid w:val="001536CF"/>
    <w:rsid w:val="001564A6"/>
    <w:rsid w:val="00157F21"/>
    <w:rsid w:val="00165D20"/>
    <w:rsid w:val="00171F39"/>
    <w:rsid w:val="00174638"/>
    <w:rsid w:val="00176E85"/>
    <w:rsid w:val="001825C9"/>
    <w:rsid w:val="00182AC3"/>
    <w:rsid w:val="001849EE"/>
    <w:rsid w:val="001913AA"/>
    <w:rsid w:val="0019407F"/>
    <w:rsid w:val="001953A6"/>
    <w:rsid w:val="001A1F96"/>
    <w:rsid w:val="001A408A"/>
    <w:rsid w:val="001B0548"/>
    <w:rsid w:val="001B3EBF"/>
    <w:rsid w:val="001B5763"/>
    <w:rsid w:val="001B607B"/>
    <w:rsid w:val="001C637C"/>
    <w:rsid w:val="001C6490"/>
    <w:rsid w:val="001C6962"/>
    <w:rsid w:val="001C757B"/>
    <w:rsid w:val="001D6869"/>
    <w:rsid w:val="001E0519"/>
    <w:rsid w:val="001E5D65"/>
    <w:rsid w:val="001F38B3"/>
    <w:rsid w:val="001F6DE3"/>
    <w:rsid w:val="002004A0"/>
    <w:rsid w:val="002026C7"/>
    <w:rsid w:val="00210558"/>
    <w:rsid w:val="00211A72"/>
    <w:rsid w:val="002128A8"/>
    <w:rsid w:val="00215996"/>
    <w:rsid w:val="002239C1"/>
    <w:rsid w:val="00226420"/>
    <w:rsid w:val="00233D1B"/>
    <w:rsid w:val="00233EFB"/>
    <w:rsid w:val="00234D11"/>
    <w:rsid w:val="00240652"/>
    <w:rsid w:val="00242778"/>
    <w:rsid w:val="0024609A"/>
    <w:rsid w:val="002524A6"/>
    <w:rsid w:val="00255924"/>
    <w:rsid w:val="00257795"/>
    <w:rsid w:val="00262293"/>
    <w:rsid w:val="00266388"/>
    <w:rsid w:val="002665A8"/>
    <w:rsid w:val="0027097E"/>
    <w:rsid w:val="00270E31"/>
    <w:rsid w:val="002710FF"/>
    <w:rsid w:val="00274930"/>
    <w:rsid w:val="0028020F"/>
    <w:rsid w:val="002866C1"/>
    <w:rsid w:val="00297819"/>
    <w:rsid w:val="002A4624"/>
    <w:rsid w:val="002A49F3"/>
    <w:rsid w:val="002A6EAE"/>
    <w:rsid w:val="002B2EB7"/>
    <w:rsid w:val="002B757C"/>
    <w:rsid w:val="002C4A1A"/>
    <w:rsid w:val="002E4D9E"/>
    <w:rsid w:val="002E74B8"/>
    <w:rsid w:val="002F0444"/>
    <w:rsid w:val="002F6438"/>
    <w:rsid w:val="002F6E3F"/>
    <w:rsid w:val="00304383"/>
    <w:rsid w:val="00307584"/>
    <w:rsid w:val="00307FC0"/>
    <w:rsid w:val="003233F1"/>
    <w:rsid w:val="0032433A"/>
    <w:rsid w:val="00326339"/>
    <w:rsid w:val="00332D73"/>
    <w:rsid w:val="003332D3"/>
    <w:rsid w:val="00335582"/>
    <w:rsid w:val="00337071"/>
    <w:rsid w:val="00346F13"/>
    <w:rsid w:val="0034767F"/>
    <w:rsid w:val="00347C97"/>
    <w:rsid w:val="0036782D"/>
    <w:rsid w:val="00367A61"/>
    <w:rsid w:val="003746E6"/>
    <w:rsid w:val="00375973"/>
    <w:rsid w:val="00375BB8"/>
    <w:rsid w:val="0038292C"/>
    <w:rsid w:val="00385F83"/>
    <w:rsid w:val="003922F6"/>
    <w:rsid w:val="003963BD"/>
    <w:rsid w:val="003A1BA4"/>
    <w:rsid w:val="003A2351"/>
    <w:rsid w:val="003B32CD"/>
    <w:rsid w:val="003B5167"/>
    <w:rsid w:val="003C00BB"/>
    <w:rsid w:val="003C40BE"/>
    <w:rsid w:val="003C6593"/>
    <w:rsid w:val="003D3AFB"/>
    <w:rsid w:val="003E25B8"/>
    <w:rsid w:val="003E3298"/>
    <w:rsid w:val="003E59CF"/>
    <w:rsid w:val="003E7DBB"/>
    <w:rsid w:val="003F32ED"/>
    <w:rsid w:val="00406CA6"/>
    <w:rsid w:val="00407532"/>
    <w:rsid w:val="004125FE"/>
    <w:rsid w:val="00414445"/>
    <w:rsid w:val="0041549F"/>
    <w:rsid w:val="0041789E"/>
    <w:rsid w:val="00427180"/>
    <w:rsid w:val="004300AB"/>
    <w:rsid w:val="0043409F"/>
    <w:rsid w:val="00446834"/>
    <w:rsid w:val="00447148"/>
    <w:rsid w:val="004506A7"/>
    <w:rsid w:val="0045399F"/>
    <w:rsid w:val="00457D38"/>
    <w:rsid w:val="0046078F"/>
    <w:rsid w:val="0047558F"/>
    <w:rsid w:val="004831CF"/>
    <w:rsid w:val="004844E0"/>
    <w:rsid w:val="00485C33"/>
    <w:rsid w:val="00491051"/>
    <w:rsid w:val="00497FB4"/>
    <w:rsid w:val="004B6011"/>
    <w:rsid w:val="004D2188"/>
    <w:rsid w:val="004D3068"/>
    <w:rsid w:val="004D3686"/>
    <w:rsid w:val="004D4412"/>
    <w:rsid w:val="004D5CF1"/>
    <w:rsid w:val="004E017A"/>
    <w:rsid w:val="004E2FDC"/>
    <w:rsid w:val="004F34AC"/>
    <w:rsid w:val="004F5D1C"/>
    <w:rsid w:val="004F6873"/>
    <w:rsid w:val="00503134"/>
    <w:rsid w:val="005031BA"/>
    <w:rsid w:val="0051017C"/>
    <w:rsid w:val="005212EB"/>
    <w:rsid w:val="005231E0"/>
    <w:rsid w:val="00523870"/>
    <w:rsid w:val="0052437C"/>
    <w:rsid w:val="00525E17"/>
    <w:rsid w:val="00526071"/>
    <w:rsid w:val="0052632E"/>
    <w:rsid w:val="005302D7"/>
    <w:rsid w:val="00537C95"/>
    <w:rsid w:val="005414E7"/>
    <w:rsid w:val="00541ED1"/>
    <w:rsid w:val="00541FF8"/>
    <w:rsid w:val="0055651C"/>
    <w:rsid w:val="00561F1A"/>
    <w:rsid w:val="00562F26"/>
    <w:rsid w:val="005702D3"/>
    <w:rsid w:val="00574203"/>
    <w:rsid w:val="00585A62"/>
    <w:rsid w:val="005937E5"/>
    <w:rsid w:val="00595A60"/>
    <w:rsid w:val="005A15A2"/>
    <w:rsid w:val="005C05F7"/>
    <w:rsid w:val="005C0F93"/>
    <w:rsid w:val="005C4BA0"/>
    <w:rsid w:val="005D1842"/>
    <w:rsid w:val="005D3C95"/>
    <w:rsid w:val="005D6635"/>
    <w:rsid w:val="005D6A86"/>
    <w:rsid w:val="005E0C9A"/>
    <w:rsid w:val="005E33D0"/>
    <w:rsid w:val="005E5DF3"/>
    <w:rsid w:val="005E7D3E"/>
    <w:rsid w:val="006001CE"/>
    <w:rsid w:val="00600921"/>
    <w:rsid w:val="00605B24"/>
    <w:rsid w:val="00611923"/>
    <w:rsid w:val="00613ACB"/>
    <w:rsid w:val="00632B02"/>
    <w:rsid w:val="006334DF"/>
    <w:rsid w:val="006368DA"/>
    <w:rsid w:val="006370F9"/>
    <w:rsid w:val="00645388"/>
    <w:rsid w:val="0064652F"/>
    <w:rsid w:val="00650292"/>
    <w:rsid w:val="006514CB"/>
    <w:rsid w:val="006574D6"/>
    <w:rsid w:val="00662A0B"/>
    <w:rsid w:val="00663383"/>
    <w:rsid w:val="00663554"/>
    <w:rsid w:val="006645FB"/>
    <w:rsid w:val="00665FDC"/>
    <w:rsid w:val="006903F2"/>
    <w:rsid w:val="006A77CD"/>
    <w:rsid w:val="006B47AF"/>
    <w:rsid w:val="006D128C"/>
    <w:rsid w:val="006D310C"/>
    <w:rsid w:val="006D530C"/>
    <w:rsid w:val="006D8DA8"/>
    <w:rsid w:val="006E1D93"/>
    <w:rsid w:val="006E4DC1"/>
    <w:rsid w:val="006E77F6"/>
    <w:rsid w:val="006F767E"/>
    <w:rsid w:val="006F7B99"/>
    <w:rsid w:val="0071353B"/>
    <w:rsid w:val="00725715"/>
    <w:rsid w:val="007333A2"/>
    <w:rsid w:val="00745F0D"/>
    <w:rsid w:val="007461C6"/>
    <w:rsid w:val="00751726"/>
    <w:rsid w:val="007529D5"/>
    <w:rsid w:val="0075316F"/>
    <w:rsid w:val="00786802"/>
    <w:rsid w:val="0079184B"/>
    <w:rsid w:val="007A0BD1"/>
    <w:rsid w:val="007A1045"/>
    <w:rsid w:val="007B74E3"/>
    <w:rsid w:val="007B7803"/>
    <w:rsid w:val="007C7BA9"/>
    <w:rsid w:val="007D32DD"/>
    <w:rsid w:val="007D5C8C"/>
    <w:rsid w:val="007E1158"/>
    <w:rsid w:val="007F11A8"/>
    <w:rsid w:val="007F46C6"/>
    <w:rsid w:val="008011D9"/>
    <w:rsid w:val="00804625"/>
    <w:rsid w:val="00804CB8"/>
    <w:rsid w:val="0081679F"/>
    <w:rsid w:val="00816EB6"/>
    <w:rsid w:val="00830D36"/>
    <w:rsid w:val="00833FAD"/>
    <w:rsid w:val="00834795"/>
    <w:rsid w:val="00837FD8"/>
    <w:rsid w:val="008403D7"/>
    <w:rsid w:val="008436B2"/>
    <w:rsid w:val="0084571C"/>
    <w:rsid w:val="00851FED"/>
    <w:rsid w:val="00852609"/>
    <w:rsid w:val="00853DD8"/>
    <w:rsid w:val="00856DE2"/>
    <w:rsid w:val="00866956"/>
    <w:rsid w:val="008701D4"/>
    <w:rsid w:val="00871AAA"/>
    <w:rsid w:val="0088489B"/>
    <w:rsid w:val="00886E9C"/>
    <w:rsid w:val="008914F2"/>
    <w:rsid w:val="008945BF"/>
    <w:rsid w:val="00895DE5"/>
    <w:rsid w:val="008A6D90"/>
    <w:rsid w:val="008B3951"/>
    <w:rsid w:val="008D54F5"/>
    <w:rsid w:val="008D7296"/>
    <w:rsid w:val="008E3281"/>
    <w:rsid w:val="008E46DC"/>
    <w:rsid w:val="008E7C46"/>
    <w:rsid w:val="008F0285"/>
    <w:rsid w:val="008F3CA4"/>
    <w:rsid w:val="008F49D5"/>
    <w:rsid w:val="008F5BE8"/>
    <w:rsid w:val="00901861"/>
    <w:rsid w:val="00904B14"/>
    <w:rsid w:val="0092374F"/>
    <w:rsid w:val="0093237F"/>
    <w:rsid w:val="00934EA3"/>
    <w:rsid w:val="00941C31"/>
    <w:rsid w:val="009441D6"/>
    <w:rsid w:val="0094445D"/>
    <w:rsid w:val="00945B19"/>
    <w:rsid w:val="009559C1"/>
    <w:rsid w:val="00956B16"/>
    <w:rsid w:val="0096305C"/>
    <w:rsid w:val="00964253"/>
    <w:rsid w:val="00967E62"/>
    <w:rsid w:val="009727F4"/>
    <w:rsid w:val="00973150"/>
    <w:rsid w:val="009829A0"/>
    <w:rsid w:val="009938A1"/>
    <w:rsid w:val="009941C8"/>
    <w:rsid w:val="009956BA"/>
    <w:rsid w:val="009A3D24"/>
    <w:rsid w:val="009A6CCE"/>
    <w:rsid w:val="009D022F"/>
    <w:rsid w:val="009D09C3"/>
    <w:rsid w:val="009D2D98"/>
    <w:rsid w:val="009D589F"/>
    <w:rsid w:val="009D5A35"/>
    <w:rsid w:val="009E6A4F"/>
    <w:rsid w:val="009F04C3"/>
    <w:rsid w:val="009F7FAF"/>
    <w:rsid w:val="00A01527"/>
    <w:rsid w:val="00A06DF1"/>
    <w:rsid w:val="00A20575"/>
    <w:rsid w:val="00A22E30"/>
    <w:rsid w:val="00A24DA1"/>
    <w:rsid w:val="00A26C81"/>
    <w:rsid w:val="00A26F35"/>
    <w:rsid w:val="00A2772E"/>
    <w:rsid w:val="00A325B4"/>
    <w:rsid w:val="00A36FEA"/>
    <w:rsid w:val="00A4195F"/>
    <w:rsid w:val="00A43A19"/>
    <w:rsid w:val="00A44B3F"/>
    <w:rsid w:val="00A47AD1"/>
    <w:rsid w:val="00A50880"/>
    <w:rsid w:val="00A554E3"/>
    <w:rsid w:val="00A5707F"/>
    <w:rsid w:val="00A66AF5"/>
    <w:rsid w:val="00A76CAB"/>
    <w:rsid w:val="00A7782D"/>
    <w:rsid w:val="00A81B65"/>
    <w:rsid w:val="00A90FC9"/>
    <w:rsid w:val="00A9431B"/>
    <w:rsid w:val="00A957C0"/>
    <w:rsid w:val="00AA4A0B"/>
    <w:rsid w:val="00AB7B9F"/>
    <w:rsid w:val="00AC0E74"/>
    <w:rsid w:val="00AC620D"/>
    <w:rsid w:val="00AD23BE"/>
    <w:rsid w:val="00AD3BD3"/>
    <w:rsid w:val="00AE4A28"/>
    <w:rsid w:val="00AE700D"/>
    <w:rsid w:val="00AF3ADA"/>
    <w:rsid w:val="00AF60EE"/>
    <w:rsid w:val="00AF6F06"/>
    <w:rsid w:val="00B02511"/>
    <w:rsid w:val="00B26091"/>
    <w:rsid w:val="00B26A40"/>
    <w:rsid w:val="00B35760"/>
    <w:rsid w:val="00B56479"/>
    <w:rsid w:val="00B61B10"/>
    <w:rsid w:val="00B61F41"/>
    <w:rsid w:val="00B64980"/>
    <w:rsid w:val="00B67587"/>
    <w:rsid w:val="00B722E4"/>
    <w:rsid w:val="00B77163"/>
    <w:rsid w:val="00B813EE"/>
    <w:rsid w:val="00B868F1"/>
    <w:rsid w:val="00B95906"/>
    <w:rsid w:val="00B96403"/>
    <w:rsid w:val="00BA5F77"/>
    <w:rsid w:val="00BB373A"/>
    <w:rsid w:val="00BB7103"/>
    <w:rsid w:val="00BB7DF9"/>
    <w:rsid w:val="00BC31B7"/>
    <w:rsid w:val="00BC76DF"/>
    <w:rsid w:val="00BD0536"/>
    <w:rsid w:val="00BD4424"/>
    <w:rsid w:val="00BD524F"/>
    <w:rsid w:val="00BD5775"/>
    <w:rsid w:val="00BD5FCB"/>
    <w:rsid w:val="00BE7134"/>
    <w:rsid w:val="00BF7A6D"/>
    <w:rsid w:val="00C016AB"/>
    <w:rsid w:val="00C018B9"/>
    <w:rsid w:val="00C05B9B"/>
    <w:rsid w:val="00C10DC6"/>
    <w:rsid w:val="00C1362F"/>
    <w:rsid w:val="00C15AB9"/>
    <w:rsid w:val="00C212F4"/>
    <w:rsid w:val="00C31E47"/>
    <w:rsid w:val="00C356C9"/>
    <w:rsid w:val="00C457E8"/>
    <w:rsid w:val="00C47730"/>
    <w:rsid w:val="00C508F5"/>
    <w:rsid w:val="00C56B75"/>
    <w:rsid w:val="00C612B2"/>
    <w:rsid w:val="00C633C2"/>
    <w:rsid w:val="00C64874"/>
    <w:rsid w:val="00C71B6A"/>
    <w:rsid w:val="00C76E56"/>
    <w:rsid w:val="00C825CF"/>
    <w:rsid w:val="00C87FF0"/>
    <w:rsid w:val="00C94AA7"/>
    <w:rsid w:val="00CA6142"/>
    <w:rsid w:val="00CA7493"/>
    <w:rsid w:val="00CB7B07"/>
    <w:rsid w:val="00CC3D6E"/>
    <w:rsid w:val="00CC44F9"/>
    <w:rsid w:val="00CD444E"/>
    <w:rsid w:val="00CD732F"/>
    <w:rsid w:val="00CE29A5"/>
    <w:rsid w:val="00CE738E"/>
    <w:rsid w:val="00CF3197"/>
    <w:rsid w:val="00CF5E90"/>
    <w:rsid w:val="00CF6E9B"/>
    <w:rsid w:val="00CF7D6A"/>
    <w:rsid w:val="00D00A25"/>
    <w:rsid w:val="00D01448"/>
    <w:rsid w:val="00D037CE"/>
    <w:rsid w:val="00D07781"/>
    <w:rsid w:val="00D07D44"/>
    <w:rsid w:val="00D1718F"/>
    <w:rsid w:val="00D20CF7"/>
    <w:rsid w:val="00D27C9B"/>
    <w:rsid w:val="00D30056"/>
    <w:rsid w:val="00D302CC"/>
    <w:rsid w:val="00D30BFE"/>
    <w:rsid w:val="00D323DB"/>
    <w:rsid w:val="00D334EF"/>
    <w:rsid w:val="00D361FA"/>
    <w:rsid w:val="00D37AB5"/>
    <w:rsid w:val="00D40792"/>
    <w:rsid w:val="00D459EE"/>
    <w:rsid w:val="00D63CC7"/>
    <w:rsid w:val="00D67C70"/>
    <w:rsid w:val="00D71AE6"/>
    <w:rsid w:val="00D733AF"/>
    <w:rsid w:val="00D76815"/>
    <w:rsid w:val="00D8273A"/>
    <w:rsid w:val="00D84D00"/>
    <w:rsid w:val="00D85379"/>
    <w:rsid w:val="00D857CF"/>
    <w:rsid w:val="00D87D3B"/>
    <w:rsid w:val="00D902BB"/>
    <w:rsid w:val="00D95C96"/>
    <w:rsid w:val="00D9685E"/>
    <w:rsid w:val="00DA46BF"/>
    <w:rsid w:val="00DA473C"/>
    <w:rsid w:val="00DB19D4"/>
    <w:rsid w:val="00DD02D4"/>
    <w:rsid w:val="00DD369F"/>
    <w:rsid w:val="00DD503C"/>
    <w:rsid w:val="00DD53F6"/>
    <w:rsid w:val="00DD72FB"/>
    <w:rsid w:val="00DE6DD0"/>
    <w:rsid w:val="00DF5FCA"/>
    <w:rsid w:val="00E0006B"/>
    <w:rsid w:val="00E0471C"/>
    <w:rsid w:val="00E049B8"/>
    <w:rsid w:val="00E0719F"/>
    <w:rsid w:val="00E07C69"/>
    <w:rsid w:val="00E13E7E"/>
    <w:rsid w:val="00E2017E"/>
    <w:rsid w:val="00E22810"/>
    <w:rsid w:val="00E23C69"/>
    <w:rsid w:val="00E3584B"/>
    <w:rsid w:val="00E42820"/>
    <w:rsid w:val="00E45629"/>
    <w:rsid w:val="00E461AC"/>
    <w:rsid w:val="00E47594"/>
    <w:rsid w:val="00E52F61"/>
    <w:rsid w:val="00E5658F"/>
    <w:rsid w:val="00E627AE"/>
    <w:rsid w:val="00E636E2"/>
    <w:rsid w:val="00E65072"/>
    <w:rsid w:val="00E66C3B"/>
    <w:rsid w:val="00E73B3A"/>
    <w:rsid w:val="00E75E62"/>
    <w:rsid w:val="00E7634E"/>
    <w:rsid w:val="00E84CE4"/>
    <w:rsid w:val="00E92189"/>
    <w:rsid w:val="00E92FF3"/>
    <w:rsid w:val="00E95B22"/>
    <w:rsid w:val="00EB1500"/>
    <w:rsid w:val="00EB2D38"/>
    <w:rsid w:val="00EB42DA"/>
    <w:rsid w:val="00EB4547"/>
    <w:rsid w:val="00EB4A52"/>
    <w:rsid w:val="00EB5747"/>
    <w:rsid w:val="00EC3B5D"/>
    <w:rsid w:val="00ED5477"/>
    <w:rsid w:val="00ED7C28"/>
    <w:rsid w:val="00EE5A57"/>
    <w:rsid w:val="00EF17CB"/>
    <w:rsid w:val="00F07CA3"/>
    <w:rsid w:val="00F10359"/>
    <w:rsid w:val="00F10955"/>
    <w:rsid w:val="00F14B03"/>
    <w:rsid w:val="00F16BC7"/>
    <w:rsid w:val="00F2098D"/>
    <w:rsid w:val="00F2717F"/>
    <w:rsid w:val="00F363FA"/>
    <w:rsid w:val="00F376B5"/>
    <w:rsid w:val="00F41C77"/>
    <w:rsid w:val="00F436BD"/>
    <w:rsid w:val="00F47A39"/>
    <w:rsid w:val="00F50252"/>
    <w:rsid w:val="00F51373"/>
    <w:rsid w:val="00F566FA"/>
    <w:rsid w:val="00F668F6"/>
    <w:rsid w:val="00F70C00"/>
    <w:rsid w:val="00F8255F"/>
    <w:rsid w:val="00F9191E"/>
    <w:rsid w:val="00FA2D8B"/>
    <w:rsid w:val="00FA2DF6"/>
    <w:rsid w:val="00FA7285"/>
    <w:rsid w:val="00FA7CC7"/>
    <w:rsid w:val="00FB2496"/>
    <w:rsid w:val="00FB36DA"/>
    <w:rsid w:val="00FB681B"/>
    <w:rsid w:val="00FB6A34"/>
    <w:rsid w:val="00FB767F"/>
    <w:rsid w:val="00FC38C4"/>
    <w:rsid w:val="00FD2CBB"/>
    <w:rsid w:val="00FD304B"/>
    <w:rsid w:val="00FD4FA9"/>
    <w:rsid w:val="00FD6875"/>
    <w:rsid w:val="00FE1904"/>
    <w:rsid w:val="00FE40DE"/>
    <w:rsid w:val="00FF0411"/>
    <w:rsid w:val="00FF158A"/>
    <w:rsid w:val="034B85FF"/>
    <w:rsid w:val="2020DE51"/>
    <w:rsid w:val="27EEB3FC"/>
    <w:rsid w:val="311A5385"/>
    <w:rsid w:val="31DF855F"/>
    <w:rsid w:val="33254E9B"/>
    <w:rsid w:val="33A9B408"/>
    <w:rsid w:val="378AF6CA"/>
    <w:rsid w:val="3A02F558"/>
    <w:rsid w:val="3BBF95F1"/>
    <w:rsid w:val="440D53BF"/>
    <w:rsid w:val="44D34EE7"/>
    <w:rsid w:val="4537E2D2"/>
    <w:rsid w:val="46B18586"/>
    <w:rsid w:val="499CA775"/>
    <w:rsid w:val="49BED522"/>
    <w:rsid w:val="51D784F6"/>
    <w:rsid w:val="57F8DB4E"/>
    <w:rsid w:val="58CFB73E"/>
    <w:rsid w:val="5DE5E9A9"/>
    <w:rsid w:val="6919F12F"/>
    <w:rsid w:val="6CC503CE"/>
    <w:rsid w:val="7452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975"/>
  <w15:chartTrackingRefBased/>
  <w15:docId w15:val="{8DC5F503-3F0F-4503-AE99-CBBB2D4D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3068"/>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F83"/>
    <w:pPr>
      <w:tabs>
        <w:tab w:val="center" w:pos="4680"/>
        <w:tab w:val="right" w:pos="9360"/>
      </w:tabs>
    </w:pPr>
  </w:style>
  <w:style w:type="character" w:customStyle="1" w:styleId="HeaderChar">
    <w:name w:val="Header Char"/>
    <w:basedOn w:val="DefaultParagraphFont"/>
    <w:link w:val="Header"/>
    <w:uiPriority w:val="99"/>
    <w:rsid w:val="00385F83"/>
  </w:style>
  <w:style w:type="paragraph" w:styleId="Footer">
    <w:name w:val="footer"/>
    <w:basedOn w:val="Normal"/>
    <w:link w:val="FooterChar"/>
    <w:uiPriority w:val="99"/>
    <w:unhideWhenUsed/>
    <w:rsid w:val="00385F83"/>
    <w:pPr>
      <w:tabs>
        <w:tab w:val="center" w:pos="4680"/>
        <w:tab w:val="right" w:pos="9360"/>
      </w:tabs>
    </w:pPr>
  </w:style>
  <w:style w:type="character" w:customStyle="1" w:styleId="FooterChar">
    <w:name w:val="Footer Char"/>
    <w:basedOn w:val="DefaultParagraphFont"/>
    <w:link w:val="Footer"/>
    <w:uiPriority w:val="99"/>
    <w:rsid w:val="00385F83"/>
  </w:style>
  <w:style w:type="character" w:styleId="Hyperlink">
    <w:name w:val="Hyperlink"/>
    <w:basedOn w:val="DefaultParagraphFont"/>
    <w:uiPriority w:val="99"/>
    <w:unhideWhenUsed/>
    <w:rsid w:val="00385F83"/>
    <w:rPr>
      <w:color w:val="0000FF" w:themeColor="hyperlink"/>
      <w:u w:val="single"/>
    </w:rPr>
  </w:style>
  <w:style w:type="character" w:styleId="UnresolvedMention">
    <w:name w:val="Unresolved Mention"/>
    <w:basedOn w:val="DefaultParagraphFont"/>
    <w:uiPriority w:val="99"/>
    <w:semiHidden/>
    <w:unhideWhenUsed/>
    <w:rsid w:val="00385F83"/>
    <w:rPr>
      <w:color w:val="605E5C"/>
      <w:shd w:val="clear" w:color="auto" w:fill="E1DFDD"/>
    </w:rPr>
  </w:style>
  <w:style w:type="paragraph" w:styleId="NormalWeb">
    <w:name w:val="Normal (Web)"/>
    <w:basedOn w:val="Normal"/>
    <w:uiPriority w:val="99"/>
    <w:unhideWhenUsed/>
    <w:rsid w:val="00E0471C"/>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E0471C"/>
    <w:rPr>
      <w:b/>
      <w:bCs/>
    </w:rPr>
  </w:style>
  <w:style w:type="character" w:styleId="FollowedHyperlink">
    <w:name w:val="FollowedHyperlink"/>
    <w:basedOn w:val="DefaultParagraphFont"/>
    <w:uiPriority w:val="99"/>
    <w:semiHidden/>
    <w:unhideWhenUsed/>
    <w:rsid w:val="00BA5F77"/>
    <w:rPr>
      <w:color w:val="800080" w:themeColor="followedHyperlink"/>
      <w:u w:val="single"/>
    </w:rPr>
  </w:style>
  <w:style w:type="character" w:styleId="CommentReference">
    <w:name w:val="annotation reference"/>
    <w:basedOn w:val="DefaultParagraphFont"/>
    <w:uiPriority w:val="99"/>
    <w:semiHidden/>
    <w:unhideWhenUsed/>
    <w:rsid w:val="009941C8"/>
    <w:rPr>
      <w:sz w:val="16"/>
      <w:szCs w:val="16"/>
    </w:rPr>
  </w:style>
  <w:style w:type="paragraph" w:styleId="CommentText">
    <w:name w:val="annotation text"/>
    <w:basedOn w:val="Normal"/>
    <w:link w:val="CommentTextChar"/>
    <w:uiPriority w:val="99"/>
    <w:unhideWhenUsed/>
    <w:rsid w:val="009941C8"/>
    <w:rPr>
      <w:sz w:val="20"/>
      <w:szCs w:val="20"/>
    </w:rPr>
  </w:style>
  <w:style w:type="character" w:customStyle="1" w:styleId="CommentTextChar">
    <w:name w:val="Comment Text Char"/>
    <w:basedOn w:val="DefaultParagraphFont"/>
    <w:link w:val="CommentText"/>
    <w:uiPriority w:val="99"/>
    <w:rsid w:val="009941C8"/>
    <w:rPr>
      <w:sz w:val="20"/>
      <w:szCs w:val="20"/>
    </w:rPr>
  </w:style>
  <w:style w:type="paragraph" w:styleId="CommentSubject">
    <w:name w:val="annotation subject"/>
    <w:basedOn w:val="CommentText"/>
    <w:next w:val="CommentText"/>
    <w:link w:val="CommentSubjectChar"/>
    <w:uiPriority w:val="99"/>
    <w:semiHidden/>
    <w:unhideWhenUsed/>
    <w:rsid w:val="009941C8"/>
    <w:rPr>
      <w:b/>
      <w:bCs/>
    </w:rPr>
  </w:style>
  <w:style w:type="character" w:customStyle="1" w:styleId="CommentSubjectChar">
    <w:name w:val="Comment Subject Char"/>
    <w:basedOn w:val="CommentTextChar"/>
    <w:link w:val="CommentSubject"/>
    <w:uiPriority w:val="99"/>
    <w:semiHidden/>
    <w:rsid w:val="009941C8"/>
    <w:rPr>
      <w:b/>
      <w:bCs/>
      <w:sz w:val="20"/>
      <w:szCs w:val="20"/>
    </w:rPr>
  </w:style>
  <w:style w:type="character" w:customStyle="1" w:styleId="apple-tab-span">
    <w:name w:val="apple-tab-span"/>
    <w:basedOn w:val="DefaultParagraphFont"/>
    <w:rsid w:val="005231E0"/>
  </w:style>
  <w:style w:type="paragraph" w:styleId="ListParagraph">
    <w:name w:val="List Paragraph"/>
    <w:basedOn w:val="Normal"/>
    <w:uiPriority w:val="34"/>
    <w:qFormat/>
    <w:rsid w:val="0075316F"/>
    <w:pPr>
      <w:ind w:left="720"/>
      <w:contextualSpacing/>
    </w:pPr>
  </w:style>
  <w:style w:type="character" w:customStyle="1" w:styleId="Heading1Char">
    <w:name w:val="Heading 1 Char"/>
    <w:basedOn w:val="DefaultParagraphFont"/>
    <w:link w:val="Heading1"/>
    <w:uiPriority w:val="9"/>
    <w:rsid w:val="004D3068"/>
    <w:rPr>
      <w:rFonts w:eastAsia="Times New Roman" w:cs="Times New Roman"/>
      <w:b/>
      <w:bCs/>
      <w:kern w:val="36"/>
      <w:sz w:val="48"/>
      <w:szCs w:val="48"/>
    </w:rPr>
  </w:style>
  <w:style w:type="paragraph" w:styleId="NoSpacing">
    <w:name w:val="No Spacing"/>
    <w:link w:val="NoSpacingChar"/>
    <w:uiPriority w:val="1"/>
    <w:qFormat/>
    <w:rsid w:val="002710FF"/>
    <w:rPr>
      <w:rFonts w:asciiTheme="minorHAnsi" w:eastAsiaTheme="minorEastAsia" w:hAnsiTheme="minorHAnsi"/>
      <w:sz w:val="22"/>
    </w:rPr>
  </w:style>
  <w:style w:type="character" w:customStyle="1" w:styleId="NoSpacingChar">
    <w:name w:val="No Spacing Char"/>
    <w:basedOn w:val="DefaultParagraphFont"/>
    <w:link w:val="NoSpacing"/>
    <w:uiPriority w:val="1"/>
    <w:rsid w:val="002710FF"/>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8017">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456293538">
      <w:bodyDiv w:val="1"/>
      <w:marLeft w:val="0"/>
      <w:marRight w:val="0"/>
      <w:marTop w:val="0"/>
      <w:marBottom w:val="0"/>
      <w:divBdr>
        <w:top w:val="none" w:sz="0" w:space="0" w:color="auto"/>
        <w:left w:val="none" w:sz="0" w:space="0" w:color="auto"/>
        <w:bottom w:val="none" w:sz="0" w:space="0" w:color="auto"/>
        <w:right w:val="none" w:sz="0" w:space="0" w:color="auto"/>
      </w:divBdr>
    </w:div>
    <w:div w:id="477262205">
      <w:bodyDiv w:val="1"/>
      <w:marLeft w:val="0"/>
      <w:marRight w:val="0"/>
      <w:marTop w:val="0"/>
      <w:marBottom w:val="0"/>
      <w:divBdr>
        <w:top w:val="none" w:sz="0" w:space="0" w:color="auto"/>
        <w:left w:val="none" w:sz="0" w:space="0" w:color="auto"/>
        <w:bottom w:val="none" w:sz="0" w:space="0" w:color="auto"/>
        <w:right w:val="none" w:sz="0" w:space="0" w:color="auto"/>
      </w:divBdr>
    </w:div>
    <w:div w:id="485975165">
      <w:bodyDiv w:val="1"/>
      <w:marLeft w:val="0"/>
      <w:marRight w:val="0"/>
      <w:marTop w:val="0"/>
      <w:marBottom w:val="0"/>
      <w:divBdr>
        <w:top w:val="none" w:sz="0" w:space="0" w:color="auto"/>
        <w:left w:val="none" w:sz="0" w:space="0" w:color="auto"/>
        <w:bottom w:val="none" w:sz="0" w:space="0" w:color="auto"/>
        <w:right w:val="none" w:sz="0" w:space="0" w:color="auto"/>
      </w:divBdr>
    </w:div>
    <w:div w:id="590092335">
      <w:bodyDiv w:val="1"/>
      <w:marLeft w:val="0"/>
      <w:marRight w:val="0"/>
      <w:marTop w:val="0"/>
      <w:marBottom w:val="0"/>
      <w:divBdr>
        <w:top w:val="none" w:sz="0" w:space="0" w:color="auto"/>
        <w:left w:val="none" w:sz="0" w:space="0" w:color="auto"/>
        <w:bottom w:val="none" w:sz="0" w:space="0" w:color="auto"/>
        <w:right w:val="none" w:sz="0" w:space="0" w:color="auto"/>
      </w:divBdr>
    </w:div>
    <w:div w:id="656803974">
      <w:bodyDiv w:val="1"/>
      <w:marLeft w:val="0"/>
      <w:marRight w:val="0"/>
      <w:marTop w:val="0"/>
      <w:marBottom w:val="0"/>
      <w:divBdr>
        <w:top w:val="none" w:sz="0" w:space="0" w:color="auto"/>
        <w:left w:val="none" w:sz="0" w:space="0" w:color="auto"/>
        <w:bottom w:val="none" w:sz="0" w:space="0" w:color="auto"/>
        <w:right w:val="none" w:sz="0" w:space="0" w:color="auto"/>
      </w:divBdr>
    </w:div>
    <w:div w:id="987900369">
      <w:bodyDiv w:val="1"/>
      <w:marLeft w:val="0"/>
      <w:marRight w:val="0"/>
      <w:marTop w:val="0"/>
      <w:marBottom w:val="0"/>
      <w:divBdr>
        <w:top w:val="none" w:sz="0" w:space="0" w:color="auto"/>
        <w:left w:val="none" w:sz="0" w:space="0" w:color="auto"/>
        <w:bottom w:val="none" w:sz="0" w:space="0" w:color="auto"/>
        <w:right w:val="none" w:sz="0" w:space="0" w:color="auto"/>
      </w:divBdr>
    </w:div>
    <w:div w:id="1175194125">
      <w:bodyDiv w:val="1"/>
      <w:marLeft w:val="0"/>
      <w:marRight w:val="0"/>
      <w:marTop w:val="0"/>
      <w:marBottom w:val="0"/>
      <w:divBdr>
        <w:top w:val="none" w:sz="0" w:space="0" w:color="auto"/>
        <w:left w:val="none" w:sz="0" w:space="0" w:color="auto"/>
        <w:bottom w:val="none" w:sz="0" w:space="0" w:color="auto"/>
        <w:right w:val="none" w:sz="0" w:space="0" w:color="auto"/>
      </w:divBdr>
    </w:div>
    <w:div w:id="1539704111">
      <w:bodyDiv w:val="1"/>
      <w:marLeft w:val="0"/>
      <w:marRight w:val="0"/>
      <w:marTop w:val="0"/>
      <w:marBottom w:val="0"/>
      <w:divBdr>
        <w:top w:val="none" w:sz="0" w:space="0" w:color="auto"/>
        <w:left w:val="none" w:sz="0" w:space="0" w:color="auto"/>
        <w:bottom w:val="none" w:sz="0" w:space="0" w:color="auto"/>
        <w:right w:val="none" w:sz="0" w:space="0" w:color="auto"/>
      </w:divBdr>
    </w:div>
    <w:div w:id="1548302148">
      <w:bodyDiv w:val="1"/>
      <w:marLeft w:val="0"/>
      <w:marRight w:val="0"/>
      <w:marTop w:val="0"/>
      <w:marBottom w:val="0"/>
      <w:divBdr>
        <w:top w:val="none" w:sz="0" w:space="0" w:color="auto"/>
        <w:left w:val="none" w:sz="0" w:space="0" w:color="auto"/>
        <w:bottom w:val="none" w:sz="0" w:space="0" w:color="auto"/>
        <w:right w:val="none" w:sz="0" w:space="0" w:color="auto"/>
      </w:divBdr>
    </w:div>
    <w:div w:id="1997103289">
      <w:bodyDiv w:val="1"/>
      <w:marLeft w:val="0"/>
      <w:marRight w:val="0"/>
      <w:marTop w:val="0"/>
      <w:marBottom w:val="0"/>
      <w:divBdr>
        <w:top w:val="none" w:sz="0" w:space="0" w:color="auto"/>
        <w:left w:val="none" w:sz="0" w:space="0" w:color="auto"/>
        <w:bottom w:val="none" w:sz="0" w:space="0" w:color="auto"/>
        <w:right w:val="none" w:sz="0" w:space="0" w:color="auto"/>
      </w:divBdr>
    </w:div>
    <w:div w:id="2020548531">
      <w:bodyDiv w:val="1"/>
      <w:marLeft w:val="0"/>
      <w:marRight w:val="0"/>
      <w:marTop w:val="0"/>
      <w:marBottom w:val="0"/>
      <w:divBdr>
        <w:top w:val="none" w:sz="0" w:space="0" w:color="auto"/>
        <w:left w:val="none" w:sz="0" w:space="0" w:color="auto"/>
        <w:bottom w:val="none" w:sz="0" w:space="0" w:color="auto"/>
        <w:right w:val="none" w:sz="0" w:space="0" w:color="auto"/>
      </w:divBdr>
    </w:div>
    <w:div w:id="2026638496">
      <w:bodyDiv w:val="1"/>
      <w:marLeft w:val="0"/>
      <w:marRight w:val="0"/>
      <w:marTop w:val="0"/>
      <w:marBottom w:val="0"/>
      <w:divBdr>
        <w:top w:val="none" w:sz="0" w:space="0" w:color="auto"/>
        <w:left w:val="none" w:sz="0" w:space="0" w:color="auto"/>
        <w:bottom w:val="none" w:sz="0" w:space="0" w:color="auto"/>
        <w:right w:val="none" w:sz="0" w:space="0" w:color="auto"/>
      </w:divBdr>
    </w:div>
    <w:div w:id="202863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www.kaggle.com/datasets/uciml/mushroom-classification?resource=download"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journals.plos.org/plosone/article?id=10.1371%2Fjournal.pone.017832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kaggle.com/datasets/uciml/mushroom-classification?resource=download"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F2AED992F745609E5A675D7FF80256"/>
        <w:category>
          <w:name w:val="General"/>
          <w:gallery w:val="placeholder"/>
        </w:category>
        <w:types>
          <w:type w:val="bbPlcHdr"/>
        </w:types>
        <w:behaviors>
          <w:behavior w:val="content"/>
        </w:behaviors>
        <w:guid w:val="{929EB165-0C23-4F95-9041-B6F6C13CE537}"/>
      </w:docPartPr>
      <w:docPartBody>
        <w:p w:rsidR="00000000" w:rsidRDefault="00C21139" w:rsidP="00C21139">
          <w:pPr>
            <w:pStyle w:val="BFF2AED992F745609E5A675D7FF80256"/>
          </w:pPr>
          <w:r>
            <w:rPr>
              <w:rFonts w:asciiTheme="majorHAnsi" w:eastAsiaTheme="majorEastAsia" w:hAnsiTheme="majorHAnsi" w:cstheme="majorBidi"/>
              <w:color w:val="4472C4" w:themeColor="accent1"/>
              <w:sz w:val="88"/>
              <w:szCs w:val="88"/>
            </w:rPr>
            <w:t>[Document title]</w:t>
          </w:r>
        </w:p>
      </w:docPartBody>
    </w:docPart>
    <w:docPart>
      <w:docPartPr>
        <w:name w:val="490192C9047942AAB1B86EC9F509A6A9"/>
        <w:category>
          <w:name w:val="General"/>
          <w:gallery w:val="placeholder"/>
        </w:category>
        <w:types>
          <w:type w:val="bbPlcHdr"/>
        </w:types>
        <w:behaviors>
          <w:behavior w:val="content"/>
        </w:behaviors>
        <w:guid w:val="{A4F4BE45-3B62-4E45-AD13-D011D97A0AF5}"/>
      </w:docPartPr>
      <w:docPartBody>
        <w:p w:rsidR="00000000" w:rsidRDefault="00C21139" w:rsidP="00C21139">
          <w:pPr>
            <w:pStyle w:val="490192C9047942AAB1B86EC9F509A6A9"/>
          </w:pPr>
          <w:r>
            <w:rPr>
              <w:color w:val="2F5496" w:themeColor="accent1" w:themeShade="BF"/>
              <w:sz w:val="24"/>
              <w:szCs w:val="24"/>
            </w:rPr>
            <w:t>[Document subtitle]</w:t>
          </w:r>
        </w:p>
      </w:docPartBody>
    </w:docPart>
    <w:docPart>
      <w:docPartPr>
        <w:name w:val="2D78550DD74B48E7BFB80D45F94F7272"/>
        <w:category>
          <w:name w:val="General"/>
          <w:gallery w:val="placeholder"/>
        </w:category>
        <w:types>
          <w:type w:val="bbPlcHdr"/>
        </w:types>
        <w:behaviors>
          <w:behavior w:val="content"/>
        </w:behaviors>
        <w:guid w:val="{28CBC003-C264-41D7-92F3-F08D7BBA937F}"/>
      </w:docPartPr>
      <w:docPartBody>
        <w:p w:rsidR="00000000" w:rsidRDefault="00C21139" w:rsidP="00C21139">
          <w:pPr>
            <w:pStyle w:val="2D78550DD74B48E7BFB80D45F94F7272"/>
          </w:pPr>
          <w:r>
            <w:rPr>
              <w:color w:val="4472C4" w:themeColor="accent1"/>
              <w:sz w:val="28"/>
              <w:szCs w:val="28"/>
            </w:rPr>
            <w:t>[Date]</w:t>
          </w:r>
        </w:p>
      </w:docPartBody>
    </w:docPart>
    <w:docPart>
      <w:docPartPr>
        <w:name w:val="AB6224AE40EA4801953F60AAB81A428A"/>
        <w:category>
          <w:name w:val="General"/>
          <w:gallery w:val="placeholder"/>
        </w:category>
        <w:types>
          <w:type w:val="bbPlcHdr"/>
        </w:types>
        <w:behaviors>
          <w:behavior w:val="content"/>
        </w:behaviors>
        <w:guid w:val="{1C4A5D3B-8605-4CCE-929F-AFABF90AEC2A}"/>
      </w:docPartPr>
      <w:docPartBody>
        <w:p w:rsidR="00000000" w:rsidRDefault="00C21139">
          <w:pPr>
            <w:pStyle w:val="AB6224AE40EA4801953F60AAB81A428A"/>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9"/>
    <w:rsid w:val="00B161B4"/>
    <w:rsid w:val="00C2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93A8E7C37D405F957D86A6734BD5C6">
    <w:name w:val="0F93A8E7C37D405F957D86A6734BD5C6"/>
    <w:rsid w:val="00C21139"/>
  </w:style>
  <w:style w:type="paragraph" w:customStyle="1" w:styleId="BFF2AED992F745609E5A675D7FF80256">
    <w:name w:val="BFF2AED992F745609E5A675D7FF80256"/>
    <w:rsid w:val="00C21139"/>
  </w:style>
  <w:style w:type="paragraph" w:customStyle="1" w:styleId="490192C9047942AAB1B86EC9F509A6A9">
    <w:name w:val="490192C9047942AAB1B86EC9F509A6A9"/>
    <w:rsid w:val="00C21139"/>
  </w:style>
  <w:style w:type="paragraph" w:customStyle="1" w:styleId="2A7F60ACAFE14058BB410A56E8E7ABF4">
    <w:name w:val="2A7F60ACAFE14058BB410A56E8E7ABF4"/>
    <w:rsid w:val="00C21139"/>
  </w:style>
  <w:style w:type="paragraph" w:customStyle="1" w:styleId="2D78550DD74B48E7BFB80D45F94F7272">
    <w:name w:val="2D78550DD74B48E7BFB80D45F94F7272"/>
    <w:rsid w:val="00C21139"/>
  </w:style>
  <w:style w:type="paragraph" w:customStyle="1" w:styleId="A5A7975B67D94DB1ADC8026E92CADB35">
    <w:name w:val="A5A7975B67D94DB1ADC8026E92CADB35"/>
    <w:rsid w:val="00C21139"/>
  </w:style>
  <w:style w:type="paragraph" w:customStyle="1" w:styleId="1222F70B53F941B0AC29468E00F32ABC">
    <w:name w:val="1222F70B53F941B0AC29468E00F32ABC"/>
  </w:style>
  <w:style w:type="paragraph" w:customStyle="1" w:styleId="6F8E8D9095DE4DEB9BAF23E4B56332B8">
    <w:name w:val="6F8E8D9095DE4DEB9BAF23E4B56332B8"/>
  </w:style>
  <w:style w:type="paragraph" w:customStyle="1" w:styleId="08BF7FA12A0141AA8958856BDC48F905">
    <w:name w:val="08BF7FA12A0141AA8958856BDC48F905"/>
  </w:style>
  <w:style w:type="paragraph" w:customStyle="1" w:styleId="F2DD7513C768406A9661C7E972346337">
    <w:name w:val="F2DD7513C768406A9661C7E972346337"/>
  </w:style>
  <w:style w:type="paragraph" w:customStyle="1" w:styleId="1B4B95E89FE946028F1168E000A4D546">
    <w:name w:val="1B4B95E89FE946028F1168E000A4D546"/>
  </w:style>
  <w:style w:type="paragraph" w:customStyle="1" w:styleId="FE456854E9FB4A7986D53BC20616AE3F">
    <w:name w:val="FE456854E9FB4A7986D53BC20616AE3F"/>
  </w:style>
  <w:style w:type="paragraph" w:customStyle="1" w:styleId="FC79FA8D34944676B01BFB121646C695">
    <w:name w:val="FC79FA8D34944676B01BFB121646C695"/>
  </w:style>
  <w:style w:type="paragraph" w:customStyle="1" w:styleId="75C06ADFD23540429BEBAB219442167C">
    <w:name w:val="75C06ADFD23540429BEBAB219442167C"/>
  </w:style>
  <w:style w:type="paragraph" w:customStyle="1" w:styleId="A969C6BA48384E1B9B7C936D2D68A20C">
    <w:name w:val="A969C6BA48384E1B9B7C936D2D68A20C"/>
  </w:style>
  <w:style w:type="paragraph" w:customStyle="1" w:styleId="AB6224AE40EA4801953F60AAB81A428A">
    <w:name w:val="AB6224AE40EA4801953F60AAB81A42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CED62D97E59E46984B08FB9DC853A0" ma:contentTypeVersion="12" ma:contentTypeDescription="Create a new document." ma:contentTypeScope="" ma:versionID="a059a4a3c577f4959a382bd9afdfb156">
  <xsd:schema xmlns:xsd="http://www.w3.org/2001/XMLSchema" xmlns:xs="http://www.w3.org/2001/XMLSchema" xmlns:p="http://schemas.microsoft.com/office/2006/metadata/properties" xmlns:ns3="c456df2f-1f5c-407c-8530-768f0c9bc155" xmlns:ns4="44ecc573-a943-4347-a753-2da9cabb3619" targetNamespace="http://schemas.microsoft.com/office/2006/metadata/properties" ma:root="true" ma:fieldsID="19a3704f151a69b4dab585fc33298f8b" ns3:_="" ns4:_="">
    <xsd:import namespace="c456df2f-1f5c-407c-8530-768f0c9bc155"/>
    <xsd:import namespace="44ecc573-a943-4347-a753-2da9cabb36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6df2f-1f5c-407c-8530-768f0c9bc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ecc573-a943-4347-a753-2da9cabb361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16C20-5824-432D-8781-21A226F4A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6df2f-1f5c-407c-8530-768f0c9bc155"/>
    <ds:schemaRef ds:uri="44ecc573-a943-4347-a753-2da9cabb3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F37821-6CD4-4B22-876D-E2FB1C8EC767}">
  <ds:schemaRefs>
    <ds:schemaRef ds:uri="http://schemas.microsoft.com/office/2006/metadata/properties"/>
    <ds:schemaRef ds:uri="http://purl.org/dc/terms/"/>
    <ds:schemaRef ds:uri="http://schemas.microsoft.com/office/2006/documentManagement/types"/>
    <ds:schemaRef ds:uri="c456df2f-1f5c-407c-8530-768f0c9bc155"/>
    <ds:schemaRef ds:uri="http://purl.org/dc/elements/1.1/"/>
    <ds:schemaRef ds:uri="http://www.w3.org/XML/1998/namespace"/>
    <ds:schemaRef ds:uri="http://schemas.microsoft.com/office/infopath/2007/PartnerControls"/>
    <ds:schemaRef ds:uri="http://schemas.openxmlformats.org/package/2006/metadata/core-properties"/>
    <ds:schemaRef ds:uri="44ecc573-a943-4347-a753-2da9cabb3619"/>
    <ds:schemaRef ds:uri="http://purl.org/dc/dcmitype/"/>
  </ds:schemaRefs>
</ds:datastoreItem>
</file>

<file path=customXml/itemProps4.xml><?xml version="1.0" encoding="utf-8"?>
<ds:datastoreItem xmlns:ds="http://schemas.openxmlformats.org/officeDocument/2006/customXml" ds:itemID="{8A4F2A2D-0778-482F-8D9D-783D617993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4797</Words>
  <Characters>27345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Group 4 IST 707</Company>
  <LinksUpToDate>false</LinksUpToDate>
  <CharactersWithSpaces>32078</CharactersWithSpaces>
  <SharedDoc>false</SharedDoc>
  <HLinks>
    <vt:vector size="18" baseType="variant">
      <vt:variant>
        <vt:i4>3735599</vt:i4>
      </vt:variant>
      <vt:variant>
        <vt:i4>6</vt:i4>
      </vt:variant>
      <vt:variant>
        <vt:i4>0</vt:i4>
      </vt:variant>
      <vt:variant>
        <vt:i4>5</vt:i4>
      </vt:variant>
      <vt:variant>
        <vt:lpwstr>https://journals.plos.org/plosone/article?id=10.1371%2Fjournal.pone.0178327</vt:lpwstr>
      </vt:variant>
      <vt:variant>
        <vt:lpwstr/>
      </vt:variant>
      <vt:variant>
        <vt:i4>7340091</vt:i4>
      </vt:variant>
      <vt:variant>
        <vt:i4>3</vt:i4>
      </vt:variant>
      <vt:variant>
        <vt:i4>0</vt:i4>
      </vt:variant>
      <vt:variant>
        <vt:i4>5</vt:i4>
      </vt:variant>
      <vt:variant>
        <vt:lpwstr>https://www.kaggle.com/datasets/uciml/mushroom-classification?resource=download</vt:lpwstr>
      </vt:variant>
      <vt:variant>
        <vt:lpwstr/>
      </vt:variant>
      <vt:variant>
        <vt:i4>7340091</vt:i4>
      </vt:variant>
      <vt:variant>
        <vt:i4>0</vt:i4>
      </vt:variant>
      <vt:variant>
        <vt:i4>0</vt:i4>
      </vt:variant>
      <vt:variant>
        <vt:i4>5</vt:i4>
      </vt:variant>
      <vt:variant>
        <vt:lpwstr>https://www.kaggle.com/datasets/uciml/mushroom-classification?resource=download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Mushroom Edibility Classification</dc:title>
  <dc:subject>Poisonous or Edible?</dc:subject>
  <dc:creator>Joseph R Maugeri</dc:creator>
  <cp:keywords/>
  <dc:description/>
  <cp:lastModifiedBy>Joseph R Maugeri</cp:lastModifiedBy>
  <cp:revision>2</cp:revision>
  <dcterms:created xsi:type="dcterms:W3CDTF">2022-09-20T23:50:00Z</dcterms:created>
  <dcterms:modified xsi:type="dcterms:W3CDTF">2022-09-20T23:50:00Z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0x01010064CED62D97E59E46984B08FB9DC853A0</vt:lpwstr>
  </property>
</Properties>
</file>