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4EEF8" w14:textId="41300BD2" w:rsidR="006B1BB6" w:rsidRPr="006B1BB6" w:rsidRDefault="006B1BB6" w:rsidP="006B1BB6">
      <w:pPr>
        <w:rPr>
          <w:rFonts w:asciiTheme="majorHAnsi" w:hAnsiTheme="majorHAnsi"/>
          <w:b/>
        </w:rPr>
      </w:pPr>
      <w:r w:rsidRPr="006B1BB6">
        <w:rPr>
          <w:rFonts w:asciiTheme="majorHAnsi" w:hAnsiTheme="majorHAnsi"/>
          <w:b/>
        </w:rPr>
        <w:t xml:space="preserve">Documentación </w:t>
      </w:r>
      <w:r w:rsidR="00EF0D92">
        <w:rPr>
          <w:rFonts w:asciiTheme="majorHAnsi" w:hAnsiTheme="majorHAnsi"/>
          <w:b/>
        </w:rPr>
        <w:t>Infraestructura Virtual</w:t>
      </w:r>
    </w:p>
    <w:p w14:paraId="23808F11" w14:textId="77777777" w:rsidR="006B1BB6" w:rsidRPr="006B1BB6" w:rsidRDefault="006B1BB6">
      <w:pPr>
        <w:rPr>
          <w:rFonts w:asciiTheme="majorHAnsi" w:hAnsiTheme="majorHAnsi"/>
          <w:b/>
        </w:rPr>
      </w:pPr>
    </w:p>
    <w:p w14:paraId="15FD3307" w14:textId="77777777" w:rsidR="007E7A5E" w:rsidRPr="006B1BB6" w:rsidRDefault="006B1BB6" w:rsidP="006B1BB6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B1BB6">
        <w:rPr>
          <w:rFonts w:asciiTheme="majorHAnsi" w:hAnsiTheme="majorHAnsi"/>
          <w:b/>
        </w:rPr>
        <w:t>OSM</w:t>
      </w:r>
    </w:p>
    <w:p w14:paraId="2D9B61B2" w14:textId="77777777" w:rsidR="006B1BB6" w:rsidRDefault="006B1BB6" w:rsidP="004A5595">
      <w:pPr>
        <w:rPr>
          <w:rFonts w:asciiTheme="majorHAnsi" w:hAnsiTheme="majorHAnsi"/>
        </w:rPr>
      </w:pPr>
    </w:p>
    <w:p w14:paraId="3CFFAE73" w14:textId="77777777" w:rsidR="004A5595" w:rsidRDefault="004A5595" w:rsidP="004A559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Instalación y Configuración:</w:t>
      </w:r>
    </w:p>
    <w:p w14:paraId="37D441E0" w14:textId="77777777" w:rsidR="004A5595" w:rsidRPr="004A5595" w:rsidRDefault="004A5595" w:rsidP="004A5595">
      <w:pPr>
        <w:pStyle w:val="ListParagraph"/>
        <w:ind w:left="360"/>
        <w:rPr>
          <w:rFonts w:asciiTheme="majorHAnsi" w:hAnsiTheme="majorHAnsi"/>
        </w:rPr>
      </w:pPr>
    </w:p>
    <w:p w14:paraId="64F00EE1" w14:textId="2BE9BE23" w:rsidR="00FB1C65" w:rsidRDefault="006B1BB6" w:rsidP="001A1EFD">
      <w:pPr>
        <w:pStyle w:val="ListParagraph"/>
        <w:ind w:left="0"/>
        <w:jc w:val="both"/>
        <w:rPr>
          <w:rFonts w:asciiTheme="majorHAnsi" w:hAnsiTheme="majorHAnsi"/>
          <w:sz w:val="22"/>
        </w:rPr>
      </w:pPr>
      <w:r w:rsidRPr="006B1BB6">
        <w:rPr>
          <w:rFonts w:asciiTheme="majorHAnsi" w:hAnsiTheme="majorHAnsi"/>
          <w:sz w:val="22"/>
        </w:rPr>
        <w:t xml:space="preserve">Para el Sprint 1 y 2 de </w:t>
      </w:r>
      <w:proofErr w:type="spellStart"/>
      <w:r w:rsidRPr="006B1BB6">
        <w:rPr>
          <w:rFonts w:asciiTheme="majorHAnsi" w:hAnsiTheme="majorHAnsi"/>
          <w:sz w:val="22"/>
        </w:rPr>
        <w:t>Assurance</w:t>
      </w:r>
      <w:proofErr w:type="spellEnd"/>
      <w:r w:rsidRPr="006B1BB6">
        <w:rPr>
          <w:rFonts w:asciiTheme="majorHAnsi" w:hAnsiTheme="majorHAnsi"/>
          <w:sz w:val="22"/>
        </w:rPr>
        <w:t xml:space="preserve"> se utilizó la el </w:t>
      </w:r>
      <w:proofErr w:type="spellStart"/>
      <w:r w:rsidRPr="006B1BB6">
        <w:rPr>
          <w:rFonts w:asciiTheme="majorHAnsi" w:hAnsiTheme="majorHAnsi"/>
          <w:sz w:val="22"/>
        </w:rPr>
        <w:t>release</w:t>
      </w:r>
      <w:proofErr w:type="spellEnd"/>
      <w:r w:rsidRPr="006B1BB6">
        <w:rPr>
          <w:rFonts w:asciiTheme="majorHAnsi" w:hAnsiTheme="majorHAnsi"/>
          <w:sz w:val="22"/>
        </w:rPr>
        <w:t xml:space="preserve"> 6.0 de OSM cuyo procedimiento de instalación se encuentra en el enlace: </w:t>
      </w:r>
      <w:hyperlink r:id="rId7" w:history="1">
        <w:r w:rsidRPr="004A5595">
          <w:rPr>
            <w:rStyle w:val="Hyperlink"/>
            <w:rFonts w:asciiTheme="majorHAnsi" w:hAnsiTheme="majorHAnsi"/>
            <w:i/>
            <w:sz w:val="22"/>
          </w:rPr>
          <w:t>https://osm.etsi.org/wikipub/index.php/OSM_Release_SIX</w:t>
        </w:r>
      </w:hyperlink>
      <w:r>
        <w:rPr>
          <w:rFonts w:asciiTheme="majorHAnsi" w:hAnsiTheme="majorHAnsi"/>
          <w:sz w:val="22"/>
        </w:rPr>
        <w:t>. Teniendo en cuenta que cuando se realizan de manera simultanea diferentes procedimientos (</w:t>
      </w:r>
      <w:r w:rsidR="00EF0D92">
        <w:rPr>
          <w:rFonts w:asciiTheme="majorHAnsi" w:hAnsiTheme="majorHAnsi"/>
          <w:sz w:val="22"/>
        </w:rPr>
        <w:t>ej.</w:t>
      </w:r>
      <w:r>
        <w:rPr>
          <w:rFonts w:asciiTheme="majorHAnsi" w:hAnsiTheme="majorHAnsi"/>
          <w:sz w:val="22"/>
        </w:rPr>
        <w:t xml:space="preserve">: Instanciación, borrado, escalado, </w:t>
      </w:r>
      <w:r w:rsidR="00EF0D92">
        <w:rPr>
          <w:rFonts w:asciiTheme="majorHAnsi" w:hAnsiTheme="majorHAnsi"/>
          <w:sz w:val="22"/>
        </w:rPr>
        <w:t>etc.</w:t>
      </w:r>
      <w:r>
        <w:rPr>
          <w:rFonts w:asciiTheme="majorHAnsi" w:hAnsiTheme="majorHAnsi"/>
          <w:sz w:val="22"/>
        </w:rPr>
        <w:t>)</w:t>
      </w:r>
      <w:r w:rsidR="00FB1C65">
        <w:rPr>
          <w:rFonts w:asciiTheme="majorHAnsi" w:hAnsiTheme="majorHAnsi"/>
          <w:sz w:val="22"/>
        </w:rPr>
        <w:t>, se</w:t>
      </w:r>
      <w:r w:rsidR="004A5595">
        <w:rPr>
          <w:rFonts w:asciiTheme="majorHAnsi" w:hAnsiTheme="majorHAnsi"/>
          <w:sz w:val="22"/>
        </w:rPr>
        <w:t xml:space="preserve"> evidenció aumento</w:t>
      </w:r>
      <w:r w:rsidR="00FB1C65">
        <w:rPr>
          <w:rFonts w:asciiTheme="majorHAnsi" w:hAnsiTheme="majorHAnsi"/>
          <w:sz w:val="22"/>
        </w:rPr>
        <w:t xml:space="preserve"> </w:t>
      </w:r>
      <w:r w:rsidR="004A5595">
        <w:rPr>
          <w:rFonts w:asciiTheme="majorHAnsi" w:hAnsiTheme="majorHAnsi"/>
          <w:sz w:val="22"/>
        </w:rPr>
        <w:t>en</w:t>
      </w:r>
      <w:r w:rsidR="00FB1C65">
        <w:rPr>
          <w:rFonts w:asciiTheme="majorHAnsi" w:hAnsiTheme="majorHAnsi"/>
          <w:sz w:val="22"/>
        </w:rPr>
        <w:t xml:space="preserve"> el uso de recursos de la maquina, se aumentaron los requerimientos:</w:t>
      </w:r>
    </w:p>
    <w:p w14:paraId="6877CC24" w14:textId="77777777" w:rsidR="001D5361" w:rsidRDefault="00FB1C65" w:rsidP="001A1EFD">
      <w:pPr>
        <w:pStyle w:val="ListParagraph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Imagen Base:</w:t>
      </w:r>
      <w:r w:rsidR="001D5361">
        <w:rPr>
          <w:rFonts w:asciiTheme="majorHAnsi" w:hAnsiTheme="majorHAnsi"/>
          <w:sz w:val="22"/>
        </w:rPr>
        <w:t xml:space="preserve"> </w:t>
      </w:r>
      <w:r w:rsidR="001D5361" w:rsidRPr="001D5361">
        <w:rPr>
          <w:rFonts w:asciiTheme="majorHAnsi" w:hAnsiTheme="majorHAnsi"/>
          <w:sz w:val="22"/>
        </w:rPr>
        <w:t>Ubuntu18.04</w:t>
      </w:r>
      <w:r w:rsidR="001D5361">
        <w:rPr>
          <w:rFonts w:asciiTheme="majorHAnsi" w:hAnsiTheme="majorHAnsi"/>
          <w:sz w:val="22"/>
        </w:rPr>
        <w:t xml:space="preserve"> </w:t>
      </w:r>
      <w:proofErr w:type="spellStart"/>
      <w:r w:rsidR="001D5361">
        <w:rPr>
          <w:rFonts w:asciiTheme="majorHAnsi" w:hAnsiTheme="majorHAnsi"/>
          <w:sz w:val="22"/>
        </w:rPr>
        <w:t>Bionic</w:t>
      </w:r>
      <w:proofErr w:type="spellEnd"/>
    </w:p>
    <w:p w14:paraId="56DF6B53" w14:textId="77777777" w:rsidR="00FB1C65" w:rsidRDefault="001D5361" w:rsidP="001A1EFD">
      <w:pPr>
        <w:pStyle w:val="ListParagraph"/>
        <w:jc w:val="both"/>
        <w:rPr>
          <w:rFonts w:asciiTheme="majorHAnsi" w:hAnsiTheme="majorHAnsi"/>
          <w:sz w:val="22"/>
        </w:rPr>
      </w:pPr>
      <w:bookmarkStart w:id="0" w:name="OLE_LINK1"/>
      <w:bookmarkStart w:id="1" w:name="OLE_LINK2"/>
      <w:r>
        <w:rPr>
          <w:rFonts w:asciiTheme="majorHAnsi" w:hAnsiTheme="majorHAnsi"/>
          <w:sz w:val="22"/>
        </w:rPr>
        <w:t xml:space="preserve">CPU: 4 </w:t>
      </w:r>
      <w:proofErr w:type="spellStart"/>
      <w:r>
        <w:rPr>
          <w:rFonts w:asciiTheme="majorHAnsi" w:hAnsiTheme="majorHAnsi"/>
          <w:sz w:val="22"/>
        </w:rPr>
        <w:t>vCPUs</w:t>
      </w:r>
      <w:proofErr w:type="spellEnd"/>
      <w:r>
        <w:rPr>
          <w:rFonts w:asciiTheme="majorHAnsi" w:hAnsiTheme="majorHAnsi"/>
          <w:sz w:val="22"/>
        </w:rPr>
        <w:t xml:space="preserve">, </w:t>
      </w:r>
      <w:proofErr w:type="spellStart"/>
      <w:r>
        <w:rPr>
          <w:rFonts w:asciiTheme="majorHAnsi" w:hAnsiTheme="majorHAnsi"/>
          <w:sz w:val="22"/>
        </w:rPr>
        <w:t>Memory</w:t>
      </w:r>
      <w:proofErr w:type="spellEnd"/>
      <w:r>
        <w:rPr>
          <w:rFonts w:asciiTheme="majorHAnsi" w:hAnsiTheme="majorHAnsi"/>
          <w:sz w:val="22"/>
        </w:rPr>
        <w:t>: 16 GB RAM, Storage: 50GB</w:t>
      </w:r>
      <w:bookmarkEnd w:id="0"/>
      <w:bookmarkEnd w:id="1"/>
      <w:r>
        <w:rPr>
          <w:rFonts w:asciiTheme="majorHAnsi" w:hAnsiTheme="majorHAnsi"/>
          <w:sz w:val="22"/>
        </w:rPr>
        <w:t xml:space="preserve"> </w:t>
      </w:r>
    </w:p>
    <w:p w14:paraId="54253EB8" w14:textId="77777777" w:rsidR="001D5361" w:rsidRDefault="001D5361" w:rsidP="001A1EFD">
      <w:pPr>
        <w:jc w:val="both"/>
        <w:rPr>
          <w:rFonts w:asciiTheme="majorHAnsi" w:hAnsiTheme="majorHAnsi"/>
          <w:sz w:val="22"/>
        </w:rPr>
      </w:pPr>
    </w:p>
    <w:p w14:paraId="33E40471" w14:textId="1A48799F" w:rsidR="001D5361" w:rsidRDefault="001D5361" w:rsidP="001A1EFD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Luego de realizar la conexión con la VIM y con el fin de enviar comandos de </w:t>
      </w:r>
      <w:proofErr w:type="spellStart"/>
      <w:r>
        <w:rPr>
          <w:rFonts w:asciiTheme="majorHAnsi" w:hAnsiTheme="majorHAnsi"/>
          <w:sz w:val="22"/>
        </w:rPr>
        <w:t>Openstack</w:t>
      </w:r>
      <w:proofErr w:type="spellEnd"/>
      <w:r>
        <w:rPr>
          <w:rFonts w:asciiTheme="majorHAnsi" w:hAnsiTheme="majorHAnsi"/>
          <w:sz w:val="22"/>
        </w:rPr>
        <w:t xml:space="preserve"> en la maquina de OSM se sugiere ejecutar el siguiente comando: </w:t>
      </w:r>
      <w:r w:rsidRPr="004A5595">
        <w:rPr>
          <w:rFonts w:asciiTheme="majorHAnsi" w:hAnsiTheme="majorHAnsi"/>
          <w:i/>
          <w:sz w:val="22"/>
        </w:rPr>
        <w:t xml:space="preserve">sudo </w:t>
      </w:r>
      <w:proofErr w:type="spellStart"/>
      <w:r w:rsidRPr="004A5595">
        <w:rPr>
          <w:rFonts w:asciiTheme="majorHAnsi" w:hAnsiTheme="majorHAnsi"/>
          <w:i/>
          <w:sz w:val="22"/>
        </w:rPr>
        <w:t>apt-get</w:t>
      </w:r>
      <w:proofErr w:type="spellEnd"/>
      <w:r w:rsidRPr="004A5595">
        <w:rPr>
          <w:rFonts w:asciiTheme="majorHAnsi" w:hAnsiTheme="majorHAnsi"/>
          <w:i/>
          <w:sz w:val="22"/>
        </w:rPr>
        <w:t xml:space="preserve"> </w:t>
      </w:r>
      <w:proofErr w:type="spellStart"/>
      <w:r w:rsidRPr="004A5595">
        <w:rPr>
          <w:rFonts w:asciiTheme="majorHAnsi" w:hAnsiTheme="majorHAnsi"/>
          <w:i/>
          <w:sz w:val="22"/>
        </w:rPr>
        <w:t>install</w:t>
      </w:r>
      <w:proofErr w:type="spellEnd"/>
      <w:r w:rsidRPr="004A5595">
        <w:rPr>
          <w:rFonts w:asciiTheme="majorHAnsi" w:hAnsiTheme="majorHAnsi"/>
          <w:i/>
          <w:sz w:val="22"/>
        </w:rPr>
        <w:t xml:space="preserve"> -y </w:t>
      </w:r>
      <w:proofErr w:type="spellStart"/>
      <w:r w:rsidRPr="004A5595">
        <w:rPr>
          <w:rFonts w:asciiTheme="majorHAnsi" w:hAnsiTheme="majorHAnsi"/>
          <w:i/>
          <w:sz w:val="22"/>
        </w:rPr>
        <w:t>python-openstackclient</w:t>
      </w:r>
      <w:proofErr w:type="spellEnd"/>
      <w:r w:rsidR="004A5595">
        <w:rPr>
          <w:rFonts w:asciiTheme="majorHAnsi" w:hAnsiTheme="majorHAnsi"/>
          <w:i/>
          <w:sz w:val="22"/>
        </w:rPr>
        <w:t xml:space="preserve"> </w:t>
      </w:r>
      <w:r w:rsidR="004A5595">
        <w:rPr>
          <w:rFonts w:asciiTheme="majorHAnsi" w:hAnsiTheme="majorHAnsi"/>
          <w:sz w:val="22"/>
        </w:rPr>
        <w:t>(para esto se deben enviar las variables de entorno de la VIM</w:t>
      </w:r>
      <w:r w:rsidR="007F2498">
        <w:rPr>
          <w:rFonts w:asciiTheme="majorHAnsi" w:hAnsiTheme="majorHAnsi"/>
          <w:sz w:val="22"/>
        </w:rPr>
        <w:t>)</w:t>
      </w:r>
      <w:r w:rsidR="004A5595">
        <w:rPr>
          <w:rFonts w:asciiTheme="majorHAnsi" w:hAnsiTheme="majorHAnsi"/>
          <w:sz w:val="22"/>
        </w:rPr>
        <w:t xml:space="preserve">. </w:t>
      </w:r>
    </w:p>
    <w:p w14:paraId="4D8B3698" w14:textId="77777777" w:rsidR="004A5595" w:rsidRDefault="004A5595" w:rsidP="001A1EFD">
      <w:pPr>
        <w:jc w:val="both"/>
        <w:rPr>
          <w:rFonts w:asciiTheme="majorHAnsi" w:hAnsiTheme="majorHAnsi"/>
          <w:sz w:val="22"/>
        </w:rPr>
      </w:pPr>
    </w:p>
    <w:p w14:paraId="70BA535C" w14:textId="77777777" w:rsidR="004A5595" w:rsidRDefault="004A5595" w:rsidP="001A1EF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</w:rPr>
      </w:pPr>
      <w:r w:rsidRPr="004A5595">
        <w:rPr>
          <w:rFonts w:asciiTheme="majorHAnsi" w:hAnsiTheme="majorHAnsi"/>
          <w:sz w:val="22"/>
        </w:rPr>
        <w:t>Descriptores</w:t>
      </w:r>
    </w:p>
    <w:p w14:paraId="371CF113" w14:textId="77777777" w:rsidR="004A5595" w:rsidRDefault="004A5595" w:rsidP="001A1EFD">
      <w:pPr>
        <w:jc w:val="both"/>
        <w:rPr>
          <w:rFonts w:asciiTheme="majorHAnsi" w:hAnsiTheme="majorHAnsi"/>
          <w:sz w:val="22"/>
        </w:rPr>
      </w:pPr>
    </w:p>
    <w:p w14:paraId="6C593B18" w14:textId="77777777" w:rsidR="004A5595" w:rsidRDefault="004A5595" w:rsidP="001A1EFD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 continuación los descriptores utilizados para el Sprint 1 y 2 de </w:t>
      </w:r>
      <w:proofErr w:type="spellStart"/>
      <w:r>
        <w:rPr>
          <w:rFonts w:asciiTheme="majorHAnsi" w:hAnsiTheme="majorHAnsi"/>
          <w:sz w:val="22"/>
        </w:rPr>
        <w:t>assurance</w:t>
      </w:r>
      <w:proofErr w:type="spellEnd"/>
      <w:r>
        <w:rPr>
          <w:rFonts w:asciiTheme="majorHAnsi" w:hAnsiTheme="majorHAnsi"/>
          <w:sz w:val="22"/>
        </w:rPr>
        <w:t>:</w:t>
      </w:r>
    </w:p>
    <w:p w14:paraId="363CF5B7" w14:textId="77777777" w:rsidR="004A5595" w:rsidRDefault="004A5595" w:rsidP="001A1EFD">
      <w:pPr>
        <w:jc w:val="both"/>
        <w:rPr>
          <w:rFonts w:asciiTheme="majorHAnsi" w:hAnsiTheme="majorHAnsi"/>
          <w:sz w:val="22"/>
        </w:rPr>
      </w:pPr>
    </w:p>
    <w:p w14:paraId="5BAB39D5" w14:textId="77777777" w:rsidR="0015034E" w:rsidRDefault="0015034E" w:rsidP="001A1EFD">
      <w:pPr>
        <w:jc w:val="both"/>
        <w:rPr>
          <w:rFonts w:asciiTheme="majorHAnsi" w:hAnsiTheme="majorHAnsi"/>
          <w:sz w:val="22"/>
        </w:rPr>
      </w:pPr>
    </w:p>
    <w:p w14:paraId="52D67DBD" w14:textId="77777777" w:rsidR="00585152" w:rsidRPr="006B1BB6" w:rsidRDefault="00585152" w:rsidP="0058515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6B1BB6">
        <w:rPr>
          <w:rFonts w:asciiTheme="majorHAnsi" w:hAnsiTheme="majorHAnsi"/>
          <w:b/>
        </w:rPr>
        <w:t>O</w:t>
      </w:r>
      <w:r>
        <w:rPr>
          <w:rFonts w:asciiTheme="majorHAnsi" w:hAnsiTheme="majorHAnsi"/>
          <w:b/>
        </w:rPr>
        <w:t>penstack</w:t>
      </w:r>
      <w:proofErr w:type="spellEnd"/>
    </w:p>
    <w:p w14:paraId="09A2A1F1" w14:textId="77777777" w:rsidR="0015034E" w:rsidRDefault="0015034E" w:rsidP="001A1EFD">
      <w:pPr>
        <w:jc w:val="both"/>
        <w:rPr>
          <w:rFonts w:asciiTheme="majorHAnsi" w:hAnsiTheme="majorHAnsi"/>
          <w:sz w:val="22"/>
        </w:rPr>
      </w:pPr>
    </w:p>
    <w:p w14:paraId="3F2B4BB4" w14:textId="77777777" w:rsidR="005340A3" w:rsidRDefault="005340A3" w:rsidP="005340A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Instalación y Configuración:</w:t>
      </w:r>
    </w:p>
    <w:p w14:paraId="7B041838" w14:textId="77777777" w:rsidR="005340A3" w:rsidRDefault="005340A3" w:rsidP="005340A3">
      <w:pPr>
        <w:jc w:val="both"/>
        <w:rPr>
          <w:rFonts w:asciiTheme="majorHAnsi" w:hAnsiTheme="majorHAnsi"/>
          <w:sz w:val="22"/>
        </w:rPr>
      </w:pPr>
    </w:p>
    <w:p w14:paraId="672228C2" w14:textId="77777777" w:rsidR="005340A3" w:rsidRDefault="005340A3" w:rsidP="005340A3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Para el Sprint 1 y 2 de la </w:t>
      </w:r>
      <w:proofErr w:type="spellStart"/>
      <w:r>
        <w:rPr>
          <w:rFonts w:asciiTheme="majorHAnsi" w:hAnsiTheme="majorHAnsi"/>
          <w:sz w:val="22"/>
        </w:rPr>
        <w:t>PoC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assurance</w:t>
      </w:r>
      <w:proofErr w:type="spellEnd"/>
      <w:r w:rsidR="007B1B3D">
        <w:rPr>
          <w:rFonts w:asciiTheme="majorHAnsi" w:hAnsiTheme="majorHAnsi"/>
          <w:sz w:val="22"/>
        </w:rPr>
        <w:t xml:space="preserve"> se utilizo la versión</w:t>
      </w:r>
      <w:r w:rsidR="00C2630D">
        <w:rPr>
          <w:rFonts w:asciiTheme="majorHAnsi" w:hAnsiTheme="majorHAnsi"/>
          <w:sz w:val="22"/>
        </w:rPr>
        <w:t>:</w:t>
      </w:r>
    </w:p>
    <w:p w14:paraId="2482839A" w14:textId="77777777" w:rsidR="00C2630D" w:rsidRDefault="00C2630D" w:rsidP="005340A3">
      <w:pPr>
        <w:jc w:val="both"/>
        <w:rPr>
          <w:rFonts w:asciiTheme="majorHAnsi" w:hAnsiTheme="majorHAnsi"/>
          <w:sz w:val="22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941"/>
      </w:tblGrid>
      <w:tr w:rsidR="00C2630D" w:rsidRPr="00C2630D" w14:paraId="432BB28C" w14:textId="77777777" w:rsidTr="00C2630D">
        <w:trPr>
          <w:tblHeader/>
          <w:jc w:val="center"/>
        </w:trPr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F7EB7" w14:textId="77777777" w:rsidR="00C2630D" w:rsidRPr="00C2630D" w:rsidRDefault="00C2630D" w:rsidP="00C2630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4"/>
                <w:szCs w:val="21"/>
              </w:rPr>
            </w:pPr>
            <w:proofErr w:type="spellStart"/>
            <w:r w:rsidRPr="00C2630D">
              <w:rPr>
                <w:rFonts w:ascii="Helvetica Neue" w:hAnsi="Helvetica Neue" w:cs="Times New Roman"/>
                <w:b/>
                <w:bCs/>
                <w:color w:val="EDF2F7"/>
                <w:sz w:val="14"/>
                <w:szCs w:val="21"/>
              </w:rPr>
              <w:t>OpenStack</w:t>
            </w:r>
            <w:proofErr w:type="spellEnd"/>
            <w:r w:rsidRPr="00C2630D">
              <w:rPr>
                <w:rFonts w:ascii="Helvetica Neue" w:hAnsi="Helvetica Neue" w:cs="Times New Roman"/>
                <w:b/>
                <w:bCs/>
                <w:color w:val="EDF2F7"/>
                <w:sz w:val="14"/>
                <w:szCs w:val="21"/>
              </w:rPr>
              <w:t xml:space="preserve"> </w:t>
            </w:r>
            <w:proofErr w:type="spellStart"/>
            <w:r w:rsidRPr="00C2630D">
              <w:rPr>
                <w:rFonts w:ascii="Helvetica Neue" w:hAnsi="Helvetica Neue" w:cs="Times New Roman"/>
                <w:b/>
                <w:bCs/>
                <w:color w:val="EDF2F7"/>
                <w:sz w:val="14"/>
                <w:szCs w:val="21"/>
              </w:rPr>
              <w:t>Release</w:t>
            </w:r>
            <w:proofErr w:type="spellEnd"/>
          </w:p>
        </w:tc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D0F2C" w14:textId="77777777" w:rsidR="00C2630D" w:rsidRPr="00C2630D" w:rsidRDefault="00C2630D" w:rsidP="00C2630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4"/>
                <w:szCs w:val="21"/>
              </w:rPr>
            </w:pPr>
            <w:proofErr w:type="spellStart"/>
            <w:r w:rsidRPr="00C2630D">
              <w:rPr>
                <w:rFonts w:ascii="Helvetica Neue" w:hAnsi="Helvetica Neue" w:cs="Times New Roman"/>
                <w:b/>
                <w:bCs/>
                <w:color w:val="EDF2F7"/>
                <w:sz w:val="14"/>
                <w:szCs w:val="21"/>
              </w:rPr>
              <w:t>OpenStackClient</w:t>
            </w:r>
            <w:proofErr w:type="spellEnd"/>
            <w:r w:rsidRPr="00C2630D">
              <w:rPr>
                <w:rFonts w:ascii="Helvetica Neue" w:hAnsi="Helvetica Neue" w:cs="Times New Roman"/>
                <w:b/>
                <w:bCs/>
                <w:color w:val="EDF2F7"/>
                <w:sz w:val="14"/>
                <w:szCs w:val="21"/>
              </w:rPr>
              <w:t xml:space="preserve"> </w:t>
            </w:r>
            <w:proofErr w:type="spellStart"/>
            <w:r w:rsidRPr="00C2630D">
              <w:rPr>
                <w:rFonts w:ascii="Helvetica Neue" w:hAnsi="Helvetica Neue" w:cs="Times New Roman"/>
                <w:b/>
                <w:bCs/>
                <w:color w:val="EDF2F7"/>
                <w:sz w:val="14"/>
                <w:szCs w:val="21"/>
              </w:rPr>
              <w:t>Release</w:t>
            </w:r>
            <w:proofErr w:type="spellEnd"/>
          </w:p>
        </w:tc>
      </w:tr>
      <w:tr w:rsidR="00C2630D" w:rsidRPr="00C2630D" w14:paraId="49B053D1" w14:textId="77777777" w:rsidTr="00C2630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D7B19" w14:textId="77777777" w:rsidR="00C2630D" w:rsidRPr="00C2630D" w:rsidRDefault="00C2630D" w:rsidP="00C2630D">
            <w:pPr>
              <w:spacing w:after="150"/>
              <w:jc w:val="center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r w:rsidRPr="00C2630D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Train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870E8" w14:textId="77777777" w:rsidR="00C2630D" w:rsidRPr="00C2630D" w:rsidRDefault="00C2630D" w:rsidP="00C2630D">
            <w:pPr>
              <w:spacing w:after="150"/>
              <w:jc w:val="center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r w:rsidRPr="00C2630D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4.0.0</w:t>
            </w:r>
          </w:p>
        </w:tc>
      </w:tr>
    </w:tbl>
    <w:p w14:paraId="0C8C431C" w14:textId="77777777" w:rsidR="00C2630D" w:rsidRPr="005340A3" w:rsidRDefault="00C2630D" w:rsidP="005340A3">
      <w:pPr>
        <w:jc w:val="both"/>
        <w:rPr>
          <w:rFonts w:asciiTheme="majorHAnsi" w:hAnsiTheme="majorHAnsi"/>
          <w:sz w:val="22"/>
        </w:rPr>
      </w:pPr>
    </w:p>
    <w:p w14:paraId="7BF735E7" w14:textId="77777777" w:rsidR="0015034E" w:rsidRDefault="00C2630D" w:rsidP="001A1EFD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La instalación se realizó en GCP utilizando los siguientes requerimientos</w:t>
      </w:r>
    </w:p>
    <w:p w14:paraId="55DBC99D" w14:textId="77777777" w:rsidR="0015034E" w:rsidRDefault="0015034E" w:rsidP="001A1EFD">
      <w:pPr>
        <w:jc w:val="both"/>
        <w:rPr>
          <w:rFonts w:asciiTheme="majorHAnsi" w:hAnsiTheme="majorHAnsi"/>
          <w:sz w:val="22"/>
        </w:rPr>
      </w:pPr>
    </w:p>
    <w:p w14:paraId="6BD27F0C" w14:textId="77777777" w:rsidR="006B4B19" w:rsidRDefault="006B4B19" w:rsidP="006B4B19">
      <w:pPr>
        <w:pStyle w:val="ListParagraph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Imagen Base: </w:t>
      </w:r>
      <w:r w:rsidRPr="001D5361">
        <w:rPr>
          <w:rFonts w:asciiTheme="majorHAnsi" w:hAnsiTheme="majorHAnsi"/>
          <w:sz w:val="22"/>
        </w:rPr>
        <w:t>Ubuntu18.04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Bionic</w:t>
      </w:r>
      <w:proofErr w:type="spellEnd"/>
    </w:p>
    <w:p w14:paraId="0560E899" w14:textId="77777777" w:rsidR="006B4B19" w:rsidRDefault="006B4B19" w:rsidP="006B4B19">
      <w:pPr>
        <w:pStyle w:val="ListParagraph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CPU: 16 </w:t>
      </w:r>
      <w:proofErr w:type="spellStart"/>
      <w:r>
        <w:rPr>
          <w:rFonts w:asciiTheme="majorHAnsi" w:hAnsiTheme="majorHAnsi"/>
          <w:sz w:val="22"/>
        </w:rPr>
        <w:t>vCPUs</w:t>
      </w:r>
      <w:proofErr w:type="spellEnd"/>
      <w:r>
        <w:rPr>
          <w:rFonts w:asciiTheme="majorHAnsi" w:hAnsiTheme="majorHAnsi"/>
          <w:sz w:val="22"/>
        </w:rPr>
        <w:t xml:space="preserve">, </w:t>
      </w:r>
      <w:proofErr w:type="spellStart"/>
      <w:r>
        <w:rPr>
          <w:rFonts w:asciiTheme="majorHAnsi" w:hAnsiTheme="majorHAnsi"/>
          <w:sz w:val="22"/>
        </w:rPr>
        <w:t>Memory</w:t>
      </w:r>
      <w:proofErr w:type="spellEnd"/>
      <w:r>
        <w:rPr>
          <w:rFonts w:asciiTheme="majorHAnsi" w:hAnsiTheme="majorHAnsi"/>
          <w:sz w:val="22"/>
        </w:rPr>
        <w:t>: 64 GB RAM, Storage: 100GB</w:t>
      </w:r>
    </w:p>
    <w:p w14:paraId="71C7E529" w14:textId="77777777" w:rsidR="006B4B19" w:rsidRDefault="006B4B19" w:rsidP="001A1EFD">
      <w:pPr>
        <w:jc w:val="both"/>
        <w:rPr>
          <w:rFonts w:asciiTheme="majorHAnsi" w:hAnsiTheme="majorHAnsi"/>
          <w:sz w:val="22"/>
        </w:rPr>
      </w:pPr>
    </w:p>
    <w:p w14:paraId="1BC69D5E" w14:textId="05478AFE" w:rsidR="0019307E" w:rsidRDefault="00465E75" w:rsidP="009D4D2B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Se debe crear una VPC diferente para cada </w:t>
      </w:r>
      <w:proofErr w:type="spellStart"/>
      <w:r>
        <w:rPr>
          <w:rFonts w:asciiTheme="majorHAnsi" w:hAnsiTheme="majorHAnsi"/>
          <w:sz w:val="22"/>
        </w:rPr>
        <w:t>nic</w:t>
      </w:r>
      <w:proofErr w:type="spellEnd"/>
      <w:r>
        <w:rPr>
          <w:rFonts w:asciiTheme="majorHAnsi" w:hAnsiTheme="majorHAnsi"/>
          <w:sz w:val="22"/>
        </w:rPr>
        <w:t>, en este caso se requieren mínimo dos, una para la gestión de la maquina en GCP y otra para la red de gestión (</w:t>
      </w:r>
      <w:proofErr w:type="spellStart"/>
      <w:r>
        <w:rPr>
          <w:rFonts w:asciiTheme="majorHAnsi" w:hAnsiTheme="majorHAnsi"/>
          <w:sz w:val="22"/>
        </w:rPr>
        <w:t>mgmt</w:t>
      </w:r>
      <w:proofErr w:type="spellEnd"/>
      <w:r>
        <w:rPr>
          <w:rFonts w:asciiTheme="majorHAnsi" w:hAnsiTheme="majorHAnsi"/>
          <w:sz w:val="22"/>
        </w:rPr>
        <w:t>) que conectará las VM a OSM. Adicionalmente l</w:t>
      </w:r>
      <w:r w:rsidRPr="00465E75">
        <w:rPr>
          <w:rFonts w:asciiTheme="majorHAnsi" w:hAnsiTheme="majorHAnsi"/>
          <w:sz w:val="22"/>
        </w:rPr>
        <w:t xml:space="preserve">a instancia </w:t>
      </w:r>
      <w:r w:rsidR="0019307E">
        <w:rPr>
          <w:rFonts w:asciiTheme="majorHAnsi" w:hAnsiTheme="majorHAnsi"/>
          <w:sz w:val="22"/>
        </w:rPr>
        <w:t xml:space="preserve">GCP que va a correr el </w:t>
      </w:r>
      <w:proofErr w:type="spellStart"/>
      <w:r w:rsidR="0019307E">
        <w:rPr>
          <w:rFonts w:asciiTheme="majorHAnsi" w:hAnsiTheme="majorHAnsi"/>
          <w:sz w:val="22"/>
        </w:rPr>
        <w:t>O</w:t>
      </w:r>
      <w:r w:rsidRPr="00465E75">
        <w:rPr>
          <w:rFonts w:asciiTheme="majorHAnsi" w:hAnsiTheme="majorHAnsi"/>
          <w:sz w:val="22"/>
        </w:rPr>
        <w:t>penstack</w:t>
      </w:r>
      <w:proofErr w:type="spellEnd"/>
      <w:r w:rsidRPr="00465E75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debe</w:t>
      </w:r>
      <w:r w:rsidRPr="00465E75">
        <w:rPr>
          <w:rFonts w:asciiTheme="majorHAnsi" w:hAnsiTheme="majorHAnsi"/>
          <w:sz w:val="22"/>
        </w:rPr>
        <w:t xml:space="preserve"> tener habilitado el</w:t>
      </w:r>
      <w:r>
        <w:rPr>
          <w:rFonts w:asciiTheme="majorHAnsi" w:hAnsiTheme="majorHAnsi"/>
          <w:sz w:val="22"/>
        </w:rPr>
        <w:t xml:space="preserve"> </w:t>
      </w:r>
      <w:r w:rsidRPr="00465E75">
        <w:rPr>
          <w:rFonts w:asciiTheme="majorHAnsi" w:hAnsiTheme="majorHAnsi"/>
          <w:sz w:val="22"/>
        </w:rPr>
        <w:t>IP FORWARDING. Esto se debe habilitar al momento de crear la instancia, ya que</w:t>
      </w:r>
      <w:r>
        <w:rPr>
          <w:rFonts w:asciiTheme="majorHAnsi" w:hAnsiTheme="majorHAnsi"/>
          <w:sz w:val="22"/>
        </w:rPr>
        <w:t xml:space="preserve"> </w:t>
      </w:r>
      <w:r w:rsidRPr="00465E75">
        <w:rPr>
          <w:rFonts w:asciiTheme="majorHAnsi" w:hAnsiTheme="majorHAnsi"/>
          <w:sz w:val="22"/>
        </w:rPr>
        <w:t>después</w:t>
      </w:r>
      <w:r w:rsidR="0019307E">
        <w:rPr>
          <w:rFonts w:asciiTheme="majorHAnsi" w:hAnsiTheme="majorHAnsi"/>
          <w:sz w:val="22"/>
        </w:rPr>
        <w:t xml:space="preserve"> de ser</w:t>
      </w:r>
      <w:r w:rsidRPr="00465E75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creado no es posible activar</w:t>
      </w:r>
      <w:r w:rsidR="0019307E">
        <w:rPr>
          <w:rFonts w:asciiTheme="majorHAnsi" w:hAnsiTheme="majorHAnsi"/>
          <w:sz w:val="22"/>
        </w:rPr>
        <w:t>lo</w:t>
      </w:r>
      <w:r w:rsidRPr="00465E75">
        <w:rPr>
          <w:rFonts w:asciiTheme="majorHAnsi" w:hAnsiTheme="majorHAnsi"/>
          <w:sz w:val="22"/>
        </w:rPr>
        <w:t>. Esta funcionalidad se activa al editar la interfaz por</w:t>
      </w:r>
      <w:r>
        <w:rPr>
          <w:rFonts w:asciiTheme="majorHAnsi" w:hAnsiTheme="majorHAnsi"/>
          <w:sz w:val="22"/>
        </w:rPr>
        <w:t xml:space="preserve"> </w:t>
      </w:r>
      <w:r w:rsidRPr="00465E75">
        <w:rPr>
          <w:rFonts w:asciiTheme="majorHAnsi" w:hAnsiTheme="majorHAnsi"/>
          <w:sz w:val="22"/>
        </w:rPr>
        <w:t xml:space="preserve">defecto </w:t>
      </w:r>
      <w:r>
        <w:rPr>
          <w:rFonts w:asciiTheme="majorHAnsi" w:hAnsiTheme="majorHAnsi"/>
          <w:sz w:val="22"/>
        </w:rPr>
        <w:t xml:space="preserve">(nic0) </w:t>
      </w:r>
      <w:r w:rsidRPr="00465E75">
        <w:rPr>
          <w:rFonts w:asciiTheme="majorHAnsi" w:hAnsiTheme="majorHAnsi"/>
          <w:sz w:val="22"/>
        </w:rPr>
        <w:t>de la instancia (Reenvío de IP).</w:t>
      </w:r>
      <w:r>
        <w:rPr>
          <w:rFonts w:asciiTheme="majorHAnsi" w:hAnsiTheme="majorHAnsi"/>
          <w:sz w:val="22"/>
        </w:rPr>
        <w:t xml:space="preserve"> También debe</w:t>
      </w:r>
      <w:r w:rsidRPr="00465E75">
        <w:rPr>
          <w:rFonts w:asciiTheme="majorHAnsi" w:hAnsiTheme="majorHAnsi"/>
          <w:sz w:val="22"/>
        </w:rPr>
        <w:t xml:space="preserve"> habilitar</w:t>
      </w:r>
      <w:r>
        <w:rPr>
          <w:rFonts w:asciiTheme="majorHAnsi" w:hAnsiTheme="majorHAnsi"/>
          <w:sz w:val="22"/>
        </w:rPr>
        <w:t>se</w:t>
      </w:r>
      <w:r w:rsidRPr="00465E75">
        <w:rPr>
          <w:rFonts w:asciiTheme="majorHAnsi" w:hAnsiTheme="majorHAnsi"/>
          <w:sz w:val="22"/>
        </w:rPr>
        <w:t xml:space="preserve"> el tráfico </w:t>
      </w:r>
      <w:r>
        <w:rPr>
          <w:rFonts w:asciiTheme="majorHAnsi" w:hAnsiTheme="majorHAnsi"/>
          <w:sz w:val="22"/>
        </w:rPr>
        <w:t>http.</w:t>
      </w:r>
      <w:r w:rsidR="0019307E">
        <w:rPr>
          <w:rFonts w:asciiTheme="majorHAnsi" w:hAnsiTheme="majorHAnsi"/>
          <w:sz w:val="22"/>
        </w:rPr>
        <w:t xml:space="preserve"> </w:t>
      </w:r>
      <w:r w:rsidR="00EC0742">
        <w:rPr>
          <w:rFonts w:asciiTheme="majorHAnsi" w:hAnsiTheme="majorHAnsi"/>
          <w:sz w:val="22"/>
        </w:rPr>
        <w:t xml:space="preserve">La instalación se realiza de acuerdo al procedimiento del enlace: </w:t>
      </w:r>
      <w:hyperlink r:id="rId8" w:history="1">
        <w:r w:rsidR="00EC0742" w:rsidRPr="00EC0742">
          <w:rPr>
            <w:rStyle w:val="Hyperlink"/>
            <w:rFonts w:asciiTheme="majorHAnsi" w:hAnsiTheme="majorHAnsi"/>
            <w:i/>
            <w:sz w:val="22"/>
          </w:rPr>
          <w:t>https://docs.openstack.org/devstack/latest/</w:t>
        </w:r>
      </w:hyperlink>
      <w:r w:rsidR="0019307E">
        <w:rPr>
          <w:rStyle w:val="Hyperlink"/>
          <w:rFonts w:asciiTheme="majorHAnsi" w:hAnsiTheme="majorHAnsi"/>
          <w:i/>
          <w:sz w:val="22"/>
        </w:rPr>
        <w:t>.</w:t>
      </w:r>
    </w:p>
    <w:p w14:paraId="451CD06A" w14:textId="2D8FEB6D" w:rsidR="007B5F0D" w:rsidRDefault="007B5F0D" w:rsidP="009D4D2B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Una vez instalado </w:t>
      </w:r>
      <w:r w:rsidRPr="007B5F0D">
        <w:rPr>
          <w:rFonts w:asciiTheme="majorHAnsi" w:hAnsiTheme="majorHAnsi"/>
          <w:sz w:val="22"/>
        </w:rPr>
        <w:t>se</w:t>
      </w:r>
      <w:r w:rsidR="009D4D2B">
        <w:rPr>
          <w:rFonts w:asciiTheme="majorHAnsi" w:hAnsiTheme="majorHAnsi"/>
          <w:sz w:val="22"/>
        </w:rPr>
        <w:t xml:space="preserve"> debe c</w:t>
      </w:r>
      <w:r w:rsidR="009D4D2B" w:rsidRPr="009D4D2B">
        <w:rPr>
          <w:rFonts w:asciiTheme="majorHAnsi" w:hAnsiTheme="majorHAnsi"/>
          <w:sz w:val="22"/>
        </w:rPr>
        <w:t xml:space="preserve">rear una red publica </w:t>
      </w:r>
      <w:r w:rsidR="009D4D2B">
        <w:rPr>
          <w:rFonts w:asciiTheme="majorHAnsi" w:hAnsiTheme="majorHAnsi"/>
          <w:sz w:val="22"/>
        </w:rPr>
        <w:t xml:space="preserve">tipo </w:t>
      </w:r>
      <w:proofErr w:type="spellStart"/>
      <w:r w:rsidR="009D4D2B" w:rsidRPr="009D4D2B">
        <w:rPr>
          <w:rFonts w:asciiTheme="majorHAnsi" w:hAnsiTheme="majorHAnsi"/>
          <w:i/>
          <w:sz w:val="22"/>
        </w:rPr>
        <w:t>Physical</w:t>
      </w:r>
      <w:proofErr w:type="spellEnd"/>
      <w:r w:rsidR="009D4D2B" w:rsidRPr="009D4D2B">
        <w:rPr>
          <w:rFonts w:asciiTheme="majorHAnsi" w:hAnsiTheme="majorHAnsi"/>
          <w:i/>
          <w:sz w:val="22"/>
        </w:rPr>
        <w:t xml:space="preserve"> Network</w:t>
      </w:r>
      <w:r w:rsidR="009D4D2B" w:rsidRPr="009D4D2B">
        <w:rPr>
          <w:rFonts w:asciiTheme="majorHAnsi" w:hAnsiTheme="majorHAnsi"/>
          <w:sz w:val="22"/>
        </w:rPr>
        <w:t xml:space="preserve"> con el </w:t>
      </w:r>
      <w:r w:rsidR="009D4D2B">
        <w:rPr>
          <w:rFonts w:asciiTheme="majorHAnsi" w:hAnsiTheme="majorHAnsi"/>
          <w:sz w:val="22"/>
        </w:rPr>
        <w:t xml:space="preserve">mismo </w:t>
      </w:r>
      <w:r w:rsidR="009D4D2B" w:rsidRPr="009D4D2B">
        <w:rPr>
          <w:rFonts w:asciiTheme="majorHAnsi" w:hAnsiTheme="majorHAnsi"/>
          <w:sz w:val="22"/>
        </w:rPr>
        <w:t xml:space="preserve">direccionamiento de la red </w:t>
      </w:r>
      <w:r w:rsidR="009D4D2B">
        <w:rPr>
          <w:rFonts w:asciiTheme="majorHAnsi" w:hAnsiTheme="majorHAnsi"/>
          <w:sz w:val="22"/>
        </w:rPr>
        <w:t>VPC de la nic1</w:t>
      </w:r>
      <w:r w:rsidR="009D4D2B" w:rsidRPr="009D4D2B">
        <w:rPr>
          <w:rFonts w:asciiTheme="majorHAnsi" w:hAnsiTheme="majorHAnsi"/>
          <w:sz w:val="22"/>
        </w:rPr>
        <w:t xml:space="preserve"> </w:t>
      </w:r>
      <w:r w:rsidR="009D4D2B">
        <w:rPr>
          <w:rFonts w:asciiTheme="majorHAnsi" w:hAnsiTheme="majorHAnsi"/>
          <w:sz w:val="22"/>
        </w:rPr>
        <w:t>la cual se utilizará p</w:t>
      </w:r>
      <w:bookmarkStart w:id="2" w:name="_GoBack"/>
      <w:bookmarkEnd w:id="2"/>
      <w:r w:rsidR="009D4D2B">
        <w:rPr>
          <w:rFonts w:asciiTheme="majorHAnsi" w:hAnsiTheme="majorHAnsi"/>
          <w:sz w:val="22"/>
        </w:rPr>
        <w:t>ara gestionar las VM desde OSM</w:t>
      </w:r>
      <w:r w:rsidR="00E3178A">
        <w:rPr>
          <w:rFonts w:asciiTheme="majorHAnsi" w:hAnsiTheme="majorHAnsi"/>
          <w:sz w:val="22"/>
        </w:rPr>
        <w:t xml:space="preserve">, el </w:t>
      </w:r>
      <w:proofErr w:type="spellStart"/>
      <w:r w:rsidR="00E3178A">
        <w:rPr>
          <w:rFonts w:asciiTheme="majorHAnsi" w:hAnsiTheme="majorHAnsi"/>
          <w:sz w:val="22"/>
        </w:rPr>
        <w:t>gateway</w:t>
      </w:r>
      <w:proofErr w:type="spellEnd"/>
      <w:r w:rsidR="00E3178A">
        <w:rPr>
          <w:rFonts w:asciiTheme="majorHAnsi" w:hAnsiTheme="majorHAnsi"/>
          <w:sz w:val="22"/>
        </w:rPr>
        <w:t xml:space="preserve"> debe ser la IP de la nic1 de la VM de </w:t>
      </w:r>
      <w:proofErr w:type="spellStart"/>
      <w:r w:rsidR="00E3178A">
        <w:rPr>
          <w:rFonts w:asciiTheme="majorHAnsi" w:hAnsiTheme="majorHAnsi"/>
          <w:sz w:val="22"/>
        </w:rPr>
        <w:t>Openstack</w:t>
      </w:r>
      <w:proofErr w:type="spellEnd"/>
      <w:r w:rsidR="009D4D2B">
        <w:rPr>
          <w:rFonts w:asciiTheme="majorHAnsi" w:hAnsiTheme="majorHAnsi"/>
          <w:sz w:val="22"/>
        </w:rPr>
        <w:t xml:space="preserve">. De igual forma se editan los </w:t>
      </w:r>
      <w:r w:rsidR="009D4D2B" w:rsidRPr="009D4D2B">
        <w:rPr>
          <w:rFonts w:asciiTheme="majorHAnsi" w:hAnsiTheme="majorHAnsi"/>
          <w:i/>
          <w:sz w:val="22"/>
        </w:rPr>
        <w:t xml:space="preserve">Security </w:t>
      </w:r>
      <w:proofErr w:type="spellStart"/>
      <w:r w:rsidR="009D4D2B" w:rsidRPr="009D4D2B">
        <w:rPr>
          <w:rFonts w:asciiTheme="majorHAnsi" w:hAnsiTheme="majorHAnsi"/>
          <w:i/>
          <w:sz w:val="22"/>
        </w:rPr>
        <w:t>groups</w:t>
      </w:r>
      <w:proofErr w:type="spellEnd"/>
      <w:r w:rsidR="009D4D2B" w:rsidRPr="009D4D2B">
        <w:rPr>
          <w:rFonts w:asciiTheme="majorHAnsi" w:hAnsiTheme="majorHAnsi"/>
          <w:sz w:val="22"/>
        </w:rPr>
        <w:t xml:space="preserve"> </w:t>
      </w:r>
      <w:r w:rsidR="009D4D2B">
        <w:rPr>
          <w:rFonts w:asciiTheme="majorHAnsi" w:hAnsiTheme="majorHAnsi"/>
          <w:sz w:val="22"/>
        </w:rPr>
        <w:t xml:space="preserve">para </w:t>
      </w:r>
      <w:r w:rsidR="009D4D2B" w:rsidRPr="009D4D2B">
        <w:rPr>
          <w:rFonts w:asciiTheme="majorHAnsi" w:hAnsiTheme="majorHAnsi"/>
          <w:sz w:val="22"/>
        </w:rPr>
        <w:t xml:space="preserve">permitir ICMP </w:t>
      </w:r>
      <w:r w:rsidR="009D4D2B">
        <w:rPr>
          <w:rFonts w:asciiTheme="majorHAnsi" w:hAnsiTheme="majorHAnsi"/>
          <w:sz w:val="22"/>
        </w:rPr>
        <w:t xml:space="preserve">y SSH. En la instancia de </w:t>
      </w:r>
      <w:proofErr w:type="spellStart"/>
      <w:r w:rsidR="009D4D2B">
        <w:rPr>
          <w:rFonts w:asciiTheme="majorHAnsi" w:hAnsiTheme="majorHAnsi"/>
          <w:sz w:val="22"/>
        </w:rPr>
        <w:t>Openstack</w:t>
      </w:r>
      <w:proofErr w:type="spellEnd"/>
      <w:r w:rsidR="009D4D2B">
        <w:rPr>
          <w:rFonts w:asciiTheme="majorHAnsi" w:hAnsiTheme="majorHAnsi"/>
          <w:sz w:val="22"/>
        </w:rPr>
        <w:t xml:space="preserve"> se </w:t>
      </w:r>
      <w:r w:rsidRPr="007B5F0D">
        <w:rPr>
          <w:rFonts w:asciiTheme="majorHAnsi" w:hAnsiTheme="majorHAnsi"/>
          <w:sz w:val="22"/>
        </w:rPr>
        <w:t xml:space="preserve">configuran </w:t>
      </w:r>
      <w:r>
        <w:rPr>
          <w:rFonts w:asciiTheme="majorHAnsi" w:hAnsiTheme="majorHAnsi"/>
          <w:sz w:val="22"/>
        </w:rPr>
        <w:t>las</w:t>
      </w:r>
      <w:r w:rsidRPr="007B5F0D">
        <w:rPr>
          <w:rFonts w:asciiTheme="majorHAnsi" w:hAnsiTheme="majorHAnsi"/>
          <w:sz w:val="22"/>
        </w:rPr>
        <w:t xml:space="preserve"> interfaces para que </w:t>
      </w:r>
      <w:r>
        <w:rPr>
          <w:rFonts w:asciiTheme="majorHAnsi" w:hAnsiTheme="majorHAnsi"/>
          <w:sz w:val="22"/>
        </w:rPr>
        <w:t>tengan comunicación</w:t>
      </w:r>
      <w:r w:rsidRPr="007B5F0D">
        <w:rPr>
          <w:rFonts w:asciiTheme="majorHAnsi" w:hAnsiTheme="majorHAnsi"/>
          <w:sz w:val="22"/>
        </w:rPr>
        <w:t xml:space="preserve"> con redes externas</w:t>
      </w:r>
      <w:r w:rsidR="009D4D2B">
        <w:rPr>
          <w:rFonts w:asciiTheme="majorHAnsi" w:hAnsiTheme="majorHAnsi"/>
          <w:sz w:val="22"/>
        </w:rPr>
        <w:t>:</w:t>
      </w:r>
    </w:p>
    <w:p w14:paraId="2127DDA4" w14:textId="77777777" w:rsidR="009D4D2B" w:rsidRDefault="009D4D2B" w:rsidP="009D4D2B">
      <w:pPr>
        <w:jc w:val="both"/>
        <w:rPr>
          <w:rFonts w:asciiTheme="majorHAnsi" w:hAnsiTheme="majorHAnsi"/>
          <w:sz w:val="22"/>
        </w:rPr>
      </w:pPr>
    </w:p>
    <w:p w14:paraId="5C7919A6" w14:textId="77777777" w:rsidR="009D4D2B" w:rsidRPr="007B5F0D" w:rsidRDefault="009D4D2B" w:rsidP="009D4D2B">
      <w:pPr>
        <w:jc w:val="both"/>
        <w:rPr>
          <w:rFonts w:asciiTheme="majorHAnsi" w:hAnsiTheme="majorHAnsi"/>
          <w:sz w:val="22"/>
        </w:rPr>
      </w:pPr>
    </w:p>
    <w:p w14:paraId="6B732098" w14:textId="4607D5B2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 xml:space="preserve">#subir el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br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>-ex en modo promiscuo</w:t>
      </w:r>
    </w:p>
    <w:p w14:paraId="3AB64B8C" w14:textId="77777777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ifconfig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br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-ex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promisc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up</w:t>
      </w:r>
    </w:p>
    <w:p w14:paraId="7E7D1C16" w14:textId="1A42F848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 xml:space="preserve">#asignar el puerto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ens</w:t>
      </w:r>
      <w:r>
        <w:rPr>
          <w:rFonts w:ascii="Courier New" w:hAnsi="Courier New" w:cs="Courier New"/>
          <w:i/>
          <w:sz w:val="16"/>
          <w:szCs w:val="16"/>
        </w:rPr>
        <w:t>X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al</w:t>
      </w:r>
      <w:r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switch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 con la IP &lt;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ip</w:t>
      </w:r>
      <w:proofErr w:type="spellEnd"/>
      <w:r>
        <w:rPr>
          <w:rFonts w:ascii="Courier New" w:hAnsi="Courier New" w:cs="Courier New"/>
          <w:i/>
          <w:sz w:val="16"/>
          <w:szCs w:val="16"/>
        </w:rPr>
        <w:t>&gt; del host (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ensX</w:t>
      </w:r>
      <w:proofErr w:type="spellEnd"/>
      <w:r>
        <w:rPr>
          <w:rFonts w:ascii="Courier New" w:hAnsi="Courier New" w:cs="Courier New"/>
          <w:i/>
          <w:sz w:val="16"/>
          <w:szCs w:val="16"/>
        </w:rPr>
        <w:t>=nic1</w:t>
      </w:r>
      <w:r w:rsidRPr="009D4D2B">
        <w:rPr>
          <w:rFonts w:ascii="Courier New" w:hAnsi="Courier New" w:cs="Courier New"/>
          <w:i/>
          <w:sz w:val="16"/>
          <w:szCs w:val="16"/>
        </w:rPr>
        <w:t>)</w:t>
      </w:r>
      <w:r>
        <w:rPr>
          <w:rFonts w:ascii="Courier New" w:hAnsi="Courier New" w:cs="Courier New"/>
          <w:i/>
          <w:sz w:val="16"/>
          <w:szCs w:val="16"/>
        </w:rPr>
        <w:t xml:space="preserve"> y la red VPC.</w:t>
      </w:r>
    </w:p>
    <w:p w14:paraId="20AB7D38" w14:textId="05ACA15A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>su</w:t>
      </w:r>
      <w:r>
        <w:rPr>
          <w:rFonts w:ascii="Courier New" w:hAnsi="Courier New" w:cs="Courier New"/>
          <w:i/>
          <w:sz w:val="16"/>
          <w:szCs w:val="16"/>
        </w:rPr>
        <w:t xml:space="preserve">do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ovs-vsctl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add-port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br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-ex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ensX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&amp; sudo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ifconfig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br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-ex </w:t>
      </w:r>
      <w:r>
        <w:rPr>
          <w:rFonts w:ascii="Courier New" w:hAnsi="Courier New" w:cs="Courier New"/>
          <w:i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ip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&gt;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netmask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 &lt;mascara VPC&gt;</w:t>
      </w:r>
    </w:p>
    <w:p w14:paraId="6DEF7F52" w14:textId="5CED64DA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16"/>
          <w:szCs w:val="16"/>
        </w:rPr>
        <w:t xml:space="preserve">#borrar la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ip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 del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ensX</w:t>
      </w:r>
      <w:proofErr w:type="spellEnd"/>
    </w:p>
    <w:p w14:paraId="17F44C8D" w14:textId="3FD8EEEB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ip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addr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del </w:t>
      </w:r>
      <w:r>
        <w:rPr>
          <w:rFonts w:ascii="Courier New" w:hAnsi="Courier New" w:cs="Courier New"/>
          <w:i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ip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&gt;/32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dev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ensX</w:t>
      </w:r>
      <w:proofErr w:type="spellEnd"/>
    </w:p>
    <w:p w14:paraId="12297619" w14:textId="77777777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>#reiniciar servicios</w:t>
      </w:r>
    </w:p>
    <w:p w14:paraId="7F9C50C6" w14:textId="5BA44B63" w:rsidR="007B5F0D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systemctl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restart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devstack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>@*</w:t>
      </w:r>
    </w:p>
    <w:p w14:paraId="088FB18B" w14:textId="77777777" w:rsidR="00465E75" w:rsidRDefault="00465E75" w:rsidP="001A1EFD">
      <w:pPr>
        <w:jc w:val="both"/>
        <w:rPr>
          <w:rFonts w:asciiTheme="majorHAnsi" w:hAnsiTheme="majorHAnsi"/>
          <w:sz w:val="22"/>
        </w:rPr>
      </w:pPr>
    </w:p>
    <w:p w14:paraId="1889844F" w14:textId="77777777" w:rsidR="009D4D2B" w:rsidRDefault="009D4D2B" w:rsidP="009D4D2B">
      <w:pPr>
        <w:jc w:val="both"/>
        <w:rPr>
          <w:rFonts w:asciiTheme="majorHAnsi" w:hAnsiTheme="majorHAnsi"/>
          <w:sz w:val="22"/>
        </w:rPr>
      </w:pPr>
      <w:r w:rsidRPr="009D4D2B">
        <w:rPr>
          <w:rFonts w:asciiTheme="majorHAnsi" w:hAnsiTheme="majorHAnsi"/>
          <w:sz w:val="22"/>
        </w:rPr>
        <w:t xml:space="preserve">Después de tener conectividad entre el host de </w:t>
      </w:r>
      <w:proofErr w:type="spellStart"/>
      <w:r w:rsidRPr="009D4D2B">
        <w:rPr>
          <w:rFonts w:asciiTheme="majorHAnsi" w:hAnsiTheme="majorHAnsi"/>
          <w:sz w:val="22"/>
        </w:rPr>
        <w:t>Openstack</w:t>
      </w:r>
      <w:proofErr w:type="spellEnd"/>
      <w:r w:rsidRPr="009D4D2B">
        <w:rPr>
          <w:rFonts w:asciiTheme="majorHAnsi" w:hAnsiTheme="majorHAnsi"/>
          <w:sz w:val="22"/>
        </w:rPr>
        <w:t xml:space="preserve"> y las instancias, debemos habilitar</w:t>
      </w:r>
      <w:r>
        <w:rPr>
          <w:rFonts w:asciiTheme="majorHAnsi" w:hAnsiTheme="majorHAnsi"/>
          <w:sz w:val="22"/>
        </w:rPr>
        <w:t xml:space="preserve"> </w:t>
      </w:r>
      <w:r w:rsidRPr="009D4D2B">
        <w:rPr>
          <w:rFonts w:asciiTheme="majorHAnsi" w:hAnsiTheme="majorHAnsi"/>
          <w:sz w:val="22"/>
        </w:rPr>
        <w:t>la conectividad entre las instancias y redes externas</w:t>
      </w:r>
      <w:r>
        <w:rPr>
          <w:rFonts w:asciiTheme="majorHAnsi" w:hAnsiTheme="majorHAnsi"/>
          <w:sz w:val="22"/>
        </w:rPr>
        <w:t xml:space="preserve"> (OSM). P</w:t>
      </w:r>
      <w:r w:rsidRPr="009D4D2B">
        <w:rPr>
          <w:rFonts w:asciiTheme="majorHAnsi" w:hAnsiTheme="majorHAnsi"/>
          <w:sz w:val="22"/>
        </w:rPr>
        <w:t>ara esto se debe</w:t>
      </w:r>
      <w:r>
        <w:rPr>
          <w:rFonts w:asciiTheme="majorHAnsi" w:hAnsiTheme="majorHAnsi"/>
          <w:sz w:val="22"/>
        </w:rPr>
        <w:t xml:space="preserve"> </w:t>
      </w:r>
      <w:r w:rsidRPr="009D4D2B">
        <w:rPr>
          <w:rFonts w:asciiTheme="majorHAnsi" w:hAnsiTheme="majorHAnsi"/>
          <w:sz w:val="22"/>
        </w:rPr>
        <w:t xml:space="preserve">habilitar el enrutamiento en el host. </w:t>
      </w:r>
      <w:r>
        <w:rPr>
          <w:rFonts w:asciiTheme="majorHAnsi" w:hAnsiTheme="majorHAnsi"/>
          <w:sz w:val="22"/>
        </w:rPr>
        <w:t xml:space="preserve"> En el la instancia de </w:t>
      </w:r>
      <w:proofErr w:type="spellStart"/>
      <w:r>
        <w:rPr>
          <w:rFonts w:asciiTheme="majorHAnsi" w:hAnsiTheme="majorHAnsi"/>
          <w:sz w:val="22"/>
        </w:rPr>
        <w:t>openstack</w:t>
      </w:r>
      <w:proofErr w:type="spellEnd"/>
      <w:r>
        <w:rPr>
          <w:rFonts w:asciiTheme="majorHAnsi" w:hAnsiTheme="majorHAnsi"/>
          <w:sz w:val="22"/>
        </w:rPr>
        <w:t>:</w:t>
      </w:r>
    </w:p>
    <w:p w14:paraId="61D748A0" w14:textId="77777777" w:rsidR="009D4D2B" w:rsidRDefault="009D4D2B" w:rsidP="009D4D2B">
      <w:pPr>
        <w:jc w:val="both"/>
        <w:rPr>
          <w:rFonts w:asciiTheme="majorHAnsi" w:hAnsiTheme="majorHAnsi"/>
          <w:sz w:val="22"/>
        </w:rPr>
      </w:pPr>
    </w:p>
    <w:p w14:paraId="5B3206BC" w14:textId="7829EAFC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>#Editar el archivo /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etc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sysctl.conf</w:t>
      </w:r>
      <w:proofErr w:type="spellEnd"/>
    </w:p>
    <w:p w14:paraId="396F80FF" w14:textId="77777777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>vi /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etc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sysctl.conf</w:t>
      </w:r>
      <w:proofErr w:type="spellEnd"/>
    </w:p>
    <w:p w14:paraId="6923C4FD" w14:textId="7B28AEAB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>#</w:t>
      </w:r>
      <w:proofErr w:type="spellStart"/>
      <w:r w:rsidRPr="009D4D2B">
        <w:rPr>
          <w:rFonts w:ascii="Courier New" w:hAnsi="Courier New" w:cs="Courier New"/>
          <w:i/>
          <w:sz w:val="16"/>
          <w:szCs w:val="16"/>
        </w:rPr>
        <w:t>Descomentar</w:t>
      </w:r>
      <w:proofErr w:type="spellEnd"/>
      <w:r w:rsidRPr="009D4D2B">
        <w:rPr>
          <w:rFonts w:ascii="Courier New" w:hAnsi="Courier New" w:cs="Courier New"/>
          <w:i/>
          <w:sz w:val="16"/>
          <w:szCs w:val="16"/>
        </w:rPr>
        <w:t xml:space="preserve"> la línea:</w:t>
      </w:r>
    </w:p>
    <w:p w14:paraId="1C491785" w14:textId="77777777" w:rsidR="009D4D2B" w:rsidRPr="009D4D2B" w:rsidRDefault="009D4D2B" w:rsidP="009D4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9D4D2B">
        <w:rPr>
          <w:rFonts w:ascii="Courier New" w:hAnsi="Courier New" w:cs="Courier New"/>
          <w:i/>
          <w:sz w:val="16"/>
          <w:szCs w:val="16"/>
        </w:rPr>
        <w:t>net.ipv4.ip_forward=1</w:t>
      </w:r>
    </w:p>
    <w:p w14:paraId="3B181B97" w14:textId="77777777" w:rsidR="009D4D2B" w:rsidRPr="009D4D2B" w:rsidRDefault="009D4D2B" w:rsidP="009D4D2B">
      <w:pPr>
        <w:jc w:val="both"/>
        <w:rPr>
          <w:rFonts w:asciiTheme="majorHAnsi" w:hAnsiTheme="majorHAnsi"/>
          <w:sz w:val="22"/>
        </w:rPr>
      </w:pPr>
    </w:p>
    <w:p w14:paraId="65F986E6" w14:textId="508342F8" w:rsidR="009D4D2B" w:rsidRPr="009D4D2B" w:rsidRDefault="009D4D2B" w:rsidP="009D4D2B">
      <w:pPr>
        <w:jc w:val="both"/>
        <w:rPr>
          <w:rFonts w:asciiTheme="majorHAnsi" w:hAnsiTheme="majorHAnsi"/>
          <w:sz w:val="22"/>
        </w:rPr>
      </w:pPr>
      <w:r w:rsidRPr="009D4D2B">
        <w:rPr>
          <w:rFonts w:asciiTheme="majorHAnsi" w:hAnsiTheme="majorHAnsi"/>
          <w:sz w:val="22"/>
        </w:rPr>
        <w:t xml:space="preserve">Adicional a esto se habilita </w:t>
      </w:r>
      <w:r w:rsidR="003D6AB7">
        <w:rPr>
          <w:rFonts w:asciiTheme="majorHAnsi" w:hAnsiTheme="majorHAnsi"/>
          <w:sz w:val="22"/>
        </w:rPr>
        <w:t>el siguiente</w:t>
      </w:r>
      <w:r w:rsidRPr="009D4D2B">
        <w:rPr>
          <w:rFonts w:asciiTheme="majorHAnsi" w:hAnsiTheme="majorHAnsi"/>
          <w:sz w:val="22"/>
        </w:rPr>
        <w:t xml:space="preserve"> NAT:</w:t>
      </w:r>
    </w:p>
    <w:p w14:paraId="30B92216" w14:textId="77777777" w:rsidR="009D4D2B" w:rsidRPr="009D4D2B" w:rsidRDefault="009D4D2B" w:rsidP="009D4D2B">
      <w:pPr>
        <w:jc w:val="both"/>
        <w:rPr>
          <w:rFonts w:asciiTheme="majorHAnsi" w:hAnsiTheme="majorHAnsi"/>
          <w:sz w:val="22"/>
        </w:rPr>
      </w:pPr>
    </w:p>
    <w:p w14:paraId="00527A54" w14:textId="495D7B7C" w:rsidR="009D4D2B" w:rsidRPr="003D6AB7" w:rsidRDefault="009D4D2B" w:rsidP="003D6A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3D6AB7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3D6AB7">
        <w:rPr>
          <w:rFonts w:ascii="Courier New" w:hAnsi="Courier New" w:cs="Courier New"/>
          <w:i/>
          <w:sz w:val="16"/>
          <w:szCs w:val="16"/>
        </w:rPr>
        <w:t>iptables</w:t>
      </w:r>
      <w:proofErr w:type="spellEnd"/>
      <w:r w:rsidRPr="003D6AB7">
        <w:rPr>
          <w:rFonts w:ascii="Courier New" w:hAnsi="Courier New" w:cs="Courier New"/>
          <w:i/>
          <w:sz w:val="16"/>
          <w:szCs w:val="16"/>
        </w:rPr>
        <w:t xml:space="preserve"> -t </w:t>
      </w:r>
      <w:proofErr w:type="spellStart"/>
      <w:r w:rsidRPr="003D6AB7">
        <w:rPr>
          <w:rFonts w:ascii="Courier New" w:hAnsi="Courier New" w:cs="Courier New"/>
          <w:i/>
          <w:sz w:val="16"/>
          <w:szCs w:val="16"/>
        </w:rPr>
        <w:t>nat</w:t>
      </w:r>
      <w:proofErr w:type="spellEnd"/>
      <w:r w:rsidRPr="003D6AB7">
        <w:rPr>
          <w:rFonts w:ascii="Courier New" w:hAnsi="Courier New" w:cs="Courier New"/>
          <w:i/>
          <w:sz w:val="16"/>
          <w:szCs w:val="16"/>
        </w:rPr>
        <w:t xml:space="preserve"> -A POSTROUTING -o </w:t>
      </w:r>
      <w:proofErr w:type="spellStart"/>
      <w:r w:rsidRPr="003D6AB7">
        <w:rPr>
          <w:rFonts w:ascii="Courier New" w:hAnsi="Courier New" w:cs="Courier New"/>
          <w:i/>
          <w:sz w:val="16"/>
          <w:szCs w:val="16"/>
        </w:rPr>
        <w:t>br</w:t>
      </w:r>
      <w:proofErr w:type="spellEnd"/>
      <w:r w:rsidRPr="003D6AB7">
        <w:rPr>
          <w:rFonts w:ascii="Courier New" w:hAnsi="Courier New" w:cs="Courier New"/>
          <w:i/>
          <w:sz w:val="16"/>
          <w:szCs w:val="16"/>
        </w:rPr>
        <w:t>-ex -j MASQUERADE</w:t>
      </w:r>
    </w:p>
    <w:p w14:paraId="0B9AC52A" w14:textId="77777777" w:rsidR="004A5595" w:rsidRDefault="004A5595" w:rsidP="001A1EFD">
      <w:pPr>
        <w:jc w:val="both"/>
        <w:rPr>
          <w:rFonts w:asciiTheme="majorHAnsi" w:hAnsiTheme="majorHAnsi"/>
          <w:sz w:val="22"/>
        </w:rPr>
      </w:pPr>
    </w:p>
    <w:p w14:paraId="567698C1" w14:textId="02D7A04F" w:rsidR="00CA47AA" w:rsidRDefault="00CA47AA" w:rsidP="001A1EFD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En el Shell GCP se debe </w:t>
      </w:r>
      <w:proofErr w:type="spellStart"/>
      <w:r>
        <w:rPr>
          <w:rFonts w:asciiTheme="majorHAnsi" w:hAnsiTheme="majorHAnsi"/>
          <w:sz w:val="22"/>
        </w:rPr>
        <w:t>enrutar</w:t>
      </w:r>
      <w:proofErr w:type="spellEnd"/>
      <w:r>
        <w:rPr>
          <w:rFonts w:asciiTheme="majorHAnsi" w:hAnsiTheme="majorHAnsi"/>
          <w:sz w:val="22"/>
        </w:rPr>
        <w:t xml:space="preserve"> todo el trafico hacia la VPC de gestión de las maquinas configurando una ruta estática. </w:t>
      </w:r>
      <w:proofErr w:type="spellStart"/>
      <w:r>
        <w:rPr>
          <w:rFonts w:asciiTheme="majorHAnsi" w:hAnsiTheme="majorHAnsi"/>
          <w:sz w:val="22"/>
        </w:rPr>
        <w:t>Ej</w:t>
      </w:r>
      <w:proofErr w:type="spellEnd"/>
      <w:r>
        <w:rPr>
          <w:rFonts w:asciiTheme="majorHAnsi" w:hAnsiTheme="majorHAnsi"/>
          <w:sz w:val="22"/>
        </w:rPr>
        <w:t>:</w:t>
      </w:r>
    </w:p>
    <w:p w14:paraId="68AEE10B" w14:textId="77777777" w:rsidR="00CA47AA" w:rsidRDefault="00CA47AA" w:rsidP="001A1EFD">
      <w:pPr>
        <w:jc w:val="both"/>
        <w:rPr>
          <w:rFonts w:asciiTheme="majorHAnsi" w:hAnsiTheme="majorHAnsi"/>
          <w:sz w:val="22"/>
        </w:rPr>
      </w:pPr>
    </w:p>
    <w:p w14:paraId="315CBB1E" w14:textId="77777777" w:rsidR="00CA47AA" w:rsidRPr="00CA47AA" w:rsidRDefault="00CA47AA" w:rsidP="00CA4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CA47AA">
        <w:rPr>
          <w:rFonts w:ascii="Courier New" w:hAnsi="Courier New" w:cs="Courier New"/>
          <w:i/>
          <w:sz w:val="16"/>
          <w:szCs w:val="16"/>
        </w:rPr>
        <w:t>gcloud</w:t>
      </w:r>
      <w:proofErr w:type="spellEnd"/>
      <w:r w:rsidRPr="00CA47AA">
        <w:rPr>
          <w:rFonts w:ascii="Courier New" w:hAnsi="Courier New" w:cs="Courier New"/>
          <w:i/>
          <w:sz w:val="16"/>
          <w:szCs w:val="16"/>
        </w:rPr>
        <w:t xml:space="preserve"> compute </w:t>
      </w:r>
      <w:proofErr w:type="spellStart"/>
      <w:r w:rsidRPr="00CA47AA">
        <w:rPr>
          <w:rFonts w:ascii="Courier New" w:hAnsi="Courier New" w:cs="Courier New"/>
          <w:i/>
          <w:sz w:val="16"/>
          <w:szCs w:val="16"/>
        </w:rPr>
        <w:t>routes</w:t>
      </w:r>
      <w:proofErr w:type="spellEnd"/>
      <w:r w:rsidRPr="00CA47A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CA47AA">
        <w:rPr>
          <w:rFonts w:ascii="Courier New" w:hAnsi="Courier New" w:cs="Courier New"/>
          <w:i/>
          <w:sz w:val="16"/>
          <w:szCs w:val="16"/>
        </w:rPr>
        <w:t>create</w:t>
      </w:r>
      <w:proofErr w:type="spellEnd"/>
      <w:r w:rsidRPr="00CA47A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CA47AA">
        <w:rPr>
          <w:rFonts w:ascii="Courier New" w:hAnsi="Courier New" w:cs="Courier New"/>
          <w:i/>
          <w:sz w:val="16"/>
          <w:szCs w:val="16"/>
        </w:rPr>
        <w:t>openstackInstances</w:t>
      </w:r>
      <w:proofErr w:type="spellEnd"/>
      <w:r w:rsidRPr="00CA47AA">
        <w:rPr>
          <w:rFonts w:ascii="Courier New" w:hAnsi="Courier New" w:cs="Courier New"/>
          <w:i/>
          <w:sz w:val="16"/>
          <w:szCs w:val="16"/>
        </w:rPr>
        <w:t xml:space="preserve"> \</w:t>
      </w:r>
    </w:p>
    <w:p w14:paraId="3E39284B" w14:textId="7FC2E6CC" w:rsidR="00CA47AA" w:rsidRPr="00CA47AA" w:rsidRDefault="00CA47AA" w:rsidP="00CA4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CA47AA">
        <w:rPr>
          <w:rFonts w:ascii="Courier New" w:hAnsi="Courier New" w:cs="Courier New"/>
          <w:i/>
          <w:sz w:val="16"/>
          <w:szCs w:val="16"/>
        </w:rPr>
        <w:t xml:space="preserve">    --</w:t>
      </w:r>
      <w:proofErr w:type="spellStart"/>
      <w:r w:rsidRPr="00CA47AA">
        <w:rPr>
          <w:rFonts w:ascii="Courier New" w:hAnsi="Courier New" w:cs="Courier New"/>
          <w:i/>
          <w:sz w:val="16"/>
          <w:szCs w:val="16"/>
        </w:rPr>
        <w:t>destination-range</w:t>
      </w:r>
      <w:proofErr w:type="spellEnd"/>
      <w:r w:rsidRPr="00CA47AA">
        <w:rPr>
          <w:rFonts w:ascii="Courier New" w:hAnsi="Courier New" w:cs="Courier New"/>
          <w:i/>
          <w:sz w:val="16"/>
          <w:szCs w:val="16"/>
        </w:rPr>
        <w:t>=</w:t>
      </w:r>
      <w:r>
        <w:rPr>
          <w:rFonts w:ascii="Courier New" w:hAnsi="Courier New" w:cs="Courier New"/>
          <w:i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redVPC</w:t>
      </w:r>
      <w:proofErr w:type="spellEnd"/>
      <w:r>
        <w:rPr>
          <w:rFonts w:ascii="Courier New" w:hAnsi="Courier New" w:cs="Courier New"/>
          <w:i/>
          <w:sz w:val="16"/>
          <w:szCs w:val="16"/>
        </w:rPr>
        <w:t>&gt;</w:t>
      </w:r>
      <w:r w:rsidRPr="00CA47AA">
        <w:rPr>
          <w:rFonts w:ascii="Courier New" w:hAnsi="Courier New" w:cs="Courier New"/>
          <w:i/>
          <w:sz w:val="16"/>
          <w:szCs w:val="16"/>
        </w:rPr>
        <w:t>/</w:t>
      </w:r>
      <w:r>
        <w:rPr>
          <w:rFonts w:ascii="Courier New" w:hAnsi="Courier New" w:cs="Courier New"/>
          <w:i/>
          <w:sz w:val="16"/>
          <w:szCs w:val="16"/>
        </w:rPr>
        <w:t>&lt;mascara de red&gt;</w:t>
      </w:r>
      <w:r w:rsidRPr="00CA47AA">
        <w:rPr>
          <w:rFonts w:ascii="Courier New" w:hAnsi="Courier New" w:cs="Courier New"/>
          <w:i/>
          <w:sz w:val="16"/>
          <w:szCs w:val="16"/>
        </w:rPr>
        <w:t xml:space="preserve"> \</w:t>
      </w:r>
    </w:p>
    <w:p w14:paraId="6A07D328" w14:textId="77777777" w:rsidR="00CA47AA" w:rsidRPr="00CA47AA" w:rsidRDefault="00CA47AA" w:rsidP="00CA4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CA47AA">
        <w:rPr>
          <w:rFonts w:ascii="Courier New" w:hAnsi="Courier New" w:cs="Courier New"/>
          <w:i/>
          <w:sz w:val="16"/>
          <w:szCs w:val="16"/>
        </w:rPr>
        <w:t xml:space="preserve">    --</w:t>
      </w:r>
      <w:proofErr w:type="spellStart"/>
      <w:r w:rsidRPr="00CA47AA">
        <w:rPr>
          <w:rFonts w:ascii="Courier New" w:hAnsi="Courier New" w:cs="Courier New"/>
          <w:i/>
          <w:sz w:val="16"/>
          <w:szCs w:val="16"/>
        </w:rPr>
        <w:t>network</w:t>
      </w:r>
      <w:proofErr w:type="spellEnd"/>
      <w:r w:rsidRPr="00CA47AA">
        <w:rPr>
          <w:rFonts w:ascii="Courier New" w:hAnsi="Courier New" w:cs="Courier New"/>
          <w:i/>
          <w:sz w:val="16"/>
          <w:szCs w:val="16"/>
        </w:rPr>
        <w:t>=default \</w:t>
      </w:r>
    </w:p>
    <w:p w14:paraId="202323F8" w14:textId="62D53E4E" w:rsidR="00CA47AA" w:rsidRPr="00CA47AA" w:rsidRDefault="00CA47AA" w:rsidP="00CA4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CA47AA">
        <w:rPr>
          <w:rFonts w:ascii="Courier New" w:hAnsi="Courier New" w:cs="Courier New"/>
          <w:i/>
          <w:sz w:val="16"/>
          <w:szCs w:val="16"/>
        </w:rPr>
        <w:t xml:space="preserve">    --</w:t>
      </w:r>
      <w:proofErr w:type="spellStart"/>
      <w:r w:rsidRPr="00CA47AA">
        <w:rPr>
          <w:rFonts w:ascii="Courier New" w:hAnsi="Courier New" w:cs="Courier New"/>
          <w:i/>
          <w:sz w:val="16"/>
          <w:szCs w:val="16"/>
        </w:rPr>
        <w:t>next</w:t>
      </w:r>
      <w:proofErr w:type="spellEnd"/>
      <w:r w:rsidRPr="00CA47AA">
        <w:rPr>
          <w:rFonts w:ascii="Courier New" w:hAnsi="Courier New" w:cs="Courier New"/>
          <w:i/>
          <w:sz w:val="16"/>
          <w:szCs w:val="16"/>
        </w:rPr>
        <w:t>-hop-</w:t>
      </w:r>
      <w:proofErr w:type="spellStart"/>
      <w:r w:rsidRPr="00CA47AA">
        <w:rPr>
          <w:rFonts w:ascii="Courier New" w:hAnsi="Courier New" w:cs="Courier New"/>
          <w:i/>
          <w:sz w:val="16"/>
          <w:szCs w:val="16"/>
        </w:rPr>
        <w:t>address</w:t>
      </w:r>
      <w:proofErr w:type="spellEnd"/>
      <w:r w:rsidRPr="00CA47AA">
        <w:rPr>
          <w:rFonts w:ascii="Courier New" w:hAnsi="Courier New" w:cs="Courier New"/>
          <w:i/>
          <w:sz w:val="16"/>
          <w:szCs w:val="16"/>
        </w:rPr>
        <w:t>=</w:t>
      </w:r>
      <w:r>
        <w:rPr>
          <w:rFonts w:ascii="Courier New" w:hAnsi="Courier New" w:cs="Courier New"/>
          <w:i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ip</w:t>
      </w:r>
      <w:proofErr w:type="spellEnd"/>
      <w:r>
        <w:rPr>
          <w:rFonts w:ascii="Courier New" w:hAnsi="Courier New" w:cs="Courier New"/>
          <w:i/>
          <w:sz w:val="16"/>
          <w:szCs w:val="16"/>
        </w:rPr>
        <w:t>&gt;</w:t>
      </w:r>
    </w:p>
    <w:p w14:paraId="731D2E3F" w14:textId="77777777" w:rsidR="00CA47AA" w:rsidRDefault="00CA47AA" w:rsidP="001A1EFD">
      <w:pPr>
        <w:jc w:val="both"/>
        <w:rPr>
          <w:rFonts w:asciiTheme="majorHAnsi" w:hAnsiTheme="majorHAnsi"/>
          <w:sz w:val="22"/>
        </w:rPr>
      </w:pPr>
    </w:p>
    <w:p w14:paraId="418416C1" w14:textId="1E33E32E" w:rsidR="00CA47AA" w:rsidRDefault="00CA47AA" w:rsidP="001A1EFD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Luego de esta configuración se tendrá una topología como la siguiente:</w:t>
      </w:r>
    </w:p>
    <w:p w14:paraId="3AC26663" w14:textId="77777777" w:rsidR="00CA47AA" w:rsidRDefault="00CA47AA" w:rsidP="001A1EFD">
      <w:pPr>
        <w:jc w:val="both"/>
        <w:rPr>
          <w:rFonts w:asciiTheme="majorHAnsi" w:hAnsiTheme="majorHAnsi"/>
          <w:sz w:val="22"/>
        </w:rPr>
      </w:pPr>
    </w:p>
    <w:p w14:paraId="0236A2EF" w14:textId="20E29961" w:rsidR="003D6AB7" w:rsidRDefault="003D6AB7" w:rsidP="00CA47AA">
      <w:pPr>
        <w:ind w:left="1440"/>
        <w:jc w:val="both"/>
        <w:rPr>
          <w:rFonts w:asciiTheme="majorHAnsi" w:hAnsiTheme="majorHAnsi"/>
          <w:sz w:val="22"/>
        </w:rPr>
      </w:pPr>
      <w:r w:rsidRPr="003D6AB7">
        <w:rPr>
          <w:rFonts w:asciiTheme="majorHAnsi" w:hAnsiTheme="majorHAnsi"/>
          <w:sz w:val="22"/>
          <w:lang w:val="en-US"/>
        </w:rPr>
        <w:drawing>
          <wp:inline distT="0" distB="0" distL="0" distR="0" wp14:anchorId="3022E38C" wp14:editId="1EC847BF">
            <wp:extent cx="4344540" cy="1772009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838" cy="17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D544" w14:textId="77777777" w:rsidR="00CA47AA" w:rsidRDefault="00CA47AA" w:rsidP="001A1EFD">
      <w:pPr>
        <w:jc w:val="both"/>
        <w:rPr>
          <w:rFonts w:asciiTheme="majorHAnsi" w:hAnsiTheme="majorHAnsi"/>
          <w:sz w:val="22"/>
        </w:rPr>
      </w:pPr>
    </w:p>
    <w:p w14:paraId="62E777B0" w14:textId="230113B8" w:rsidR="00E3178A" w:rsidRPr="00E3178A" w:rsidRDefault="00CA47AA" w:rsidP="00E3178A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Debido a que el </w:t>
      </w:r>
      <w:proofErr w:type="spellStart"/>
      <w:r>
        <w:rPr>
          <w:rFonts w:asciiTheme="majorHAnsi" w:hAnsiTheme="majorHAnsi"/>
          <w:sz w:val="22"/>
        </w:rPr>
        <w:t>Openstack</w:t>
      </w:r>
      <w:proofErr w:type="spellEnd"/>
      <w:r>
        <w:rPr>
          <w:rFonts w:asciiTheme="majorHAnsi" w:hAnsiTheme="majorHAnsi"/>
          <w:sz w:val="22"/>
        </w:rPr>
        <w:t xml:space="preserve"> es una VM (instancia) de GCP, el servicio </w:t>
      </w:r>
      <w:proofErr w:type="spellStart"/>
      <w:r>
        <w:rPr>
          <w:rFonts w:asciiTheme="majorHAnsi" w:hAnsiTheme="majorHAnsi"/>
          <w:sz w:val="22"/>
        </w:rPr>
        <w:t>metadata</w:t>
      </w:r>
      <w:proofErr w:type="spellEnd"/>
      <w:r>
        <w:rPr>
          <w:rFonts w:asciiTheme="majorHAnsi" w:hAnsiTheme="majorHAnsi"/>
          <w:sz w:val="22"/>
        </w:rPr>
        <w:t xml:space="preserve"> es “gobernado” por GCP. Por esta razón </w:t>
      </w:r>
      <w:proofErr w:type="spellStart"/>
      <w:r>
        <w:rPr>
          <w:rFonts w:asciiTheme="majorHAnsi" w:hAnsiTheme="majorHAnsi"/>
          <w:sz w:val="22"/>
        </w:rPr>
        <w:t>openstack</w:t>
      </w:r>
      <w:proofErr w:type="spellEnd"/>
      <w:r>
        <w:rPr>
          <w:rFonts w:asciiTheme="majorHAnsi" w:hAnsiTheme="majorHAnsi"/>
          <w:sz w:val="22"/>
        </w:rPr>
        <w:t xml:space="preserve"> utiliza el mismo </w:t>
      </w:r>
      <w:r w:rsidRPr="00CA47AA">
        <w:rPr>
          <w:rFonts w:asciiTheme="majorHAnsi" w:hAnsiTheme="majorHAnsi"/>
          <w:sz w:val="22"/>
        </w:rPr>
        <w:t xml:space="preserve">servicio </w:t>
      </w:r>
      <w:proofErr w:type="spellStart"/>
      <w:r w:rsidRPr="00CA47AA">
        <w:rPr>
          <w:rFonts w:asciiTheme="majorHAnsi" w:hAnsiTheme="majorHAnsi"/>
          <w:sz w:val="22"/>
        </w:rPr>
        <w:t>Metadata</w:t>
      </w:r>
      <w:proofErr w:type="spellEnd"/>
      <w:r w:rsidRPr="00CA47AA">
        <w:rPr>
          <w:rFonts w:asciiTheme="majorHAnsi" w:hAnsiTheme="majorHAnsi"/>
          <w:sz w:val="22"/>
        </w:rPr>
        <w:t xml:space="preserve"> publicado en la IP 169.254.169.254</w:t>
      </w:r>
      <w:r>
        <w:rPr>
          <w:rFonts w:asciiTheme="majorHAnsi" w:hAnsiTheme="majorHAnsi"/>
          <w:sz w:val="22"/>
        </w:rPr>
        <w:t xml:space="preserve"> de GCP</w:t>
      </w:r>
      <w:r w:rsidR="00E3178A">
        <w:rPr>
          <w:rFonts w:asciiTheme="majorHAnsi" w:hAnsiTheme="majorHAnsi"/>
          <w:sz w:val="22"/>
        </w:rPr>
        <w:t xml:space="preserve"> y se genera conflicto. Para dar solución se configura</w:t>
      </w:r>
      <w:r w:rsidR="00E3178A" w:rsidRPr="00E3178A">
        <w:rPr>
          <w:rFonts w:asciiTheme="majorHAnsi" w:hAnsiTheme="majorHAnsi"/>
          <w:sz w:val="22"/>
        </w:rPr>
        <w:t xml:space="preserve"> </w:t>
      </w:r>
      <w:proofErr w:type="spellStart"/>
      <w:r w:rsidR="00E3178A" w:rsidRPr="00E3178A">
        <w:rPr>
          <w:rFonts w:asciiTheme="majorHAnsi" w:hAnsiTheme="majorHAnsi"/>
          <w:sz w:val="22"/>
        </w:rPr>
        <w:t>OpenStack</w:t>
      </w:r>
      <w:proofErr w:type="spellEnd"/>
      <w:r w:rsidR="00E3178A" w:rsidRPr="00E3178A">
        <w:rPr>
          <w:rFonts w:asciiTheme="majorHAnsi" w:hAnsiTheme="majorHAnsi"/>
          <w:sz w:val="22"/>
        </w:rPr>
        <w:t xml:space="preserve"> para enviar </w:t>
      </w:r>
      <w:proofErr w:type="spellStart"/>
      <w:r w:rsidR="00E3178A" w:rsidRPr="00E3178A">
        <w:rPr>
          <w:rFonts w:asciiTheme="majorHAnsi" w:hAnsiTheme="majorHAnsi"/>
          <w:sz w:val="22"/>
        </w:rPr>
        <w:t>Metadata</w:t>
      </w:r>
      <w:proofErr w:type="spellEnd"/>
      <w:r w:rsidR="00E3178A" w:rsidRPr="00E3178A">
        <w:rPr>
          <w:rFonts w:asciiTheme="majorHAnsi" w:hAnsiTheme="majorHAnsi"/>
          <w:sz w:val="22"/>
        </w:rPr>
        <w:t xml:space="preserve"> en una unidad de </w:t>
      </w:r>
      <w:r w:rsidR="00E3178A" w:rsidRPr="00E3178A">
        <w:rPr>
          <w:rFonts w:asciiTheme="majorHAnsi" w:hAnsiTheme="majorHAnsi"/>
          <w:sz w:val="22"/>
        </w:rPr>
        <w:lastRenderedPageBreak/>
        <w:t xml:space="preserve">configuración especial que se adjunta a la instancia cuando se inicia: </w:t>
      </w:r>
      <w:proofErr w:type="spellStart"/>
      <w:r w:rsidR="00E3178A" w:rsidRPr="00E3178A">
        <w:rPr>
          <w:rFonts w:asciiTheme="majorHAnsi" w:hAnsiTheme="majorHAnsi"/>
          <w:sz w:val="22"/>
        </w:rPr>
        <w:t>Config</w:t>
      </w:r>
      <w:proofErr w:type="spellEnd"/>
      <w:r w:rsidR="00E3178A" w:rsidRPr="00E3178A">
        <w:rPr>
          <w:rFonts w:asciiTheme="majorHAnsi" w:hAnsiTheme="majorHAnsi"/>
          <w:sz w:val="22"/>
        </w:rPr>
        <w:t xml:space="preserve"> Drive</w:t>
      </w:r>
      <w:r w:rsidR="00E3178A">
        <w:rPr>
          <w:rFonts w:asciiTheme="majorHAnsi" w:hAnsiTheme="majorHAnsi"/>
          <w:sz w:val="22"/>
        </w:rPr>
        <w:t xml:space="preserve">. La documentación y requerimientos se encuentran en el enlace: </w:t>
      </w:r>
      <w:hyperlink r:id="rId10" w:history="1">
        <w:r w:rsidR="00E3178A" w:rsidRPr="00E3178A">
          <w:rPr>
            <w:rStyle w:val="Hyperlink"/>
            <w:rFonts w:asciiTheme="majorHAnsi" w:hAnsiTheme="majorHAnsi"/>
            <w:sz w:val="22"/>
          </w:rPr>
          <w:t>https://docs.openstack.org/nova/queens/user/config-drive.html</w:t>
        </w:r>
      </w:hyperlink>
      <w:r w:rsidR="00E3178A">
        <w:rPr>
          <w:rFonts w:asciiTheme="majorHAnsi" w:hAnsiTheme="majorHAnsi"/>
          <w:sz w:val="22"/>
        </w:rPr>
        <w:t>.</w:t>
      </w:r>
    </w:p>
    <w:p w14:paraId="2925D897" w14:textId="7D3A5371" w:rsidR="00CA47AA" w:rsidRDefault="00CA47AA" w:rsidP="00E3178A">
      <w:pPr>
        <w:jc w:val="both"/>
        <w:rPr>
          <w:rFonts w:asciiTheme="majorHAnsi" w:hAnsiTheme="majorHAnsi"/>
          <w:sz w:val="22"/>
        </w:rPr>
      </w:pPr>
    </w:p>
    <w:p w14:paraId="0A1A3519" w14:textId="60A25507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E3178A">
        <w:rPr>
          <w:rFonts w:ascii="Courier New" w:hAnsi="Courier New" w:cs="Courier New"/>
          <w:i/>
          <w:sz w:val="16"/>
          <w:szCs w:val="16"/>
        </w:rPr>
        <w:t xml:space="preserve">#Instalar el programa 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genisoimage</w:t>
      </w:r>
      <w:proofErr w:type="spellEnd"/>
    </w:p>
    <w:p w14:paraId="33BC469F" w14:textId="249B5417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E3178A">
        <w:rPr>
          <w:rFonts w:ascii="Courier New" w:hAnsi="Courier New" w:cs="Courier New"/>
          <w:i/>
          <w:sz w:val="16"/>
          <w:szCs w:val="16"/>
        </w:rPr>
        <w:t xml:space="preserve">#Editar el archivo 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nova.conf</w:t>
      </w:r>
      <w:proofErr w:type="spellEnd"/>
    </w:p>
    <w:p w14:paraId="41947565" w14:textId="6687D86F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E3178A">
        <w:rPr>
          <w:rFonts w:ascii="Courier New" w:hAnsi="Courier New" w:cs="Courier New"/>
          <w:i/>
          <w:sz w:val="16"/>
          <w:szCs w:val="16"/>
        </w:rPr>
        <w:t>sudo vi /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etc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>/nova/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nova.conf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</w:t>
      </w:r>
    </w:p>
    <w:p w14:paraId="7C883463" w14:textId="0486F60A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E3178A">
        <w:rPr>
          <w:rFonts w:ascii="Courier New" w:hAnsi="Courier New" w:cs="Courier New"/>
          <w:i/>
          <w:sz w:val="16"/>
          <w:szCs w:val="16"/>
        </w:rPr>
        <w:t xml:space="preserve"># 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Add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lines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>:</w:t>
      </w:r>
    </w:p>
    <w:p w14:paraId="385CC8F4" w14:textId="48999DB2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mkisofs_cmd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= /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usr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bin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genisoimage</w:t>
      </w:r>
      <w:proofErr w:type="spellEnd"/>
    </w:p>
    <w:p w14:paraId="497DF3CC" w14:textId="48439B1E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config_drive_format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= iso9660</w:t>
      </w:r>
    </w:p>
    <w:p w14:paraId="6829D133" w14:textId="64A2A57D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config_drive_cdrom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= true</w:t>
      </w:r>
    </w:p>
    <w:p w14:paraId="15513094" w14:textId="4EB39336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force_config_drive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= true</w:t>
      </w:r>
    </w:p>
    <w:p w14:paraId="7695D7A1" w14:textId="77777777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E3178A">
        <w:rPr>
          <w:rFonts w:ascii="Courier New" w:hAnsi="Courier New" w:cs="Courier New"/>
          <w:i/>
          <w:sz w:val="16"/>
          <w:szCs w:val="16"/>
        </w:rPr>
        <w:t>#Editar /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etc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neutron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>/dhcp_agent.ini habilitando las líneas:</w:t>
      </w:r>
    </w:p>
    <w:p w14:paraId="6D7E4222" w14:textId="77777777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enable_isolated_metadata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= True</w:t>
      </w:r>
    </w:p>
    <w:p w14:paraId="01E30DEF" w14:textId="09BC8A65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enable_metadata_network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= True</w:t>
      </w:r>
    </w:p>
    <w:p w14:paraId="2447A750" w14:textId="5A23608C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E3178A">
        <w:rPr>
          <w:rFonts w:ascii="Courier New" w:hAnsi="Courier New" w:cs="Courier New"/>
          <w:i/>
          <w:sz w:val="16"/>
          <w:szCs w:val="16"/>
        </w:rPr>
        <w:t>#reiniciar servicios</w:t>
      </w:r>
    </w:p>
    <w:p w14:paraId="6BEA7BE8" w14:textId="77777777" w:rsidR="00E3178A" w:rsidRPr="00E3178A" w:rsidRDefault="00E3178A" w:rsidP="00E317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E3178A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systemctl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restart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E3178A">
        <w:rPr>
          <w:rFonts w:ascii="Courier New" w:hAnsi="Courier New" w:cs="Courier New"/>
          <w:i/>
          <w:sz w:val="16"/>
          <w:szCs w:val="16"/>
        </w:rPr>
        <w:t>devstack</w:t>
      </w:r>
      <w:proofErr w:type="spellEnd"/>
      <w:r w:rsidRPr="00E3178A">
        <w:rPr>
          <w:rFonts w:ascii="Courier New" w:hAnsi="Courier New" w:cs="Courier New"/>
          <w:i/>
          <w:sz w:val="16"/>
          <w:szCs w:val="16"/>
        </w:rPr>
        <w:t>@*</w:t>
      </w:r>
    </w:p>
    <w:p w14:paraId="2B33FF25" w14:textId="77777777" w:rsidR="00E3178A" w:rsidRDefault="00E3178A" w:rsidP="00E3178A">
      <w:pPr>
        <w:jc w:val="both"/>
        <w:rPr>
          <w:rFonts w:asciiTheme="majorHAnsi" w:hAnsiTheme="majorHAnsi"/>
          <w:sz w:val="22"/>
        </w:rPr>
      </w:pPr>
    </w:p>
    <w:p w14:paraId="75F5CC5F" w14:textId="3274CFA1" w:rsidR="00E3178A" w:rsidRPr="00E3178A" w:rsidRDefault="00E3178A" w:rsidP="00E3178A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 partir de este momento es posible enviar información </w:t>
      </w:r>
      <w:proofErr w:type="spellStart"/>
      <w:r>
        <w:rPr>
          <w:rFonts w:asciiTheme="majorHAnsi" w:hAnsiTheme="majorHAnsi"/>
          <w:sz w:val="22"/>
        </w:rPr>
        <w:t>metadata</w:t>
      </w:r>
      <w:proofErr w:type="spellEnd"/>
      <w:r>
        <w:rPr>
          <w:rFonts w:asciiTheme="majorHAnsi" w:hAnsiTheme="majorHAnsi"/>
          <w:sz w:val="22"/>
        </w:rPr>
        <w:t xml:space="preserve"> y gestionar las VM desde OSM.</w:t>
      </w:r>
    </w:p>
    <w:p w14:paraId="1FFF833D" w14:textId="77777777" w:rsidR="00CA47AA" w:rsidRDefault="00CA47AA" w:rsidP="00CA47AA">
      <w:pPr>
        <w:jc w:val="both"/>
        <w:rPr>
          <w:rFonts w:asciiTheme="majorHAnsi" w:hAnsiTheme="majorHAnsi"/>
          <w:sz w:val="22"/>
        </w:rPr>
      </w:pPr>
    </w:p>
    <w:p w14:paraId="05D3F961" w14:textId="58207AC1" w:rsidR="00E3178A" w:rsidRPr="006B1BB6" w:rsidRDefault="00E3178A" w:rsidP="00E3178A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Script Sprint 2 </w:t>
      </w:r>
      <w:proofErr w:type="spellStart"/>
      <w:r>
        <w:rPr>
          <w:rFonts w:asciiTheme="majorHAnsi" w:hAnsiTheme="majorHAnsi"/>
          <w:b/>
        </w:rPr>
        <w:t>PoC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Assurance</w:t>
      </w:r>
      <w:proofErr w:type="spellEnd"/>
    </w:p>
    <w:p w14:paraId="285A7B60" w14:textId="77777777" w:rsidR="00CA47AA" w:rsidRDefault="00CA47AA" w:rsidP="00CA47AA">
      <w:pPr>
        <w:jc w:val="both"/>
        <w:rPr>
          <w:rFonts w:asciiTheme="majorHAnsi" w:hAnsiTheme="majorHAnsi"/>
          <w:sz w:val="22"/>
        </w:rPr>
      </w:pPr>
    </w:p>
    <w:p w14:paraId="4B8AA16B" w14:textId="3D8DD332" w:rsidR="004A5595" w:rsidRDefault="00115FC2" w:rsidP="00CA47AA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La variable OSM_VAR_PCTX </w:t>
      </w:r>
      <w:r w:rsidR="006719F0">
        <w:rPr>
          <w:rFonts w:asciiTheme="majorHAnsi" w:hAnsiTheme="majorHAnsi"/>
          <w:sz w:val="22"/>
        </w:rPr>
        <w:t>simula una métrica de red con forma sinusoidal que presenta un comportamiento anormal de forma aleatoria</w:t>
      </w:r>
      <w:r>
        <w:rPr>
          <w:rFonts w:asciiTheme="majorHAnsi" w:hAnsiTheme="majorHAnsi"/>
          <w:sz w:val="22"/>
        </w:rPr>
        <w:t>. Es</w:t>
      </w:r>
      <w:r w:rsidR="006719F0">
        <w:rPr>
          <w:rFonts w:asciiTheme="majorHAnsi" w:hAnsiTheme="majorHAnsi"/>
          <w:sz w:val="22"/>
        </w:rPr>
        <w:t xml:space="preserve"> </w:t>
      </w:r>
      <w:r w:rsidR="004A5595">
        <w:rPr>
          <w:rFonts w:asciiTheme="majorHAnsi" w:hAnsiTheme="majorHAnsi"/>
          <w:sz w:val="22"/>
        </w:rPr>
        <w:t xml:space="preserve">usada para las alarmas tipo NS_FAIL y </w:t>
      </w:r>
      <w:r w:rsidR="004A5595" w:rsidRPr="004A5595">
        <w:rPr>
          <w:rFonts w:asciiTheme="majorHAnsi" w:hAnsiTheme="majorHAnsi"/>
          <w:iCs/>
          <w:sz w:val="22"/>
        </w:rPr>
        <w:t>MASSIVE</w:t>
      </w:r>
      <w:r w:rsidR="004A5595">
        <w:rPr>
          <w:rFonts w:asciiTheme="majorHAnsi" w:hAnsiTheme="majorHAnsi"/>
          <w:sz w:val="22"/>
        </w:rPr>
        <w:t xml:space="preserve">_FAIL </w:t>
      </w:r>
      <w:r>
        <w:rPr>
          <w:rFonts w:asciiTheme="majorHAnsi" w:hAnsiTheme="majorHAnsi"/>
          <w:sz w:val="22"/>
        </w:rPr>
        <w:t>y se</w:t>
      </w:r>
      <w:r w:rsidR="004A5595">
        <w:rPr>
          <w:rFonts w:asciiTheme="majorHAnsi" w:hAnsiTheme="majorHAnsi"/>
          <w:sz w:val="22"/>
        </w:rPr>
        <w:t xml:space="preserve"> obtiene por medio de VCA (</w:t>
      </w:r>
      <w:proofErr w:type="spellStart"/>
      <w:r w:rsidR="004A5595">
        <w:rPr>
          <w:rFonts w:asciiTheme="majorHAnsi" w:hAnsiTheme="majorHAnsi"/>
          <w:sz w:val="22"/>
        </w:rPr>
        <w:t>Juju</w:t>
      </w:r>
      <w:proofErr w:type="spellEnd"/>
      <w:r w:rsidR="004A5595">
        <w:rPr>
          <w:rFonts w:asciiTheme="majorHAnsi" w:hAnsiTheme="majorHAnsi"/>
          <w:sz w:val="22"/>
        </w:rPr>
        <w:t xml:space="preserve">) </w:t>
      </w:r>
      <w:r w:rsidR="006719F0">
        <w:rPr>
          <w:rFonts w:asciiTheme="majorHAnsi" w:hAnsiTheme="majorHAnsi"/>
          <w:sz w:val="22"/>
        </w:rPr>
        <w:t xml:space="preserve">utilizando </w:t>
      </w:r>
      <w:r w:rsidR="001A1EFD">
        <w:rPr>
          <w:rFonts w:asciiTheme="majorHAnsi" w:hAnsiTheme="majorHAnsi"/>
          <w:sz w:val="22"/>
        </w:rPr>
        <w:t>los siguientes script</w:t>
      </w:r>
      <w:r>
        <w:rPr>
          <w:rFonts w:asciiTheme="majorHAnsi" w:hAnsiTheme="majorHAnsi"/>
          <w:sz w:val="22"/>
        </w:rPr>
        <w:t xml:space="preserve"> que corren de forma permanente en la instancia</w:t>
      </w:r>
      <w:r w:rsidR="006719F0">
        <w:rPr>
          <w:rFonts w:asciiTheme="majorHAnsi" w:hAnsiTheme="majorHAnsi"/>
          <w:sz w:val="22"/>
        </w:rPr>
        <w:t>:</w:t>
      </w:r>
    </w:p>
    <w:p w14:paraId="205F5273" w14:textId="77777777" w:rsidR="006719F0" w:rsidRDefault="006719F0" w:rsidP="004A5595">
      <w:pPr>
        <w:rPr>
          <w:rFonts w:asciiTheme="majorHAnsi" w:hAnsiTheme="majorHAnsi"/>
          <w:sz w:val="22"/>
        </w:rPr>
      </w:pPr>
    </w:p>
    <w:p w14:paraId="03EAD1AF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#scriptseno.sh</w:t>
      </w:r>
    </w:p>
    <w:p w14:paraId="627ADA20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</w:p>
    <w:p w14:paraId="1E0ED644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#!/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bin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bash</w:t>
      </w:r>
      <w:proofErr w:type="spellEnd"/>
    </w:p>
    <w:p w14:paraId="3A3EC3F9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</w:p>
    <w:p w14:paraId="14F0F60F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typeset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-i Ciclos=1</w:t>
      </w:r>
    </w:p>
    <w:p w14:paraId="7B1C65AD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typeset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-i T=300</w:t>
      </w:r>
    </w:p>
    <w:p w14:paraId="0B75A1F3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typeset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-i Eje=60</w:t>
      </w:r>
    </w:p>
    <w:p w14:paraId="3AD2A3BF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typeset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-i A=10</w:t>
      </w:r>
    </w:p>
    <w:p w14:paraId="3DE0A044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typeset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-i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MaxA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=100</w:t>
      </w:r>
    </w:p>
    <w:p w14:paraId="6D712E49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typeset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-i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PorcError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=20</w:t>
      </w:r>
    </w:p>
    <w:p w14:paraId="2A09A1B4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typeset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-i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MaxCiclos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=0 Ciclo=0 Error=0</w:t>
      </w:r>
    </w:p>
    <w:p w14:paraId="4E8D418B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MaxCiclos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=$(( 60 * ${Ciclos} ))</w:t>
      </w:r>
    </w:p>
    <w:p w14:paraId="1C185275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CiclosError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=$((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MaxCiclos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}*${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PorcError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}/100 ))</w:t>
      </w:r>
    </w:p>
    <w:p w14:paraId="6C2007A0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typeset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-i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=0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=0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TotCicloError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=0</w:t>
      </w:r>
    </w:p>
    <w:p w14:paraId="23D17D03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CantError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=$((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MaxA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- ${Eje} - ${A} ))</w:t>
      </w:r>
    </w:p>
    <w:p w14:paraId="36B5A78B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</w:p>
    <w:p w14:paraId="71E955F6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while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true; do</w:t>
      </w:r>
    </w:p>
    <w:p w14:paraId="1F93AFBC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n=1</w:t>
      </w:r>
    </w:p>
    <w:p w14:paraId="7FC99264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Ciclo=0</w:t>
      </w:r>
    </w:p>
    <w:p w14:paraId="7301F106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TotCicloError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=0</w:t>
      </w:r>
    </w:p>
    <w:p w14:paraId="2C886632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while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[[ ${Ciclo} -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lt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MaxCiclos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]]; do</w:t>
      </w:r>
    </w:p>
    <w:p w14:paraId="07C55F1D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Ciclo=$(( ${Ciclo}+1 ))</w:t>
      </w:r>
    </w:p>
    <w:p w14:paraId="39DE91EF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#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Seg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 date "+%S" )</w:t>
      </w:r>
    </w:p>
    <w:p w14:paraId="2A9152B8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ExisteError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=$(( $RANDOM % 100 + 1 ))</w:t>
      </w:r>
    </w:p>
    <w:p w14:paraId="241F2EF8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if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[[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-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eq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1 ]];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then</w:t>
      </w:r>
      <w:proofErr w:type="spellEnd"/>
    </w:p>
    <w:p w14:paraId="5B599691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=$((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}+1 ))</w:t>
      </w:r>
    </w:p>
    <w:p w14:paraId="16F2148A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if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[[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-ge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DuracionError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} ]];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then</w:t>
      </w:r>
      <w:proofErr w:type="spellEnd"/>
    </w:p>
    <w:p w14:paraId="600AC022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=0</w:t>
      </w:r>
    </w:p>
    <w:p w14:paraId="1779B591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TotCicloError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=$((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TotCicloError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}+${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))</w:t>
      </w:r>
    </w:p>
    <w:p w14:paraId="33372DA7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=0</w:t>
      </w:r>
    </w:p>
    <w:p w14:paraId="66DF3F6D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ValorError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=0</w:t>
      </w:r>
    </w:p>
    <w:p w14:paraId="1D9117AF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fi</w:t>
      </w:r>
    </w:p>
    <w:p w14:paraId="4029AB28" w14:textId="0B8841A4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fi</w:t>
      </w:r>
    </w:p>
    <w:p w14:paraId="199805FC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if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[[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eq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0 ]] &amp;&amp; [[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ExisteError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-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lt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PorcError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]] &amp;&amp; [[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TotCicloError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-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lt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CiclosError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} ]];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then</w:t>
      </w:r>
      <w:proofErr w:type="spellEnd"/>
    </w:p>
    <w:p w14:paraId="782A4FF6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=1</w:t>
      </w:r>
    </w:p>
    <w:p w14:paraId="0A4A9226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lastRenderedPageBreak/>
        <w:t xml:space="preserve">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DuracionError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=$(( $RANDOM %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CiclosError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+ 1 ))</w:t>
      </w:r>
    </w:p>
    <w:p w14:paraId="69D55FFE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ValorError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=$(( $RANDOM % 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CantError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+ 1 ))</w:t>
      </w:r>
    </w:p>
    <w:p w14:paraId="39D08936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fi</w:t>
      </w:r>
    </w:p>
    <w:p w14:paraId="102CB2B7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echo "" |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awk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-v Eje=${Eje} -v n=${n} -v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PorcError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PorcError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-v Ciclo=${Ciclo} -v A=${A}\</w:t>
      </w:r>
    </w:p>
    <w:p w14:paraId="1DD0BEA5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        -v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} -v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CantError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CantError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} -v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ValorError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ValorError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}\</w:t>
      </w:r>
    </w:p>
    <w:p w14:paraId="4F1F89BF" w14:textId="51C1102E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'{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MiRand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=rand();</w:t>
      </w:r>
    </w:p>
    <w:p w14:paraId="415179BE" w14:textId="0209EC76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Seno=A*sin(6*n);</w:t>
      </w:r>
    </w:p>
    <w:p w14:paraId="6DB835BA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if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((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) &amp;&amp; (Seno &lt; 0))</w:t>
      </w:r>
    </w:p>
    <w:p w14:paraId="4EF21A41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ValorError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=-1*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ValorError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;</w:t>
      </w:r>
    </w:p>
    <w:p w14:paraId="38E608DB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metrica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Eje+ValorError+Seno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;</w:t>
      </w:r>
    </w:p>
    <w:p w14:paraId="6BEE79D8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printf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"%.2f\n",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metrica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&gt; "/home/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ubuntu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/metrica.txt"</w:t>
      </w:r>
    </w:p>
    <w:p w14:paraId="36C54DD4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    }'</w:t>
      </w:r>
    </w:p>
    <w:p w14:paraId="4A478951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n=$(($n+3))  </w:t>
      </w:r>
    </w:p>
    <w:p w14:paraId="0530380A" w14:textId="2307EC88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 xml:space="preserve">  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sleep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${T}</w:t>
      </w:r>
    </w:p>
    <w:p w14:paraId="25E2838B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done</w:t>
      </w:r>
    </w:p>
    <w:p w14:paraId="7DDD2FE7" w14:textId="77777777" w:rsidR="006719F0" w:rsidRPr="001A1EFD" w:rsidRDefault="006719F0" w:rsidP="0067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done</w:t>
      </w:r>
    </w:p>
    <w:p w14:paraId="2983AAE7" w14:textId="77777777" w:rsidR="006719F0" w:rsidRDefault="006719F0" w:rsidP="004A5595">
      <w:pPr>
        <w:rPr>
          <w:rFonts w:asciiTheme="majorHAnsi" w:hAnsiTheme="majorHAnsi"/>
          <w:sz w:val="22"/>
        </w:rPr>
      </w:pPr>
    </w:p>
    <w:p w14:paraId="3B402EAB" w14:textId="77777777" w:rsidR="001A1EFD" w:rsidRPr="001A1EFD" w:rsidRDefault="001A1EFD" w:rsidP="001A1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#simulate_event.sh</w:t>
      </w:r>
    </w:p>
    <w:p w14:paraId="284B2C4A" w14:textId="77777777" w:rsidR="001A1EFD" w:rsidRPr="001A1EFD" w:rsidRDefault="001A1EFD" w:rsidP="001A1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</w:p>
    <w:p w14:paraId="66EEE860" w14:textId="77777777" w:rsidR="001A1EFD" w:rsidRPr="001A1EFD" w:rsidRDefault="001A1EFD" w:rsidP="001A1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#!/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bin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bash</w:t>
      </w:r>
      <w:proofErr w:type="spellEnd"/>
    </w:p>
    <w:p w14:paraId="76558E60" w14:textId="77777777" w:rsidR="001A1EFD" w:rsidRPr="001A1EFD" w:rsidRDefault="001A1EFD" w:rsidP="001A1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</w:p>
    <w:p w14:paraId="4B440178" w14:textId="77777777" w:rsidR="001A1EFD" w:rsidRPr="001A1EFD" w:rsidRDefault="001A1EFD" w:rsidP="001A1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tag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=$( 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tail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-n 1 metrica.txt)</w:t>
      </w:r>
    </w:p>
    <w:p w14:paraId="0AF93788" w14:textId="77777777" w:rsidR="001A1EFD" w:rsidRPr="001A1EFD" w:rsidRDefault="001A1EFD" w:rsidP="001A1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val="1"</w:t>
      </w:r>
    </w:p>
    <w:p w14:paraId="15D41534" w14:textId="77777777" w:rsidR="001A1EFD" w:rsidRPr="001A1EFD" w:rsidRDefault="001A1EFD" w:rsidP="001A1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number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=$(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awk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'{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print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 xml:space="preserve"> $1*$2}' &lt;&lt;&lt;"${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tag</w:t>
      </w:r>
      <w:proofErr w:type="spellEnd"/>
      <w:r w:rsidRPr="001A1EFD">
        <w:rPr>
          <w:rFonts w:ascii="Courier New" w:hAnsi="Courier New" w:cs="Courier New"/>
          <w:i/>
          <w:sz w:val="16"/>
          <w:szCs w:val="16"/>
        </w:rPr>
        <w:t>} ${val}")</w:t>
      </w:r>
    </w:p>
    <w:p w14:paraId="043E3998" w14:textId="77777777" w:rsidR="006719F0" w:rsidRPr="001A1EFD" w:rsidRDefault="001A1EFD" w:rsidP="001A1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A1EFD">
        <w:rPr>
          <w:rFonts w:ascii="Courier New" w:hAnsi="Courier New" w:cs="Courier New"/>
          <w:i/>
          <w:sz w:val="16"/>
          <w:szCs w:val="16"/>
        </w:rPr>
        <w:t>echo $</w:t>
      </w:r>
      <w:proofErr w:type="spellStart"/>
      <w:r w:rsidRPr="001A1EFD">
        <w:rPr>
          <w:rFonts w:ascii="Courier New" w:hAnsi="Courier New" w:cs="Courier New"/>
          <w:i/>
          <w:sz w:val="16"/>
          <w:szCs w:val="16"/>
        </w:rPr>
        <w:t>number</w:t>
      </w:r>
      <w:proofErr w:type="spellEnd"/>
    </w:p>
    <w:p w14:paraId="62343D8E" w14:textId="77777777" w:rsidR="0015034E" w:rsidRDefault="0015034E" w:rsidP="004A5595">
      <w:pPr>
        <w:rPr>
          <w:rFonts w:asciiTheme="majorHAnsi" w:hAnsiTheme="majorHAnsi"/>
          <w:sz w:val="22"/>
        </w:rPr>
      </w:pPr>
    </w:p>
    <w:p w14:paraId="092A596A" w14:textId="77777777" w:rsidR="004A5595" w:rsidRPr="004A5595" w:rsidRDefault="001A1EFD" w:rsidP="004A559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Para el caso </w:t>
      </w:r>
      <w:proofErr w:type="spellStart"/>
      <w:r>
        <w:rPr>
          <w:rFonts w:asciiTheme="majorHAnsi" w:hAnsiTheme="majorHAnsi"/>
          <w:sz w:val="22"/>
        </w:rPr>
        <w:t>VirtualInfraColapse</w:t>
      </w:r>
      <w:proofErr w:type="spellEnd"/>
      <w:r>
        <w:rPr>
          <w:rFonts w:asciiTheme="majorHAnsi" w:hAnsiTheme="majorHAnsi"/>
          <w:sz w:val="22"/>
        </w:rPr>
        <w:t xml:space="preserve"> se utiliza </w:t>
      </w:r>
      <w:r w:rsidR="0015034E">
        <w:rPr>
          <w:rFonts w:asciiTheme="majorHAnsi" w:hAnsiTheme="majorHAnsi"/>
          <w:sz w:val="22"/>
        </w:rPr>
        <w:t>una métrica obtenida de la VIM ( almacenada en gnocchi):</w:t>
      </w:r>
    </w:p>
    <w:p w14:paraId="38B4EF68" w14:textId="77777777" w:rsidR="004A5595" w:rsidRPr="004A5595" w:rsidRDefault="004A5595" w:rsidP="001D5361">
      <w:pPr>
        <w:rPr>
          <w:rFonts w:asciiTheme="majorHAnsi" w:hAnsiTheme="majorHAnsi"/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15"/>
        <w:gridCol w:w="552"/>
        <w:gridCol w:w="1008"/>
        <w:gridCol w:w="777"/>
        <w:gridCol w:w="1807"/>
        <w:gridCol w:w="3483"/>
      </w:tblGrid>
      <w:tr w:rsidR="001A1EFD" w:rsidRPr="0015034E" w14:paraId="111C230F" w14:textId="77777777" w:rsidTr="001A1EFD">
        <w:trPr>
          <w:tblHeader/>
        </w:trPr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12F97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B8049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52E7D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  <w:t>Unit</w:t>
            </w:r>
            <w:proofErr w:type="spellEnd"/>
          </w:p>
        </w:tc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52D34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  <w:t>Resource</w:t>
            </w:r>
            <w:proofErr w:type="spellEnd"/>
          </w:p>
        </w:tc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3FBC9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  <w:t>Origin</w:t>
            </w:r>
            <w:proofErr w:type="spellEnd"/>
          </w:p>
        </w:tc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F03F7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2A4E6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8128A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</w:pPr>
            <w:r w:rsidRPr="0015034E">
              <w:rPr>
                <w:rFonts w:ascii="Helvetica Neue" w:hAnsi="Helvetica Neue" w:cs="Times New Roman"/>
                <w:b/>
                <w:bCs/>
                <w:color w:val="EDF2F7"/>
                <w:sz w:val="16"/>
                <w:szCs w:val="21"/>
              </w:rPr>
              <w:t>Note</w:t>
            </w:r>
          </w:p>
        </w:tc>
      </w:tr>
      <w:tr w:rsidR="001A1EFD" w:rsidRPr="0015034E" w14:paraId="5EF32E3C" w14:textId="77777777" w:rsidTr="001A1E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9B1B7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memory.usage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3AD51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Gauge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CF5BB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MB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0A22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instance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D964A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Pollster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69DA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Libvirt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,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Hyper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-V,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vSphere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,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XenAPI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A94A" w14:textId="77777777" w:rsidR="001A1EFD" w:rsidRPr="0015034E" w:rsidRDefault="001A1EFD" w:rsidP="001A1EFD">
            <w:pPr>
              <w:spacing w:after="150"/>
              <w:rPr>
                <w:rFonts w:ascii="Helvetica Neue" w:hAnsi="Helvetica Neue" w:cs="Times New Roman"/>
                <w:color w:val="333333"/>
                <w:sz w:val="16"/>
                <w:szCs w:val="21"/>
              </w:rPr>
            </w:pP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Volume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of RAM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used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by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the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instance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from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the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amount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of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its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allocated</w:t>
            </w:r>
            <w:proofErr w:type="spellEnd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15034E">
              <w:rPr>
                <w:rFonts w:ascii="Helvetica Neue" w:hAnsi="Helvetica Neue" w:cs="Times New Roman"/>
                <w:color w:val="333333"/>
                <w:sz w:val="16"/>
                <w:szCs w:val="21"/>
              </w:rPr>
              <w:t>memory</w:t>
            </w:r>
            <w:proofErr w:type="spellEnd"/>
          </w:p>
        </w:tc>
      </w:tr>
    </w:tbl>
    <w:p w14:paraId="32419009" w14:textId="77777777" w:rsidR="006B1BB6" w:rsidRDefault="006B1BB6" w:rsidP="001A1EFD">
      <w:pPr>
        <w:rPr>
          <w:rFonts w:asciiTheme="majorHAnsi" w:hAnsiTheme="majorHAnsi"/>
        </w:rPr>
      </w:pPr>
    </w:p>
    <w:p w14:paraId="183F73C0" w14:textId="17876BFE" w:rsidR="0015034E" w:rsidRDefault="0015034E" w:rsidP="001A1EF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</w:t>
      </w:r>
      <w:r w:rsidR="00115FC2">
        <w:rPr>
          <w:rFonts w:asciiTheme="majorHAnsi" w:hAnsiTheme="majorHAnsi"/>
        </w:rPr>
        <w:t>generar</w:t>
      </w:r>
      <w:r>
        <w:rPr>
          <w:rFonts w:asciiTheme="majorHAnsi" w:hAnsiTheme="majorHAnsi"/>
        </w:rPr>
        <w:t xml:space="preserve"> la alarma</w:t>
      </w:r>
      <w:r w:rsidR="00115FC2">
        <w:rPr>
          <w:rFonts w:asciiTheme="majorHAnsi" w:hAnsiTheme="majorHAnsi"/>
        </w:rPr>
        <w:t xml:space="preserve"> se simula un alto consumo de memoria en la VM</w:t>
      </w:r>
      <w:r w:rsidR="00555E01">
        <w:rPr>
          <w:rFonts w:asciiTheme="majorHAnsi" w:hAnsiTheme="majorHAnsi"/>
        </w:rPr>
        <w:t xml:space="preserve"> cada 30 minutos</w:t>
      </w:r>
      <w:r w:rsidR="00115FC2">
        <w:rPr>
          <w:rFonts w:asciiTheme="majorHAnsi" w:hAnsiTheme="majorHAnsi"/>
        </w:rPr>
        <w:t xml:space="preserve"> con el script a continuación que corre de forma permanente:</w:t>
      </w:r>
    </w:p>
    <w:p w14:paraId="3AC1C3CE" w14:textId="77777777" w:rsidR="00115FC2" w:rsidRDefault="00115FC2" w:rsidP="001A1EFD">
      <w:pPr>
        <w:rPr>
          <w:rFonts w:asciiTheme="majorHAnsi" w:hAnsiTheme="majorHAnsi"/>
        </w:rPr>
      </w:pPr>
    </w:p>
    <w:p w14:paraId="50857FCA" w14:textId="31B48315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15FC2">
        <w:rPr>
          <w:rFonts w:ascii="Courier New" w:hAnsi="Courier New" w:cs="Courier New"/>
          <w:i/>
          <w:sz w:val="16"/>
          <w:szCs w:val="16"/>
        </w:rPr>
        <w:t>vi scriptmemoria.sh</w:t>
      </w:r>
    </w:p>
    <w:p w14:paraId="2C8453C2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15FC2">
        <w:rPr>
          <w:rFonts w:ascii="Courier New" w:hAnsi="Courier New" w:cs="Courier New"/>
          <w:i/>
          <w:sz w:val="16"/>
          <w:szCs w:val="16"/>
        </w:rPr>
        <w:t>#!/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bin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bash</w:t>
      </w:r>
      <w:proofErr w:type="spellEnd"/>
    </w:p>
    <w:p w14:paraId="6B8DF81D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</w:p>
    <w:p w14:paraId="40746B0B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15FC2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umount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/media/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ramdisk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>/</w:t>
      </w:r>
    </w:p>
    <w:p w14:paraId="799B0A72" w14:textId="751577F8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15FC2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rm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-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rf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/media/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ramdisk</w:t>
      </w:r>
      <w:proofErr w:type="spellEnd"/>
    </w:p>
    <w:p w14:paraId="4BECB1C6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15FC2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mkdir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-p /media/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ramdisk</w:t>
      </w:r>
      <w:proofErr w:type="spellEnd"/>
    </w:p>
    <w:p w14:paraId="31B0FA54" w14:textId="7D73EFAA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15FC2">
        <w:rPr>
          <w:rFonts w:ascii="Courier New" w:hAnsi="Courier New" w:cs="Courier New"/>
          <w:i/>
          <w:sz w:val="16"/>
          <w:szCs w:val="16"/>
        </w:rPr>
        <w:t xml:space="preserve">sudo 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mount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-t 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tmpfs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-o 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size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=1234M 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tmpfs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/media/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ramdisk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>/</w:t>
      </w:r>
    </w:p>
    <w:p w14:paraId="6D803BC2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while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true; do</w:t>
      </w:r>
    </w:p>
    <w:p w14:paraId="6B817A1C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cat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dev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zero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&gt; /media/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ramdisk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large</w:t>
      </w:r>
      <w:proofErr w:type="spellEnd"/>
    </w:p>
    <w:p w14:paraId="61366F18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sleep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600</w:t>
      </w:r>
    </w:p>
    <w:p w14:paraId="0050CD5B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rm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/media/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ramdisk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>/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large</w:t>
      </w:r>
      <w:proofErr w:type="spellEnd"/>
    </w:p>
    <w:p w14:paraId="36E2C32C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sleep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1800</w:t>
      </w:r>
    </w:p>
    <w:p w14:paraId="652FBA5A" w14:textId="63BE4949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15FC2">
        <w:rPr>
          <w:rFonts w:ascii="Courier New" w:hAnsi="Courier New" w:cs="Courier New"/>
          <w:i/>
          <w:sz w:val="16"/>
          <w:szCs w:val="16"/>
        </w:rPr>
        <w:t>done</w:t>
      </w:r>
    </w:p>
    <w:p w14:paraId="730D09BA" w14:textId="77777777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r w:rsidRPr="00115FC2">
        <w:rPr>
          <w:rFonts w:ascii="Courier New" w:hAnsi="Courier New" w:cs="Courier New"/>
          <w:i/>
          <w:sz w:val="16"/>
          <w:szCs w:val="16"/>
        </w:rPr>
        <w:t xml:space="preserve">#correr el script en </w:t>
      </w: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Background</w:t>
      </w:r>
      <w:proofErr w:type="spellEnd"/>
    </w:p>
    <w:p w14:paraId="36818197" w14:textId="563B0826" w:rsidR="00115FC2" w:rsidRPr="00115FC2" w:rsidRDefault="00115FC2" w:rsidP="0011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16"/>
          <w:szCs w:val="16"/>
        </w:rPr>
      </w:pPr>
      <w:proofErr w:type="spellStart"/>
      <w:r w:rsidRPr="00115FC2">
        <w:rPr>
          <w:rFonts w:ascii="Courier New" w:hAnsi="Courier New" w:cs="Courier New"/>
          <w:i/>
          <w:sz w:val="16"/>
          <w:szCs w:val="16"/>
        </w:rPr>
        <w:t>nohup</w:t>
      </w:r>
      <w:proofErr w:type="spellEnd"/>
      <w:r w:rsidRPr="00115FC2">
        <w:rPr>
          <w:rFonts w:ascii="Courier New" w:hAnsi="Courier New" w:cs="Courier New"/>
          <w:i/>
          <w:sz w:val="16"/>
          <w:szCs w:val="16"/>
        </w:rPr>
        <w:t xml:space="preserve"> ./scriptmemoria.sh &amp;</w:t>
      </w:r>
    </w:p>
    <w:p w14:paraId="5548555B" w14:textId="77777777" w:rsidR="006B1BB6" w:rsidRPr="006B1BB6" w:rsidRDefault="006B1BB6" w:rsidP="006B1BB6">
      <w:pPr>
        <w:pStyle w:val="ListParagraph"/>
        <w:ind w:left="360"/>
        <w:rPr>
          <w:rFonts w:asciiTheme="majorHAnsi" w:hAnsiTheme="majorHAnsi"/>
        </w:rPr>
      </w:pPr>
    </w:p>
    <w:p w14:paraId="52FF5E45" w14:textId="77777777" w:rsidR="006B1BB6" w:rsidRDefault="006B1BB6">
      <w:pPr>
        <w:rPr>
          <w:rFonts w:asciiTheme="majorHAnsi" w:hAnsiTheme="majorHAnsi"/>
        </w:rPr>
      </w:pPr>
    </w:p>
    <w:p w14:paraId="29D07195" w14:textId="77777777" w:rsidR="006B1BB6" w:rsidRPr="006B1BB6" w:rsidRDefault="006B1BB6">
      <w:pPr>
        <w:rPr>
          <w:rFonts w:asciiTheme="majorHAnsi" w:hAnsiTheme="majorHAnsi"/>
        </w:rPr>
      </w:pPr>
    </w:p>
    <w:sectPr w:rsidR="006B1BB6" w:rsidRPr="006B1BB6" w:rsidSect="006B1BB6">
      <w:pgSz w:w="12240" w:h="15840"/>
      <w:pgMar w:top="136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43A6"/>
    <w:multiLevelType w:val="hybridMultilevel"/>
    <w:tmpl w:val="E200A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A90137"/>
    <w:multiLevelType w:val="hybridMultilevel"/>
    <w:tmpl w:val="84567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B6"/>
    <w:rsid w:val="000A230F"/>
    <w:rsid w:val="000F0BFE"/>
    <w:rsid w:val="00115FC2"/>
    <w:rsid w:val="0015034E"/>
    <w:rsid w:val="0019307E"/>
    <w:rsid w:val="001A1EFD"/>
    <w:rsid w:val="001D5361"/>
    <w:rsid w:val="003D6AB7"/>
    <w:rsid w:val="00465E75"/>
    <w:rsid w:val="004A5595"/>
    <w:rsid w:val="005340A3"/>
    <w:rsid w:val="00555E01"/>
    <w:rsid w:val="00585152"/>
    <w:rsid w:val="006719F0"/>
    <w:rsid w:val="006B1BB6"/>
    <w:rsid w:val="006B4B19"/>
    <w:rsid w:val="007B1B3D"/>
    <w:rsid w:val="007B5F0D"/>
    <w:rsid w:val="007E7A5E"/>
    <w:rsid w:val="007F2498"/>
    <w:rsid w:val="009D4D2B"/>
    <w:rsid w:val="00AD63D2"/>
    <w:rsid w:val="00B80B37"/>
    <w:rsid w:val="00C2630D"/>
    <w:rsid w:val="00CA47AA"/>
    <w:rsid w:val="00E3178A"/>
    <w:rsid w:val="00EC0742"/>
    <w:rsid w:val="00EF0D92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955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BB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5595"/>
    <w:rPr>
      <w:i/>
      <w:iCs/>
    </w:rPr>
  </w:style>
  <w:style w:type="paragraph" w:styleId="NormalWeb">
    <w:name w:val="Normal (Web)"/>
    <w:basedOn w:val="Normal"/>
    <w:uiPriority w:val="99"/>
    <w:unhideWhenUsed/>
    <w:rsid w:val="001A1EF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A1E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A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BB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5595"/>
    <w:rPr>
      <w:i/>
      <w:iCs/>
    </w:rPr>
  </w:style>
  <w:style w:type="paragraph" w:styleId="NormalWeb">
    <w:name w:val="Normal (Web)"/>
    <w:basedOn w:val="Normal"/>
    <w:uiPriority w:val="99"/>
    <w:unhideWhenUsed/>
    <w:rsid w:val="001A1EF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A1E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A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osm.etsi.org/wikipub/index.php/OSM_Release_SIX" TargetMode="External"/><Relationship Id="rId8" Type="http://schemas.openxmlformats.org/officeDocument/2006/relationships/hyperlink" Target="https://docs.openstack.org/devstack/latest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docs.openstack.org/nova/queens/user/config-dr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B90F3C-5599-D54B-B892-8AC4D2A1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1114</Words>
  <Characters>6352</Characters>
  <Application>Microsoft Macintosh Word</Application>
  <DocSecurity>0</DocSecurity>
  <Lines>52</Lines>
  <Paragraphs>14</Paragraphs>
  <ScaleCrop>false</ScaleCrop>
  <Company>UNIANDES</Company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PATOJO</dc:creator>
  <cp:keywords/>
  <dc:description/>
  <cp:lastModifiedBy>EL PATOJO</cp:lastModifiedBy>
  <cp:revision>10</cp:revision>
  <dcterms:created xsi:type="dcterms:W3CDTF">2020-02-09T18:02:00Z</dcterms:created>
  <dcterms:modified xsi:type="dcterms:W3CDTF">2020-02-10T11:05:00Z</dcterms:modified>
</cp:coreProperties>
</file>