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22DC5" w14:textId="77777777" w:rsidR="00395CE3" w:rsidRPr="001B2286" w:rsidRDefault="00000000" w:rsidP="001B2286">
      <w:pPr>
        <w:pStyle w:val="Estilo3"/>
        <w:rPr>
          <w:rFonts w:cs="Arial"/>
          <w:sz w:val="48"/>
        </w:rPr>
      </w:pPr>
      <w:r w:rsidRPr="001B2286">
        <w:rPr>
          <w:rFonts w:cs="Arial"/>
          <w:sz w:val="48"/>
        </w:rPr>
        <w:t>Análisis Predictivo del Mercado de Coches de Segunda Mano en Marruecos</w:t>
      </w:r>
    </w:p>
    <w:p w14:paraId="04D2AF1E" w14:textId="77777777" w:rsidR="00395CE3" w:rsidRPr="001B2286" w:rsidRDefault="00000000">
      <w:pPr>
        <w:pStyle w:val="Subttulo"/>
        <w:rPr>
          <w:rFonts w:ascii="Arial" w:hAnsi="Arial" w:cs="Arial"/>
          <w:sz w:val="24"/>
          <w:szCs w:val="24"/>
        </w:rPr>
      </w:pPr>
      <w:r w:rsidRPr="001B2286">
        <w:rPr>
          <w:rFonts w:ascii="Arial" w:hAnsi="Arial" w:cs="Arial"/>
          <w:sz w:val="24"/>
          <w:szCs w:val="24"/>
        </w:rPr>
        <w:t>Aplicación de técnicas de minería de datos al dataset MUCars-2024</w:t>
      </w:r>
    </w:p>
    <w:p w14:paraId="2194CF7E" w14:textId="77777777" w:rsidR="00395CE3" w:rsidRPr="001B2286" w:rsidRDefault="00000000">
      <w:pPr>
        <w:pStyle w:val="Author"/>
        <w:rPr>
          <w:rFonts w:ascii="Arial" w:hAnsi="Arial" w:cs="Arial"/>
        </w:rPr>
      </w:pPr>
      <w:r w:rsidRPr="001B2286">
        <w:rPr>
          <w:rFonts w:ascii="Arial" w:hAnsi="Arial" w:cs="Arial"/>
        </w:rPr>
        <w:t>Lorena Saraí Torres Gonzales</w:t>
      </w:r>
    </w:p>
    <w:p w14:paraId="64E8D416" w14:textId="77777777" w:rsidR="00395CE3" w:rsidRPr="001B2286" w:rsidRDefault="00000000">
      <w:pPr>
        <w:pStyle w:val="Author"/>
        <w:rPr>
          <w:rFonts w:ascii="Arial" w:hAnsi="Arial" w:cs="Arial"/>
        </w:rPr>
      </w:pPr>
      <w:r w:rsidRPr="001B2286">
        <w:rPr>
          <w:rFonts w:ascii="Arial" w:hAnsi="Arial" w:cs="Arial"/>
        </w:rPr>
        <w:t>José Ramón Mena Pérez</w:t>
      </w:r>
    </w:p>
    <w:p w14:paraId="531D3C7D" w14:textId="77777777" w:rsidR="00395CE3" w:rsidRPr="001B2286" w:rsidRDefault="00000000">
      <w:pPr>
        <w:pStyle w:val="Author"/>
        <w:rPr>
          <w:rFonts w:ascii="Arial" w:hAnsi="Arial" w:cs="Arial"/>
        </w:rPr>
      </w:pPr>
      <w:r w:rsidRPr="001B2286">
        <w:rPr>
          <w:rFonts w:ascii="Arial" w:hAnsi="Arial" w:cs="Arial"/>
        </w:rPr>
        <w:t>Salvador Naharros Pérez</w:t>
      </w:r>
    </w:p>
    <w:p w14:paraId="23A661DA" w14:textId="77777777" w:rsidR="00395CE3" w:rsidRPr="001B2286" w:rsidRDefault="00000000">
      <w:pPr>
        <w:pStyle w:val="Fecha"/>
        <w:rPr>
          <w:rFonts w:ascii="Arial" w:hAnsi="Arial" w:cs="Arial"/>
        </w:rPr>
      </w:pPr>
      <w:r w:rsidRPr="001B2286">
        <w:rPr>
          <w:rFonts w:ascii="Arial" w:hAnsi="Arial" w:cs="Arial"/>
        </w:rPr>
        <w:t xml:space="preserve">Grupo 6 · Minería de Datos · </w:t>
      </w:r>
      <w:proofErr w:type="gramStart"/>
      <w:r w:rsidRPr="001B2286">
        <w:rPr>
          <w:rFonts w:ascii="Arial" w:hAnsi="Arial" w:cs="Arial"/>
        </w:rPr>
        <w:t>Mayo</w:t>
      </w:r>
      <w:proofErr w:type="gramEnd"/>
      <w:r w:rsidRPr="001B2286">
        <w:rPr>
          <w:rFonts w:ascii="Arial" w:hAnsi="Arial" w:cs="Arial"/>
        </w:rPr>
        <w:t xml:space="preserve"> 2026</w:t>
      </w:r>
    </w:p>
    <w:sdt>
      <w:sdtPr>
        <w:rPr>
          <w:rFonts w:ascii="Arial" w:eastAsiaTheme="minorEastAsia" w:hAnsi="Arial" w:cs="Arial"/>
          <w:color w:val="auto"/>
          <w:sz w:val="24"/>
          <w:szCs w:val="24"/>
        </w:rPr>
        <w:id w:val="1146473574"/>
        <w:docPartObj>
          <w:docPartGallery w:val="Table of Contents"/>
          <w:docPartUnique/>
        </w:docPartObj>
      </w:sdtPr>
      <w:sdtContent>
        <w:p w14:paraId="4104A4E3" w14:textId="4403C0B2" w:rsidR="00395CE3" w:rsidRPr="001B2286" w:rsidRDefault="0056072A">
          <w:pPr>
            <w:pStyle w:val="TtuloTDC"/>
            <w:rPr>
              <w:rFonts w:ascii="Arial" w:hAnsi="Arial" w:cs="Arial"/>
              <w:sz w:val="48"/>
              <w:szCs w:val="48"/>
            </w:rPr>
          </w:pPr>
          <w:r w:rsidRPr="001B2286">
            <w:rPr>
              <w:rFonts w:ascii="Arial" w:hAnsi="Arial" w:cs="Arial"/>
              <w:sz w:val="48"/>
              <w:szCs w:val="48"/>
            </w:rPr>
            <w:t>Índice</w:t>
          </w:r>
        </w:p>
        <w:p w14:paraId="6A36773F" w14:textId="77777777" w:rsidR="0056072A" w:rsidRPr="001B2286" w:rsidRDefault="00000000">
          <w:pPr>
            <w:pStyle w:val="TDC1"/>
            <w:tabs>
              <w:tab w:val="right" w:leader="dot" w:pos="8828"/>
            </w:tabs>
            <w:rPr>
              <w:rFonts w:ascii="Arial" w:hAnsi="Arial" w:cs="Arial"/>
              <w:noProof/>
            </w:rPr>
          </w:pPr>
          <w:r w:rsidRPr="001B2286">
            <w:rPr>
              <w:rFonts w:ascii="Arial" w:hAnsi="Arial" w:cs="Arial"/>
            </w:rPr>
            <w:fldChar w:fldCharType="begin"/>
          </w:r>
          <w:r w:rsidRPr="001B2286">
            <w:rPr>
              <w:rFonts w:ascii="Arial" w:hAnsi="Arial" w:cs="Arial"/>
            </w:rPr>
            <w:instrText>TOC \o "1-2" \h \z \u</w:instrText>
          </w:r>
          <w:r w:rsidRPr="001B2286">
            <w:rPr>
              <w:rFonts w:ascii="Arial" w:hAnsi="Arial" w:cs="Arial"/>
            </w:rPr>
            <w:fldChar w:fldCharType="separate"/>
          </w:r>
          <w:hyperlink w:anchor="_Toc229478880" w:history="1">
            <w:r w:rsidR="0056072A" w:rsidRPr="001B2286">
              <w:rPr>
                <w:rStyle w:val="Hipervnculo"/>
                <w:rFonts w:ascii="Arial" w:hAnsi="Arial" w:cs="Arial"/>
                <w:noProof/>
              </w:rPr>
              <w:t>Resumen</w:t>
            </w:r>
            <w:r w:rsidR="0056072A" w:rsidRPr="001B2286">
              <w:rPr>
                <w:rFonts w:ascii="Arial" w:hAnsi="Arial" w:cs="Arial"/>
                <w:noProof/>
                <w:webHidden/>
              </w:rPr>
              <w:tab/>
            </w:r>
            <w:r w:rsidR="0056072A" w:rsidRPr="001B2286">
              <w:rPr>
                <w:rFonts w:ascii="Arial" w:hAnsi="Arial" w:cs="Arial"/>
                <w:noProof/>
                <w:webHidden/>
              </w:rPr>
              <w:fldChar w:fldCharType="begin"/>
            </w:r>
            <w:r w:rsidR="0056072A" w:rsidRPr="001B2286">
              <w:rPr>
                <w:rFonts w:ascii="Arial" w:hAnsi="Arial" w:cs="Arial"/>
                <w:noProof/>
                <w:webHidden/>
              </w:rPr>
              <w:instrText xml:space="preserve"> PAGEREF _Toc229478880 \h </w:instrText>
            </w:r>
            <w:r w:rsidR="0056072A" w:rsidRPr="001B2286">
              <w:rPr>
                <w:rFonts w:ascii="Arial" w:hAnsi="Arial" w:cs="Arial"/>
                <w:noProof/>
                <w:webHidden/>
              </w:rPr>
            </w:r>
            <w:r w:rsidR="0056072A" w:rsidRPr="001B2286">
              <w:rPr>
                <w:rFonts w:ascii="Arial" w:hAnsi="Arial" w:cs="Arial"/>
                <w:noProof/>
                <w:webHidden/>
              </w:rPr>
              <w:fldChar w:fldCharType="separate"/>
            </w:r>
            <w:r w:rsidR="0056072A" w:rsidRPr="001B2286">
              <w:rPr>
                <w:rFonts w:ascii="Arial" w:hAnsi="Arial" w:cs="Arial"/>
                <w:noProof/>
                <w:webHidden/>
              </w:rPr>
              <w:t>1</w:t>
            </w:r>
            <w:r w:rsidR="0056072A" w:rsidRPr="001B2286">
              <w:rPr>
                <w:rFonts w:ascii="Arial" w:hAnsi="Arial" w:cs="Arial"/>
                <w:noProof/>
                <w:webHidden/>
              </w:rPr>
              <w:fldChar w:fldCharType="end"/>
            </w:r>
          </w:hyperlink>
        </w:p>
        <w:p w14:paraId="4689A379" w14:textId="77777777" w:rsidR="0056072A" w:rsidRPr="001B2286" w:rsidRDefault="0056072A">
          <w:pPr>
            <w:pStyle w:val="TDC1"/>
            <w:tabs>
              <w:tab w:val="right" w:leader="dot" w:pos="8828"/>
            </w:tabs>
            <w:rPr>
              <w:rFonts w:ascii="Arial" w:hAnsi="Arial" w:cs="Arial"/>
              <w:noProof/>
            </w:rPr>
          </w:pPr>
          <w:hyperlink w:anchor="_Toc229478881" w:history="1">
            <w:r w:rsidRPr="001B2286">
              <w:rPr>
                <w:rStyle w:val="Hipervnculo"/>
                <w:rFonts w:ascii="Arial" w:hAnsi="Arial" w:cs="Arial"/>
                <w:noProof/>
              </w:rPr>
              <w:t>Introducción</w:t>
            </w:r>
            <w:r w:rsidRPr="001B2286">
              <w:rPr>
                <w:rFonts w:ascii="Arial" w:hAnsi="Arial" w:cs="Arial"/>
                <w:noProof/>
                <w:webHidden/>
              </w:rPr>
              <w:tab/>
            </w:r>
            <w:r w:rsidRPr="001B2286">
              <w:rPr>
                <w:rFonts w:ascii="Arial" w:hAnsi="Arial" w:cs="Arial"/>
                <w:noProof/>
                <w:webHidden/>
              </w:rPr>
              <w:fldChar w:fldCharType="begin"/>
            </w:r>
            <w:r w:rsidRPr="001B2286">
              <w:rPr>
                <w:rFonts w:ascii="Arial" w:hAnsi="Arial" w:cs="Arial"/>
                <w:noProof/>
                <w:webHidden/>
              </w:rPr>
              <w:instrText xml:space="preserve"> PAGEREF _Toc229478881 \h </w:instrText>
            </w:r>
            <w:r w:rsidRPr="001B2286">
              <w:rPr>
                <w:rFonts w:ascii="Arial" w:hAnsi="Arial" w:cs="Arial"/>
                <w:noProof/>
                <w:webHidden/>
              </w:rPr>
            </w:r>
            <w:r w:rsidRPr="001B2286">
              <w:rPr>
                <w:rFonts w:ascii="Arial" w:hAnsi="Arial" w:cs="Arial"/>
                <w:noProof/>
                <w:webHidden/>
              </w:rPr>
              <w:fldChar w:fldCharType="separate"/>
            </w:r>
            <w:r w:rsidRPr="001B2286">
              <w:rPr>
                <w:rFonts w:ascii="Arial" w:hAnsi="Arial" w:cs="Arial"/>
                <w:noProof/>
                <w:webHidden/>
              </w:rPr>
              <w:t>2</w:t>
            </w:r>
            <w:r w:rsidRPr="001B2286">
              <w:rPr>
                <w:rFonts w:ascii="Arial" w:hAnsi="Arial" w:cs="Arial"/>
                <w:noProof/>
                <w:webHidden/>
              </w:rPr>
              <w:fldChar w:fldCharType="end"/>
            </w:r>
          </w:hyperlink>
        </w:p>
        <w:p w14:paraId="29512EE7" w14:textId="77777777" w:rsidR="0056072A" w:rsidRPr="001B2286" w:rsidRDefault="0056072A">
          <w:pPr>
            <w:pStyle w:val="TDC1"/>
            <w:tabs>
              <w:tab w:val="right" w:leader="dot" w:pos="8828"/>
            </w:tabs>
            <w:rPr>
              <w:rFonts w:ascii="Arial" w:hAnsi="Arial" w:cs="Arial"/>
              <w:noProof/>
            </w:rPr>
          </w:pPr>
          <w:hyperlink w:anchor="_Toc229478882" w:history="1">
            <w:r w:rsidRPr="001B2286">
              <w:rPr>
                <w:rStyle w:val="Hipervnculo"/>
                <w:rFonts w:ascii="Arial" w:hAnsi="Arial" w:cs="Arial"/>
                <w:noProof/>
              </w:rPr>
              <w:t>Objetivos</w:t>
            </w:r>
            <w:r w:rsidRPr="001B2286">
              <w:rPr>
                <w:rFonts w:ascii="Arial" w:hAnsi="Arial" w:cs="Arial"/>
                <w:noProof/>
                <w:webHidden/>
              </w:rPr>
              <w:tab/>
            </w:r>
            <w:r w:rsidRPr="001B2286">
              <w:rPr>
                <w:rFonts w:ascii="Arial" w:hAnsi="Arial" w:cs="Arial"/>
                <w:noProof/>
                <w:webHidden/>
              </w:rPr>
              <w:fldChar w:fldCharType="begin"/>
            </w:r>
            <w:r w:rsidRPr="001B2286">
              <w:rPr>
                <w:rFonts w:ascii="Arial" w:hAnsi="Arial" w:cs="Arial"/>
                <w:noProof/>
                <w:webHidden/>
              </w:rPr>
              <w:instrText xml:space="preserve"> PAGEREF _Toc229478882 \h </w:instrText>
            </w:r>
            <w:r w:rsidRPr="001B2286">
              <w:rPr>
                <w:rFonts w:ascii="Arial" w:hAnsi="Arial" w:cs="Arial"/>
                <w:noProof/>
                <w:webHidden/>
              </w:rPr>
            </w:r>
            <w:r w:rsidRPr="001B2286">
              <w:rPr>
                <w:rFonts w:ascii="Arial" w:hAnsi="Arial" w:cs="Arial"/>
                <w:noProof/>
                <w:webHidden/>
              </w:rPr>
              <w:fldChar w:fldCharType="separate"/>
            </w:r>
            <w:r w:rsidRPr="001B2286">
              <w:rPr>
                <w:rFonts w:ascii="Arial" w:hAnsi="Arial" w:cs="Arial"/>
                <w:noProof/>
                <w:webHidden/>
              </w:rPr>
              <w:t>2</w:t>
            </w:r>
            <w:r w:rsidRPr="001B2286">
              <w:rPr>
                <w:rFonts w:ascii="Arial" w:hAnsi="Arial" w:cs="Arial"/>
                <w:noProof/>
                <w:webHidden/>
              </w:rPr>
              <w:fldChar w:fldCharType="end"/>
            </w:r>
          </w:hyperlink>
        </w:p>
        <w:p w14:paraId="2A811482" w14:textId="77777777" w:rsidR="0056072A" w:rsidRPr="001B2286" w:rsidRDefault="0056072A">
          <w:pPr>
            <w:pStyle w:val="TDC1"/>
            <w:tabs>
              <w:tab w:val="right" w:leader="dot" w:pos="8828"/>
            </w:tabs>
            <w:rPr>
              <w:rFonts w:ascii="Arial" w:hAnsi="Arial" w:cs="Arial"/>
              <w:noProof/>
            </w:rPr>
          </w:pPr>
          <w:hyperlink w:anchor="_Toc229478883" w:history="1">
            <w:r w:rsidRPr="001B2286">
              <w:rPr>
                <w:rStyle w:val="Hipervnculo"/>
                <w:rFonts w:ascii="Arial" w:hAnsi="Arial" w:cs="Arial"/>
                <w:noProof/>
              </w:rPr>
              <w:t>Metodología y diseño experimental</w:t>
            </w:r>
            <w:r w:rsidRPr="001B2286">
              <w:rPr>
                <w:rFonts w:ascii="Arial" w:hAnsi="Arial" w:cs="Arial"/>
                <w:noProof/>
                <w:webHidden/>
              </w:rPr>
              <w:tab/>
            </w:r>
            <w:r w:rsidRPr="001B2286">
              <w:rPr>
                <w:rFonts w:ascii="Arial" w:hAnsi="Arial" w:cs="Arial"/>
                <w:noProof/>
                <w:webHidden/>
              </w:rPr>
              <w:fldChar w:fldCharType="begin"/>
            </w:r>
            <w:r w:rsidRPr="001B2286">
              <w:rPr>
                <w:rFonts w:ascii="Arial" w:hAnsi="Arial" w:cs="Arial"/>
                <w:noProof/>
                <w:webHidden/>
              </w:rPr>
              <w:instrText xml:space="preserve"> PAGEREF _Toc229478883 \h </w:instrText>
            </w:r>
            <w:r w:rsidRPr="001B2286">
              <w:rPr>
                <w:rFonts w:ascii="Arial" w:hAnsi="Arial" w:cs="Arial"/>
                <w:noProof/>
                <w:webHidden/>
              </w:rPr>
            </w:r>
            <w:r w:rsidRPr="001B2286">
              <w:rPr>
                <w:rFonts w:ascii="Arial" w:hAnsi="Arial" w:cs="Arial"/>
                <w:noProof/>
                <w:webHidden/>
              </w:rPr>
              <w:fldChar w:fldCharType="separate"/>
            </w:r>
            <w:r w:rsidRPr="001B2286">
              <w:rPr>
                <w:rFonts w:ascii="Arial" w:hAnsi="Arial" w:cs="Arial"/>
                <w:noProof/>
                <w:webHidden/>
              </w:rPr>
              <w:t>3</w:t>
            </w:r>
            <w:r w:rsidRPr="001B2286">
              <w:rPr>
                <w:rFonts w:ascii="Arial" w:hAnsi="Arial" w:cs="Arial"/>
                <w:noProof/>
                <w:webHidden/>
              </w:rPr>
              <w:fldChar w:fldCharType="end"/>
            </w:r>
          </w:hyperlink>
        </w:p>
        <w:p w14:paraId="34FC88BB" w14:textId="77777777" w:rsidR="0056072A" w:rsidRPr="001B2286" w:rsidRDefault="0056072A">
          <w:pPr>
            <w:pStyle w:val="TDC1"/>
            <w:tabs>
              <w:tab w:val="right" w:leader="dot" w:pos="8828"/>
            </w:tabs>
            <w:rPr>
              <w:rFonts w:ascii="Arial" w:hAnsi="Arial" w:cs="Arial"/>
              <w:noProof/>
            </w:rPr>
          </w:pPr>
          <w:hyperlink w:anchor="_Toc229478884" w:history="1">
            <w:r w:rsidRPr="001B2286">
              <w:rPr>
                <w:rStyle w:val="Hipervnculo"/>
                <w:rFonts w:ascii="Arial" w:hAnsi="Arial" w:cs="Arial"/>
                <w:noProof/>
              </w:rPr>
              <w:t>Resultados</w:t>
            </w:r>
            <w:r w:rsidRPr="001B2286">
              <w:rPr>
                <w:rFonts w:ascii="Arial" w:hAnsi="Arial" w:cs="Arial"/>
                <w:noProof/>
                <w:webHidden/>
              </w:rPr>
              <w:tab/>
            </w:r>
            <w:r w:rsidRPr="001B2286">
              <w:rPr>
                <w:rFonts w:ascii="Arial" w:hAnsi="Arial" w:cs="Arial"/>
                <w:noProof/>
                <w:webHidden/>
              </w:rPr>
              <w:fldChar w:fldCharType="begin"/>
            </w:r>
            <w:r w:rsidRPr="001B2286">
              <w:rPr>
                <w:rFonts w:ascii="Arial" w:hAnsi="Arial" w:cs="Arial"/>
                <w:noProof/>
                <w:webHidden/>
              </w:rPr>
              <w:instrText xml:space="preserve"> PAGEREF _Toc229478884 \h </w:instrText>
            </w:r>
            <w:r w:rsidRPr="001B2286">
              <w:rPr>
                <w:rFonts w:ascii="Arial" w:hAnsi="Arial" w:cs="Arial"/>
                <w:noProof/>
                <w:webHidden/>
              </w:rPr>
            </w:r>
            <w:r w:rsidRPr="001B2286">
              <w:rPr>
                <w:rFonts w:ascii="Arial" w:hAnsi="Arial" w:cs="Arial"/>
                <w:noProof/>
                <w:webHidden/>
              </w:rPr>
              <w:fldChar w:fldCharType="separate"/>
            </w:r>
            <w:r w:rsidRPr="001B2286">
              <w:rPr>
                <w:rFonts w:ascii="Arial" w:hAnsi="Arial" w:cs="Arial"/>
                <w:noProof/>
                <w:webHidden/>
              </w:rPr>
              <w:t>4</w:t>
            </w:r>
            <w:r w:rsidRPr="001B2286">
              <w:rPr>
                <w:rFonts w:ascii="Arial" w:hAnsi="Arial" w:cs="Arial"/>
                <w:noProof/>
                <w:webHidden/>
              </w:rPr>
              <w:fldChar w:fldCharType="end"/>
            </w:r>
          </w:hyperlink>
        </w:p>
        <w:p w14:paraId="57164F0A" w14:textId="77777777" w:rsidR="0056072A" w:rsidRPr="001B2286" w:rsidRDefault="0056072A">
          <w:pPr>
            <w:pStyle w:val="TDC2"/>
            <w:tabs>
              <w:tab w:val="right" w:leader="dot" w:pos="8828"/>
            </w:tabs>
            <w:rPr>
              <w:rFonts w:ascii="Arial" w:hAnsi="Arial" w:cs="Arial"/>
              <w:noProof/>
            </w:rPr>
          </w:pPr>
          <w:hyperlink w:anchor="_Toc229478885" w:history="1">
            <w:r w:rsidRPr="001B2286">
              <w:rPr>
                <w:rStyle w:val="Hipervnculo"/>
                <w:rFonts w:ascii="Arial" w:hAnsi="Arial" w:cs="Arial"/>
                <w:noProof/>
              </w:rPr>
              <w:t>Limpieza, transformación e imputación de datos</w:t>
            </w:r>
            <w:r w:rsidRPr="001B2286">
              <w:rPr>
                <w:rFonts w:ascii="Arial" w:hAnsi="Arial" w:cs="Arial"/>
                <w:noProof/>
                <w:webHidden/>
              </w:rPr>
              <w:tab/>
            </w:r>
            <w:r w:rsidRPr="001B2286">
              <w:rPr>
                <w:rFonts w:ascii="Arial" w:hAnsi="Arial" w:cs="Arial"/>
                <w:noProof/>
                <w:webHidden/>
              </w:rPr>
              <w:fldChar w:fldCharType="begin"/>
            </w:r>
            <w:r w:rsidRPr="001B2286">
              <w:rPr>
                <w:rFonts w:ascii="Arial" w:hAnsi="Arial" w:cs="Arial"/>
                <w:noProof/>
                <w:webHidden/>
              </w:rPr>
              <w:instrText xml:space="preserve"> PAGEREF _Toc229478885 \h </w:instrText>
            </w:r>
            <w:r w:rsidRPr="001B2286">
              <w:rPr>
                <w:rFonts w:ascii="Arial" w:hAnsi="Arial" w:cs="Arial"/>
                <w:noProof/>
                <w:webHidden/>
              </w:rPr>
            </w:r>
            <w:r w:rsidRPr="001B2286">
              <w:rPr>
                <w:rFonts w:ascii="Arial" w:hAnsi="Arial" w:cs="Arial"/>
                <w:noProof/>
                <w:webHidden/>
              </w:rPr>
              <w:fldChar w:fldCharType="separate"/>
            </w:r>
            <w:r w:rsidRPr="001B2286">
              <w:rPr>
                <w:rFonts w:ascii="Arial" w:hAnsi="Arial" w:cs="Arial"/>
                <w:noProof/>
                <w:webHidden/>
              </w:rPr>
              <w:t>4</w:t>
            </w:r>
            <w:r w:rsidRPr="001B2286">
              <w:rPr>
                <w:rFonts w:ascii="Arial" w:hAnsi="Arial" w:cs="Arial"/>
                <w:noProof/>
                <w:webHidden/>
              </w:rPr>
              <w:fldChar w:fldCharType="end"/>
            </w:r>
          </w:hyperlink>
        </w:p>
        <w:p w14:paraId="0DE31C0F" w14:textId="77777777" w:rsidR="0056072A" w:rsidRPr="001B2286" w:rsidRDefault="0056072A">
          <w:pPr>
            <w:pStyle w:val="TDC2"/>
            <w:tabs>
              <w:tab w:val="right" w:leader="dot" w:pos="8828"/>
            </w:tabs>
            <w:rPr>
              <w:rFonts w:ascii="Arial" w:hAnsi="Arial" w:cs="Arial"/>
              <w:noProof/>
            </w:rPr>
          </w:pPr>
          <w:hyperlink w:anchor="_Toc229478886" w:history="1">
            <w:r w:rsidRPr="001B2286">
              <w:rPr>
                <w:rStyle w:val="Hipervnculo"/>
                <w:rFonts w:ascii="Arial" w:hAnsi="Arial" w:cs="Arial"/>
                <w:noProof/>
              </w:rPr>
              <w:t>Análisis no supervisado</w:t>
            </w:r>
            <w:r w:rsidRPr="001B2286">
              <w:rPr>
                <w:rFonts w:ascii="Arial" w:hAnsi="Arial" w:cs="Arial"/>
                <w:noProof/>
                <w:webHidden/>
              </w:rPr>
              <w:tab/>
            </w:r>
            <w:r w:rsidRPr="001B2286">
              <w:rPr>
                <w:rFonts w:ascii="Arial" w:hAnsi="Arial" w:cs="Arial"/>
                <w:noProof/>
                <w:webHidden/>
              </w:rPr>
              <w:fldChar w:fldCharType="begin"/>
            </w:r>
            <w:r w:rsidRPr="001B2286">
              <w:rPr>
                <w:rFonts w:ascii="Arial" w:hAnsi="Arial" w:cs="Arial"/>
                <w:noProof/>
                <w:webHidden/>
              </w:rPr>
              <w:instrText xml:space="preserve"> PAGEREF _Toc229478886 \h </w:instrText>
            </w:r>
            <w:r w:rsidRPr="001B2286">
              <w:rPr>
                <w:rFonts w:ascii="Arial" w:hAnsi="Arial" w:cs="Arial"/>
                <w:noProof/>
                <w:webHidden/>
              </w:rPr>
            </w:r>
            <w:r w:rsidRPr="001B2286">
              <w:rPr>
                <w:rFonts w:ascii="Arial" w:hAnsi="Arial" w:cs="Arial"/>
                <w:noProof/>
                <w:webHidden/>
              </w:rPr>
              <w:fldChar w:fldCharType="separate"/>
            </w:r>
            <w:r w:rsidRPr="001B2286">
              <w:rPr>
                <w:rFonts w:ascii="Arial" w:hAnsi="Arial" w:cs="Arial"/>
                <w:noProof/>
                <w:webHidden/>
              </w:rPr>
              <w:t>6</w:t>
            </w:r>
            <w:r w:rsidRPr="001B2286">
              <w:rPr>
                <w:rFonts w:ascii="Arial" w:hAnsi="Arial" w:cs="Arial"/>
                <w:noProof/>
                <w:webHidden/>
              </w:rPr>
              <w:fldChar w:fldCharType="end"/>
            </w:r>
          </w:hyperlink>
        </w:p>
        <w:p w14:paraId="5CB834BA" w14:textId="77777777" w:rsidR="0056072A" w:rsidRPr="001B2286" w:rsidRDefault="0056072A">
          <w:pPr>
            <w:pStyle w:val="TDC2"/>
            <w:tabs>
              <w:tab w:val="right" w:leader="dot" w:pos="8828"/>
            </w:tabs>
            <w:rPr>
              <w:rFonts w:ascii="Arial" w:hAnsi="Arial" w:cs="Arial"/>
              <w:noProof/>
            </w:rPr>
          </w:pPr>
          <w:hyperlink w:anchor="_Toc229478887" w:history="1">
            <w:r w:rsidRPr="001B2286">
              <w:rPr>
                <w:rStyle w:val="Hipervnculo"/>
                <w:rFonts w:ascii="Arial" w:hAnsi="Arial" w:cs="Arial"/>
                <w:noProof/>
              </w:rPr>
              <w:t>Modelado de clasificación: predicción de First.Owner</w:t>
            </w:r>
            <w:r w:rsidRPr="001B2286">
              <w:rPr>
                <w:rFonts w:ascii="Arial" w:hAnsi="Arial" w:cs="Arial"/>
                <w:noProof/>
                <w:webHidden/>
              </w:rPr>
              <w:tab/>
            </w:r>
            <w:r w:rsidRPr="001B2286">
              <w:rPr>
                <w:rFonts w:ascii="Arial" w:hAnsi="Arial" w:cs="Arial"/>
                <w:noProof/>
                <w:webHidden/>
              </w:rPr>
              <w:fldChar w:fldCharType="begin"/>
            </w:r>
            <w:r w:rsidRPr="001B2286">
              <w:rPr>
                <w:rFonts w:ascii="Arial" w:hAnsi="Arial" w:cs="Arial"/>
                <w:noProof/>
                <w:webHidden/>
              </w:rPr>
              <w:instrText xml:space="preserve"> PAGEREF _Toc229478887 \h </w:instrText>
            </w:r>
            <w:r w:rsidRPr="001B2286">
              <w:rPr>
                <w:rFonts w:ascii="Arial" w:hAnsi="Arial" w:cs="Arial"/>
                <w:noProof/>
                <w:webHidden/>
              </w:rPr>
            </w:r>
            <w:r w:rsidRPr="001B2286">
              <w:rPr>
                <w:rFonts w:ascii="Arial" w:hAnsi="Arial" w:cs="Arial"/>
                <w:noProof/>
                <w:webHidden/>
              </w:rPr>
              <w:fldChar w:fldCharType="separate"/>
            </w:r>
            <w:r w:rsidRPr="001B2286">
              <w:rPr>
                <w:rFonts w:ascii="Arial" w:hAnsi="Arial" w:cs="Arial"/>
                <w:noProof/>
                <w:webHidden/>
              </w:rPr>
              <w:t>7</w:t>
            </w:r>
            <w:r w:rsidRPr="001B2286">
              <w:rPr>
                <w:rFonts w:ascii="Arial" w:hAnsi="Arial" w:cs="Arial"/>
                <w:noProof/>
                <w:webHidden/>
              </w:rPr>
              <w:fldChar w:fldCharType="end"/>
            </w:r>
          </w:hyperlink>
        </w:p>
        <w:p w14:paraId="21CBB623" w14:textId="77777777" w:rsidR="0056072A" w:rsidRPr="001B2286" w:rsidRDefault="0056072A">
          <w:pPr>
            <w:pStyle w:val="TDC2"/>
            <w:tabs>
              <w:tab w:val="right" w:leader="dot" w:pos="8828"/>
            </w:tabs>
            <w:rPr>
              <w:rFonts w:ascii="Arial" w:hAnsi="Arial" w:cs="Arial"/>
              <w:noProof/>
            </w:rPr>
          </w:pPr>
          <w:hyperlink w:anchor="_Toc229478888" w:history="1">
            <w:r w:rsidRPr="001B2286">
              <w:rPr>
                <w:rStyle w:val="Hipervnculo"/>
                <w:rFonts w:ascii="Arial" w:hAnsi="Arial" w:cs="Arial"/>
                <w:noProof/>
              </w:rPr>
              <w:t>Modelado de regresión: predicción del precio</w:t>
            </w:r>
            <w:r w:rsidRPr="001B2286">
              <w:rPr>
                <w:rFonts w:ascii="Arial" w:hAnsi="Arial" w:cs="Arial"/>
                <w:noProof/>
                <w:webHidden/>
              </w:rPr>
              <w:tab/>
            </w:r>
            <w:r w:rsidRPr="001B2286">
              <w:rPr>
                <w:rFonts w:ascii="Arial" w:hAnsi="Arial" w:cs="Arial"/>
                <w:noProof/>
                <w:webHidden/>
              </w:rPr>
              <w:fldChar w:fldCharType="begin"/>
            </w:r>
            <w:r w:rsidRPr="001B2286">
              <w:rPr>
                <w:rFonts w:ascii="Arial" w:hAnsi="Arial" w:cs="Arial"/>
                <w:noProof/>
                <w:webHidden/>
              </w:rPr>
              <w:instrText xml:space="preserve"> PAGEREF _Toc229478888 \h </w:instrText>
            </w:r>
            <w:r w:rsidRPr="001B2286">
              <w:rPr>
                <w:rFonts w:ascii="Arial" w:hAnsi="Arial" w:cs="Arial"/>
                <w:noProof/>
                <w:webHidden/>
              </w:rPr>
            </w:r>
            <w:r w:rsidRPr="001B2286">
              <w:rPr>
                <w:rFonts w:ascii="Arial" w:hAnsi="Arial" w:cs="Arial"/>
                <w:noProof/>
                <w:webHidden/>
              </w:rPr>
              <w:fldChar w:fldCharType="separate"/>
            </w:r>
            <w:r w:rsidRPr="001B2286">
              <w:rPr>
                <w:rFonts w:ascii="Arial" w:hAnsi="Arial" w:cs="Arial"/>
                <w:noProof/>
                <w:webHidden/>
              </w:rPr>
              <w:t>10</w:t>
            </w:r>
            <w:r w:rsidRPr="001B2286">
              <w:rPr>
                <w:rFonts w:ascii="Arial" w:hAnsi="Arial" w:cs="Arial"/>
                <w:noProof/>
                <w:webHidden/>
              </w:rPr>
              <w:fldChar w:fldCharType="end"/>
            </w:r>
          </w:hyperlink>
        </w:p>
        <w:p w14:paraId="1F172C24" w14:textId="77777777" w:rsidR="0056072A" w:rsidRPr="001B2286" w:rsidRDefault="0056072A">
          <w:pPr>
            <w:pStyle w:val="TDC1"/>
            <w:tabs>
              <w:tab w:val="right" w:leader="dot" w:pos="8828"/>
            </w:tabs>
            <w:rPr>
              <w:rFonts w:ascii="Arial" w:hAnsi="Arial" w:cs="Arial"/>
              <w:noProof/>
            </w:rPr>
          </w:pPr>
          <w:hyperlink w:anchor="_Toc229478889" w:history="1">
            <w:r w:rsidRPr="001B2286">
              <w:rPr>
                <w:rStyle w:val="Hipervnculo"/>
                <w:rFonts w:ascii="Arial" w:hAnsi="Arial" w:cs="Arial"/>
                <w:noProof/>
              </w:rPr>
              <w:t>Conclusiones</w:t>
            </w:r>
            <w:r w:rsidRPr="001B2286">
              <w:rPr>
                <w:rFonts w:ascii="Arial" w:hAnsi="Arial" w:cs="Arial"/>
                <w:noProof/>
                <w:webHidden/>
              </w:rPr>
              <w:tab/>
            </w:r>
            <w:r w:rsidRPr="001B2286">
              <w:rPr>
                <w:rFonts w:ascii="Arial" w:hAnsi="Arial" w:cs="Arial"/>
                <w:noProof/>
                <w:webHidden/>
              </w:rPr>
              <w:fldChar w:fldCharType="begin"/>
            </w:r>
            <w:r w:rsidRPr="001B2286">
              <w:rPr>
                <w:rFonts w:ascii="Arial" w:hAnsi="Arial" w:cs="Arial"/>
                <w:noProof/>
                <w:webHidden/>
              </w:rPr>
              <w:instrText xml:space="preserve"> PAGEREF _Toc229478889 \h </w:instrText>
            </w:r>
            <w:r w:rsidRPr="001B2286">
              <w:rPr>
                <w:rFonts w:ascii="Arial" w:hAnsi="Arial" w:cs="Arial"/>
                <w:noProof/>
                <w:webHidden/>
              </w:rPr>
            </w:r>
            <w:r w:rsidRPr="001B2286">
              <w:rPr>
                <w:rFonts w:ascii="Arial" w:hAnsi="Arial" w:cs="Arial"/>
                <w:noProof/>
                <w:webHidden/>
              </w:rPr>
              <w:fldChar w:fldCharType="separate"/>
            </w:r>
            <w:r w:rsidRPr="001B2286">
              <w:rPr>
                <w:rFonts w:ascii="Arial" w:hAnsi="Arial" w:cs="Arial"/>
                <w:noProof/>
                <w:webHidden/>
              </w:rPr>
              <w:t>14</w:t>
            </w:r>
            <w:r w:rsidRPr="001B2286">
              <w:rPr>
                <w:rFonts w:ascii="Arial" w:hAnsi="Arial" w:cs="Arial"/>
                <w:noProof/>
                <w:webHidden/>
              </w:rPr>
              <w:fldChar w:fldCharType="end"/>
            </w:r>
          </w:hyperlink>
        </w:p>
        <w:p w14:paraId="5705293C" w14:textId="77777777" w:rsidR="0056072A" w:rsidRPr="001B2286" w:rsidRDefault="0056072A">
          <w:pPr>
            <w:pStyle w:val="TDC2"/>
            <w:tabs>
              <w:tab w:val="right" w:leader="dot" w:pos="8828"/>
            </w:tabs>
            <w:rPr>
              <w:rFonts w:ascii="Arial" w:hAnsi="Arial" w:cs="Arial"/>
              <w:noProof/>
            </w:rPr>
          </w:pPr>
          <w:hyperlink w:anchor="_Toc229478890" w:history="1">
            <w:r w:rsidRPr="001B2286">
              <w:rPr>
                <w:rStyle w:val="Hipervnculo"/>
                <w:rFonts w:ascii="Arial" w:hAnsi="Arial" w:cs="Arial"/>
                <w:noProof/>
              </w:rPr>
              <w:t>Anexo I. Recursos utilizados</w:t>
            </w:r>
            <w:r w:rsidRPr="001B2286">
              <w:rPr>
                <w:rFonts w:ascii="Arial" w:hAnsi="Arial" w:cs="Arial"/>
                <w:noProof/>
                <w:webHidden/>
              </w:rPr>
              <w:tab/>
            </w:r>
            <w:r w:rsidRPr="001B2286">
              <w:rPr>
                <w:rFonts w:ascii="Arial" w:hAnsi="Arial" w:cs="Arial"/>
                <w:noProof/>
                <w:webHidden/>
              </w:rPr>
              <w:fldChar w:fldCharType="begin"/>
            </w:r>
            <w:r w:rsidRPr="001B2286">
              <w:rPr>
                <w:rFonts w:ascii="Arial" w:hAnsi="Arial" w:cs="Arial"/>
                <w:noProof/>
                <w:webHidden/>
              </w:rPr>
              <w:instrText xml:space="preserve"> PAGEREF _Toc229478890 \h </w:instrText>
            </w:r>
            <w:r w:rsidRPr="001B2286">
              <w:rPr>
                <w:rFonts w:ascii="Arial" w:hAnsi="Arial" w:cs="Arial"/>
                <w:noProof/>
                <w:webHidden/>
              </w:rPr>
            </w:r>
            <w:r w:rsidRPr="001B2286">
              <w:rPr>
                <w:rFonts w:ascii="Arial" w:hAnsi="Arial" w:cs="Arial"/>
                <w:noProof/>
                <w:webHidden/>
              </w:rPr>
              <w:fldChar w:fldCharType="separate"/>
            </w:r>
            <w:r w:rsidRPr="001B2286">
              <w:rPr>
                <w:rFonts w:ascii="Arial" w:hAnsi="Arial" w:cs="Arial"/>
                <w:noProof/>
                <w:webHidden/>
              </w:rPr>
              <w:t>15</w:t>
            </w:r>
            <w:r w:rsidRPr="001B2286">
              <w:rPr>
                <w:rFonts w:ascii="Arial" w:hAnsi="Arial" w:cs="Arial"/>
                <w:noProof/>
                <w:webHidden/>
              </w:rPr>
              <w:fldChar w:fldCharType="end"/>
            </w:r>
          </w:hyperlink>
        </w:p>
        <w:p w14:paraId="7C0BB98F" w14:textId="77777777" w:rsidR="0056072A" w:rsidRPr="001B2286" w:rsidRDefault="0056072A">
          <w:pPr>
            <w:pStyle w:val="TDC2"/>
            <w:tabs>
              <w:tab w:val="right" w:leader="dot" w:pos="8828"/>
            </w:tabs>
            <w:rPr>
              <w:rFonts w:ascii="Arial" w:hAnsi="Arial" w:cs="Arial"/>
              <w:noProof/>
            </w:rPr>
          </w:pPr>
          <w:hyperlink w:anchor="_Toc229478891" w:history="1">
            <w:r w:rsidRPr="001B2286">
              <w:rPr>
                <w:rStyle w:val="Hipervnculo"/>
                <w:rFonts w:ascii="Arial" w:hAnsi="Arial" w:cs="Arial"/>
                <w:noProof/>
              </w:rPr>
              <w:t>Anexo II. Descripción del dataset y distribuciones</w:t>
            </w:r>
            <w:r w:rsidRPr="001B2286">
              <w:rPr>
                <w:rFonts w:ascii="Arial" w:hAnsi="Arial" w:cs="Arial"/>
                <w:noProof/>
                <w:webHidden/>
              </w:rPr>
              <w:tab/>
            </w:r>
            <w:r w:rsidRPr="001B2286">
              <w:rPr>
                <w:rFonts w:ascii="Arial" w:hAnsi="Arial" w:cs="Arial"/>
                <w:noProof/>
                <w:webHidden/>
              </w:rPr>
              <w:fldChar w:fldCharType="begin"/>
            </w:r>
            <w:r w:rsidRPr="001B2286">
              <w:rPr>
                <w:rFonts w:ascii="Arial" w:hAnsi="Arial" w:cs="Arial"/>
                <w:noProof/>
                <w:webHidden/>
              </w:rPr>
              <w:instrText xml:space="preserve"> PAGEREF _Toc229478891 \h </w:instrText>
            </w:r>
            <w:r w:rsidRPr="001B2286">
              <w:rPr>
                <w:rFonts w:ascii="Arial" w:hAnsi="Arial" w:cs="Arial"/>
                <w:noProof/>
                <w:webHidden/>
              </w:rPr>
            </w:r>
            <w:r w:rsidRPr="001B2286">
              <w:rPr>
                <w:rFonts w:ascii="Arial" w:hAnsi="Arial" w:cs="Arial"/>
                <w:noProof/>
                <w:webHidden/>
              </w:rPr>
              <w:fldChar w:fldCharType="separate"/>
            </w:r>
            <w:r w:rsidRPr="001B2286">
              <w:rPr>
                <w:rFonts w:ascii="Arial" w:hAnsi="Arial" w:cs="Arial"/>
                <w:noProof/>
                <w:webHidden/>
              </w:rPr>
              <w:t>16</w:t>
            </w:r>
            <w:r w:rsidRPr="001B2286">
              <w:rPr>
                <w:rFonts w:ascii="Arial" w:hAnsi="Arial" w:cs="Arial"/>
                <w:noProof/>
                <w:webHidden/>
              </w:rPr>
              <w:fldChar w:fldCharType="end"/>
            </w:r>
          </w:hyperlink>
        </w:p>
        <w:p w14:paraId="68DAB030" w14:textId="77777777" w:rsidR="0056072A" w:rsidRPr="001B2286" w:rsidRDefault="0056072A">
          <w:pPr>
            <w:pStyle w:val="TDC2"/>
            <w:tabs>
              <w:tab w:val="right" w:leader="dot" w:pos="8828"/>
            </w:tabs>
            <w:rPr>
              <w:rFonts w:ascii="Arial" w:hAnsi="Arial" w:cs="Arial"/>
              <w:noProof/>
            </w:rPr>
          </w:pPr>
          <w:hyperlink w:anchor="_Toc229478892" w:history="1">
            <w:r w:rsidRPr="001B2286">
              <w:rPr>
                <w:rStyle w:val="Hipervnculo"/>
                <w:rFonts w:ascii="Arial" w:hAnsi="Arial" w:cs="Arial"/>
                <w:noProof/>
              </w:rPr>
              <w:t>Anexo III. Resultados detallados de clasificación</w:t>
            </w:r>
            <w:r w:rsidRPr="001B2286">
              <w:rPr>
                <w:rFonts w:ascii="Arial" w:hAnsi="Arial" w:cs="Arial"/>
                <w:noProof/>
                <w:webHidden/>
              </w:rPr>
              <w:tab/>
            </w:r>
            <w:r w:rsidRPr="001B2286">
              <w:rPr>
                <w:rFonts w:ascii="Arial" w:hAnsi="Arial" w:cs="Arial"/>
                <w:noProof/>
                <w:webHidden/>
              </w:rPr>
              <w:fldChar w:fldCharType="begin"/>
            </w:r>
            <w:r w:rsidRPr="001B2286">
              <w:rPr>
                <w:rFonts w:ascii="Arial" w:hAnsi="Arial" w:cs="Arial"/>
                <w:noProof/>
                <w:webHidden/>
              </w:rPr>
              <w:instrText xml:space="preserve"> PAGEREF _Toc229478892 \h </w:instrText>
            </w:r>
            <w:r w:rsidRPr="001B2286">
              <w:rPr>
                <w:rFonts w:ascii="Arial" w:hAnsi="Arial" w:cs="Arial"/>
                <w:noProof/>
                <w:webHidden/>
              </w:rPr>
            </w:r>
            <w:r w:rsidRPr="001B2286">
              <w:rPr>
                <w:rFonts w:ascii="Arial" w:hAnsi="Arial" w:cs="Arial"/>
                <w:noProof/>
                <w:webHidden/>
              </w:rPr>
              <w:fldChar w:fldCharType="separate"/>
            </w:r>
            <w:r w:rsidRPr="001B2286">
              <w:rPr>
                <w:rFonts w:ascii="Arial" w:hAnsi="Arial" w:cs="Arial"/>
                <w:noProof/>
                <w:webHidden/>
              </w:rPr>
              <w:t>22</w:t>
            </w:r>
            <w:r w:rsidRPr="001B2286">
              <w:rPr>
                <w:rFonts w:ascii="Arial" w:hAnsi="Arial" w:cs="Arial"/>
                <w:noProof/>
                <w:webHidden/>
              </w:rPr>
              <w:fldChar w:fldCharType="end"/>
            </w:r>
          </w:hyperlink>
        </w:p>
        <w:p w14:paraId="28A60A6A" w14:textId="77777777" w:rsidR="0056072A" w:rsidRPr="001B2286" w:rsidRDefault="0056072A">
          <w:pPr>
            <w:pStyle w:val="TDC2"/>
            <w:tabs>
              <w:tab w:val="right" w:leader="dot" w:pos="8828"/>
            </w:tabs>
            <w:rPr>
              <w:rFonts w:ascii="Arial" w:hAnsi="Arial" w:cs="Arial"/>
              <w:noProof/>
            </w:rPr>
          </w:pPr>
          <w:hyperlink w:anchor="_Toc229478893" w:history="1">
            <w:r w:rsidRPr="001B2286">
              <w:rPr>
                <w:rStyle w:val="Hipervnculo"/>
                <w:rFonts w:ascii="Arial" w:hAnsi="Arial" w:cs="Arial"/>
                <w:noProof/>
              </w:rPr>
              <w:t>Anexo IV. Diagnósticos e interpretabilidad de regresión</w:t>
            </w:r>
            <w:r w:rsidRPr="001B2286">
              <w:rPr>
                <w:rFonts w:ascii="Arial" w:hAnsi="Arial" w:cs="Arial"/>
                <w:noProof/>
                <w:webHidden/>
              </w:rPr>
              <w:tab/>
            </w:r>
            <w:r w:rsidRPr="001B2286">
              <w:rPr>
                <w:rFonts w:ascii="Arial" w:hAnsi="Arial" w:cs="Arial"/>
                <w:noProof/>
                <w:webHidden/>
              </w:rPr>
              <w:fldChar w:fldCharType="begin"/>
            </w:r>
            <w:r w:rsidRPr="001B2286">
              <w:rPr>
                <w:rFonts w:ascii="Arial" w:hAnsi="Arial" w:cs="Arial"/>
                <w:noProof/>
                <w:webHidden/>
              </w:rPr>
              <w:instrText xml:space="preserve"> PAGEREF _Toc229478893 \h </w:instrText>
            </w:r>
            <w:r w:rsidRPr="001B2286">
              <w:rPr>
                <w:rFonts w:ascii="Arial" w:hAnsi="Arial" w:cs="Arial"/>
                <w:noProof/>
                <w:webHidden/>
              </w:rPr>
            </w:r>
            <w:r w:rsidRPr="001B2286">
              <w:rPr>
                <w:rFonts w:ascii="Arial" w:hAnsi="Arial" w:cs="Arial"/>
                <w:noProof/>
                <w:webHidden/>
              </w:rPr>
              <w:fldChar w:fldCharType="separate"/>
            </w:r>
            <w:r w:rsidRPr="001B2286">
              <w:rPr>
                <w:rFonts w:ascii="Arial" w:hAnsi="Arial" w:cs="Arial"/>
                <w:noProof/>
                <w:webHidden/>
              </w:rPr>
              <w:t>26</w:t>
            </w:r>
            <w:r w:rsidRPr="001B2286">
              <w:rPr>
                <w:rFonts w:ascii="Arial" w:hAnsi="Arial" w:cs="Arial"/>
                <w:noProof/>
                <w:webHidden/>
              </w:rPr>
              <w:fldChar w:fldCharType="end"/>
            </w:r>
          </w:hyperlink>
        </w:p>
        <w:p w14:paraId="04EA4A58" w14:textId="77777777" w:rsidR="0056072A" w:rsidRPr="001B2286" w:rsidRDefault="0056072A">
          <w:pPr>
            <w:pStyle w:val="TDC1"/>
            <w:tabs>
              <w:tab w:val="right" w:leader="dot" w:pos="8828"/>
            </w:tabs>
            <w:rPr>
              <w:rFonts w:ascii="Arial" w:hAnsi="Arial" w:cs="Arial"/>
              <w:noProof/>
            </w:rPr>
          </w:pPr>
          <w:hyperlink w:anchor="_Toc229478894" w:history="1">
            <w:r w:rsidRPr="001B2286">
              <w:rPr>
                <w:rStyle w:val="Hipervnculo"/>
                <w:rFonts w:ascii="Arial" w:hAnsi="Arial" w:cs="Arial"/>
                <w:noProof/>
              </w:rPr>
              <w:t>Referencias</w:t>
            </w:r>
            <w:r w:rsidRPr="001B2286">
              <w:rPr>
                <w:rFonts w:ascii="Arial" w:hAnsi="Arial" w:cs="Arial"/>
                <w:noProof/>
                <w:webHidden/>
              </w:rPr>
              <w:tab/>
            </w:r>
            <w:r w:rsidRPr="001B2286">
              <w:rPr>
                <w:rFonts w:ascii="Arial" w:hAnsi="Arial" w:cs="Arial"/>
                <w:noProof/>
                <w:webHidden/>
              </w:rPr>
              <w:fldChar w:fldCharType="begin"/>
            </w:r>
            <w:r w:rsidRPr="001B2286">
              <w:rPr>
                <w:rFonts w:ascii="Arial" w:hAnsi="Arial" w:cs="Arial"/>
                <w:noProof/>
                <w:webHidden/>
              </w:rPr>
              <w:instrText xml:space="preserve"> PAGEREF _Toc229478894 \h </w:instrText>
            </w:r>
            <w:r w:rsidRPr="001B2286">
              <w:rPr>
                <w:rFonts w:ascii="Arial" w:hAnsi="Arial" w:cs="Arial"/>
                <w:noProof/>
                <w:webHidden/>
              </w:rPr>
            </w:r>
            <w:r w:rsidRPr="001B2286">
              <w:rPr>
                <w:rFonts w:ascii="Arial" w:hAnsi="Arial" w:cs="Arial"/>
                <w:noProof/>
                <w:webHidden/>
              </w:rPr>
              <w:fldChar w:fldCharType="separate"/>
            </w:r>
            <w:r w:rsidRPr="001B2286">
              <w:rPr>
                <w:rFonts w:ascii="Arial" w:hAnsi="Arial" w:cs="Arial"/>
                <w:noProof/>
                <w:webHidden/>
              </w:rPr>
              <w:t>31</w:t>
            </w:r>
            <w:r w:rsidRPr="001B2286">
              <w:rPr>
                <w:rFonts w:ascii="Arial" w:hAnsi="Arial" w:cs="Arial"/>
                <w:noProof/>
                <w:webHidden/>
              </w:rPr>
              <w:fldChar w:fldCharType="end"/>
            </w:r>
          </w:hyperlink>
        </w:p>
        <w:p w14:paraId="2B32D089" w14:textId="77777777" w:rsidR="00395CE3" w:rsidRPr="001B2286" w:rsidRDefault="00000000">
          <w:pPr>
            <w:rPr>
              <w:rFonts w:ascii="Arial" w:hAnsi="Arial" w:cs="Arial"/>
            </w:rPr>
          </w:pPr>
          <w:r w:rsidRPr="001B2286">
            <w:rPr>
              <w:rFonts w:ascii="Arial" w:hAnsi="Arial" w:cs="Arial"/>
            </w:rPr>
            <w:fldChar w:fldCharType="end"/>
          </w:r>
        </w:p>
      </w:sdtContent>
    </w:sdt>
    <w:p w14:paraId="41F802E7" w14:textId="77777777" w:rsidR="001B2286" w:rsidRDefault="001B2286">
      <w:pPr>
        <w:pStyle w:val="Ttulo1"/>
        <w:rPr>
          <w:rFonts w:ascii="Arial" w:hAnsi="Arial" w:cs="Arial"/>
          <w:sz w:val="48"/>
          <w:szCs w:val="48"/>
        </w:rPr>
      </w:pPr>
      <w:bookmarkStart w:id="0" w:name="_Toc229478880"/>
      <w:bookmarkStart w:id="1" w:name="resumen"/>
    </w:p>
    <w:p w14:paraId="68574764" w14:textId="77777777" w:rsidR="001B2286" w:rsidRDefault="001B2286" w:rsidP="001B2286">
      <w:pPr>
        <w:pStyle w:val="Textoindependiente"/>
      </w:pPr>
    </w:p>
    <w:p w14:paraId="6D91E183" w14:textId="77777777" w:rsidR="001B2286" w:rsidRPr="001B2286" w:rsidRDefault="001B2286" w:rsidP="001B2286">
      <w:pPr>
        <w:pStyle w:val="Textoindependiente"/>
      </w:pPr>
    </w:p>
    <w:p w14:paraId="5776E4F2" w14:textId="613ED180" w:rsidR="00395CE3" w:rsidRPr="001B2286" w:rsidRDefault="00000000">
      <w:pPr>
        <w:pStyle w:val="Ttulo1"/>
        <w:rPr>
          <w:rFonts w:ascii="Arial" w:hAnsi="Arial" w:cs="Arial"/>
          <w:sz w:val="48"/>
          <w:szCs w:val="48"/>
        </w:rPr>
      </w:pPr>
      <w:r w:rsidRPr="001B2286">
        <w:rPr>
          <w:rFonts w:ascii="Arial" w:hAnsi="Arial" w:cs="Arial"/>
          <w:sz w:val="48"/>
          <w:szCs w:val="48"/>
        </w:rPr>
        <w:lastRenderedPageBreak/>
        <w:t>Resumen</w:t>
      </w:r>
      <w:bookmarkEnd w:id="0"/>
    </w:p>
    <w:p w14:paraId="0739F534" w14:textId="77777777" w:rsidR="00395CE3" w:rsidRPr="001B2286" w:rsidRDefault="00000000">
      <w:pPr>
        <w:pStyle w:val="FirstParagraph"/>
        <w:rPr>
          <w:rFonts w:ascii="Arial" w:hAnsi="Arial" w:cs="Arial"/>
        </w:rPr>
      </w:pPr>
      <w:r w:rsidRPr="001B2286">
        <w:rPr>
          <w:rFonts w:ascii="Arial" w:hAnsi="Arial" w:cs="Arial"/>
        </w:rPr>
        <w:t xml:space="preserve">El presente trabajo aplica técnicas de minería de datos sobre el dataset </w:t>
      </w:r>
      <w:r w:rsidRPr="001B2286">
        <w:rPr>
          <w:rFonts w:ascii="Arial" w:hAnsi="Arial" w:cs="Arial"/>
          <w:b/>
          <w:bCs/>
        </w:rPr>
        <w:t>MUCars-2024</w:t>
      </w:r>
      <w:r w:rsidRPr="001B2286">
        <w:rPr>
          <w:rFonts w:ascii="Arial" w:hAnsi="Arial" w:cs="Arial"/>
        </w:rPr>
        <w:t xml:space="preserve">, formado por 71.369 anuncios de coches de segunda mano publicados en Marruecos y recopilados mediante </w:t>
      </w:r>
      <w:r w:rsidRPr="001B2286">
        <w:rPr>
          <w:rFonts w:ascii="Arial" w:hAnsi="Arial" w:cs="Arial"/>
          <w:i/>
          <w:iCs/>
        </w:rPr>
        <w:t>web scraping</w:t>
      </w:r>
      <w:r w:rsidRPr="001B2286">
        <w:rPr>
          <w:rFonts w:ascii="Arial" w:hAnsi="Arial" w:cs="Arial"/>
        </w:rPr>
        <w:t xml:space="preserve">. Tras un preprocesamiento exhaustivo —corrección de errores del </w:t>
      </w:r>
      <w:r w:rsidRPr="001B2286">
        <w:rPr>
          <w:rFonts w:ascii="Arial" w:hAnsi="Arial" w:cs="Arial"/>
          <w:i/>
          <w:iCs/>
        </w:rPr>
        <w:t>scraper</w:t>
      </w:r>
      <w:r w:rsidRPr="001B2286">
        <w:rPr>
          <w:rFonts w:ascii="Arial" w:hAnsi="Arial" w:cs="Arial"/>
        </w:rPr>
        <w:t xml:space="preserve">, transformación de variables e imputación de valores faltantes mediante KNN— se obtiene una base lista para el análisis. El análisis exploratorio y el PCA revelan que la antigüedad y el kilometraje son los principales ejes de variabilidad del precio, con los extras de equipamiento y en menor medida la potencia fiscal formando un eje secundario ortogonal. Se comparan cinco modelos de clasificación para predecir si un vehículo ha tenido un único propietario, y tres modelos de regresión para estimar el precio. En clasificación, la regresión logística ofrece el mejor balance entre rendimiento e interpretabilidad. En regresión, el </w:t>
      </w:r>
      <w:r w:rsidRPr="001B2286">
        <w:rPr>
          <w:rFonts w:ascii="Arial" w:hAnsi="Arial" w:cs="Arial"/>
          <w:i/>
          <w:iCs/>
        </w:rPr>
        <w:t>Random Forest</w:t>
      </w:r>
      <w:r w:rsidRPr="001B2286">
        <w:rPr>
          <w:rFonts w:ascii="Arial" w:hAnsi="Arial" w:cs="Arial"/>
        </w:rPr>
        <w:t xml:space="preserve"> supera claramente al modelo lineal y al árbol CART en todas las métricas de error. Los resultados confirman que la antigüedad y el kilometraje son los determinantes fundamentales del precio en este mercado.</w:t>
      </w:r>
    </w:p>
    <w:p w14:paraId="558084D6" w14:textId="77777777" w:rsidR="00395CE3" w:rsidRPr="001B2286" w:rsidRDefault="00000000">
      <w:pPr>
        <w:pStyle w:val="Ttulo1"/>
        <w:rPr>
          <w:rFonts w:ascii="Arial" w:hAnsi="Arial" w:cs="Arial"/>
          <w:sz w:val="48"/>
          <w:szCs w:val="48"/>
        </w:rPr>
      </w:pPr>
      <w:bookmarkStart w:id="2" w:name="_Toc229478881"/>
      <w:bookmarkStart w:id="3" w:name="introducción"/>
      <w:bookmarkEnd w:id="1"/>
      <w:r w:rsidRPr="001B2286">
        <w:rPr>
          <w:rFonts w:ascii="Arial" w:hAnsi="Arial" w:cs="Arial"/>
          <w:sz w:val="48"/>
          <w:szCs w:val="48"/>
        </w:rPr>
        <w:t>Introducción</w:t>
      </w:r>
      <w:bookmarkEnd w:id="2"/>
    </w:p>
    <w:p w14:paraId="3E74E161" w14:textId="77777777" w:rsidR="00395CE3" w:rsidRPr="001B2286" w:rsidRDefault="00000000">
      <w:pPr>
        <w:pStyle w:val="FirstParagraph"/>
        <w:rPr>
          <w:rFonts w:ascii="Arial" w:hAnsi="Arial" w:cs="Arial"/>
        </w:rPr>
      </w:pPr>
      <w:r w:rsidRPr="001B2286">
        <w:rPr>
          <w:rFonts w:ascii="Arial" w:hAnsi="Arial" w:cs="Arial"/>
        </w:rPr>
        <w:t>El mercado de vehículos de segunda mano en Marruecos ocupa un lugar central en la economía del país. Las elevadas tasas arancelarias sobre la importación de vehículos nuevos y una flota media de considerable antigüedad hacen que la mayoría de las transacciones de movilidad privada se realicen en el mercado de ocasión, generando además empleo en sectores como la venta, el mantenimiento y la financiación (Tabarnoust et al. 2024). En este contexto, la fijación del precio de un vehículo usado es una tarea compleja: el vendedor particular carece de referencias objetivas de mercado, el comprador no puede verificar fácilmente si el precio publicado es razonable, y la información sobre el estado real del vehículo juega un papel crucial en la decisión final.</w:t>
      </w:r>
    </w:p>
    <w:p w14:paraId="24F725B3" w14:textId="253A16B2" w:rsidR="00395CE3" w:rsidRDefault="00000000">
      <w:pPr>
        <w:pStyle w:val="Textoindependiente"/>
        <w:rPr>
          <w:rFonts w:ascii="Arial" w:hAnsi="Arial" w:cs="Arial"/>
        </w:rPr>
      </w:pPr>
      <w:r w:rsidRPr="001B2286">
        <w:rPr>
          <w:rFonts w:ascii="Arial" w:hAnsi="Arial" w:cs="Arial"/>
        </w:rPr>
        <w:t xml:space="preserve">El dataset empleado, </w:t>
      </w:r>
      <w:r w:rsidRPr="001B2286">
        <w:rPr>
          <w:rFonts w:ascii="Arial" w:hAnsi="Arial" w:cs="Arial"/>
          <w:b/>
          <w:bCs/>
        </w:rPr>
        <w:t>MUCars-2024</w:t>
      </w:r>
      <w:r w:rsidRPr="001B2286">
        <w:rPr>
          <w:rFonts w:ascii="Arial" w:hAnsi="Arial" w:cs="Arial"/>
        </w:rPr>
        <w:t xml:space="preserve"> (Tabarnoust et al. 2024), fue recopilado mediante </w:t>
      </w:r>
      <w:r w:rsidRPr="001B2286">
        <w:rPr>
          <w:rFonts w:ascii="Arial" w:hAnsi="Arial" w:cs="Arial"/>
          <w:i/>
          <w:iCs/>
        </w:rPr>
        <w:t>web scraping</w:t>
      </w:r>
      <w:r w:rsidRPr="001B2286">
        <w:rPr>
          <w:rFonts w:ascii="Arial" w:hAnsi="Arial" w:cs="Arial"/>
        </w:rPr>
        <w:t xml:space="preserve"> automatizado de las principales plataformas marroquíes de compraventa de vehículos. Contiene </w:t>
      </w:r>
      <w:r w:rsidRPr="001B2286">
        <w:rPr>
          <w:rFonts w:ascii="Arial" w:hAnsi="Arial" w:cs="Arial"/>
          <w:b/>
          <w:bCs/>
        </w:rPr>
        <w:t>71.369 anuncios</w:t>
      </w:r>
      <w:r w:rsidRPr="001B2286">
        <w:rPr>
          <w:rFonts w:ascii="Arial" w:hAnsi="Arial" w:cs="Arial"/>
        </w:rPr>
        <w:t xml:space="preserve"> con </w:t>
      </w:r>
      <w:r w:rsidRPr="001B2286">
        <w:rPr>
          <w:rFonts w:ascii="Arial" w:hAnsi="Arial" w:cs="Arial"/>
          <w:b/>
          <w:bCs/>
        </w:rPr>
        <w:t>15 variables</w:t>
      </w:r>
      <w:r w:rsidRPr="001B2286">
        <w:rPr>
          <w:rFonts w:ascii="Arial" w:hAnsi="Arial" w:cs="Arial"/>
        </w:rPr>
        <w:t xml:space="preserve"> que cubren las características técnicas del vehículo (antigüedad, kilometraje, tipo de combustible, potencia fiscal, número de puertas, tipo de cambio), su estado de conservación, la procedencia geográfica, el historial de propiedad (</w:t>
      </w:r>
      <w:r w:rsidRPr="001B2286">
        <w:rPr>
          <w:rStyle w:val="VerbatimChar"/>
          <w:rFonts w:ascii="Arial" w:hAnsi="Arial" w:cs="Arial"/>
          <w:sz w:val="24"/>
        </w:rPr>
        <w:t>First.Owner</w:t>
      </w:r>
      <w:r w:rsidRPr="001B2286">
        <w:rPr>
          <w:rFonts w:ascii="Arial" w:hAnsi="Arial" w:cs="Arial"/>
        </w:rPr>
        <w:t>), la dotación de equipamiento y el precio de venta en dírhams marroquíes (MAD).</w:t>
      </w:r>
    </w:p>
    <w:p w14:paraId="452BE615" w14:textId="77777777" w:rsidR="001B2286" w:rsidRDefault="001B2286">
      <w:pPr>
        <w:pStyle w:val="Textoindependiente"/>
        <w:rPr>
          <w:rFonts w:ascii="Arial" w:hAnsi="Arial" w:cs="Arial"/>
        </w:rPr>
      </w:pPr>
    </w:p>
    <w:p w14:paraId="083EF71D" w14:textId="77777777" w:rsidR="001B2286" w:rsidRPr="001B2286" w:rsidRDefault="001B2286">
      <w:pPr>
        <w:pStyle w:val="Textoindependiente"/>
        <w:rPr>
          <w:rFonts w:ascii="Arial" w:hAnsi="Arial" w:cs="Arial"/>
        </w:rPr>
      </w:pPr>
    </w:p>
    <w:p w14:paraId="386E073D" w14:textId="77777777" w:rsidR="00395CE3" w:rsidRPr="001B2286" w:rsidRDefault="00000000">
      <w:pPr>
        <w:pStyle w:val="Ttulo1"/>
        <w:rPr>
          <w:rFonts w:ascii="Arial" w:hAnsi="Arial" w:cs="Arial"/>
          <w:sz w:val="48"/>
          <w:szCs w:val="48"/>
        </w:rPr>
      </w:pPr>
      <w:bookmarkStart w:id="4" w:name="_Toc229478882"/>
      <w:bookmarkStart w:id="5" w:name="objetivos"/>
      <w:bookmarkEnd w:id="3"/>
      <w:r w:rsidRPr="001B2286">
        <w:rPr>
          <w:rFonts w:ascii="Arial" w:hAnsi="Arial" w:cs="Arial"/>
          <w:sz w:val="48"/>
          <w:szCs w:val="48"/>
        </w:rPr>
        <w:lastRenderedPageBreak/>
        <w:t>Objetivos</w:t>
      </w:r>
      <w:bookmarkEnd w:id="4"/>
    </w:p>
    <w:p w14:paraId="70188660" w14:textId="77777777" w:rsidR="00395CE3" w:rsidRPr="001B2286" w:rsidRDefault="00000000">
      <w:pPr>
        <w:pStyle w:val="FirstParagraph"/>
        <w:rPr>
          <w:rFonts w:ascii="Arial" w:hAnsi="Arial" w:cs="Arial"/>
        </w:rPr>
      </w:pPr>
      <w:r w:rsidRPr="001B2286">
        <w:rPr>
          <w:rFonts w:ascii="Arial" w:hAnsi="Arial" w:cs="Arial"/>
        </w:rPr>
        <w:t xml:space="preserve">El objetivo principal de este trabajo es </w:t>
      </w:r>
      <w:r w:rsidRPr="001B2286">
        <w:rPr>
          <w:rFonts w:ascii="Arial" w:hAnsi="Arial" w:cs="Arial"/>
          <w:b/>
          <w:bCs/>
        </w:rPr>
        <w:t>evaluar y comparar distintas técnicas de minería de datos supervisadas y no supervisadas</w:t>
      </w:r>
      <w:r w:rsidRPr="001B2286">
        <w:rPr>
          <w:rFonts w:ascii="Arial" w:hAnsi="Arial" w:cs="Arial"/>
        </w:rPr>
        <w:t xml:space="preserve"> para extraer conocimiento útil del mercado marroquí de vehículos de segunda mano. En particular, se persiguen dos objetivos predictivos:</w:t>
      </w:r>
    </w:p>
    <w:p w14:paraId="77E7FB32" w14:textId="77777777" w:rsidR="00395CE3" w:rsidRPr="001B2286" w:rsidRDefault="00000000">
      <w:pPr>
        <w:numPr>
          <w:ilvl w:val="0"/>
          <w:numId w:val="2"/>
        </w:numPr>
        <w:rPr>
          <w:rFonts w:ascii="Arial" w:hAnsi="Arial" w:cs="Arial"/>
        </w:rPr>
      </w:pPr>
      <w:r w:rsidRPr="001B2286">
        <w:rPr>
          <w:rFonts w:ascii="Arial" w:hAnsi="Arial" w:cs="Arial"/>
          <w:b/>
          <w:bCs/>
        </w:rPr>
        <w:t>Predicción del precio de venta</w:t>
      </w:r>
      <w:r w:rsidRPr="001B2286">
        <w:rPr>
          <w:rFonts w:ascii="Arial" w:hAnsi="Arial" w:cs="Arial"/>
        </w:rPr>
        <w:t xml:space="preserve"> (</w:t>
      </w:r>
      <w:r w:rsidRPr="001B2286">
        <w:rPr>
          <w:rStyle w:val="VerbatimChar"/>
          <w:rFonts w:ascii="Arial" w:hAnsi="Arial" w:cs="Arial"/>
          <w:sz w:val="24"/>
        </w:rPr>
        <w:t>Price</w:t>
      </w:r>
      <w:r w:rsidRPr="001B2286">
        <w:rPr>
          <w:rFonts w:ascii="Arial" w:hAnsi="Arial" w:cs="Arial"/>
        </w:rPr>
        <w:t>, variable continua): Construir y comparar modelos capaces de estimar el precio de mercado de un vehículo a partir de sus características técnicas y estado. Este problema responde directamente a la incertidumbre a la que se enfrenta cualquier comprador al evaluar si el precio de un anuncio es justo: disponer de un modelo predictivo permite comparar el precio publicado con el valor esperado según las condiciones del vehículo, detectando sobreprecios o gangas de forma objetiva.</w:t>
      </w:r>
    </w:p>
    <w:p w14:paraId="199CA3C7" w14:textId="77777777" w:rsidR="00395CE3" w:rsidRPr="001B2286" w:rsidRDefault="00000000">
      <w:pPr>
        <w:numPr>
          <w:ilvl w:val="0"/>
          <w:numId w:val="2"/>
        </w:numPr>
        <w:rPr>
          <w:rFonts w:ascii="Arial" w:hAnsi="Arial" w:cs="Arial"/>
        </w:rPr>
      </w:pPr>
      <w:r w:rsidRPr="001B2286">
        <w:rPr>
          <w:rFonts w:ascii="Arial" w:hAnsi="Arial" w:cs="Arial"/>
          <w:b/>
          <w:bCs/>
        </w:rPr>
        <w:t>Clasificación del primer propietario</w:t>
      </w:r>
      <w:r w:rsidRPr="001B2286">
        <w:rPr>
          <w:rFonts w:ascii="Arial" w:hAnsi="Arial" w:cs="Arial"/>
        </w:rPr>
        <w:t xml:space="preserve"> (</w:t>
      </w:r>
      <w:r w:rsidRPr="001B2286">
        <w:rPr>
          <w:rStyle w:val="VerbatimChar"/>
          <w:rFonts w:ascii="Arial" w:hAnsi="Arial" w:cs="Arial"/>
          <w:sz w:val="24"/>
        </w:rPr>
        <w:t>First.Owner</w:t>
      </w:r>
      <w:r w:rsidRPr="001B2286">
        <w:rPr>
          <w:rFonts w:ascii="Arial" w:hAnsi="Arial" w:cs="Arial"/>
        </w:rPr>
        <w:t>, variable binaria): Identificar qué características distinguen los vehículos que han tenido un único dueño, información que influye directamente en la percepción de valor y el precio que el mercado está dispuesto a pagar.</w:t>
      </w:r>
    </w:p>
    <w:p w14:paraId="2943D173" w14:textId="77777777" w:rsidR="00395CE3" w:rsidRPr="001B2286" w:rsidRDefault="00000000">
      <w:pPr>
        <w:pStyle w:val="Ttulo1"/>
        <w:rPr>
          <w:rFonts w:ascii="Arial" w:hAnsi="Arial" w:cs="Arial"/>
          <w:sz w:val="48"/>
          <w:szCs w:val="48"/>
        </w:rPr>
      </w:pPr>
      <w:bookmarkStart w:id="6" w:name="_Toc229478883"/>
      <w:bookmarkStart w:id="7" w:name="metodología-y-diseño-experimental"/>
      <w:bookmarkEnd w:id="5"/>
      <w:r w:rsidRPr="001B2286">
        <w:rPr>
          <w:rFonts w:ascii="Arial" w:hAnsi="Arial" w:cs="Arial"/>
          <w:sz w:val="48"/>
          <w:szCs w:val="48"/>
        </w:rPr>
        <w:t>Metodología y diseño experimental</w:t>
      </w:r>
      <w:bookmarkEnd w:id="6"/>
    </w:p>
    <w:p w14:paraId="29C6FF8C" w14:textId="77777777" w:rsidR="00395CE3" w:rsidRPr="001B2286" w:rsidRDefault="00000000">
      <w:pPr>
        <w:pStyle w:val="FirstParagraph"/>
        <w:rPr>
          <w:rFonts w:ascii="Arial" w:hAnsi="Arial" w:cs="Arial"/>
        </w:rPr>
      </w:pPr>
      <w:r w:rsidRPr="001B2286">
        <w:rPr>
          <w:rFonts w:ascii="Arial" w:hAnsi="Arial" w:cs="Arial"/>
        </w:rPr>
        <w:t xml:space="preserve">Todo el análisis se ha realizado en </w:t>
      </w:r>
      <w:r w:rsidRPr="001B2286">
        <w:rPr>
          <w:rFonts w:ascii="Arial" w:hAnsi="Arial" w:cs="Arial"/>
          <w:b/>
          <w:bCs/>
        </w:rPr>
        <w:t>R</w:t>
      </w:r>
      <w:r w:rsidRPr="001B2286">
        <w:rPr>
          <w:rFonts w:ascii="Arial" w:hAnsi="Arial" w:cs="Arial"/>
        </w:rPr>
        <w:t xml:space="preserve"> (R Core Team 2024) y </w:t>
      </w:r>
      <w:r w:rsidRPr="001B2286">
        <w:rPr>
          <w:rFonts w:ascii="Arial" w:hAnsi="Arial" w:cs="Arial"/>
          <w:b/>
          <w:bCs/>
        </w:rPr>
        <w:t>RStudio</w:t>
      </w:r>
      <w:r w:rsidRPr="001B2286">
        <w:rPr>
          <w:rFonts w:ascii="Arial" w:hAnsi="Arial" w:cs="Arial"/>
        </w:rPr>
        <w:t xml:space="preserve"> (Posit Software, PBC 2025), trabajando con ficheros en formato </w:t>
      </w:r>
      <w:r w:rsidRPr="001B2286">
        <w:rPr>
          <w:rFonts w:ascii="Arial" w:hAnsi="Arial" w:cs="Arial"/>
          <w:b/>
          <w:bCs/>
        </w:rPr>
        <w:t>Microsoft Excel</w:t>
      </w:r>
      <w:r w:rsidRPr="001B2286">
        <w:rPr>
          <w:rFonts w:ascii="Arial" w:hAnsi="Arial" w:cs="Arial"/>
        </w:rPr>
        <w:t xml:space="preserve"> (Microsoft Corporation 2026), con una metodología organizada en cinco etapas secuenciales:</w:t>
      </w:r>
    </w:p>
    <w:p w14:paraId="52465E5F" w14:textId="77777777" w:rsidR="00395CE3" w:rsidRPr="001B2286" w:rsidRDefault="00000000">
      <w:pPr>
        <w:numPr>
          <w:ilvl w:val="0"/>
          <w:numId w:val="3"/>
        </w:numPr>
        <w:rPr>
          <w:rFonts w:ascii="Arial" w:hAnsi="Arial" w:cs="Arial"/>
        </w:rPr>
      </w:pPr>
      <w:r w:rsidRPr="001B2286">
        <w:rPr>
          <w:rFonts w:ascii="Arial" w:hAnsi="Arial" w:cs="Arial"/>
          <w:b/>
          <w:bCs/>
        </w:rPr>
        <w:t>Preprocesamiento y limpieza</w:t>
      </w:r>
      <w:r w:rsidRPr="001B2286">
        <w:rPr>
          <w:rFonts w:ascii="Arial" w:hAnsi="Arial" w:cs="Arial"/>
        </w:rPr>
        <w:t xml:space="preserve">: Corrección de errores específicos del </w:t>
      </w:r>
      <w:r w:rsidRPr="001B2286">
        <w:rPr>
          <w:rFonts w:ascii="Arial" w:hAnsi="Arial" w:cs="Arial"/>
          <w:i/>
          <w:iCs/>
        </w:rPr>
        <w:t>scraper</w:t>
      </w:r>
      <w:r w:rsidRPr="001B2286">
        <w:rPr>
          <w:rFonts w:ascii="Arial" w:hAnsi="Arial" w:cs="Arial"/>
        </w:rPr>
        <w:t>, transformación de variables (año → antigüedad, intervalos de kilometraje → punto medio, texto libre de equipamiento → contadores numéricos), eliminación de duplicados y de filas con exceso de valores faltantes.</w:t>
      </w:r>
    </w:p>
    <w:p w14:paraId="709F4B69" w14:textId="77777777" w:rsidR="00395CE3" w:rsidRPr="001B2286" w:rsidRDefault="00000000">
      <w:pPr>
        <w:numPr>
          <w:ilvl w:val="0"/>
          <w:numId w:val="3"/>
        </w:numPr>
        <w:rPr>
          <w:rFonts w:ascii="Arial" w:hAnsi="Arial" w:cs="Arial"/>
        </w:rPr>
      </w:pPr>
      <w:r w:rsidRPr="001B2286">
        <w:rPr>
          <w:rFonts w:ascii="Arial" w:hAnsi="Arial" w:cs="Arial"/>
          <w:b/>
          <w:bCs/>
        </w:rPr>
        <w:t>Imputación KNN</w:t>
      </w:r>
      <w:r w:rsidRPr="001B2286">
        <w:rPr>
          <w:rFonts w:ascii="Arial" w:hAnsi="Arial" w:cs="Arial"/>
        </w:rPr>
        <w:t xml:space="preserve">: Tratamiento de valores faltantes en las variables predictoras mediante </w:t>
      </w:r>
      <w:r w:rsidRPr="001B2286">
        <w:rPr>
          <w:rStyle w:val="VerbatimChar"/>
          <w:rFonts w:ascii="Arial" w:hAnsi="Arial" w:cs="Arial"/>
          <w:sz w:val="24"/>
        </w:rPr>
        <w:t>kNN</w:t>
      </w:r>
      <w:r w:rsidRPr="001B2286">
        <w:rPr>
          <w:rFonts w:ascii="Arial" w:hAnsi="Arial" w:cs="Arial"/>
        </w:rPr>
        <w:t xml:space="preserve"> del paquete </w:t>
      </w:r>
      <w:r w:rsidRPr="001B2286">
        <w:rPr>
          <w:rStyle w:val="VerbatimChar"/>
          <w:rFonts w:ascii="Arial" w:hAnsi="Arial" w:cs="Arial"/>
          <w:sz w:val="24"/>
        </w:rPr>
        <w:t>VIM</w:t>
      </w:r>
      <w:r w:rsidRPr="001B2286">
        <w:rPr>
          <w:rFonts w:ascii="Arial" w:hAnsi="Arial" w:cs="Arial"/>
        </w:rPr>
        <w:t xml:space="preserve"> (Kowarik y Templ 2016) con </w:t>
      </w:r>
      <w:r w:rsidRPr="001B2286">
        <w:rPr>
          <w:rStyle w:val="VerbatimChar"/>
          <w:rFonts w:ascii="Arial" w:hAnsi="Arial" w:cs="Arial"/>
          <w:sz w:val="24"/>
        </w:rPr>
        <w:t>k = 5</w:t>
      </w:r>
      <w:r w:rsidRPr="001B2286">
        <w:rPr>
          <w:rFonts w:ascii="Arial" w:hAnsi="Arial" w:cs="Arial"/>
        </w:rPr>
        <w:t>. Las variables objetivo (</w:t>
      </w:r>
      <w:r w:rsidRPr="001B2286">
        <w:rPr>
          <w:rStyle w:val="VerbatimChar"/>
          <w:rFonts w:ascii="Arial" w:hAnsi="Arial" w:cs="Arial"/>
          <w:sz w:val="24"/>
        </w:rPr>
        <w:t>Price</w:t>
      </w:r>
      <w:r w:rsidRPr="001B2286">
        <w:rPr>
          <w:rFonts w:ascii="Arial" w:hAnsi="Arial" w:cs="Arial"/>
        </w:rPr>
        <w:t xml:space="preserve"> y </w:t>
      </w:r>
      <w:r w:rsidRPr="001B2286">
        <w:rPr>
          <w:rStyle w:val="VerbatimChar"/>
          <w:rFonts w:ascii="Arial" w:hAnsi="Arial" w:cs="Arial"/>
          <w:sz w:val="24"/>
        </w:rPr>
        <w:t>First.Owner</w:t>
      </w:r>
      <w:r w:rsidRPr="001B2286">
        <w:rPr>
          <w:rFonts w:ascii="Arial" w:hAnsi="Arial" w:cs="Arial"/>
        </w:rPr>
        <w:t>) no se imputan.</w:t>
      </w:r>
    </w:p>
    <w:p w14:paraId="2A1CE060" w14:textId="77777777" w:rsidR="00395CE3" w:rsidRPr="001B2286" w:rsidRDefault="00000000">
      <w:pPr>
        <w:numPr>
          <w:ilvl w:val="0"/>
          <w:numId w:val="3"/>
        </w:numPr>
        <w:rPr>
          <w:rFonts w:ascii="Arial" w:hAnsi="Arial" w:cs="Arial"/>
        </w:rPr>
      </w:pPr>
      <w:r w:rsidRPr="001B2286">
        <w:rPr>
          <w:rFonts w:ascii="Arial" w:hAnsi="Arial" w:cs="Arial"/>
          <w:b/>
          <w:bCs/>
        </w:rPr>
        <w:t>Análisis exploratorio (EDA)</w:t>
      </w:r>
      <w:r w:rsidRPr="001B2286">
        <w:rPr>
          <w:rFonts w:ascii="Arial" w:hAnsi="Arial" w:cs="Arial"/>
        </w:rPr>
        <w:t>: Distribuciones univariantes con comparación antes/después de la imputación para verificar que KNN no distorsiona las distribuciones originales.</w:t>
      </w:r>
    </w:p>
    <w:p w14:paraId="30D885A3" w14:textId="77777777" w:rsidR="00395CE3" w:rsidRPr="001B2286" w:rsidRDefault="00000000">
      <w:pPr>
        <w:numPr>
          <w:ilvl w:val="0"/>
          <w:numId w:val="3"/>
        </w:numPr>
        <w:rPr>
          <w:rFonts w:ascii="Arial" w:hAnsi="Arial" w:cs="Arial"/>
        </w:rPr>
      </w:pPr>
      <w:r w:rsidRPr="001B2286">
        <w:rPr>
          <w:rFonts w:ascii="Arial" w:hAnsi="Arial" w:cs="Arial"/>
          <w:b/>
          <w:bCs/>
        </w:rPr>
        <w:t>Análisis no supervisado (PCA)</w:t>
      </w:r>
      <w:r w:rsidRPr="001B2286">
        <w:rPr>
          <w:rFonts w:ascii="Arial" w:hAnsi="Arial" w:cs="Arial"/>
        </w:rPr>
        <w:t xml:space="preserve">: Reducción de dimensionalidad con </w:t>
      </w:r>
      <w:r w:rsidRPr="001B2286">
        <w:rPr>
          <w:rStyle w:val="VerbatimChar"/>
          <w:rFonts w:ascii="Arial" w:hAnsi="Arial" w:cs="Arial"/>
          <w:sz w:val="24"/>
        </w:rPr>
        <w:t>FactoMineR</w:t>
      </w:r>
      <w:r w:rsidRPr="001B2286">
        <w:rPr>
          <w:rFonts w:ascii="Arial" w:hAnsi="Arial" w:cs="Arial"/>
        </w:rPr>
        <w:t xml:space="preserve"> (Le et al. 2008) y visualización con </w:t>
      </w:r>
      <w:r w:rsidRPr="001B2286">
        <w:rPr>
          <w:rStyle w:val="VerbatimChar"/>
          <w:rFonts w:ascii="Arial" w:hAnsi="Arial" w:cs="Arial"/>
          <w:sz w:val="24"/>
        </w:rPr>
        <w:t>factoextra</w:t>
      </w:r>
      <w:r w:rsidRPr="001B2286">
        <w:rPr>
          <w:rFonts w:ascii="Arial" w:hAnsi="Arial" w:cs="Arial"/>
        </w:rPr>
        <w:t xml:space="preserve"> (Kassambara y Mundt 2020) sobre el subconjunto de observaciones con precio conocido. </w:t>
      </w:r>
      <w:r w:rsidRPr="001B2286">
        <w:rPr>
          <w:rStyle w:val="VerbatimChar"/>
          <w:rFonts w:ascii="Arial" w:hAnsi="Arial" w:cs="Arial"/>
          <w:sz w:val="24"/>
        </w:rPr>
        <w:t>Condition</w:t>
      </w:r>
      <w:r w:rsidRPr="001B2286">
        <w:rPr>
          <w:rFonts w:ascii="Arial" w:hAnsi="Arial" w:cs="Arial"/>
        </w:rPr>
        <w:t xml:space="preserve"> se incluye como variable suplementaria cualitativa.</w:t>
      </w:r>
    </w:p>
    <w:p w14:paraId="7D8B91FB" w14:textId="77777777" w:rsidR="00395CE3" w:rsidRPr="001B2286" w:rsidRDefault="00000000">
      <w:pPr>
        <w:numPr>
          <w:ilvl w:val="0"/>
          <w:numId w:val="3"/>
        </w:numPr>
        <w:rPr>
          <w:rFonts w:ascii="Arial" w:hAnsi="Arial" w:cs="Arial"/>
        </w:rPr>
      </w:pPr>
      <w:r w:rsidRPr="001B2286">
        <w:rPr>
          <w:rFonts w:ascii="Arial" w:hAnsi="Arial" w:cs="Arial"/>
          <w:b/>
          <w:bCs/>
        </w:rPr>
        <w:lastRenderedPageBreak/>
        <w:t>Modelos supervisados</w:t>
      </w:r>
      <w:r w:rsidRPr="001B2286">
        <w:rPr>
          <w:rFonts w:ascii="Arial" w:hAnsi="Arial" w:cs="Arial"/>
        </w:rPr>
        <w:t xml:space="preserve">: Regresión (LM con selección </w:t>
      </w:r>
      <w:r w:rsidRPr="001B2286">
        <w:rPr>
          <w:rFonts w:ascii="Arial" w:hAnsi="Arial" w:cs="Arial"/>
          <w:i/>
          <w:iCs/>
        </w:rPr>
        <w:t>backward</w:t>
      </w:r>
      <w:r w:rsidRPr="001B2286">
        <w:rPr>
          <w:rFonts w:ascii="Arial" w:hAnsi="Arial" w:cs="Arial"/>
        </w:rPr>
        <w:t xml:space="preserve"> por AIC mediante </w:t>
      </w:r>
      <w:proofErr w:type="gramStart"/>
      <w:r w:rsidRPr="001B2286">
        <w:rPr>
          <w:rStyle w:val="VerbatimChar"/>
          <w:rFonts w:ascii="Arial" w:hAnsi="Arial" w:cs="Arial"/>
          <w:sz w:val="24"/>
        </w:rPr>
        <w:t>step(</w:t>
      </w:r>
      <w:proofErr w:type="gramEnd"/>
      <w:r w:rsidRPr="001B2286">
        <w:rPr>
          <w:rStyle w:val="VerbatimChar"/>
          <w:rFonts w:ascii="Arial" w:hAnsi="Arial" w:cs="Arial"/>
          <w:sz w:val="24"/>
        </w:rPr>
        <w:t>)</w:t>
      </w:r>
      <w:r w:rsidRPr="001B2286">
        <w:rPr>
          <w:rFonts w:ascii="Arial" w:hAnsi="Arial" w:cs="Arial"/>
        </w:rPr>
        <w:t xml:space="preserve">, CART con regla 1-SE (Breiman et al. 1984), </w:t>
      </w:r>
      <w:r w:rsidRPr="001B2286">
        <w:rPr>
          <w:rFonts w:ascii="Arial" w:hAnsi="Arial" w:cs="Arial"/>
          <w:i/>
          <w:iCs/>
        </w:rPr>
        <w:t>Random Forest</w:t>
      </w:r>
      <w:r w:rsidRPr="001B2286">
        <w:rPr>
          <w:rFonts w:ascii="Arial" w:hAnsi="Arial" w:cs="Arial"/>
        </w:rPr>
        <w:t xml:space="preserve"> (Breiman 2001)) y clasificación (regresión logística, CART, </w:t>
      </w:r>
      <w:r w:rsidRPr="001B2286">
        <w:rPr>
          <w:rFonts w:ascii="Arial" w:hAnsi="Arial" w:cs="Arial"/>
          <w:i/>
          <w:iCs/>
        </w:rPr>
        <w:t>Random Forest</w:t>
      </w:r>
      <w:r w:rsidRPr="001B2286">
        <w:rPr>
          <w:rFonts w:ascii="Arial" w:hAnsi="Arial" w:cs="Arial"/>
        </w:rPr>
        <w:t xml:space="preserve">, SVM lineal y Naive Bayes) gestionados con </w:t>
      </w:r>
      <w:r w:rsidRPr="001B2286">
        <w:rPr>
          <w:rStyle w:val="VerbatimChar"/>
          <w:rFonts w:ascii="Arial" w:hAnsi="Arial" w:cs="Arial"/>
          <w:sz w:val="24"/>
        </w:rPr>
        <w:t>caret</w:t>
      </w:r>
      <w:r w:rsidRPr="001B2286">
        <w:rPr>
          <w:rFonts w:ascii="Arial" w:hAnsi="Arial" w:cs="Arial"/>
        </w:rPr>
        <w:t xml:space="preserve"> (Kuhn 2008). La selección de variables tanto en el LM como en la regresión logística se realiza con </w:t>
      </w:r>
      <w:r w:rsidRPr="001B2286">
        <w:rPr>
          <w:rStyle w:val="VerbatimChar"/>
          <w:rFonts w:ascii="Arial" w:hAnsi="Arial" w:cs="Arial"/>
          <w:sz w:val="24"/>
        </w:rPr>
        <w:t>step(direction="backward")</w:t>
      </w:r>
      <w:r w:rsidRPr="001B2286">
        <w:rPr>
          <w:rFonts w:ascii="Arial" w:hAnsi="Arial" w:cs="Arial"/>
        </w:rPr>
        <w:t xml:space="preserve"> por AIC. La evaluación se realiza mediante </w:t>
      </w:r>
      <w:r w:rsidRPr="001B2286">
        <w:rPr>
          <w:rFonts w:ascii="Arial" w:hAnsi="Arial" w:cs="Arial"/>
          <w:i/>
          <w:iCs/>
        </w:rPr>
        <w:t>hold-out</w:t>
      </w:r>
      <w:r w:rsidRPr="001B2286">
        <w:rPr>
          <w:rFonts w:ascii="Arial" w:hAnsi="Arial" w:cs="Arial"/>
        </w:rPr>
        <w:t xml:space="preserve"> 75/25 estratificado. La interpretabilidad del </w:t>
      </w:r>
      <w:r w:rsidRPr="001B2286">
        <w:rPr>
          <w:rFonts w:ascii="Arial" w:hAnsi="Arial" w:cs="Arial"/>
          <w:i/>
          <w:iCs/>
        </w:rPr>
        <w:t>Random Forest</w:t>
      </w:r>
      <w:r w:rsidRPr="001B2286">
        <w:rPr>
          <w:rFonts w:ascii="Arial" w:hAnsi="Arial" w:cs="Arial"/>
        </w:rPr>
        <w:t xml:space="preserve"> se aborda con ALE y LIME mediante el paquete </w:t>
      </w:r>
      <w:r w:rsidRPr="001B2286">
        <w:rPr>
          <w:rStyle w:val="VerbatimChar"/>
          <w:rFonts w:ascii="Arial" w:hAnsi="Arial" w:cs="Arial"/>
          <w:sz w:val="24"/>
        </w:rPr>
        <w:t>iml</w:t>
      </w:r>
      <w:r w:rsidRPr="001B2286">
        <w:rPr>
          <w:rFonts w:ascii="Arial" w:hAnsi="Arial" w:cs="Arial"/>
        </w:rPr>
        <w:t xml:space="preserve"> (Molnar et al. 2025), y la curva REC con </w:t>
      </w:r>
      <w:r w:rsidRPr="001B2286">
        <w:rPr>
          <w:rStyle w:val="VerbatimChar"/>
          <w:rFonts w:ascii="Arial" w:hAnsi="Arial" w:cs="Arial"/>
          <w:sz w:val="24"/>
        </w:rPr>
        <w:t>auditor</w:t>
      </w:r>
      <w:r w:rsidRPr="001B2286">
        <w:rPr>
          <w:rFonts w:ascii="Arial" w:hAnsi="Arial" w:cs="Arial"/>
        </w:rPr>
        <w:t xml:space="preserve"> (Gosiewska y Biecek 2019). Las visualizaciones se han generado con </w:t>
      </w:r>
      <w:r w:rsidRPr="001B2286">
        <w:rPr>
          <w:rStyle w:val="VerbatimChar"/>
          <w:rFonts w:ascii="Arial" w:hAnsi="Arial" w:cs="Arial"/>
          <w:sz w:val="24"/>
        </w:rPr>
        <w:t>ggplot2</w:t>
      </w:r>
      <w:r w:rsidRPr="001B2286">
        <w:rPr>
          <w:rFonts w:ascii="Arial" w:hAnsi="Arial" w:cs="Arial"/>
        </w:rPr>
        <w:t xml:space="preserve"> (Wickham 2016).</w:t>
      </w:r>
    </w:p>
    <w:p w14:paraId="6E6C4D3B" w14:textId="77777777" w:rsidR="00395CE3" w:rsidRPr="001B2286" w:rsidRDefault="00000000">
      <w:pPr>
        <w:pStyle w:val="FirstParagraph"/>
        <w:rPr>
          <w:rFonts w:ascii="Arial" w:hAnsi="Arial" w:cs="Arial"/>
        </w:rPr>
      </w:pPr>
      <w:r w:rsidRPr="001B2286">
        <w:rPr>
          <w:rFonts w:ascii="Arial" w:hAnsi="Arial" w:cs="Arial"/>
        </w:rPr>
        <w:t>Los métodos y técnicas aplicados siguen los contenidos de la asignatura (Debon Aucejo 2025). El desarrollo y revisión del código ha contado con el apoyo de herramientas de asistencia como Claude Code (Anthropic 2026) y OpenAI Codex (OpenAI 2026).</w:t>
      </w:r>
    </w:p>
    <w:p w14:paraId="4783F2F2" w14:textId="77777777" w:rsidR="00BC768C" w:rsidRPr="001B2286" w:rsidRDefault="00BC768C">
      <w:pPr>
        <w:pStyle w:val="Ttulo1"/>
        <w:rPr>
          <w:rFonts w:ascii="Arial" w:hAnsi="Arial" w:cs="Arial"/>
          <w:sz w:val="24"/>
          <w:szCs w:val="24"/>
        </w:rPr>
      </w:pPr>
      <w:bookmarkStart w:id="8" w:name="_Toc229478884"/>
      <w:bookmarkStart w:id="9" w:name="resultados"/>
      <w:bookmarkEnd w:id="7"/>
    </w:p>
    <w:p w14:paraId="18B907FE" w14:textId="77777777" w:rsidR="00BC768C" w:rsidRPr="001B2286" w:rsidRDefault="00BC768C">
      <w:pPr>
        <w:pStyle w:val="Ttulo1"/>
        <w:rPr>
          <w:rFonts w:ascii="Arial" w:hAnsi="Arial" w:cs="Arial"/>
          <w:sz w:val="24"/>
          <w:szCs w:val="24"/>
        </w:rPr>
      </w:pPr>
    </w:p>
    <w:p w14:paraId="0FBACF29" w14:textId="77777777" w:rsidR="00BC768C" w:rsidRPr="001B2286" w:rsidRDefault="00BC768C" w:rsidP="00BC768C">
      <w:pPr>
        <w:pStyle w:val="Textoindependiente"/>
        <w:rPr>
          <w:rFonts w:ascii="Arial" w:hAnsi="Arial" w:cs="Arial"/>
        </w:rPr>
      </w:pPr>
    </w:p>
    <w:p w14:paraId="73C4FEB2" w14:textId="77777777" w:rsidR="00BC768C" w:rsidRPr="001B2286" w:rsidRDefault="00BC768C" w:rsidP="00BC768C">
      <w:pPr>
        <w:pStyle w:val="Textoindependiente"/>
        <w:rPr>
          <w:rFonts w:ascii="Arial" w:hAnsi="Arial" w:cs="Arial"/>
        </w:rPr>
      </w:pPr>
    </w:p>
    <w:p w14:paraId="3311C33E" w14:textId="77777777" w:rsidR="00BC768C" w:rsidRPr="001B2286" w:rsidRDefault="00BC768C" w:rsidP="00BC768C">
      <w:pPr>
        <w:pStyle w:val="Textoindependiente"/>
        <w:rPr>
          <w:rFonts w:ascii="Arial" w:hAnsi="Arial" w:cs="Arial"/>
        </w:rPr>
      </w:pPr>
    </w:p>
    <w:p w14:paraId="6BB7EF5D" w14:textId="77777777" w:rsidR="00BC768C" w:rsidRPr="001B2286" w:rsidRDefault="00BC768C" w:rsidP="00BC768C">
      <w:pPr>
        <w:pStyle w:val="Textoindependiente"/>
        <w:rPr>
          <w:rFonts w:ascii="Arial" w:hAnsi="Arial" w:cs="Arial"/>
        </w:rPr>
      </w:pPr>
    </w:p>
    <w:p w14:paraId="2161EC1B" w14:textId="77777777" w:rsidR="00BC768C" w:rsidRPr="001B2286" w:rsidRDefault="00BC768C" w:rsidP="00BC768C">
      <w:pPr>
        <w:pStyle w:val="Textoindependiente"/>
        <w:rPr>
          <w:rFonts w:ascii="Arial" w:hAnsi="Arial" w:cs="Arial"/>
        </w:rPr>
      </w:pPr>
    </w:p>
    <w:p w14:paraId="07065340" w14:textId="77777777" w:rsidR="00BC768C" w:rsidRPr="001B2286" w:rsidRDefault="00BC768C" w:rsidP="00BC768C">
      <w:pPr>
        <w:pStyle w:val="Textoindependiente"/>
        <w:rPr>
          <w:rFonts w:ascii="Arial" w:hAnsi="Arial" w:cs="Arial"/>
        </w:rPr>
      </w:pPr>
    </w:p>
    <w:p w14:paraId="4870A9C7" w14:textId="77777777" w:rsidR="00BC768C" w:rsidRDefault="00BC768C">
      <w:pPr>
        <w:pStyle w:val="Ttulo1"/>
        <w:rPr>
          <w:rFonts w:ascii="Arial" w:hAnsi="Arial" w:cs="Arial"/>
          <w:sz w:val="24"/>
          <w:szCs w:val="24"/>
        </w:rPr>
      </w:pPr>
    </w:p>
    <w:p w14:paraId="15E588A9" w14:textId="77777777" w:rsidR="001B2286" w:rsidRDefault="001B2286" w:rsidP="001B2286">
      <w:pPr>
        <w:pStyle w:val="Textoindependiente"/>
      </w:pPr>
    </w:p>
    <w:p w14:paraId="3BAD50BF" w14:textId="77777777" w:rsidR="001B2286" w:rsidRDefault="001B2286" w:rsidP="001B2286">
      <w:pPr>
        <w:pStyle w:val="Textoindependiente"/>
      </w:pPr>
    </w:p>
    <w:p w14:paraId="1CAB5100" w14:textId="77777777" w:rsidR="001B2286" w:rsidRPr="001B2286" w:rsidRDefault="001B2286" w:rsidP="001B2286">
      <w:pPr>
        <w:pStyle w:val="Textoindependiente"/>
      </w:pPr>
    </w:p>
    <w:p w14:paraId="766D7354" w14:textId="77777777" w:rsidR="00BC768C" w:rsidRPr="001B2286" w:rsidRDefault="00BC768C" w:rsidP="00BC768C">
      <w:pPr>
        <w:pStyle w:val="Textoindependiente"/>
        <w:rPr>
          <w:rFonts w:ascii="Arial" w:hAnsi="Arial" w:cs="Arial"/>
        </w:rPr>
      </w:pPr>
    </w:p>
    <w:p w14:paraId="4BDBC4CC" w14:textId="0F0B8818" w:rsidR="00395CE3" w:rsidRPr="001B2286" w:rsidRDefault="00000000">
      <w:pPr>
        <w:pStyle w:val="Ttulo1"/>
        <w:rPr>
          <w:rFonts w:ascii="Arial" w:hAnsi="Arial" w:cs="Arial"/>
          <w:sz w:val="48"/>
          <w:szCs w:val="48"/>
        </w:rPr>
      </w:pPr>
      <w:r w:rsidRPr="001B2286">
        <w:rPr>
          <w:rFonts w:ascii="Arial" w:hAnsi="Arial" w:cs="Arial"/>
          <w:sz w:val="48"/>
          <w:szCs w:val="48"/>
        </w:rPr>
        <w:lastRenderedPageBreak/>
        <w:t>Resultados</w:t>
      </w:r>
      <w:bookmarkEnd w:id="8"/>
    </w:p>
    <w:p w14:paraId="4919A365" w14:textId="77777777" w:rsidR="00395CE3" w:rsidRPr="001B2286" w:rsidRDefault="00000000">
      <w:pPr>
        <w:pStyle w:val="Ttulo2"/>
        <w:rPr>
          <w:rFonts w:ascii="Arial" w:hAnsi="Arial" w:cs="Arial"/>
          <w:sz w:val="36"/>
          <w:szCs w:val="36"/>
        </w:rPr>
      </w:pPr>
      <w:bookmarkStart w:id="10" w:name="_Toc229478885"/>
      <w:bookmarkStart w:id="11" w:name="X3bed9ed9a33bc12e3f51220e2861cb71ddfb797"/>
      <w:r w:rsidRPr="001B2286">
        <w:rPr>
          <w:rFonts w:ascii="Arial" w:hAnsi="Arial" w:cs="Arial"/>
          <w:sz w:val="36"/>
          <w:szCs w:val="36"/>
        </w:rPr>
        <w:t>Limpieza, transformación e imputación de datos</w:t>
      </w:r>
      <w:bookmarkEnd w:id="10"/>
    </w:p>
    <w:p w14:paraId="779E38FF" w14:textId="77777777" w:rsidR="00395CE3" w:rsidRPr="001B2286" w:rsidRDefault="00000000">
      <w:pPr>
        <w:pStyle w:val="Ttulo3"/>
        <w:rPr>
          <w:rFonts w:ascii="Arial" w:hAnsi="Arial" w:cs="Arial"/>
          <w:sz w:val="24"/>
          <w:szCs w:val="24"/>
        </w:rPr>
      </w:pPr>
      <w:bookmarkStart w:id="12" w:name="descripción-inicial-del-dataset"/>
      <w:r w:rsidRPr="001B2286">
        <w:rPr>
          <w:rFonts w:ascii="Arial" w:hAnsi="Arial" w:cs="Arial"/>
          <w:sz w:val="24"/>
          <w:szCs w:val="24"/>
        </w:rPr>
        <w:t>Descripción inicial del dataset</w:t>
      </w:r>
    </w:p>
    <w:p w14:paraId="0BFD90A4" w14:textId="77777777" w:rsidR="00395CE3" w:rsidRPr="001B2286" w:rsidRDefault="00000000">
      <w:pPr>
        <w:pStyle w:val="FirstParagraph"/>
        <w:rPr>
          <w:rFonts w:ascii="Arial" w:hAnsi="Arial" w:cs="Arial"/>
        </w:rPr>
      </w:pPr>
      <w:r w:rsidRPr="001B2286">
        <w:rPr>
          <w:rFonts w:ascii="Arial" w:hAnsi="Arial" w:cs="Arial"/>
        </w:rPr>
        <w:t xml:space="preserve">El dataset MUCars-2024 contiene </w:t>
      </w:r>
      <w:r w:rsidRPr="001B2286">
        <w:rPr>
          <w:rFonts w:ascii="Arial" w:hAnsi="Arial" w:cs="Arial"/>
          <w:b/>
          <w:bCs/>
        </w:rPr>
        <w:t>71.369 observaciones</w:t>
      </w:r>
      <w:r w:rsidRPr="001B2286">
        <w:rPr>
          <w:rFonts w:ascii="Arial" w:hAnsi="Arial" w:cs="Arial"/>
        </w:rPr>
        <w:t xml:space="preserve"> y </w:t>
      </w:r>
      <w:r w:rsidRPr="001B2286">
        <w:rPr>
          <w:rFonts w:ascii="Arial" w:hAnsi="Arial" w:cs="Arial"/>
          <w:b/>
          <w:bCs/>
        </w:rPr>
        <w:t>15 variables</w:t>
      </w:r>
      <w:r w:rsidRPr="001B2286">
        <w:rPr>
          <w:rFonts w:ascii="Arial" w:hAnsi="Arial" w:cs="Arial"/>
        </w:rPr>
        <w:t>. La descripción detallada de cada variable, su tipo y rol en el análisis se recoge en el Anexo II.</w:t>
      </w:r>
    </w:p>
    <w:p w14:paraId="19A29CC0" w14:textId="77777777" w:rsidR="00395CE3" w:rsidRPr="001B2286" w:rsidRDefault="00000000">
      <w:pPr>
        <w:pStyle w:val="Ttulo3"/>
        <w:rPr>
          <w:rFonts w:ascii="Arial" w:hAnsi="Arial" w:cs="Arial"/>
          <w:sz w:val="24"/>
          <w:szCs w:val="24"/>
        </w:rPr>
      </w:pPr>
      <w:bookmarkStart w:id="13" w:name="corrección-y-transformación-de-variables"/>
      <w:bookmarkEnd w:id="12"/>
      <w:r w:rsidRPr="001B2286">
        <w:rPr>
          <w:rFonts w:ascii="Arial" w:hAnsi="Arial" w:cs="Arial"/>
          <w:sz w:val="24"/>
          <w:szCs w:val="24"/>
        </w:rPr>
        <w:t>Corrección y transformación de variables</w:t>
      </w:r>
    </w:p>
    <w:p w14:paraId="0E643BEF" w14:textId="77777777" w:rsidR="00395CE3" w:rsidRPr="001B2286" w:rsidRDefault="00000000">
      <w:pPr>
        <w:pStyle w:val="FirstParagraph"/>
        <w:rPr>
          <w:rFonts w:ascii="Arial" w:hAnsi="Arial" w:cs="Arial"/>
        </w:rPr>
      </w:pPr>
      <w:r w:rsidRPr="001B2286">
        <w:rPr>
          <w:rFonts w:ascii="Arial" w:hAnsi="Arial" w:cs="Arial"/>
        </w:rPr>
        <w:t xml:space="preserve">El dataset original presentaba diversas incidencias derivadas del </w:t>
      </w:r>
      <w:r w:rsidRPr="001B2286">
        <w:rPr>
          <w:rFonts w:ascii="Arial" w:hAnsi="Arial" w:cs="Arial"/>
          <w:i/>
          <w:iCs/>
        </w:rPr>
        <w:t>web scraping</w:t>
      </w:r>
      <w:r w:rsidRPr="001B2286">
        <w:rPr>
          <w:rFonts w:ascii="Arial" w:hAnsi="Arial" w:cs="Arial"/>
        </w:rPr>
        <w:t>: valores en francés, kilometrajes codificados como intervalos de texto, precios capturados aparentemente como números de teléfono u otro tipo de número muy largo no acorde con la variable que buscaba capturar, ciudades en árabe y códigos numéricos de marca.</w:t>
      </w:r>
    </w:p>
    <w:p w14:paraId="365BEC8F" w14:textId="77777777" w:rsidR="00395CE3" w:rsidRPr="001B2286" w:rsidRDefault="00000000">
      <w:pPr>
        <w:pStyle w:val="Ttulo4"/>
        <w:rPr>
          <w:rFonts w:ascii="Arial" w:hAnsi="Arial" w:cs="Arial"/>
        </w:rPr>
      </w:pPr>
      <w:bookmarkStart w:id="14" w:name="corrección-manual-de-errores-de-campo"/>
      <w:r w:rsidRPr="001B2286">
        <w:rPr>
          <w:rFonts w:ascii="Arial" w:hAnsi="Arial" w:cs="Arial"/>
        </w:rPr>
        <w:t>Corrección manual de errores de campo</w:t>
      </w:r>
    </w:p>
    <w:p w14:paraId="7F8EEE48" w14:textId="77777777" w:rsidR="00395CE3" w:rsidRPr="001B2286" w:rsidRDefault="00000000">
      <w:pPr>
        <w:pStyle w:val="FirstParagraph"/>
        <w:rPr>
          <w:rFonts w:ascii="Arial" w:hAnsi="Arial" w:cs="Arial"/>
        </w:rPr>
      </w:pPr>
      <w:r w:rsidRPr="001B2286">
        <w:rPr>
          <w:rFonts w:ascii="Arial" w:hAnsi="Arial" w:cs="Arial"/>
        </w:rPr>
        <w:t xml:space="preserve">El proceso de </w:t>
      </w:r>
      <w:r w:rsidRPr="001B2286">
        <w:rPr>
          <w:rFonts w:ascii="Arial" w:hAnsi="Arial" w:cs="Arial"/>
          <w:i/>
          <w:iCs/>
        </w:rPr>
        <w:t>web scraping</w:t>
      </w:r>
      <w:r w:rsidRPr="001B2286">
        <w:rPr>
          <w:rFonts w:ascii="Arial" w:hAnsi="Arial" w:cs="Arial"/>
        </w:rPr>
        <w:t xml:space="preserve"> introdujo en un caso un valor de kilometraje (</w:t>
      </w:r>
      <w:r w:rsidRPr="001B2286">
        <w:rPr>
          <w:rStyle w:val="VerbatimChar"/>
          <w:rFonts w:ascii="Arial" w:hAnsi="Arial" w:cs="Arial"/>
          <w:sz w:val="24"/>
        </w:rPr>
        <w:t>"35 000 - 39 999"</w:t>
      </w:r>
      <w:r w:rsidRPr="001B2286">
        <w:rPr>
          <w:rFonts w:ascii="Arial" w:hAnsi="Arial" w:cs="Arial"/>
        </w:rPr>
        <w:t xml:space="preserve">) en el campo </w:t>
      </w:r>
      <w:r w:rsidRPr="001B2286">
        <w:rPr>
          <w:rStyle w:val="VerbatimChar"/>
          <w:rFonts w:ascii="Arial" w:hAnsi="Arial" w:cs="Arial"/>
          <w:sz w:val="24"/>
        </w:rPr>
        <w:t>Fuel</w:t>
      </w:r>
      <w:r w:rsidRPr="001B2286">
        <w:rPr>
          <w:rFonts w:ascii="Arial" w:hAnsi="Arial" w:cs="Arial"/>
        </w:rPr>
        <w:t xml:space="preserve"> en una de las </w:t>
      </w:r>
      <w:proofErr w:type="gramStart"/>
      <w:r w:rsidRPr="001B2286">
        <w:rPr>
          <w:rFonts w:ascii="Arial" w:hAnsi="Arial" w:cs="Arial"/>
        </w:rPr>
        <w:t>observaciones(</w:t>
      </w:r>
      <w:proofErr w:type="gramEnd"/>
      <w:r w:rsidRPr="001B2286">
        <w:rPr>
          <w:rFonts w:ascii="Arial" w:hAnsi="Arial" w:cs="Arial"/>
        </w:rPr>
        <w:t>detectado con la previsualización en Excel). Se corrige antes de cualquier transformación.</w:t>
      </w:r>
    </w:p>
    <w:p w14:paraId="2958332C" w14:textId="77777777" w:rsidR="00395CE3" w:rsidRPr="001B2286" w:rsidRDefault="00000000">
      <w:pPr>
        <w:pStyle w:val="Ttulo4"/>
        <w:rPr>
          <w:rFonts w:ascii="Arial" w:hAnsi="Arial" w:cs="Arial"/>
        </w:rPr>
      </w:pPr>
      <w:bookmarkStart w:id="15" w:name="transformaciones-de-variables-numéricas"/>
      <w:bookmarkEnd w:id="14"/>
      <w:r w:rsidRPr="001B2286">
        <w:rPr>
          <w:rFonts w:ascii="Arial" w:hAnsi="Arial" w:cs="Arial"/>
        </w:rPr>
        <w:t>Transformaciones de variables numéricas</w:t>
      </w:r>
    </w:p>
    <w:p w14:paraId="37AFF1EE" w14:textId="77777777" w:rsidR="00395CE3" w:rsidRPr="001B2286" w:rsidRDefault="00000000">
      <w:pPr>
        <w:pStyle w:val="FirstParagraph"/>
        <w:rPr>
          <w:rFonts w:ascii="Arial" w:hAnsi="Arial" w:cs="Arial"/>
        </w:rPr>
      </w:pPr>
      <w:r w:rsidRPr="001B2286">
        <w:rPr>
          <w:rFonts w:ascii="Arial" w:hAnsi="Arial" w:cs="Arial"/>
        </w:rPr>
        <w:t>Se calculó la antigüedad (</w:t>
      </w:r>
      <w:r w:rsidRPr="001B2286">
        <w:rPr>
          <w:rStyle w:val="VerbatimChar"/>
          <w:rFonts w:ascii="Arial" w:hAnsi="Arial" w:cs="Arial"/>
          <w:sz w:val="24"/>
        </w:rPr>
        <w:t>Age = 2026 − Year</w:t>
      </w:r>
      <w:r w:rsidRPr="001B2286">
        <w:rPr>
          <w:rFonts w:ascii="Arial" w:hAnsi="Arial" w:cs="Arial"/>
        </w:rPr>
        <w:t>), el punto medio del intervalo de kilometraje y la potencia fiscal como entero, así como las observaciones que contenían el PLUS en cada una de las variables.</w:t>
      </w:r>
    </w:p>
    <w:p w14:paraId="73E11438" w14:textId="77777777" w:rsidR="00395CE3" w:rsidRPr="001B2286" w:rsidRDefault="00000000">
      <w:pPr>
        <w:pStyle w:val="Ttulo4"/>
        <w:rPr>
          <w:rFonts w:ascii="Arial" w:hAnsi="Arial" w:cs="Arial"/>
        </w:rPr>
      </w:pPr>
      <w:bookmarkStart w:id="16" w:name="Xa20c55630b812db41e8becc33a21bd147f03207"/>
      <w:bookmarkEnd w:id="15"/>
      <w:r w:rsidRPr="001B2286">
        <w:rPr>
          <w:rFonts w:ascii="Arial" w:hAnsi="Arial" w:cs="Arial"/>
        </w:rPr>
        <w:t>Corrección de precios anómalos y eliminación de duplicados</w:t>
      </w:r>
    </w:p>
    <w:p w14:paraId="1CD1A39A" w14:textId="77777777" w:rsidR="00395CE3" w:rsidRPr="001B2286" w:rsidRDefault="00000000">
      <w:pPr>
        <w:pStyle w:val="FirstParagraph"/>
        <w:rPr>
          <w:rFonts w:ascii="Arial" w:hAnsi="Arial" w:cs="Arial"/>
        </w:rPr>
      </w:pPr>
      <w:r w:rsidRPr="001B2286">
        <w:rPr>
          <w:rFonts w:ascii="Arial" w:hAnsi="Arial" w:cs="Arial"/>
        </w:rPr>
        <w:t xml:space="preserve">Los precios inferiores a 5.000 MAD y superiores a 1.500.000 MAD son errores del </w:t>
      </w:r>
      <w:r w:rsidRPr="001B2286">
        <w:rPr>
          <w:rFonts w:ascii="Arial" w:hAnsi="Arial" w:cs="Arial"/>
          <w:i/>
          <w:iCs/>
        </w:rPr>
        <w:t>scraper</w:t>
      </w:r>
      <w:r w:rsidRPr="001B2286">
        <w:rPr>
          <w:rFonts w:ascii="Arial" w:hAnsi="Arial" w:cs="Arial"/>
        </w:rPr>
        <w:t xml:space="preserve"> y se marcan como </w:t>
      </w:r>
      <w:proofErr w:type="gramStart"/>
      <w:r w:rsidRPr="001B2286">
        <w:rPr>
          <w:rStyle w:val="VerbatimChar"/>
          <w:rFonts w:ascii="Arial" w:hAnsi="Arial" w:cs="Arial"/>
          <w:sz w:val="24"/>
        </w:rPr>
        <w:t>NA</w:t>
      </w:r>
      <w:r w:rsidRPr="001B2286">
        <w:rPr>
          <w:rFonts w:ascii="Arial" w:hAnsi="Arial" w:cs="Arial"/>
        </w:rPr>
        <w:t>(</w:t>
      </w:r>
      <w:proofErr w:type="gramEnd"/>
      <w:r w:rsidRPr="001B2286">
        <w:rPr>
          <w:rFonts w:ascii="Arial" w:hAnsi="Arial" w:cs="Arial"/>
        </w:rPr>
        <w:t xml:space="preserve">superan con creces el percentil 99), son los que especulamos que son números de teléfonos), preservando la información restante de la observación para los modelos de clasificación, donde </w:t>
      </w:r>
      <w:r w:rsidRPr="001B2286">
        <w:rPr>
          <w:rStyle w:val="VerbatimChar"/>
          <w:rFonts w:ascii="Arial" w:hAnsi="Arial" w:cs="Arial"/>
          <w:sz w:val="24"/>
        </w:rPr>
        <w:t>Price</w:t>
      </w:r>
      <w:r w:rsidRPr="001B2286">
        <w:rPr>
          <w:rFonts w:ascii="Arial" w:hAnsi="Arial" w:cs="Arial"/>
        </w:rPr>
        <w:t xml:space="preserve"> no actúa como predictor.</w:t>
      </w:r>
    </w:p>
    <w:p w14:paraId="317E1D25" w14:textId="77777777" w:rsidR="00395CE3" w:rsidRPr="001B2286" w:rsidRDefault="00000000">
      <w:pPr>
        <w:pStyle w:val="Ttulo4"/>
        <w:rPr>
          <w:rFonts w:ascii="Arial" w:hAnsi="Arial" w:cs="Arial"/>
        </w:rPr>
      </w:pPr>
      <w:bookmarkStart w:id="17" w:name="X70c07853318b46a9f259200f642b455893c91dd"/>
      <w:bookmarkEnd w:id="16"/>
      <w:r w:rsidRPr="001B2286">
        <w:rPr>
          <w:rFonts w:ascii="Arial" w:hAnsi="Arial" w:cs="Arial"/>
        </w:rPr>
        <w:t>Extracción de equipamiento y filtrado de valores faltantes</w:t>
      </w:r>
    </w:p>
    <w:p w14:paraId="4E30D1E2" w14:textId="77777777" w:rsidR="00395CE3" w:rsidRPr="001B2286" w:rsidRDefault="00000000">
      <w:pPr>
        <w:pStyle w:val="FirstParagraph"/>
        <w:rPr>
          <w:rFonts w:ascii="Arial" w:hAnsi="Arial" w:cs="Arial"/>
        </w:rPr>
      </w:pPr>
      <w:r w:rsidRPr="001B2286">
        <w:rPr>
          <w:rFonts w:ascii="Arial" w:hAnsi="Arial" w:cs="Arial"/>
        </w:rPr>
        <w:t xml:space="preserve">La variable </w:t>
      </w:r>
      <w:r w:rsidRPr="001B2286">
        <w:rPr>
          <w:rStyle w:val="VerbatimChar"/>
          <w:rFonts w:ascii="Arial" w:hAnsi="Arial" w:cs="Arial"/>
          <w:sz w:val="24"/>
        </w:rPr>
        <w:t>Equipment</w:t>
      </w:r>
      <w:r w:rsidRPr="001B2286">
        <w:rPr>
          <w:rFonts w:ascii="Arial" w:hAnsi="Arial" w:cs="Arial"/>
        </w:rPr>
        <w:t xml:space="preserve"> se transformó en dos contadores: </w:t>
      </w:r>
      <w:r w:rsidRPr="001B2286">
        <w:rPr>
          <w:rStyle w:val="VerbatimChar"/>
          <w:rFonts w:ascii="Arial" w:hAnsi="Arial" w:cs="Arial"/>
          <w:sz w:val="24"/>
        </w:rPr>
        <w:t>n_extras_seguridad</w:t>
      </w:r>
      <w:r w:rsidRPr="001B2286">
        <w:rPr>
          <w:rFonts w:ascii="Arial" w:hAnsi="Arial" w:cs="Arial"/>
        </w:rPr>
        <w:t xml:space="preserve"> (0–4) y </w:t>
      </w:r>
      <w:r w:rsidRPr="001B2286">
        <w:rPr>
          <w:rStyle w:val="VerbatimChar"/>
          <w:rFonts w:ascii="Arial" w:hAnsi="Arial" w:cs="Arial"/>
          <w:sz w:val="24"/>
        </w:rPr>
        <w:t>n_extras_tecnologia</w:t>
      </w:r>
      <w:r w:rsidRPr="001B2286">
        <w:rPr>
          <w:rFonts w:ascii="Arial" w:hAnsi="Arial" w:cs="Arial"/>
        </w:rPr>
        <w:t xml:space="preserve"> (0–12) ya que consideramos que son las categorizaciones más apropiadas para las descripciones que aparecen en nuestra base de datos. Se eliminaron las filas con 3 o más valores faltantes.</w:t>
      </w:r>
    </w:p>
    <w:p w14:paraId="41F0A2D8" w14:textId="77777777" w:rsidR="00395CE3" w:rsidRPr="001B2286" w:rsidRDefault="00000000">
      <w:pPr>
        <w:pStyle w:val="Ttulo4"/>
        <w:rPr>
          <w:rFonts w:ascii="Arial" w:hAnsi="Arial" w:cs="Arial"/>
        </w:rPr>
      </w:pPr>
      <w:bookmarkStart w:id="18" w:name="resumen-del-proceso-de-limpieza"/>
      <w:bookmarkEnd w:id="17"/>
      <w:r w:rsidRPr="001B2286">
        <w:rPr>
          <w:rFonts w:ascii="Arial" w:hAnsi="Arial" w:cs="Arial"/>
        </w:rPr>
        <w:t>Resumen del proceso de limpieza</w:t>
      </w:r>
    </w:p>
    <w:p w14:paraId="47A406D8" w14:textId="77777777" w:rsidR="00395CE3" w:rsidRPr="001B2286" w:rsidRDefault="00000000">
      <w:pPr>
        <w:pStyle w:val="TableCaption"/>
        <w:rPr>
          <w:rFonts w:ascii="Arial" w:hAnsi="Arial" w:cs="Arial"/>
        </w:rPr>
      </w:pPr>
      <w:r w:rsidRPr="001B2286">
        <w:rPr>
          <w:rFonts w:ascii="Arial" w:hAnsi="Arial" w:cs="Arial"/>
        </w:rPr>
        <w:t>Tabla 2. Reducción del dataset a lo largo de la limpieza.</w:t>
      </w:r>
    </w:p>
    <w:tbl>
      <w:tblPr>
        <w:tblStyle w:val="Table"/>
        <w:tblW w:w="0" w:type="auto"/>
        <w:tblLook w:val="0020" w:firstRow="1" w:lastRow="0" w:firstColumn="0" w:lastColumn="0" w:noHBand="0" w:noVBand="0"/>
      </w:tblPr>
      <w:tblGrid>
        <w:gridCol w:w="2824"/>
        <w:gridCol w:w="884"/>
      </w:tblGrid>
      <w:tr w:rsidR="00395CE3" w:rsidRPr="001B2286" w14:paraId="3D30601F" w14:textId="77777777" w:rsidTr="00395CE3">
        <w:trPr>
          <w:cnfStyle w:val="100000000000" w:firstRow="1" w:lastRow="0" w:firstColumn="0" w:lastColumn="0" w:oddVBand="0" w:evenVBand="0" w:oddHBand="0" w:evenHBand="0" w:firstRowFirstColumn="0" w:firstRowLastColumn="0" w:lastRowFirstColumn="0" w:lastRowLastColumn="0"/>
          <w:tblHeader/>
        </w:trPr>
        <w:tc>
          <w:tcPr>
            <w:tcW w:w="0" w:type="auto"/>
          </w:tcPr>
          <w:p w14:paraId="7AA76628" w14:textId="77777777" w:rsidR="00395CE3" w:rsidRPr="001B2286" w:rsidRDefault="00000000">
            <w:pPr>
              <w:pStyle w:val="Compact"/>
              <w:rPr>
                <w:rFonts w:ascii="Arial" w:hAnsi="Arial" w:cs="Arial"/>
              </w:rPr>
            </w:pPr>
            <w:r w:rsidRPr="001B2286">
              <w:rPr>
                <w:rFonts w:ascii="Arial" w:hAnsi="Arial" w:cs="Arial"/>
              </w:rPr>
              <w:t>Etapa</w:t>
            </w:r>
          </w:p>
        </w:tc>
        <w:tc>
          <w:tcPr>
            <w:tcW w:w="0" w:type="auto"/>
          </w:tcPr>
          <w:p w14:paraId="0306F6A2" w14:textId="77777777" w:rsidR="00395CE3" w:rsidRPr="001B2286" w:rsidRDefault="00000000">
            <w:pPr>
              <w:pStyle w:val="Compact"/>
              <w:jc w:val="right"/>
              <w:rPr>
                <w:rFonts w:ascii="Arial" w:hAnsi="Arial" w:cs="Arial"/>
              </w:rPr>
            </w:pPr>
            <w:r w:rsidRPr="001B2286">
              <w:rPr>
                <w:rFonts w:ascii="Arial" w:hAnsi="Arial" w:cs="Arial"/>
              </w:rPr>
              <w:t>Filas</w:t>
            </w:r>
          </w:p>
        </w:tc>
      </w:tr>
      <w:tr w:rsidR="00395CE3" w:rsidRPr="001B2286" w14:paraId="64CFA2A0" w14:textId="77777777">
        <w:tc>
          <w:tcPr>
            <w:tcW w:w="0" w:type="auto"/>
          </w:tcPr>
          <w:p w14:paraId="03E452BE" w14:textId="77777777" w:rsidR="00395CE3" w:rsidRPr="001B2286" w:rsidRDefault="00000000">
            <w:pPr>
              <w:pStyle w:val="Compact"/>
              <w:rPr>
                <w:rFonts w:ascii="Arial" w:hAnsi="Arial" w:cs="Arial"/>
              </w:rPr>
            </w:pPr>
            <w:r w:rsidRPr="001B2286">
              <w:rPr>
                <w:rFonts w:ascii="Arial" w:hAnsi="Arial" w:cs="Arial"/>
              </w:rPr>
              <w:t>Dataset original</w:t>
            </w:r>
          </w:p>
        </w:tc>
        <w:tc>
          <w:tcPr>
            <w:tcW w:w="0" w:type="auto"/>
          </w:tcPr>
          <w:p w14:paraId="69470675" w14:textId="77777777" w:rsidR="00395CE3" w:rsidRPr="001B2286" w:rsidRDefault="00000000">
            <w:pPr>
              <w:pStyle w:val="Compact"/>
              <w:jc w:val="right"/>
              <w:rPr>
                <w:rFonts w:ascii="Arial" w:hAnsi="Arial" w:cs="Arial"/>
              </w:rPr>
            </w:pPr>
            <w:r w:rsidRPr="001B2286">
              <w:rPr>
                <w:rFonts w:ascii="Arial" w:hAnsi="Arial" w:cs="Arial"/>
              </w:rPr>
              <w:t>71369</w:t>
            </w:r>
          </w:p>
        </w:tc>
      </w:tr>
      <w:tr w:rsidR="00395CE3" w:rsidRPr="001B2286" w14:paraId="34443ECC" w14:textId="77777777">
        <w:tc>
          <w:tcPr>
            <w:tcW w:w="0" w:type="auto"/>
          </w:tcPr>
          <w:p w14:paraId="0C9EB217" w14:textId="77777777" w:rsidR="00395CE3" w:rsidRPr="001B2286" w:rsidRDefault="00000000">
            <w:pPr>
              <w:pStyle w:val="Compact"/>
              <w:rPr>
                <w:rFonts w:ascii="Arial" w:hAnsi="Arial" w:cs="Arial"/>
              </w:rPr>
            </w:pPr>
            <w:r w:rsidRPr="001B2286">
              <w:rPr>
                <w:rFonts w:ascii="Arial" w:hAnsi="Arial" w:cs="Arial"/>
              </w:rPr>
              <w:lastRenderedPageBreak/>
              <w:t>− Duplicados exactos</w:t>
            </w:r>
          </w:p>
        </w:tc>
        <w:tc>
          <w:tcPr>
            <w:tcW w:w="0" w:type="auto"/>
          </w:tcPr>
          <w:p w14:paraId="3F22C74A" w14:textId="77777777" w:rsidR="00395CE3" w:rsidRPr="001B2286" w:rsidRDefault="00000000">
            <w:pPr>
              <w:pStyle w:val="Compact"/>
              <w:jc w:val="right"/>
              <w:rPr>
                <w:rFonts w:ascii="Arial" w:hAnsi="Arial" w:cs="Arial"/>
              </w:rPr>
            </w:pPr>
            <w:r w:rsidRPr="001B2286">
              <w:rPr>
                <w:rFonts w:ascii="Arial" w:hAnsi="Arial" w:cs="Arial"/>
              </w:rPr>
              <w:t>-1486</w:t>
            </w:r>
          </w:p>
        </w:tc>
      </w:tr>
      <w:tr w:rsidR="00395CE3" w:rsidRPr="001B2286" w14:paraId="16DEC688" w14:textId="77777777">
        <w:tc>
          <w:tcPr>
            <w:tcW w:w="0" w:type="auto"/>
          </w:tcPr>
          <w:p w14:paraId="3929D494" w14:textId="77777777" w:rsidR="00395CE3" w:rsidRPr="001B2286" w:rsidRDefault="00000000">
            <w:pPr>
              <w:pStyle w:val="Compact"/>
              <w:rPr>
                <w:rFonts w:ascii="Arial" w:hAnsi="Arial" w:cs="Arial"/>
              </w:rPr>
            </w:pPr>
            <w:r w:rsidRPr="001B2286">
              <w:rPr>
                <w:rFonts w:ascii="Arial" w:hAnsi="Arial" w:cs="Arial"/>
              </w:rPr>
              <w:t>− Filas con 3 o más NAs</w:t>
            </w:r>
          </w:p>
        </w:tc>
        <w:tc>
          <w:tcPr>
            <w:tcW w:w="0" w:type="auto"/>
          </w:tcPr>
          <w:p w14:paraId="14CCFBA6" w14:textId="77777777" w:rsidR="00395CE3" w:rsidRPr="001B2286" w:rsidRDefault="00000000">
            <w:pPr>
              <w:pStyle w:val="Compact"/>
              <w:jc w:val="right"/>
              <w:rPr>
                <w:rFonts w:ascii="Arial" w:hAnsi="Arial" w:cs="Arial"/>
              </w:rPr>
            </w:pPr>
            <w:r w:rsidRPr="001B2286">
              <w:rPr>
                <w:rFonts w:ascii="Arial" w:hAnsi="Arial" w:cs="Arial"/>
              </w:rPr>
              <w:t>-5033</w:t>
            </w:r>
          </w:p>
        </w:tc>
      </w:tr>
      <w:tr w:rsidR="00395CE3" w:rsidRPr="001B2286" w14:paraId="6072F3B8" w14:textId="77777777">
        <w:tc>
          <w:tcPr>
            <w:tcW w:w="0" w:type="auto"/>
          </w:tcPr>
          <w:p w14:paraId="7B72FDDC" w14:textId="77777777" w:rsidR="00395CE3" w:rsidRPr="001B2286" w:rsidRDefault="00000000">
            <w:pPr>
              <w:pStyle w:val="Compact"/>
              <w:rPr>
                <w:rFonts w:ascii="Arial" w:hAnsi="Arial" w:cs="Arial"/>
              </w:rPr>
            </w:pPr>
            <w:r w:rsidRPr="001B2286">
              <w:rPr>
                <w:rFonts w:ascii="Arial" w:hAnsi="Arial" w:cs="Arial"/>
              </w:rPr>
              <w:t>= Dataset limpio</w:t>
            </w:r>
          </w:p>
        </w:tc>
        <w:tc>
          <w:tcPr>
            <w:tcW w:w="0" w:type="auto"/>
          </w:tcPr>
          <w:p w14:paraId="0581D271" w14:textId="77777777" w:rsidR="00395CE3" w:rsidRPr="001B2286" w:rsidRDefault="00000000">
            <w:pPr>
              <w:pStyle w:val="Compact"/>
              <w:jc w:val="right"/>
              <w:rPr>
                <w:rFonts w:ascii="Arial" w:hAnsi="Arial" w:cs="Arial"/>
              </w:rPr>
            </w:pPr>
            <w:r w:rsidRPr="001B2286">
              <w:rPr>
                <w:rFonts w:ascii="Arial" w:hAnsi="Arial" w:cs="Arial"/>
              </w:rPr>
              <w:t>64850</w:t>
            </w:r>
          </w:p>
        </w:tc>
      </w:tr>
    </w:tbl>
    <w:p w14:paraId="34FCBC4D" w14:textId="77777777" w:rsidR="00395CE3" w:rsidRPr="001B2286" w:rsidRDefault="00395CE3">
      <w:pPr>
        <w:rPr>
          <w:rFonts w:ascii="Arial" w:hAnsi="Arial" w:cs="Arial"/>
        </w:rPr>
      </w:pPr>
    </w:p>
    <w:p w14:paraId="5ED0A35F" w14:textId="77777777" w:rsidR="00395CE3" w:rsidRPr="001B2286" w:rsidRDefault="00000000">
      <w:pPr>
        <w:pStyle w:val="TableCaption"/>
        <w:rPr>
          <w:rFonts w:ascii="Arial" w:hAnsi="Arial" w:cs="Arial"/>
        </w:rPr>
      </w:pPr>
      <w:r w:rsidRPr="001B2286">
        <w:rPr>
          <w:rFonts w:ascii="Arial" w:hAnsi="Arial" w:cs="Arial"/>
        </w:rPr>
        <w:t>Tabla 3. Valores faltantes pendientes de imputación.</w:t>
      </w:r>
    </w:p>
    <w:tbl>
      <w:tblPr>
        <w:tblStyle w:val="Table"/>
        <w:tblW w:w="0" w:type="auto"/>
        <w:tblLook w:val="0020" w:firstRow="1" w:lastRow="0" w:firstColumn="0" w:lastColumn="0" w:noHBand="0" w:noVBand="0"/>
      </w:tblPr>
      <w:tblGrid>
        <w:gridCol w:w="2257"/>
        <w:gridCol w:w="884"/>
        <w:gridCol w:w="1364"/>
      </w:tblGrid>
      <w:tr w:rsidR="00395CE3" w:rsidRPr="001B2286" w14:paraId="1524E043" w14:textId="77777777" w:rsidTr="00395CE3">
        <w:trPr>
          <w:cnfStyle w:val="100000000000" w:firstRow="1" w:lastRow="0" w:firstColumn="0" w:lastColumn="0" w:oddVBand="0" w:evenVBand="0" w:oddHBand="0" w:evenHBand="0" w:firstRowFirstColumn="0" w:firstRowLastColumn="0" w:lastRowFirstColumn="0" w:lastRowLastColumn="0"/>
          <w:tblHeader/>
        </w:trPr>
        <w:tc>
          <w:tcPr>
            <w:tcW w:w="0" w:type="auto"/>
          </w:tcPr>
          <w:p w14:paraId="051865B5" w14:textId="77777777" w:rsidR="00395CE3" w:rsidRPr="001B2286" w:rsidRDefault="00000000">
            <w:pPr>
              <w:pStyle w:val="Compact"/>
              <w:rPr>
                <w:rFonts w:ascii="Arial" w:hAnsi="Arial" w:cs="Arial"/>
              </w:rPr>
            </w:pPr>
            <w:r w:rsidRPr="001B2286">
              <w:rPr>
                <w:rFonts w:ascii="Arial" w:hAnsi="Arial" w:cs="Arial"/>
              </w:rPr>
              <w:t>Variable</w:t>
            </w:r>
          </w:p>
        </w:tc>
        <w:tc>
          <w:tcPr>
            <w:tcW w:w="0" w:type="auto"/>
          </w:tcPr>
          <w:p w14:paraId="14027D57" w14:textId="77777777" w:rsidR="00395CE3" w:rsidRPr="001B2286" w:rsidRDefault="00000000">
            <w:pPr>
              <w:pStyle w:val="Compact"/>
              <w:jc w:val="right"/>
              <w:rPr>
                <w:rFonts w:ascii="Arial" w:hAnsi="Arial" w:cs="Arial"/>
              </w:rPr>
            </w:pPr>
            <w:r w:rsidRPr="001B2286">
              <w:rPr>
                <w:rFonts w:ascii="Arial" w:hAnsi="Arial" w:cs="Arial"/>
              </w:rPr>
              <w:t>NAs</w:t>
            </w:r>
          </w:p>
        </w:tc>
        <w:tc>
          <w:tcPr>
            <w:tcW w:w="0" w:type="auto"/>
          </w:tcPr>
          <w:p w14:paraId="3E8F2901" w14:textId="77777777" w:rsidR="00395CE3" w:rsidRPr="001B2286" w:rsidRDefault="00000000">
            <w:pPr>
              <w:pStyle w:val="Compact"/>
              <w:rPr>
                <w:rFonts w:ascii="Arial" w:hAnsi="Arial" w:cs="Arial"/>
              </w:rPr>
            </w:pPr>
            <w:r w:rsidRPr="001B2286">
              <w:rPr>
                <w:rFonts w:ascii="Arial" w:hAnsi="Arial" w:cs="Arial"/>
              </w:rPr>
              <w:t>Porcentaje</w:t>
            </w:r>
          </w:p>
        </w:tc>
      </w:tr>
      <w:tr w:rsidR="00395CE3" w:rsidRPr="001B2286" w14:paraId="26B3D3CD" w14:textId="77777777">
        <w:tc>
          <w:tcPr>
            <w:tcW w:w="0" w:type="auto"/>
          </w:tcPr>
          <w:p w14:paraId="42BC1619" w14:textId="77777777" w:rsidR="00395CE3" w:rsidRPr="001B2286" w:rsidRDefault="00000000">
            <w:pPr>
              <w:pStyle w:val="Compact"/>
              <w:rPr>
                <w:rFonts w:ascii="Arial" w:hAnsi="Arial" w:cs="Arial"/>
              </w:rPr>
            </w:pPr>
            <w:r w:rsidRPr="001B2286">
              <w:rPr>
                <w:rFonts w:ascii="Arial" w:hAnsi="Arial" w:cs="Arial"/>
              </w:rPr>
              <w:t>Price</w:t>
            </w:r>
          </w:p>
        </w:tc>
        <w:tc>
          <w:tcPr>
            <w:tcW w:w="0" w:type="auto"/>
          </w:tcPr>
          <w:p w14:paraId="44A899EB" w14:textId="77777777" w:rsidR="00395CE3" w:rsidRPr="001B2286" w:rsidRDefault="00000000">
            <w:pPr>
              <w:pStyle w:val="Compact"/>
              <w:jc w:val="right"/>
              <w:rPr>
                <w:rFonts w:ascii="Arial" w:hAnsi="Arial" w:cs="Arial"/>
              </w:rPr>
            </w:pPr>
            <w:r w:rsidRPr="001B2286">
              <w:rPr>
                <w:rFonts w:ascii="Arial" w:hAnsi="Arial" w:cs="Arial"/>
              </w:rPr>
              <w:t>15156</w:t>
            </w:r>
          </w:p>
        </w:tc>
        <w:tc>
          <w:tcPr>
            <w:tcW w:w="0" w:type="auto"/>
          </w:tcPr>
          <w:p w14:paraId="1325A83C" w14:textId="77777777" w:rsidR="00395CE3" w:rsidRPr="001B2286" w:rsidRDefault="00000000">
            <w:pPr>
              <w:pStyle w:val="Compact"/>
              <w:rPr>
                <w:rFonts w:ascii="Arial" w:hAnsi="Arial" w:cs="Arial"/>
              </w:rPr>
            </w:pPr>
            <w:r w:rsidRPr="001B2286">
              <w:rPr>
                <w:rFonts w:ascii="Arial" w:hAnsi="Arial" w:cs="Arial"/>
              </w:rPr>
              <w:t>23.4 %</w:t>
            </w:r>
          </w:p>
        </w:tc>
      </w:tr>
      <w:tr w:rsidR="00395CE3" w:rsidRPr="001B2286" w14:paraId="0EC38BA0" w14:textId="77777777">
        <w:tc>
          <w:tcPr>
            <w:tcW w:w="0" w:type="auto"/>
          </w:tcPr>
          <w:p w14:paraId="5BD11652" w14:textId="77777777" w:rsidR="00395CE3" w:rsidRPr="001B2286" w:rsidRDefault="00000000">
            <w:pPr>
              <w:pStyle w:val="Compact"/>
              <w:rPr>
                <w:rFonts w:ascii="Arial" w:hAnsi="Arial" w:cs="Arial"/>
              </w:rPr>
            </w:pPr>
            <w:r w:rsidRPr="001B2286">
              <w:rPr>
                <w:rFonts w:ascii="Arial" w:hAnsi="Arial" w:cs="Arial"/>
              </w:rPr>
              <w:t>First.Owner</w:t>
            </w:r>
          </w:p>
        </w:tc>
        <w:tc>
          <w:tcPr>
            <w:tcW w:w="0" w:type="auto"/>
          </w:tcPr>
          <w:p w14:paraId="7F522020" w14:textId="77777777" w:rsidR="00395CE3" w:rsidRPr="001B2286" w:rsidRDefault="00000000">
            <w:pPr>
              <w:pStyle w:val="Compact"/>
              <w:jc w:val="right"/>
              <w:rPr>
                <w:rFonts w:ascii="Arial" w:hAnsi="Arial" w:cs="Arial"/>
              </w:rPr>
            </w:pPr>
            <w:r w:rsidRPr="001B2286">
              <w:rPr>
                <w:rFonts w:ascii="Arial" w:hAnsi="Arial" w:cs="Arial"/>
              </w:rPr>
              <w:t>5475</w:t>
            </w:r>
          </w:p>
        </w:tc>
        <w:tc>
          <w:tcPr>
            <w:tcW w:w="0" w:type="auto"/>
          </w:tcPr>
          <w:p w14:paraId="0CA771C0" w14:textId="77777777" w:rsidR="00395CE3" w:rsidRPr="001B2286" w:rsidRDefault="00000000">
            <w:pPr>
              <w:pStyle w:val="Compact"/>
              <w:rPr>
                <w:rFonts w:ascii="Arial" w:hAnsi="Arial" w:cs="Arial"/>
              </w:rPr>
            </w:pPr>
            <w:r w:rsidRPr="001B2286">
              <w:rPr>
                <w:rFonts w:ascii="Arial" w:hAnsi="Arial" w:cs="Arial"/>
              </w:rPr>
              <w:t>8.4 %</w:t>
            </w:r>
          </w:p>
        </w:tc>
      </w:tr>
      <w:tr w:rsidR="00395CE3" w:rsidRPr="001B2286" w14:paraId="0A75AC7E" w14:textId="77777777">
        <w:tc>
          <w:tcPr>
            <w:tcW w:w="0" w:type="auto"/>
          </w:tcPr>
          <w:p w14:paraId="7ED0276D" w14:textId="77777777" w:rsidR="00395CE3" w:rsidRPr="001B2286" w:rsidRDefault="00000000">
            <w:pPr>
              <w:pStyle w:val="Compact"/>
              <w:rPr>
                <w:rFonts w:ascii="Arial" w:hAnsi="Arial" w:cs="Arial"/>
              </w:rPr>
            </w:pPr>
            <w:r w:rsidRPr="001B2286">
              <w:rPr>
                <w:rFonts w:ascii="Arial" w:hAnsi="Arial" w:cs="Arial"/>
              </w:rPr>
              <w:t>Origin</w:t>
            </w:r>
          </w:p>
        </w:tc>
        <w:tc>
          <w:tcPr>
            <w:tcW w:w="0" w:type="auto"/>
          </w:tcPr>
          <w:p w14:paraId="12858A8B" w14:textId="77777777" w:rsidR="00395CE3" w:rsidRPr="001B2286" w:rsidRDefault="00000000">
            <w:pPr>
              <w:pStyle w:val="Compact"/>
              <w:jc w:val="right"/>
              <w:rPr>
                <w:rFonts w:ascii="Arial" w:hAnsi="Arial" w:cs="Arial"/>
              </w:rPr>
            </w:pPr>
            <w:r w:rsidRPr="001B2286">
              <w:rPr>
                <w:rFonts w:ascii="Arial" w:hAnsi="Arial" w:cs="Arial"/>
              </w:rPr>
              <w:t>4125</w:t>
            </w:r>
          </w:p>
        </w:tc>
        <w:tc>
          <w:tcPr>
            <w:tcW w:w="0" w:type="auto"/>
          </w:tcPr>
          <w:p w14:paraId="2820B969" w14:textId="77777777" w:rsidR="00395CE3" w:rsidRPr="001B2286" w:rsidRDefault="00000000">
            <w:pPr>
              <w:pStyle w:val="Compact"/>
              <w:rPr>
                <w:rFonts w:ascii="Arial" w:hAnsi="Arial" w:cs="Arial"/>
              </w:rPr>
            </w:pPr>
            <w:r w:rsidRPr="001B2286">
              <w:rPr>
                <w:rFonts w:ascii="Arial" w:hAnsi="Arial" w:cs="Arial"/>
              </w:rPr>
              <w:t>6.4 %</w:t>
            </w:r>
          </w:p>
        </w:tc>
      </w:tr>
      <w:tr w:rsidR="00395CE3" w:rsidRPr="001B2286" w14:paraId="02F40341" w14:textId="77777777">
        <w:tc>
          <w:tcPr>
            <w:tcW w:w="0" w:type="auto"/>
          </w:tcPr>
          <w:p w14:paraId="5F670BDA" w14:textId="77777777" w:rsidR="00395CE3" w:rsidRPr="001B2286" w:rsidRDefault="00000000">
            <w:pPr>
              <w:pStyle w:val="Compact"/>
              <w:rPr>
                <w:rFonts w:ascii="Arial" w:hAnsi="Arial" w:cs="Arial"/>
              </w:rPr>
            </w:pPr>
            <w:proofErr w:type="gramStart"/>
            <w:r w:rsidRPr="001B2286">
              <w:rPr>
                <w:rFonts w:ascii="Arial" w:hAnsi="Arial" w:cs="Arial"/>
              </w:rPr>
              <w:t>Number.of.Doors</w:t>
            </w:r>
            <w:proofErr w:type="gramEnd"/>
          </w:p>
        </w:tc>
        <w:tc>
          <w:tcPr>
            <w:tcW w:w="0" w:type="auto"/>
          </w:tcPr>
          <w:p w14:paraId="0F3E9F3D" w14:textId="77777777" w:rsidR="00395CE3" w:rsidRPr="001B2286" w:rsidRDefault="00000000">
            <w:pPr>
              <w:pStyle w:val="Compact"/>
              <w:jc w:val="right"/>
              <w:rPr>
                <w:rFonts w:ascii="Arial" w:hAnsi="Arial" w:cs="Arial"/>
              </w:rPr>
            </w:pPr>
            <w:r w:rsidRPr="001B2286">
              <w:rPr>
                <w:rFonts w:ascii="Arial" w:hAnsi="Arial" w:cs="Arial"/>
              </w:rPr>
              <w:t>3491</w:t>
            </w:r>
          </w:p>
        </w:tc>
        <w:tc>
          <w:tcPr>
            <w:tcW w:w="0" w:type="auto"/>
          </w:tcPr>
          <w:p w14:paraId="706F8FFE" w14:textId="77777777" w:rsidR="00395CE3" w:rsidRPr="001B2286" w:rsidRDefault="00000000">
            <w:pPr>
              <w:pStyle w:val="Compact"/>
              <w:rPr>
                <w:rFonts w:ascii="Arial" w:hAnsi="Arial" w:cs="Arial"/>
              </w:rPr>
            </w:pPr>
            <w:r w:rsidRPr="001B2286">
              <w:rPr>
                <w:rFonts w:ascii="Arial" w:hAnsi="Arial" w:cs="Arial"/>
              </w:rPr>
              <w:t>5.4 %</w:t>
            </w:r>
          </w:p>
        </w:tc>
      </w:tr>
      <w:tr w:rsidR="00395CE3" w:rsidRPr="001B2286" w14:paraId="42C12D7D" w14:textId="77777777">
        <w:tc>
          <w:tcPr>
            <w:tcW w:w="0" w:type="auto"/>
          </w:tcPr>
          <w:p w14:paraId="662D9161" w14:textId="77777777" w:rsidR="00395CE3" w:rsidRPr="001B2286" w:rsidRDefault="00000000">
            <w:pPr>
              <w:pStyle w:val="Compact"/>
              <w:rPr>
                <w:rFonts w:ascii="Arial" w:hAnsi="Arial" w:cs="Arial"/>
              </w:rPr>
            </w:pPr>
            <w:r w:rsidRPr="001B2286">
              <w:rPr>
                <w:rFonts w:ascii="Arial" w:hAnsi="Arial" w:cs="Arial"/>
              </w:rPr>
              <w:t>Condition</w:t>
            </w:r>
          </w:p>
        </w:tc>
        <w:tc>
          <w:tcPr>
            <w:tcW w:w="0" w:type="auto"/>
          </w:tcPr>
          <w:p w14:paraId="7D2F1BFD" w14:textId="77777777" w:rsidR="00395CE3" w:rsidRPr="001B2286" w:rsidRDefault="00000000">
            <w:pPr>
              <w:pStyle w:val="Compact"/>
              <w:jc w:val="right"/>
              <w:rPr>
                <w:rFonts w:ascii="Arial" w:hAnsi="Arial" w:cs="Arial"/>
              </w:rPr>
            </w:pPr>
            <w:r w:rsidRPr="001B2286">
              <w:rPr>
                <w:rFonts w:ascii="Arial" w:hAnsi="Arial" w:cs="Arial"/>
              </w:rPr>
              <w:t>707</w:t>
            </w:r>
          </w:p>
        </w:tc>
        <w:tc>
          <w:tcPr>
            <w:tcW w:w="0" w:type="auto"/>
          </w:tcPr>
          <w:p w14:paraId="1351C361" w14:textId="77777777" w:rsidR="00395CE3" w:rsidRPr="001B2286" w:rsidRDefault="00000000">
            <w:pPr>
              <w:pStyle w:val="Compact"/>
              <w:rPr>
                <w:rFonts w:ascii="Arial" w:hAnsi="Arial" w:cs="Arial"/>
              </w:rPr>
            </w:pPr>
            <w:r w:rsidRPr="001B2286">
              <w:rPr>
                <w:rFonts w:ascii="Arial" w:hAnsi="Arial" w:cs="Arial"/>
              </w:rPr>
              <w:t>1.1 %</w:t>
            </w:r>
          </w:p>
        </w:tc>
      </w:tr>
      <w:tr w:rsidR="00395CE3" w:rsidRPr="001B2286" w14:paraId="31656F09" w14:textId="77777777">
        <w:tc>
          <w:tcPr>
            <w:tcW w:w="0" w:type="auto"/>
          </w:tcPr>
          <w:p w14:paraId="07FAF8AB" w14:textId="77777777" w:rsidR="00395CE3" w:rsidRPr="001B2286" w:rsidRDefault="00000000">
            <w:pPr>
              <w:pStyle w:val="Compact"/>
              <w:rPr>
                <w:rFonts w:ascii="Arial" w:hAnsi="Arial" w:cs="Arial"/>
              </w:rPr>
            </w:pPr>
            <w:r w:rsidRPr="001B2286">
              <w:rPr>
                <w:rFonts w:ascii="Arial" w:hAnsi="Arial" w:cs="Arial"/>
              </w:rPr>
              <w:t>Sector</w:t>
            </w:r>
          </w:p>
        </w:tc>
        <w:tc>
          <w:tcPr>
            <w:tcW w:w="0" w:type="auto"/>
          </w:tcPr>
          <w:p w14:paraId="42226CF2" w14:textId="77777777" w:rsidR="00395CE3" w:rsidRPr="001B2286" w:rsidRDefault="00000000">
            <w:pPr>
              <w:pStyle w:val="Compact"/>
              <w:jc w:val="right"/>
              <w:rPr>
                <w:rFonts w:ascii="Arial" w:hAnsi="Arial" w:cs="Arial"/>
              </w:rPr>
            </w:pPr>
            <w:r w:rsidRPr="001B2286">
              <w:rPr>
                <w:rFonts w:ascii="Arial" w:hAnsi="Arial" w:cs="Arial"/>
              </w:rPr>
              <w:t>130</w:t>
            </w:r>
          </w:p>
        </w:tc>
        <w:tc>
          <w:tcPr>
            <w:tcW w:w="0" w:type="auto"/>
          </w:tcPr>
          <w:p w14:paraId="3DBA5BED" w14:textId="77777777" w:rsidR="00395CE3" w:rsidRPr="001B2286" w:rsidRDefault="00000000">
            <w:pPr>
              <w:pStyle w:val="Compact"/>
              <w:rPr>
                <w:rFonts w:ascii="Arial" w:hAnsi="Arial" w:cs="Arial"/>
              </w:rPr>
            </w:pPr>
            <w:r w:rsidRPr="001B2286">
              <w:rPr>
                <w:rFonts w:ascii="Arial" w:hAnsi="Arial" w:cs="Arial"/>
              </w:rPr>
              <w:t>0.2 %</w:t>
            </w:r>
          </w:p>
        </w:tc>
      </w:tr>
      <w:tr w:rsidR="00395CE3" w:rsidRPr="001B2286" w14:paraId="128E5CF8" w14:textId="77777777">
        <w:tc>
          <w:tcPr>
            <w:tcW w:w="0" w:type="auto"/>
          </w:tcPr>
          <w:p w14:paraId="1B61813E" w14:textId="77777777" w:rsidR="00395CE3" w:rsidRPr="001B2286" w:rsidRDefault="00000000">
            <w:pPr>
              <w:pStyle w:val="Compact"/>
              <w:rPr>
                <w:rFonts w:ascii="Arial" w:hAnsi="Arial" w:cs="Arial"/>
              </w:rPr>
            </w:pPr>
            <w:r w:rsidRPr="001B2286">
              <w:rPr>
                <w:rFonts w:ascii="Arial" w:hAnsi="Arial" w:cs="Arial"/>
              </w:rPr>
              <w:t>Fiscal_Power_num</w:t>
            </w:r>
          </w:p>
        </w:tc>
        <w:tc>
          <w:tcPr>
            <w:tcW w:w="0" w:type="auto"/>
          </w:tcPr>
          <w:p w14:paraId="06A7DA41" w14:textId="77777777" w:rsidR="00395CE3" w:rsidRPr="001B2286" w:rsidRDefault="00000000">
            <w:pPr>
              <w:pStyle w:val="Compact"/>
              <w:jc w:val="right"/>
              <w:rPr>
                <w:rFonts w:ascii="Arial" w:hAnsi="Arial" w:cs="Arial"/>
              </w:rPr>
            </w:pPr>
            <w:r w:rsidRPr="001B2286">
              <w:rPr>
                <w:rFonts w:ascii="Arial" w:hAnsi="Arial" w:cs="Arial"/>
              </w:rPr>
              <w:t>116</w:t>
            </w:r>
          </w:p>
        </w:tc>
        <w:tc>
          <w:tcPr>
            <w:tcW w:w="0" w:type="auto"/>
          </w:tcPr>
          <w:p w14:paraId="706CA1F6" w14:textId="77777777" w:rsidR="00395CE3" w:rsidRPr="001B2286" w:rsidRDefault="00000000">
            <w:pPr>
              <w:pStyle w:val="Compact"/>
              <w:rPr>
                <w:rFonts w:ascii="Arial" w:hAnsi="Arial" w:cs="Arial"/>
              </w:rPr>
            </w:pPr>
            <w:r w:rsidRPr="001B2286">
              <w:rPr>
                <w:rFonts w:ascii="Arial" w:hAnsi="Arial" w:cs="Arial"/>
              </w:rPr>
              <w:t>0.2 %</w:t>
            </w:r>
          </w:p>
        </w:tc>
      </w:tr>
    </w:tbl>
    <w:p w14:paraId="7A9160A5" w14:textId="77777777" w:rsidR="00395CE3" w:rsidRPr="001B2286" w:rsidRDefault="00000000">
      <w:pPr>
        <w:pStyle w:val="Textoindependiente"/>
        <w:rPr>
          <w:rFonts w:ascii="Arial" w:hAnsi="Arial" w:cs="Arial"/>
        </w:rPr>
      </w:pPr>
      <w:r w:rsidRPr="001B2286">
        <w:rPr>
          <w:rFonts w:ascii="Arial" w:hAnsi="Arial" w:cs="Arial"/>
          <w:b/>
          <w:bCs/>
        </w:rPr>
        <w:t xml:space="preserve">Nota sobre </w:t>
      </w:r>
      <w:r w:rsidRPr="001B2286">
        <w:rPr>
          <w:rStyle w:val="VerbatimChar"/>
          <w:rFonts w:ascii="Arial" w:hAnsi="Arial" w:cs="Arial"/>
          <w:b/>
          <w:bCs/>
          <w:sz w:val="24"/>
        </w:rPr>
        <w:t>Price</w:t>
      </w:r>
      <w:r w:rsidRPr="001B2286">
        <w:rPr>
          <w:rFonts w:ascii="Arial" w:hAnsi="Arial" w:cs="Arial"/>
          <w:b/>
          <w:bCs/>
        </w:rPr>
        <w:t>:</w:t>
      </w:r>
      <w:r w:rsidRPr="001B2286">
        <w:rPr>
          <w:rFonts w:ascii="Arial" w:hAnsi="Arial" w:cs="Arial"/>
        </w:rPr>
        <w:t xml:space="preserve"> su porcentaje de valores faltantes supera el umbral habitual del 20% a partir del cual se recomienda reconsiderar la inclusión de la variable. Sin embargo, dado que </w:t>
      </w:r>
      <w:r w:rsidRPr="001B2286">
        <w:rPr>
          <w:rStyle w:val="VerbatimChar"/>
          <w:rFonts w:ascii="Arial" w:hAnsi="Arial" w:cs="Arial"/>
          <w:sz w:val="24"/>
        </w:rPr>
        <w:t>Price</w:t>
      </w:r>
      <w:r w:rsidRPr="001B2286">
        <w:rPr>
          <w:rFonts w:ascii="Arial" w:hAnsi="Arial" w:cs="Arial"/>
        </w:rPr>
        <w:t xml:space="preserve"> es la variable objetivo principal del análisis de regresión —y su ausencia es en su mayoría atribuible a errores del </w:t>
      </w:r>
      <w:r w:rsidRPr="001B2286">
        <w:rPr>
          <w:rFonts w:ascii="Arial" w:hAnsi="Arial" w:cs="Arial"/>
          <w:i/>
          <w:iCs/>
        </w:rPr>
        <w:t>scraper</w:t>
      </w:r>
      <w:r w:rsidRPr="001B2286">
        <w:rPr>
          <w:rFonts w:ascii="Arial" w:hAnsi="Arial" w:cs="Arial"/>
        </w:rPr>
        <w:t xml:space="preserve">, no a un patrón sistemático—, se conserva íntegramente y no se imputa. Las observaciones con </w:t>
      </w:r>
      <w:r w:rsidRPr="001B2286">
        <w:rPr>
          <w:rStyle w:val="VerbatimChar"/>
          <w:rFonts w:ascii="Arial" w:hAnsi="Arial" w:cs="Arial"/>
          <w:sz w:val="24"/>
        </w:rPr>
        <w:t>Price</w:t>
      </w:r>
      <w:r w:rsidRPr="001B2286">
        <w:rPr>
          <w:rFonts w:ascii="Arial" w:hAnsi="Arial" w:cs="Arial"/>
        </w:rPr>
        <w:t xml:space="preserve"> ausente participarán en la tarea de </w:t>
      </w:r>
      <w:proofErr w:type="gramStart"/>
      <w:r w:rsidRPr="001B2286">
        <w:rPr>
          <w:rFonts w:ascii="Arial" w:hAnsi="Arial" w:cs="Arial"/>
        </w:rPr>
        <w:t>clasificación</w:t>
      </w:r>
      <w:proofErr w:type="gramEnd"/>
      <w:r w:rsidRPr="001B2286">
        <w:rPr>
          <w:rFonts w:ascii="Arial" w:hAnsi="Arial" w:cs="Arial"/>
        </w:rPr>
        <w:t xml:space="preserve"> pero quedarán excluidas del modelado de regresión.</w:t>
      </w:r>
    </w:p>
    <w:p w14:paraId="36358FE1" w14:textId="77777777" w:rsidR="00395CE3" w:rsidRPr="001B2286" w:rsidRDefault="00000000">
      <w:pPr>
        <w:pStyle w:val="Ttulo3"/>
        <w:rPr>
          <w:rFonts w:ascii="Arial" w:hAnsi="Arial" w:cs="Arial"/>
          <w:sz w:val="24"/>
          <w:szCs w:val="24"/>
        </w:rPr>
      </w:pPr>
      <w:bookmarkStart w:id="19" w:name="Xd1e0768642e804fd93cb72c7852eeeb55468cda"/>
      <w:bookmarkEnd w:id="13"/>
      <w:bookmarkEnd w:id="18"/>
      <w:r w:rsidRPr="001B2286">
        <w:rPr>
          <w:rFonts w:ascii="Arial" w:hAnsi="Arial" w:cs="Arial"/>
          <w:sz w:val="24"/>
          <w:szCs w:val="24"/>
        </w:rPr>
        <w:t>Tratamiento de valores faltantes mediante KNN</w:t>
      </w:r>
    </w:p>
    <w:p w14:paraId="3FDD80FB" w14:textId="77777777" w:rsidR="00395CE3" w:rsidRPr="001B2286" w:rsidRDefault="00000000">
      <w:pPr>
        <w:pStyle w:val="FirstParagraph"/>
        <w:rPr>
          <w:rFonts w:ascii="Arial" w:hAnsi="Arial" w:cs="Arial"/>
        </w:rPr>
      </w:pPr>
      <w:r w:rsidRPr="001B2286">
        <w:rPr>
          <w:rFonts w:ascii="Arial" w:hAnsi="Arial" w:cs="Arial"/>
        </w:rPr>
        <w:t xml:space="preserve">Se utilizó imputación por vecinos más cercanos con la función </w:t>
      </w:r>
      <w:r w:rsidRPr="001B2286">
        <w:rPr>
          <w:rStyle w:val="VerbatimChar"/>
          <w:rFonts w:ascii="Arial" w:hAnsi="Arial" w:cs="Arial"/>
          <w:sz w:val="24"/>
        </w:rPr>
        <w:t>kNN</w:t>
      </w:r>
      <w:r w:rsidRPr="001B2286">
        <w:rPr>
          <w:rFonts w:ascii="Arial" w:hAnsi="Arial" w:cs="Arial"/>
        </w:rPr>
        <w:t xml:space="preserve"> del paquete </w:t>
      </w:r>
      <w:r w:rsidRPr="001B2286">
        <w:rPr>
          <w:rStyle w:val="VerbatimChar"/>
          <w:rFonts w:ascii="Arial" w:hAnsi="Arial" w:cs="Arial"/>
          <w:sz w:val="24"/>
        </w:rPr>
        <w:t>VIM</w:t>
      </w:r>
      <w:r w:rsidRPr="001B2286">
        <w:rPr>
          <w:rFonts w:ascii="Arial" w:hAnsi="Arial" w:cs="Arial"/>
        </w:rPr>
        <w:t xml:space="preserve"> (Kowarik y Templ 2016), </w:t>
      </w:r>
      <w:r w:rsidRPr="001B2286">
        <w:rPr>
          <w:rStyle w:val="VerbatimChar"/>
          <w:rFonts w:ascii="Arial" w:hAnsi="Arial" w:cs="Arial"/>
          <w:sz w:val="24"/>
        </w:rPr>
        <w:t>k = 5</w:t>
      </w:r>
      <w:r w:rsidRPr="001B2286">
        <w:rPr>
          <w:rFonts w:ascii="Arial" w:hAnsi="Arial" w:cs="Arial"/>
        </w:rPr>
        <w:t xml:space="preserve">. Las variables </w:t>
      </w:r>
      <w:r w:rsidRPr="001B2286">
        <w:rPr>
          <w:rStyle w:val="VerbatimChar"/>
          <w:rFonts w:ascii="Arial" w:hAnsi="Arial" w:cs="Arial"/>
          <w:sz w:val="24"/>
        </w:rPr>
        <w:t>Price</w:t>
      </w:r>
      <w:r w:rsidRPr="001B2286">
        <w:rPr>
          <w:rFonts w:ascii="Arial" w:hAnsi="Arial" w:cs="Arial"/>
        </w:rPr>
        <w:t xml:space="preserve"> y </w:t>
      </w:r>
      <w:r w:rsidRPr="001B2286">
        <w:rPr>
          <w:rStyle w:val="VerbatimChar"/>
          <w:rFonts w:ascii="Arial" w:hAnsi="Arial" w:cs="Arial"/>
          <w:sz w:val="24"/>
        </w:rPr>
        <w:t>First.Owner</w:t>
      </w:r>
      <w:r w:rsidRPr="001B2286">
        <w:rPr>
          <w:rFonts w:ascii="Arial" w:hAnsi="Arial" w:cs="Arial"/>
        </w:rPr>
        <w:t xml:space="preserve"> no se imputan al ser variables objetivo. La imputación se realiza de forma independiente para cada variable, usando siempre el dataset limpio original como base.</w:t>
      </w:r>
    </w:p>
    <w:p w14:paraId="2FA9F9A5" w14:textId="77777777" w:rsidR="00395CE3" w:rsidRDefault="00000000">
      <w:pPr>
        <w:pStyle w:val="Textoindependiente"/>
        <w:rPr>
          <w:rFonts w:ascii="Arial" w:hAnsi="Arial" w:cs="Arial"/>
        </w:rPr>
      </w:pPr>
      <w:r w:rsidRPr="001B2286">
        <w:rPr>
          <w:rFonts w:ascii="Arial" w:hAnsi="Arial" w:cs="Arial"/>
        </w:rPr>
        <w:t>El análisis exploratorio de las distribuciones antes y después de la imputación se recoge en el Anexo II, donde se puede comprobar que KNN no distorsiona las distribuciones originales.</w:t>
      </w:r>
    </w:p>
    <w:p w14:paraId="382E2A0D" w14:textId="77777777" w:rsidR="001B2286" w:rsidRDefault="001B2286">
      <w:pPr>
        <w:pStyle w:val="Textoindependiente"/>
        <w:rPr>
          <w:rFonts w:ascii="Arial" w:hAnsi="Arial" w:cs="Arial"/>
        </w:rPr>
      </w:pPr>
    </w:p>
    <w:p w14:paraId="0C66D9AE" w14:textId="77777777" w:rsidR="001B2286" w:rsidRDefault="001B2286">
      <w:pPr>
        <w:pStyle w:val="Textoindependiente"/>
        <w:rPr>
          <w:rFonts w:ascii="Arial" w:hAnsi="Arial" w:cs="Arial"/>
        </w:rPr>
      </w:pPr>
    </w:p>
    <w:p w14:paraId="54E779C5" w14:textId="77777777" w:rsidR="001B2286" w:rsidRPr="001B2286" w:rsidRDefault="001B2286">
      <w:pPr>
        <w:pStyle w:val="Textoindependiente"/>
        <w:rPr>
          <w:rFonts w:ascii="Arial" w:hAnsi="Arial" w:cs="Arial"/>
        </w:rPr>
      </w:pPr>
    </w:p>
    <w:p w14:paraId="26DB0E54" w14:textId="77777777" w:rsidR="00395CE3" w:rsidRPr="001B2286" w:rsidRDefault="00000000">
      <w:pPr>
        <w:pStyle w:val="Ttulo2"/>
        <w:rPr>
          <w:rFonts w:ascii="Arial" w:hAnsi="Arial" w:cs="Arial"/>
          <w:sz w:val="48"/>
          <w:szCs w:val="48"/>
        </w:rPr>
      </w:pPr>
      <w:bookmarkStart w:id="20" w:name="_Toc229478886"/>
      <w:bookmarkStart w:id="21" w:name="análisis-no-supervisado"/>
      <w:bookmarkEnd w:id="11"/>
      <w:bookmarkEnd w:id="19"/>
      <w:r w:rsidRPr="001B2286">
        <w:rPr>
          <w:rFonts w:ascii="Arial" w:hAnsi="Arial" w:cs="Arial"/>
          <w:sz w:val="48"/>
          <w:szCs w:val="48"/>
        </w:rPr>
        <w:lastRenderedPageBreak/>
        <w:t>Análisis no supervisado</w:t>
      </w:r>
      <w:bookmarkEnd w:id="20"/>
    </w:p>
    <w:p w14:paraId="3CC168C2" w14:textId="77777777" w:rsidR="00395CE3" w:rsidRPr="001B2286" w:rsidRDefault="00000000">
      <w:pPr>
        <w:pStyle w:val="Ttulo3"/>
        <w:rPr>
          <w:rFonts w:ascii="Arial" w:hAnsi="Arial" w:cs="Arial"/>
          <w:sz w:val="36"/>
          <w:szCs w:val="36"/>
        </w:rPr>
      </w:pPr>
      <w:bookmarkStart w:id="22" w:name="análisis-de-componentes-principales"/>
      <w:r w:rsidRPr="001B2286">
        <w:rPr>
          <w:rFonts w:ascii="Arial" w:hAnsi="Arial" w:cs="Arial"/>
          <w:sz w:val="36"/>
          <w:szCs w:val="36"/>
        </w:rPr>
        <w:t>Análisis de Componentes Principales</w:t>
      </w:r>
    </w:p>
    <w:p w14:paraId="62DCB5D0" w14:textId="77777777" w:rsidR="00395CE3" w:rsidRPr="001B2286" w:rsidRDefault="00000000" w:rsidP="00F00F64">
      <w:pPr>
        <w:pStyle w:val="Estilo2"/>
        <w:rPr>
          <w:rFonts w:cs="Arial"/>
        </w:rPr>
      </w:pPr>
      <w:r w:rsidRPr="001B2286">
        <w:rPr>
          <w:rFonts w:cs="Arial"/>
        </w:rPr>
        <w:t xml:space="preserve">Para explorar la estructura de correlaciones entre las variables numéricas se aplica un PCA con </w:t>
      </w:r>
      <w:r w:rsidRPr="001B2286">
        <w:rPr>
          <w:rStyle w:val="VerbatimChar"/>
          <w:rFonts w:ascii="Arial" w:hAnsi="Arial" w:cs="Arial"/>
          <w:sz w:val="24"/>
        </w:rPr>
        <w:t>FactoMineR</w:t>
      </w:r>
      <w:r w:rsidRPr="001B2286">
        <w:rPr>
          <w:rFonts w:cs="Arial"/>
        </w:rPr>
        <w:t xml:space="preserve"> (Le et al. 2008). El análisis se restringe al subconjunto de observaciones con </w:t>
      </w:r>
      <w:r w:rsidRPr="001B2286">
        <w:rPr>
          <w:rStyle w:val="VerbatimChar"/>
          <w:rFonts w:ascii="Arial" w:hAnsi="Arial" w:cs="Arial"/>
          <w:sz w:val="24"/>
        </w:rPr>
        <w:t>Price</w:t>
      </w:r>
      <w:r w:rsidRPr="001B2286">
        <w:rPr>
          <w:rFonts w:cs="Arial"/>
        </w:rPr>
        <w:t xml:space="preserve"> conocido (sin NAs), de modo que las seis variables numéricas entran completas. La variable </w:t>
      </w:r>
      <w:r w:rsidRPr="001B2286">
        <w:rPr>
          <w:rStyle w:val="VerbatimChar"/>
          <w:rFonts w:ascii="Arial" w:hAnsi="Arial" w:cs="Arial"/>
          <w:sz w:val="24"/>
        </w:rPr>
        <w:t>Condition</w:t>
      </w:r>
      <w:r w:rsidRPr="001B2286">
        <w:rPr>
          <w:rFonts w:cs="Arial"/>
        </w:rPr>
        <w:t xml:space="preserve"> se incorpora como </w:t>
      </w:r>
      <w:r w:rsidRPr="001B2286">
        <w:rPr>
          <w:rFonts w:cs="Arial"/>
          <w:b/>
          <w:bCs/>
        </w:rPr>
        <w:t>variable suplementaria cualitativa</w:t>
      </w:r>
      <w:r w:rsidRPr="001B2286">
        <w:rPr>
          <w:rFonts w:cs="Arial"/>
        </w:rPr>
        <w:t xml:space="preserve"> para interpretar en qué zona del espacio factorial se ubican los distintos estados del vehículo sin que influya en el cálculo de las componentes.</w:t>
      </w:r>
    </w:p>
    <w:p w14:paraId="4837D683" w14:textId="77777777" w:rsidR="00395CE3" w:rsidRPr="001B2286" w:rsidRDefault="00000000">
      <w:pPr>
        <w:pStyle w:val="Textoindependiente"/>
        <w:rPr>
          <w:rFonts w:ascii="Arial" w:hAnsi="Arial" w:cs="Arial"/>
        </w:rPr>
      </w:pPr>
      <w:r w:rsidRPr="001B2286">
        <w:rPr>
          <w:rFonts w:ascii="Arial" w:hAnsi="Arial" w:cs="Arial"/>
          <w:noProof/>
        </w:rPr>
        <w:drawing>
          <wp:inline distT="0" distB="0" distL="0" distR="0" wp14:anchorId="625DFD2D" wp14:editId="215B54B2">
            <wp:extent cx="4260850" cy="27305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Trabajo-Minería-v2_files/figure-docx/pca-scree-1.png"/>
                    <pic:cNvPicPr>
                      <a:picLocks noChangeAspect="1" noChangeArrowheads="1"/>
                    </pic:cNvPicPr>
                  </pic:nvPicPr>
                  <pic:blipFill>
                    <a:blip r:embed="rId5"/>
                    <a:stretch>
                      <a:fillRect/>
                    </a:stretch>
                  </pic:blipFill>
                  <pic:spPr bwMode="auto">
                    <a:xfrm>
                      <a:off x="0" y="0"/>
                      <a:ext cx="4260850" cy="2730500"/>
                    </a:xfrm>
                    <a:prstGeom prst="rect">
                      <a:avLst/>
                    </a:prstGeom>
                    <a:noFill/>
                    <a:ln w="9525">
                      <a:noFill/>
                      <a:headEnd/>
                      <a:tailEnd/>
                    </a:ln>
                  </pic:spPr>
                </pic:pic>
              </a:graphicData>
            </a:graphic>
          </wp:inline>
        </w:drawing>
      </w:r>
    </w:p>
    <w:p w14:paraId="212D3349" w14:textId="77777777" w:rsidR="00395CE3" w:rsidRPr="001B2286" w:rsidRDefault="00000000">
      <w:pPr>
        <w:pStyle w:val="Textoindependiente"/>
        <w:rPr>
          <w:rFonts w:ascii="Arial" w:hAnsi="Arial" w:cs="Arial"/>
        </w:rPr>
      </w:pPr>
      <w:r w:rsidRPr="001B2286">
        <w:rPr>
          <w:rFonts w:ascii="Arial" w:hAnsi="Arial" w:cs="Arial"/>
        </w:rPr>
        <w:t>Las dos primeras componentes explican conjuntamente el 60.4 % de la varianza total, próximo al 61 %, lo que confirma que el espacio bidimensional captura la estructura esencial del dataset.</w:t>
      </w:r>
    </w:p>
    <w:p w14:paraId="5E154D3C" w14:textId="77777777" w:rsidR="00395CE3" w:rsidRPr="001B2286" w:rsidRDefault="00000000">
      <w:pPr>
        <w:pStyle w:val="Textoindependiente"/>
        <w:rPr>
          <w:rFonts w:ascii="Arial" w:hAnsi="Arial" w:cs="Arial"/>
        </w:rPr>
      </w:pPr>
      <w:r w:rsidRPr="001B2286">
        <w:rPr>
          <w:rFonts w:ascii="Arial" w:hAnsi="Arial" w:cs="Arial"/>
          <w:noProof/>
        </w:rPr>
        <w:lastRenderedPageBreak/>
        <w:drawing>
          <wp:inline distT="0" distB="0" distL="0" distR="0" wp14:anchorId="3DCC8F4C" wp14:editId="4A88DB39">
            <wp:extent cx="4254500" cy="26670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Trabajo-Minería-v2_files/figure-docx/pca-circulo-1.png"/>
                    <pic:cNvPicPr>
                      <a:picLocks noChangeAspect="1" noChangeArrowheads="1"/>
                    </pic:cNvPicPr>
                  </pic:nvPicPr>
                  <pic:blipFill>
                    <a:blip r:embed="rId6"/>
                    <a:stretch>
                      <a:fillRect/>
                    </a:stretch>
                  </pic:blipFill>
                  <pic:spPr bwMode="auto">
                    <a:xfrm>
                      <a:off x="0" y="0"/>
                      <a:ext cx="4254500" cy="2667000"/>
                    </a:xfrm>
                    <a:prstGeom prst="rect">
                      <a:avLst/>
                    </a:prstGeom>
                    <a:noFill/>
                    <a:ln w="9525">
                      <a:noFill/>
                      <a:headEnd/>
                      <a:tailEnd/>
                    </a:ln>
                  </pic:spPr>
                </pic:pic>
              </a:graphicData>
            </a:graphic>
          </wp:inline>
        </w:drawing>
      </w:r>
    </w:p>
    <w:p w14:paraId="7240EF34" w14:textId="77777777" w:rsidR="00395CE3" w:rsidRPr="001B2286" w:rsidRDefault="00000000">
      <w:pPr>
        <w:pStyle w:val="Textoindependiente"/>
        <w:rPr>
          <w:rFonts w:ascii="Arial" w:hAnsi="Arial" w:cs="Arial"/>
        </w:rPr>
      </w:pPr>
      <w:r w:rsidRPr="001B2286">
        <w:rPr>
          <w:rFonts w:ascii="Arial" w:hAnsi="Arial" w:cs="Arial"/>
        </w:rPr>
        <w:t xml:space="preserve">En el mapa factorial se pueden apreciar las </w:t>
      </w:r>
      <w:proofErr w:type="gramStart"/>
      <w:r w:rsidRPr="001B2286">
        <w:rPr>
          <w:rFonts w:ascii="Arial" w:hAnsi="Arial" w:cs="Arial"/>
        </w:rPr>
        <w:t>siguiente relaciones</w:t>
      </w:r>
      <w:proofErr w:type="gramEnd"/>
      <w:r w:rsidRPr="001B2286">
        <w:rPr>
          <w:rFonts w:ascii="Arial" w:hAnsi="Arial" w:cs="Arial"/>
        </w:rPr>
        <w:t>:</w:t>
      </w:r>
    </w:p>
    <w:p w14:paraId="40259A1F" w14:textId="77777777" w:rsidR="00395CE3" w:rsidRPr="001B2286" w:rsidRDefault="00000000">
      <w:pPr>
        <w:numPr>
          <w:ilvl w:val="0"/>
          <w:numId w:val="4"/>
        </w:numPr>
        <w:rPr>
          <w:rFonts w:ascii="Arial" w:hAnsi="Arial" w:cs="Arial"/>
        </w:rPr>
      </w:pPr>
      <w:r w:rsidRPr="001B2286">
        <w:rPr>
          <w:rStyle w:val="VerbatimChar"/>
          <w:rFonts w:ascii="Arial" w:hAnsi="Arial" w:cs="Arial"/>
          <w:b/>
          <w:bCs/>
          <w:sz w:val="24"/>
        </w:rPr>
        <w:t>n_extras_seguridad</w:t>
      </w:r>
      <w:r w:rsidRPr="001B2286">
        <w:rPr>
          <w:rFonts w:ascii="Arial" w:hAnsi="Arial" w:cs="Arial"/>
          <w:b/>
          <w:bCs/>
        </w:rPr>
        <w:t xml:space="preserve"> y </w:t>
      </w:r>
      <w:r w:rsidRPr="001B2286">
        <w:rPr>
          <w:rStyle w:val="VerbatimChar"/>
          <w:rFonts w:ascii="Arial" w:hAnsi="Arial" w:cs="Arial"/>
          <w:b/>
          <w:bCs/>
          <w:sz w:val="24"/>
        </w:rPr>
        <w:t>n_extras_tecnologia</w:t>
      </w:r>
      <w:r w:rsidRPr="001B2286">
        <w:rPr>
          <w:rFonts w:ascii="Arial" w:hAnsi="Arial" w:cs="Arial"/>
          <w:b/>
          <w:bCs/>
        </w:rPr>
        <w:t xml:space="preserve"> están extremadamente correlacionados positivamente</w:t>
      </w:r>
      <w:r w:rsidRPr="001B2286">
        <w:rPr>
          <w:rFonts w:ascii="Arial" w:hAnsi="Arial" w:cs="Arial"/>
        </w:rPr>
        <w:t xml:space="preserve"> (sus vectores son casi paralelos y apuntan en la misma dirección). Esto tiene pleno sentido: los vehículos modernos incorporan simultáneamente más elementos de seguridad (airbags, ABS, ESP) y más dotación tecnológica (GPS, cámara trasera, Bluetooth), por lo que ambos contadores evolucionan conjuntamente. Para los análisis supervisados posteriores se unificarán en una única variable </w:t>
      </w:r>
      <w:r w:rsidRPr="001B2286">
        <w:rPr>
          <w:rStyle w:val="VerbatimChar"/>
          <w:rFonts w:ascii="Arial" w:hAnsi="Arial" w:cs="Arial"/>
          <w:sz w:val="24"/>
        </w:rPr>
        <w:t>n_extras_total</w:t>
      </w:r>
      <w:r w:rsidRPr="001B2286">
        <w:rPr>
          <w:rFonts w:ascii="Arial" w:hAnsi="Arial" w:cs="Arial"/>
        </w:rPr>
        <w:t>, reduciendo la redundancia.</w:t>
      </w:r>
    </w:p>
    <w:p w14:paraId="7D967764" w14:textId="77777777" w:rsidR="00395CE3" w:rsidRPr="001B2286" w:rsidRDefault="00000000">
      <w:pPr>
        <w:numPr>
          <w:ilvl w:val="0"/>
          <w:numId w:val="4"/>
        </w:numPr>
        <w:rPr>
          <w:rFonts w:ascii="Arial" w:hAnsi="Arial" w:cs="Arial"/>
        </w:rPr>
      </w:pPr>
      <w:r w:rsidRPr="001B2286">
        <w:rPr>
          <w:rStyle w:val="VerbatimChar"/>
          <w:rFonts w:ascii="Arial" w:hAnsi="Arial" w:cs="Arial"/>
          <w:b/>
          <w:bCs/>
          <w:sz w:val="24"/>
        </w:rPr>
        <w:t>Age</w:t>
      </w:r>
      <w:r w:rsidRPr="001B2286">
        <w:rPr>
          <w:rFonts w:ascii="Arial" w:hAnsi="Arial" w:cs="Arial"/>
          <w:b/>
          <w:bCs/>
        </w:rPr>
        <w:t xml:space="preserve"> y </w:t>
      </w:r>
      <w:r w:rsidRPr="001B2286">
        <w:rPr>
          <w:rStyle w:val="VerbatimChar"/>
          <w:rFonts w:ascii="Arial" w:hAnsi="Arial" w:cs="Arial"/>
          <w:b/>
          <w:bCs/>
          <w:sz w:val="24"/>
        </w:rPr>
        <w:t>Mileage_mid</w:t>
      </w:r>
      <w:r w:rsidRPr="001B2286">
        <w:rPr>
          <w:rFonts w:ascii="Arial" w:hAnsi="Arial" w:cs="Arial"/>
          <w:b/>
          <w:bCs/>
        </w:rPr>
        <w:t xml:space="preserve"> se sitúan en el extremo opuesto a </w:t>
      </w:r>
      <w:r w:rsidRPr="001B2286">
        <w:rPr>
          <w:rStyle w:val="VerbatimChar"/>
          <w:rFonts w:ascii="Arial" w:hAnsi="Arial" w:cs="Arial"/>
          <w:b/>
          <w:bCs/>
          <w:sz w:val="24"/>
        </w:rPr>
        <w:t>Price</w:t>
      </w:r>
      <w:r w:rsidRPr="001B2286">
        <w:rPr>
          <w:rFonts w:ascii="Arial" w:hAnsi="Arial" w:cs="Arial"/>
        </w:rPr>
        <w:t xml:space="preserve">: A mayor antigüedad y kilometraje, menor precio. PC1 puede interpretarse como un </w:t>
      </w:r>
      <w:r w:rsidRPr="001B2286">
        <w:rPr>
          <w:rFonts w:ascii="Arial" w:hAnsi="Arial" w:cs="Arial"/>
          <w:b/>
          <w:bCs/>
        </w:rPr>
        <w:t>eje de depreciación</w:t>
      </w:r>
      <w:r w:rsidRPr="001B2286">
        <w:rPr>
          <w:rFonts w:ascii="Arial" w:hAnsi="Arial" w:cs="Arial"/>
        </w:rPr>
        <w:t>.</w:t>
      </w:r>
    </w:p>
    <w:p w14:paraId="106F3942" w14:textId="77777777" w:rsidR="00395CE3" w:rsidRPr="001B2286" w:rsidRDefault="00000000">
      <w:pPr>
        <w:numPr>
          <w:ilvl w:val="0"/>
          <w:numId w:val="4"/>
        </w:numPr>
        <w:rPr>
          <w:rFonts w:ascii="Arial" w:hAnsi="Arial" w:cs="Arial"/>
        </w:rPr>
      </w:pPr>
      <w:r w:rsidRPr="001B2286">
        <w:rPr>
          <w:rStyle w:val="VerbatimChar"/>
          <w:rFonts w:ascii="Arial" w:hAnsi="Arial" w:cs="Arial"/>
          <w:b/>
          <w:bCs/>
          <w:sz w:val="24"/>
        </w:rPr>
        <w:t>Fiscal_Power_num</w:t>
      </w:r>
      <w:r w:rsidRPr="001B2286">
        <w:rPr>
          <w:rFonts w:ascii="Arial" w:hAnsi="Arial" w:cs="Arial"/>
        </w:rPr>
        <w:t xml:space="preserve"> contribuye moderadamente a ambas componentes, con un vector casi perpendicular al grupo </w:t>
      </w:r>
      <w:r w:rsidRPr="001B2286">
        <w:rPr>
          <w:rStyle w:val="VerbatimChar"/>
          <w:rFonts w:ascii="Arial" w:hAnsi="Arial" w:cs="Arial"/>
          <w:sz w:val="24"/>
        </w:rPr>
        <w:t>Age</w:t>
      </w:r>
      <w:r w:rsidRPr="001B2286">
        <w:rPr>
          <w:rFonts w:ascii="Arial" w:hAnsi="Arial" w:cs="Arial"/>
        </w:rPr>
        <w:t>/</w:t>
      </w:r>
      <w:r w:rsidRPr="001B2286">
        <w:rPr>
          <w:rStyle w:val="VerbatimChar"/>
          <w:rFonts w:ascii="Arial" w:hAnsi="Arial" w:cs="Arial"/>
          <w:sz w:val="24"/>
        </w:rPr>
        <w:t>Mileage_mid</w:t>
      </w:r>
      <w:r w:rsidRPr="001B2286">
        <w:rPr>
          <w:rFonts w:ascii="Arial" w:hAnsi="Arial" w:cs="Arial"/>
        </w:rPr>
        <w:t>/</w:t>
      </w:r>
      <w:r w:rsidRPr="001B2286">
        <w:rPr>
          <w:rStyle w:val="VerbatimChar"/>
          <w:rFonts w:ascii="Arial" w:hAnsi="Arial" w:cs="Arial"/>
          <w:sz w:val="24"/>
        </w:rPr>
        <w:t>Price</w:t>
      </w:r>
      <w:r w:rsidRPr="001B2286">
        <w:rPr>
          <w:rFonts w:ascii="Arial" w:hAnsi="Arial" w:cs="Arial"/>
        </w:rPr>
        <w:t>. Al igual que los extras de equipamiento, se posiciona en una zona intermedia del plano factorial, indicando que la potencia fiscal tiene una asociación con el precio independiente del desgaste del vehículo.</w:t>
      </w:r>
    </w:p>
    <w:p w14:paraId="15F44B42" w14:textId="77777777" w:rsidR="00395CE3" w:rsidRDefault="00000000">
      <w:pPr>
        <w:pStyle w:val="FirstParagraph"/>
        <w:rPr>
          <w:rFonts w:ascii="Arial" w:hAnsi="Arial" w:cs="Arial"/>
        </w:rPr>
      </w:pPr>
      <w:r w:rsidRPr="001B2286">
        <w:rPr>
          <w:rFonts w:ascii="Arial" w:hAnsi="Arial" w:cs="Arial"/>
        </w:rPr>
        <w:t xml:space="preserve">La variable suplementaria </w:t>
      </w:r>
      <w:r w:rsidRPr="001B2286">
        <w:rPr>
          <w:rStyle w:val="VerbatimChar"/>
          <w:rFonts w:ascii="Arial" w:hAnsi="Arial" w:cs="Arial"/>
          <w:sz w:val="24"/>
        </w:rPr>
        <w:t>Condition</w:t>
      </w:r>
      <w:r w:rsidRPr="001B2286">
        <w:rPr>
          <w:rFonts w:ascii="Arial" w:hAnsi="Arial" w:cs="Arial"/>
        </w:rPr>
        <w:t xml:space="preserve"> permite observar que las categorías de mejor estado (</w:t>
      </w:r>
      <w:r w:rsidRPr="001B2286">
        <w:rPr>
          <w:rFonts w:ascii="Arial" w:hAnsi="Arial" w:cs="Arial"/>
          <w:i/>
          <w:iCs/>
        </w:rPr>
        <w:t>Excellent</w:t>
      </w:r>
      <w:r w:rsidRPr="001B2286">
        <w:rPr>
          <w:rFonts w:ascii="Arial" w:hAnsi="Arial" w:cs="Arial"/>
        </w:rPr>
        <w:t xml:space="preserve">, </w:t>
      </w:r>
      <w:r w:rsidRPr="001B2286">
        <w:rPr>
          <w:rFonts w:ascii="Arial" w:hAnsi="Arial" w:cs="Arial"/>
          <w:i/>
          <w:iCs/>
        </w:rPr>
        <w:t>New</w:t>
      </w:r>
      <w:r w:rsidRPr="001B2286">
        <w:rPr>
          <w:rFonts w:ascii="Arial" w:hAnsi="Arial" w:cs="Arial"/>
        </w:rPr>
        <w:t xml:space="preserve">) se proyectan hacia la zona de </w:t>
      </w:r>
      <w:r w:rsidRPr="001B2286">
        <w:rPr>
          <w:rStyle w:val="VerbatimChar"/>
          <w:rFonts w:ascii="Arial" w:hAnsi="Arial" w:cs="Arial"/>
          <w:sz w:val="24"/>
        </w:rPr>
        <w:t>Price</w:t>
      </w:r>
      <w:r w:rsidRPr="001B2286">
        <w:rPr>
          <w:rFonts w:ascii="Arial" w:hAnsi="Arial" w:cs="Arial"/>
        </w:rPr>
        <w:t xml:space="preserve"> elevado, mientras que </w:t>
      </w:r>
      <w:r w:rsidRPr="001B2286">
        <w:rPr>
          <w:rFonts w:ascii="Arial" w:hAnsi="Arial" w:cs="Arial"/>
          <w:i/>
          <w:iCs/>
        </w:rPr>
        <w:t>Fair</w:t>
      </w:r>
      <w:r w:rsidRPr="001B2286">
        <w:rPr>
          <w:rFonts w:ascii="Arial" w:hAnsi="Arial" w:cs="Arial"/>
        </w:rPr>
        <w:t xml:space="preserve"> y </w:t>
      </w:r>
      <w:r w:rsidRPr="001B2286">
        <w:rPr>
          <w:rFonts w:ascii="Arial" w:hAnsi="Arial" w:cs="Arial"/>
          <w:i/>
          <w:iCs/>
        </w:rPr>
        <w:t>Good</w:t>
      </w:r>
      <w:r w:rsidRPr="001B2286">
        <w:rPr>
          <w:rFonts w:ascii="Arial" w:hAnsi="Arial" w:cs="Arial"/>
        </w:rPr>
        <w:t xml:space="preserve"> se asocian a mayores valores de </w:t>
      </w:r>
      <w:r w:rsidRPr="001B2286">
        <w:rPr>
          <w:rStyle w:val="VerbatimChar"/>
          <w:rFonts w:ascii="Arial" w:hAnsi="Arial" w:cs="Arial"/>
          <w:sz w:val="24"/>
        </w:rPr>
        <w:t>Age</w:t>
      </w:r>
      <w:r w:rsidRPr="001B2286">
        <w:rPr>
          <w:rFonts w:ascii="Arial" w:hAnsi="Arial" w:cs="Arial"/>
        </w:rPr>
        <w:t xml:space="preserve"> y </w:t>
      </w:r>
      <w:proofErr w:type="spellStart"/>
      <w:r w:rsidRPr="001B2286">
        <w:rPr>
          <w:rStyle w:val="VerbatimChar"/>
          <w:rFonts w:ascii="Arial" w:hAnsi="Arial" w:cs="Arial"/>
          <w:sz w:val="24"/>
        </w:rPr>
        <w:t>Mileage_mid</w:t>
      </w:r>
      <w:proofErr w:type="spellEnd"/>
      <w:r w:rsidRPr="001B2286">
        <w:rPr>
          <w:rFonts w:ascii="Arial" w:hAnsi="Arial" w:cs="Arial"/>
        </w:rPr>
        <w:t>.</w:t>
      </w:r>
    </w:p>
    <w:p w14:paraId="59E4E1AF" w14:textId="77777777" w:rsidR="001B2286" w:rsidRPr="001B2286" w:rsidRDefault="001B2286" w:rsidP="001B2286">
      <w:pPr>
        <w:pStyle w:val="Textoindependiente"/>
      </w:pPr>
    </w:p>
    <w:p w14:paraId="57F7D1E1" w14:textId="36987A26" w:rsidR="00395CE3" w:rsidRPr="001B2286" w:rsidRDefault="00000000">
      <w:pPr>
        <w:pStyle w:val="Ttulo2"/>
        <w:rPr>
          <w:rFonts w:ascii="Arial" w:hAnsi="Arial" w:cs="Arial"/>
          <w:sz w:val="48"/>
          <w:szCs w:val="48"/>
        </w:rPr>
      </w:pPr>
      <w:bookmarkStart w:id="23" w:name="_Toc229478887"/>
      <w:bookmarkStart w:id="24" w:name="X3e7573de0379283b7abbb371b05e37a52fd6c5b"/>
      <w:bookmarkEnd w:id="21"/>
      <w:bookmarkEnd w:id="22"/>
      <w:r w:rsidRPr="001B2286">
        <w:rPr>
          <w:rFonts w:ascii="Arial" w:hAnsi="Arial" w:cs="Arial"/>
          <w:sz w:val="48"/>
          <w:szCs w:val="48"/>
        </w:rPr>
        <w:lastRenderedPageBreak/>
        <w:t xml:space="preserve">Modelado de clasificación: </w:t>
      </w:r>
      <w:r w:rsidR="001B2286">
        <w:rPr>
          <w:rFonts w:ascii="Arial" w:hAnsi="Arial" w:cs="Arial"/>
          <w:sz w:val="48"/>
          <w:szCs w:val="48"/>
        </w:rPr>
        <w:t>P</w:t>
      </w:r>
      <w:r w:rsidRPr="001B2286">
        <w:rPr>
          <w:rFonts w:ascii="Arial" w:hAnsi="Arial" w:cs="Arial"/>
          <w:sz w:val="48"/>
          <w:szCs w:val="48"/>
        </w:rPr>
        <w:t xml:space="preserve">redicción de </w:t>
      </w:r>
      <w:proofErr w:type="spellStart"/>
      <w:r w:rsidRPr="001B2286">
        <w:rPr>
          <w:rFonts w:ascii="Arial" w:hAnsi="Arial" w:cs="Arial"/>
          <w:sz w:val="48"/>
          <w:szCs w:val="48"/>
        </w:rPr>
        <w:t>First.Owner</w:t>
      </w:r>
      <w:bookmarkEnd w:id="23"/>
      <w:proofErr w:type="spellEnd"/>
    </w:p>
    <w:p w14:paraId="593B99B3" w14:textId="77777777" w:rsidR="00395CE3" w:rsidRPr="001B2286" w:rsidRDefault="00000000">
      <w:pPr>
        <w:pStyle w:val="FirstParagraph"/>
        <w:rPr>
          <w:rFonts w:ascii="Arial" w:hAnsi="Arial" w:cs="Arial"/>
        </w:rPr>
      </w:pPr>
      <w:r w:rsidRPr="001B2286">
        <w:rPr>
          <w:rFonts w:ascii="Arial" w:hAnsi="Arial" w:cs="Arial"/>
        </w:rPr>
        <w:t>La clasificación del primer propietario (</w:t>
      </w:r>
      <w:r w:rsidRPr="001B2286">
        <w:rPr>
          <w:rStyle w:val="VerbatimChar"/>
          <w:rFonts w:ascii="Arial" w:hAnsi="Arial" w:cs="Arial"/>
          <w:sz w:val="24"/>
        </w:rPr>
        <w:t>First.Owner</w:t>
      </w:r>
      <w:r w:rsidRPr="001B2286">
        <w:rPr>
          <w:rFonts w:ascii="Arial" w:hAnsi="Arial" w:cs="Arial"/>
        </w:rPr>
        <w:t xml:space="preserve">) permite identificar qué características del vehículo distinguen los coches que han tenido un único dueño. Se comparan cinco modelos: regresión logística con selección </w:t>
      </w:r>
      <w:r w:rsidRPr="001B2286">
        <w:rPr>
          <w:rFonts w:ascii="Arial" w:hAnsi="Arial" w:cs="Arial"/>
          <w:i/>
          <w:iCs/>
        </w:rPr>
        <w:t>backward</w:t>
      </w:r>
      <w:r w:rsidRPr="001B2286">
        <w:rPr>
          <w:rFonts w:ascii="Arial" w:hAnsi="Arial" w:cs="Arial"/>
        </w:rPr>
        <w:t xml:space="preserve"> por AIC, árbol CART, </w:t>
      </w:r>
      <w:r w:rsidRPr="001B2286">
        <w:rPr>
          <w:rFonts w:ascii="Arial" w:hAnsi="Arial" w:cs="Arial"/>
          <w:i/>
          <w:iCs/>
        </w:rPr>
        <w:t>Random Forest</w:t>
      </w:r>
      <w:r w:rsidRPr="001B2286">
        <w:rPr>
          <w:rFonts w:ascii="Arial" w:hAnsi="Arial" w:cs="Arial"/>
        </w:rPr>
        <w:t xml:space="preserve">, SVM lineal y Naive Bayes. La evaluación se realiza mediante </w:t>
      </w:r>
      <w:r w:rsidRPr="001B2286">
        <w:rPr>
          <w:rFonts w:ascii="Arial" w:hAnsi="Arial" w:cs="Arial"/>
          <w:i/>
          <w:iCs/>
        </w:rPr>
        <w:t>hold-out</w:t>
      </w:r>
      <w:r w:rsidRPr="001B2286">
        <w:rPr>
          <w:rFonts w:ascii="Arial" w:hAnsi="Arial" w:cs="Arial"/>
        </w:rPr>
        <w:t xml:space="preserve"> 75/25 estratificado y validación cruzada interna de 5 </w:t>
      </w:r>
      <w:r w:rsidRPr="001B2286">
        <w:rPr>
          <w:rFonts w:ascii="Arial" w:hAnsi="Arial" w:cs="Arial"/>
          <w:i/>
          <w:iCs/>
        </w:rPr>
        <w:t>folds</w:t>
      </w:r>
      <w:r w:rsidRPr="001B2286">
        <w:rPr>
          <w:rFonts w:ascii="Arial" w:hAnsi="Arial" w:cs="Arial"/>
        </w:rPr>
        <w:t>.</w:t>
      </w:r>
    </w:p>
    <w:p w14:paraId="5E84569F" w14:textId="77777777" w:rsidR="00395CE3" w:rsidRPr="001B2286" w:rsidRDefault="00000000">
      <w:pPr>
        <w:pStyle w:val="Textoindependiente"/>
        <w:rPr>
          <w:rFonts w:ascii="Arial" w:hAnsi="Arial" w:cs="Arial"/>
        </w:rPr>
      </w:pPr>
      <w:r w:rsidRPr="001B2286">
        <w:rPr>
          <w:rFonts w:ascii="Arial" w:hAnsi="Arial" w:cs="Arial"/>
        </w:rPr>
        <w:t xml:space="preserve">Las variables </w:t>
      </w:r>
      <w:r w:rsidRPr="001B2286">
        <w:rPr>
          <w:rStyle w:val="VerbatimChar"/>
          <w:rFonts w:ascii="Arial" w:hAnsi="Arial" w:cs="Arial"/>
          <w:sz w:val="24"/>
        </w:rPr>
        <w:t>BrandModel</w:t>
      </w:r>
      <w:r w:rsidRPr="001B2286">
        <w:rPr>
          <w:rFonts w:ascii="Arial" w:hAnsi="Arial" w:cs="Arial"/>
        </w:rPr>
        <w:t xml:space="preserve">, </w:t>
      </w:r>
      <w:r w:rsidRPr="001B2286">
        <w:rPr>
          <w:rStyle w:val="VerbatimChar"/>
          <w:rFonts w:ascii="Arial" w:hAnsi="Arial" w:cs="Arial"/>
          <w:sz w:val="24"/>
        </w:rPr>
        <w:t>Location</w:t>
      </w:r>
      <w:r w:rsidRPr="001B2286">
        <w:rPr>
          <w:rFonts w:ascii="Arial" w:hAnsi="Arial" w:cs="Arial"/>
        </w:rPr>
        <w:t xml:space="preserve">, </w:t>
      </w:r>
      <w:r w:rsidRPr="001B2286">
        <w:rPr>
          <w:rStyle w:val="VerbatimChar"/>
          <w:rFonts w:ascii="Arial" w:hAnsi="Arial" w:cs="Arial"/>
          <w:sz w:val="24"/>
        </w:rPr>
        <w:t>Sector</w:t>
      </w:r>
      <w:r w:rsidRPr="001B2286">
        <w:rPr>
          <w:rFonts w:ascii="Arial" w:hAnsi="Arial" w:cs="Arial"/>
        </w:rPr>
        <w:t xml:space="preserve"> y </w:t>
      </w:r>
      <w:r w:rsidRPr="001B2286">
        <w:rPr>
          <w:rStyle w:val="VerbatimChar"/>
          <w:rFonts w:ascii="Arial" w:hAnsi="Arial" w:cs="Arial"/>
          <w:sz w:val="24"/>
        </w:rPr>
        <w:t>Origin</w:t>
      </w:r>
      <w:r w:rsidRPr="001B2286">
        <w:rPr>
          <w:rFonts w:ascii="Arial" w:hAnsi="Arial" w:cs="Arial"/>
        </w:rPr>
        <w:t xml:space="preserve"> se excluyen de todos los modelos supervisados por alta cardinalidad (superan el límite operativo de </w:t>
      </w:r>
      <w:r w:rsidRPr="001B2286">
        <w:rPr>
          <w:rFonts w:ascii="Arial" w:hAnsi="Arial" w:cs="Arial"/>
          <w:i/>
          <w:iCs/>
        </w:rPr>
        <w:t>Random Forest</w:t>
      </w:r>
      <w:r w:rsidRPr="001B2286">
        <w:rPr>
          <w:rFonts w:ascii="Arial" w:hAnsi="Arial" w:cs="Arial"/>
        </w:rPr>
        <w:t xml:space="preserve"> de 53 niveles) y ausencia de efecto generalizable. </w:t>
      </w:r>
      <w:r w:rsidRPr="001B2286">
        <w:rPr>
          <w:rStyle w:val="VerbatimChar"/>
          <w:rFonts w:ascii="Arial" w:hAnsi="Arial" w:cs="Arial"/>
          <w:sz w:val="24"/>
        </w:rPr>
        <w:t>Price</w:t>
      </w:r>
      <w:r w:rsidRPr="001B2286">
        <w:rPr>
          <w:rFonts w:ascii="Arial" w:hAnsi="Arial" w:cs="Arial"/>
        </w:rPr>
        <w:t xml:space="preserve"> se excluye al ser objetivo del análisis de regresión.</w:t>
      </w:r>
    </w:p>
    <w:p w14:paraId="15FBEF80" w14:textId="77777777" w:rsidR="00395CE3" w:rsidRPr="001B2286" w:rsidRDefault="00000000">
      <w:pPr>
        <w:pStyle w:val="Ttulo3"/>
        <w:rPr>
          <w:rFonts w:ascii="Arial" w:hAnsi="Arial" w:cs="Arial"/>
          <w:sz w:val="24"/>
          <w:szCs w:val="24"/>
        </w:rPr>
      </w:pPr>
      <w:bookmarkStart w:id="25" w:name="comparación-de-modelos-de-clasificación"/>
      <w:r w:rsidRPr="001B2286">
        <w:rPr>
          <w:rFonts w:ascii="Arial" w:hAnsi="Arial" w:cs="Arial"/>
          <w:sz w:val="24"/>
          <w:szCs w:val="24"/>
        </w:rPr>
        <w:t>Comparación de modelos de clasificación</w:t>
      </w:r>
    </w:p>
    <w:p w14:paraId="7D1FBDE4" w14:textId="77777777" w:rsidR="00395CE3" w:rsidRPr="001B2286" w:rsidRDefault="00000000">
      <w:pPr>
        <w:pStyle w:val="TableCaption"/>
        <w:rPr>
          <w:rFonts w:ascii="Arial" w:hAnsi="Arial" w:cs="Arial"/>
        </w:rPr>
      </w:pPr>
      <w:r w:rsidRPr="001B2286">
        <w:rPr>
          <w:rFonts w:ascii="Arial" w:hAnsi="Arial" w:cs="Arial"/>
        </w:rPr>
        <w:t>Tabla 4. Comparacion de modelos de clasificacion — First.Owner (test).</w:t>
      </w:r>
    </w:p>
    <w:tbl>
      <w:tblPr>
        <w:tblStyle w:val="Table"/>
        <w:tblW w:w="0" w:type="auto"/>
        <w:tblLook w:val="0020" w:firstRow="1" w:lastRow="0" w:firstColumn="0" w:lastColumn="0" w:noHBand="0" w:noVBand="0"/>
      </w:tblPr>
      <w:tblGrid>
        <w:gridCol w:w="1870"/>
        <w:gridCol w:w="1203"/>
        <w:gridCol w:w="1204"/>
        <w:gridCol w:w="951"/>
        <w:gridCol w:w="951"/>
        <w:gridCol w:w="951"/>
      </w:tblGrid>
      <w:tr w:rsidR="00395CE3" w:rsidRPr="001B2286" w14:paraId="08593A90" w14:textId="77777777" w:rsidTr="00395CE3">
        <w:trPr>
          <w:cnfStyle w:val="100000000000" w:firstRow="1" w:lastRow="0" w:firstColumn="0" w:lastColumn="0" w:oddVBand="0" w:evenVBand="0" w:oddHBand="0" w:evenHBand="0" w:firstRowFirstColumn="0" w:firstRowLastColumn="0" w:lastRowFirstColumn="0" w:lastRowLastColumn="0"/>
          <w:tblHeader/>
        </w:trPr>
        <w:tc>
          <w:tcPr>
            <w:tcW w:w="0" w:type="auto"/>
          </w:tcPr>
          <w:p w14:paraId="45C4BD1A" w14:textId="77777777" w:rsidR="00395CE3" w:rsidRPr="001B2286" w:rsidRDefault="00000000">
            <w:pPr>
              <w:pStyle w:val="Compact"/>
              <w:rPr>
                <w:rFonts w:ascii="Arial" w:hAnsi="Arial" w:cs="Arial"/>
              </w:rPr>
            </w:pPr>
            <w:r w:rsidRPr="001B2286">
              <w:rPr>
                <w:rFonts w:ascii="Arial" w:hAnsi="Arial" w:cs="Arial"/>
              </w:rPr>
              <w:t>Modelo</w:t>
            </w:r>
          </w:p>
        </w:tc>
        <w:tc>
          <w:tcPr>
            <w:tcW w:w="0" w:type="auto"/>
          </w:tcPr>
          <w:p w14:paraId="2797703B" w14:textId="77777777" w:rsidR="00395CE3" w:rsidRPr="001B2286" w:rsidRDefault="00000000">
            <w:pPr>
              <w:pStyle w:val="Compact"/>
              <w:jc w:val="right"/>
              <w:rPr>
                <w:rFonts w:ascii="Arial" w:hAnsi="Arial" w:cs="Arial"/>
              </w:rPr>
            </w:pPr>
            <w:r w:rsidRPr="001B2286">
              <w:rPr>
                <w:rFonts w:ascii="Arial" w:hAnsi="Arial" w:cs="Arial"/>
              </w:rPr>
              <w:t>Accuracy</w:t>
            </w:r>
          </w:p>
        </w:tc>
        <w:tc>
          <w:tcPr>
            <w:tcW w:w="0" w:type="auto"/>
          </w:tcPr>
          <w:p w14:paraId="77B93C7B" w14:textId="77777777" w:rsidR="00395CE3" w:rsidRPr="001B2286" w:rsidRDefault="00000000">
            <w:pPr>
              <w:pStyle w:val="Compact"/>
              <w:jc w:val="right"/>
              <w:rPr>
                <w:rFonts w:ascii="Arial" w:hAnsi="Arial" w:cs="Arial"/>
              </w:rPr>
            </w:pPr>
            <w:r w:rsidRPr="001B2286">
              <w:rPr>
                <w:rFonts w:ascii="Arial" w:hAnsi="Arial" w:cs="Arial"/>
              </w:rPr>
              <w:t>Precision</w:t>
            </w:r>
          </w:p>
        </w:tc>
        <w:tc>
          <w:tcPr>
            <w:tcW w:w="0" w:type="auto"/>
          </w:tcPr>
          <w:p w14:paraId="18522B9A" w14:textId="77777777" w:rsidR="00395CE3" w:rsidRPr="001B2286" w:rsidRDefault="00000000">
            <w:pPr>
              <w:pStyle w:val="Compact"/>
              <w:jc w:val="right"/>
              <w:rPr>
                <w:rFonts w:ascii="Arial" w:hAnsi="Arial" w:cs="Arial"/>
              </w:rPr>
            </w:pPr>
            <w:r w:rsidRPr="001B2286">
              <w:rPr>
                <w:rFonts w:ascii="Arial" w:hAnsi="Arial" w:cs="Arial"/>
              </w:rPr>
              <w:t>Recall</w:t>
            </w:r>
          </w:p>
        </w:tc>
        <w:tc>
          <w:tcPr>
            <w:tcW w:w="0" w:type="auto"/>
          </w:tcPr>
          <w:p w14:paraId="235F8299" w14:textId="77777777" w:rsidR="00395CE3" w:rsidRPr="001B2286" w:rsidRDefault="00000000">
            <w:pPr>
              <w:pStyle w:val="Compact"/>
              <w:jc w:val="right"/>
              <w:rPr>
                <w:rFonts w:ascii="Arial" w:hAnsi="Arial" w:cs="Arial"/>
              </w:rPr>
            </w:pPr>
            <w:r w:rsidRPr="001B2286">
              <w:rPr>
                <w:rFonts w:ascii="Arial" w:hAnsi="Arial" w:cs="Arial"/>
              </w:rPr>
              <w:t>F1</w:t>
            </w:r>
          </w:p>
        </w:tc>
        <w:tc>
          <w:tcPr>
            <w:tcW w:w="0" w:type="auto"/>
          </w:tcPr>
          <w:p w14:paraId="2221DE48" w14:textId="77777777" w:rsidR="00395CE3" w:rsidRPr="001B2286" w:rsidRDefault="00000000">
            <w:pPr>
              <w:pStyle w:val="Compact"/>
              <w:jc w:val="right"/>
              <w:rPr>
                <w:rFonts w:ascii="Arial" w:hAnsi="Arial" w:cs="Arial"/>
              </w:rPr>
            </w:pPr>
            <w:r w:rsidRPr="001B2286">
              <w:rPr>
                <w:rFonts w:ascii="Arial" w:hAnsi="Arial" w:cs="Arial"/>
              </w:rPr>
              <w:t>AUC</w:t>
            </w:r>
          </w:p>
        </w:tc>
      </w:tr>
      <w:tr w:rsidR="00395CE3" w:rsidRPr="001B2286" w14:paraId="06FBCA3E" w14:textId="77777777">
        <w:tc>
          <w:tcPr>
            <w:tcW w:w="0" w:type="auto"/>
          </w:tcPr>
          <w:p w14:paraId="622867F3" w14:textId="77777777" w:rsidR="00395CE3" w:rsidRPr="001B2286" w:rsidRDefault="00000000">
            <w:pPr>
              <w:pStyle w:val="Compact"/>
              <w:rPr>
                <w:rFonts w:ascii="Arial" w:hAnsi="Arial" w:cs="Arial"/>
              </w:rPr>
            </w:pPr>
            <w:r w:rsidRPr="001B2286">
              <w:rPr>
                <w:rFonts w:ascii="Arial" w:hAnsi="Arial" w:cs="Arial"/>
              </w:rPr>
              <w:t>Reg. logistica</w:t>
            </w:r>
          </w:p>
        </w:tc>
        <w:tc>
          <w:tcPr>
            <w:tcW w:w="0" w:type="auto"/>
          </w:tcPr>
          <w:p w14:paraId="4328B39D" w14:textId="77777777" w:rsidR="00395CE3" w:rsidRPr="001B2286" w:rsidRDefault="00000000">
            <w:pPr>
              <w:pStyle w:val="Compact"/>
              <w:jc w:val="right"/>
              <w:rPr>
                <w:rFonts w:ascii="Arial" w:hAnsi="Arial" w:cs="Arial"/>
              </w:rPr>
            </w:pPr>
            <w:r w:rsidRPr="001B2286">
              <w:rPr>
                <w:rFonts w:ascii="Arial" w:hAnsi="Arial" w:cs="Arial"/>
              </w:rPr>
              <w:t>0.7324</w:t>
            </w:r>
          </w:p>
        </w:tc>
        <w:tc>
          <w:tcPr>
            <w:tcW w:w="0" w:type="auto"/>
          </w:tcPr>
          <w:p w14:paraId="0B7F5BD0" w14:textId="77777777" w:rsidR="00395CE3" w:rsidRPr="001B2286" w:rsidRDefault="00000000">
            <w:pPr>
              <w:pStyle w:val="Compact"/>
              <w:jc w:val="right"/>
              <w:rPr>
                <w:rFonts w:ascii="Arial" w:hAnsi="Arial" w:cs="Arial"/>
              </w:rPr>
            </w:pPr>
            <w:r w:rsidRPr="001B2286">
              <w:rPr>
                <w:rFonts w:ascii="Arial" w:hAnsi="Arial" w:cs="Arial"/>
              </w:rPr>
              <w:t>0.6752</w:t>
            </w:r>
          </w:p>
        </w:tc>
        <w:tc>
          <w:tcPr>
            <w:tcW w:w="0" w:type="auto"/>
          </w:tcPr>
          <w:p w14:paraId="2FF202DF" w14:textId="77777777" w:rsidR="00395CE3" w:rsidRPr="001B2286" w:rsidRDefault="00000000">
            <w:pPr>
              <w:pStyle w:val="Compact"/>
              <w:jc w:val="right"/>
              <w:rPr>
                <w:rFonts w:ascii="Arial" w:hAnsi="Arial" w:cs="Arial"/>
              </w:rPr>
            </w:pPr>
            <w:r w:rsidRPr="001B2286">
              <w:rPr>
                <w:rFonts w:ascii="Arial" w:hAnsi="Arial" w:cs="Arial"/>
              </w:rPr>
              <w:t>0.6426</w:t>
            </w:r>
          </w:p>
        </w:tc>
        <w:tc>
          <w:tcPr>
            <w:tcW w:w="0" w:type="auto"/>
          </w:tcPr>
          <w:p w14:paraId="7264E359" w14:textId="77777777" w:rsidR="00395CE3" w:rsidRPr="001B2286" w:rsidRDefault="00000000">
            <w:pPr>
              <w:pStyle w:val="Compact"/>
              <w:jc w:val="right"/>
              <w:rPr>
                <w:rFonts w:ascii="Arial" w:hAnsi="Arial" w:cs="Arial"/>
              </w:rPr>
            </w:pPr>
            <w:r w:rsidRPr="001B2286">
              <w:rPr>
                <w:rFonts w:ascii="Arial" w:hAnsi="Arial" w:cs="Arial"/>
              </w:rPr>
              <w:t>0.6585</w:t>
            </w:r>
          </w:p>
        </w:tc>
        <w:tc>
          <w:tcPr>
            <w:tcW w:w="0" w:type="auto"/>
          </w:tcPr>
          <w:p w14:paraId="2372D255" w14:textId="77777777" w:rsidR="00395CE3" w:rsidRPr="001B2286" w:rsidRDefault="00000000">
            <w:pPr>
              <w:pStyle w:val="Compact"/>
              <w:jc w:val="right"/>
              <w:rPr>
                <w:rFonts w:ascii="Arial" w:hAnsi="Arial" w:cs="Arial"/>
              </w:rPr>
            </w:pPr>
            <w:r w:rsidRPr="001B2286">
              <w:rPr>
                <w:rFonts w:ascii="Arial" w:hAnsi="Arial" w:cs="Arial"/>
              </w:rPr>
              <w:t>0.7884</w:t>
            </w:r>
          </w:p>
        </w:tc>
      </w:tr>
      <w:tr w:rsidR="00395CE3" w:rsidRPr="001B2286" w14:paraId="0493BFA6" w14:textId="77777777">
        <w:tc>
          <w:tcPr>
            <w:tcW w:w="0" w:type="auto"/>
          </w:tcPr>
          <w:p w14:paraId="048A6B51" w14:textId="77777777" w:rsidR="00395CE3" w:rsidRPr="001B2286" w:rsidRDefault="00000000">
            <w:pPr>
              <w:pStyle w:val="Compact"/>
              <w:rPr>
                <w:rFonts w:ascii="Arial" w:hAnsi="Arial" w:cs="Arial"/>
              </w:rPr>
            </w:pPr>
            <w:r w:rsidRPr="001B2286">
              <w:rPr>
                <w:rFonts w:ascii="Arial" w:hAnsi="Arial" w:cs="Arial"/>
              </w:rPr>
              <w:t>Arbol CART</w:t>
            </w:r>
          </w:p>
        </w:tc>
        <w:tc>
          <w:tcPr>
            <w:tcW w:w="0" w:type="auto"/>
          </w:tcPr>
          <w:p w14:paraId="4D43BE25" w14:textId="77777777" w:rsidR="00395CE3" w:rsidRPr="001B2286" w:rsidRDefault="00000000">
            <w:pPr>
              <w:pStyle w:val="Compact"/>
              <w:jc w:val="right"/>
              <w:rPr>
                <w:rFonts w:ascii="Arial" w:hAnsi="Arial" w:cs="Arial"/>
              </w:rPr>
            </w:pPr>
            <w:r w:rsidRPr="001B2286">
              <w:rPr>
                <w:rFonts w:ascii="Arial" w:hAnsi="Arial" w:cs="Arial"/>
              </w:rPr>
              <w:t>0.7383</w:t>
            </w:r>
          </w:p>
        </w:tc>
        <w:tc>
          <w:tcPr>
            <w:tcW w:w="0" w:type="auto"/>
          </w:tcPr>
          <w:p w14:paraId="3AE2625D" w14:textId="77777777" w:rsidR="00395CE3" w:rsidRPr="001B2286" w:rsidRDefault="00000000">
            <w:pPr>
              <w:pStyle w:val="Compact"/>
              <w:jc w:val="right"/>
              <w:rPr>
                <w:rFonts w:ascii="Arial" w:hAnsi="Arial" w:cs="Arial"/>
              </w:rPr>
            </w:pPr>
            <w:r w:rsidRPr="001B2286">
              <w:rPr>
                <w:rFonts w:ascii="Arial" w:hAnsi="Arial" w:cs="Arial"/>
              </w:rPr>
              <w:t>0.7100</w:t>
            </w:r>
          </w:p>
        </w:tc>
        <w:tc>
          <w:tcPr>
            <w:tcW w:w="0" w:type="auto"/>
          </w:tcPr>
          <w:p w14:paraId="19E46A38" w14:textId="77777777" w:rsidR="00395CE3" w:rsidRPr="001B2286" w:rsidRDefault="00000000">
            <w:pPr>
              <w:pStyle w:val="Compact"/>
              <w:jc w:val="right"/>
              <w:rPr>
                <w:rFonts w:ascii="Arial" w:hAnsi="Arial" w:cs="Arial"/>
              </w:rPr>
            </w:pPr>
            <w:r w:rsidRPr="001B2286">
              <w:rPr>
                <w:rFonts w:ascii="Arial" w:hAnsi="Arial" w:cs="Arial"/>
              </w:rPr>
              <w:t>0.5884</w:t>
            </w:r>
          </w:p>
        </w:tc>
        <w:tc>
          <w:tcPr>
            <w:tcW w:w="0" w:type="auto"/>
          </w:tcPr>
          <w:p w14:paraId="6ACBB76A" w14:textId="77777777" w:rsidR="00395CE3" w:rsidRPr="001B2286" w:rsidRDefault="00000000">
            <w:pPr>
              <w:pStyle w:val="Compact"/>
              <w:jc w:val="right"/>
              <w:rPr>
                <w:rFonts w:ascii="Arial" w:hAnsi="Arial" w:cs="Arial"/>
              </w:rPr>
            </w:pPr>
            <w:r w:rsidRPr="001B2286">
              <w:rPr>
                <w:rFonts w:ascii="Arial" w:hAnsi="Arial" w:cs="Arial"/>
              </w:rPr>
              <w:t>0.6435</w:t>
            </w:r>
          </w:p>
        </w:tc>
        <w:tc>
          <w:tcPr>
            <w:tcW w:w="0" w:type="auto"/>
          </w:tcPr>
          <w:p w14:paraId="24484BE1" w14:textId="77777777" w:rsidR="00395CE3" w:rsidRPr="001B2286" w:rsidRDefault="00000000">
            <w:pPr>
              <w:pStyle w:val="Compact"/>
              <w:jc w:val="right"/>
              <w:rPr>
                <w:rFonts w:ascii="Arial" w:hAnsi="Arial" w:cs="Arial"/>
              </w:rPr>
            </w:pPr>
            <w:r w:rsidRPr="001B2286">
              <w:rPr>
                <w:rFonts w:ascii="Arial" w:hAnsi="Arial" w:cs="Arial"/>
              </w:rPr>
              <w:t>0.7464</w:t>
            </w:r>
          </w:p>
        </w:tc>
      </w:tr>
      <w:tr w:rsidR="00395CE3" w:rsidRPr="001B2286" w14:paraId="11974CEE" w14:textId="77777777">
        <w:tc>
          <w:tcPr>
            <w:tcW w:w="0" w:type="auto"/>
          </w:tcPr>
          <w:p w14:paraId="332BECAB" w14:textId="77777777" w:rsidR="00395CE3" w:rsidRPr="001B2286" w:rsidRDefault="00000000">
            <w:pPr>
              <w:pStyle w:val="Compact"/>
              <w:rPr>
                <w:rFonts w:ascii="Arial" w:hAnsi="Arial" w:cs="Arial"/>
              </w:rPr>
            </w:pPr>
            <w:r w:rsidRPr="001B2286">
              <w:rPr>
                <w:rFonts w:ascii="Arial" w:hAnsi="Arial" w:cs="Arial"/>
              </w:rPr>
              <w:t>Random Forest</w:t>
            </w:r>
          </w:p>
        </w:tc>
        <w:tc>
          <w:tcPr>
            <w:tcW w:w="0" w:type="auto"/>
          </w:tcPr>
          <w:p w14:paraId="372319CA" w14:textId="77777777" w:rsidR="00395CE3" w:rsidRPr="001B2286" w:rsidRDefault="00000000">
            <w:pPr>
              <w:pStyle w:val="Compact"/>
              <w:jc w:val="right"/>
              <w:rPr>
                <w:rFonts w:ascii="Arial" w:hAnsi="Arial" w:cs="Arial"/>
              </w:rPr>
            </w:pPr>
            <w:r w:rsidRPr="001B2286">
              <w:rPr>
                <w:rFonts w:ascii="Arial" w:hAnsi="Arial" w:cs="Arial"/>
              </w:rPr>
              <w:t>0.7533</w:t>
            </w:r>
          </w:p>
        </w:tc>
        <w:tc>
          <w:tcPr>
            <w:tcW w:w="0" w:type="auto"/>
          </w:tcPr>
          <w:p w14:paraId="58A120AA" w14:textId="77777777" w:rsidR="00395CE3" w:rsidRPr="001B2286" w:rsidRDefault="00000000">
            <w:pPr>
              <w:pStyle w:val="Compact"/>
              <w:jc w:val="right"/>
              <w:rPr>
                <w:rFonts w:ascii="Arial" w:hAnsi="Arial" w:cs="Arial"/>
              </w:rPr>
            </w:pPr>
            <w:r w:rsidRPr="001B2286">
              <w:rPr>
                <w:rFonts w:ascii="Arial" w:hAnsi="Arial" w:cs="Arial"/>
              </w:rPr>
              <w:t>0.7171</w:t>
            </w:r>
          </w:p>
        </w:tc>
        <w:tc>
          <w:tcPr>
            <w:tcW w:w="0" w:type="auto"/>
          </w:tcPr>
          <w:p w14:paraId="386F0222" w14:textId="77777777" w:rsidR="00395CE3" w:rsidRPr="001B2286" w:rsidRDefault="00000000">
            <w:pPr>
              <w:pStyle w:val="Compact"/>
              <w:jc w:val="right"/>
              <w:rPr>
                <w:rFonts w:ascii="Arial" w:hAnsi="Arial" w:cs="Arial"/>
              </w:rPr>
            </w:pPr>
            <w:r w:rsidRPr="001B2286">
              <w:rPr>
                <w:rFonts w:ascii="Arial" w:hAnsi="Arial" w:cs="Arial"/>
              </w:rPr>
              <w:t>0.6367</w:t>
            </w:r>
          </w:p>
        </w:tc>
        <w:tc>
          <w:tcPr>
            <w:tcW w:w="0" w:type="auto"/>
          </w:tcPr>
          <w:p w14:paraId="15B1AD2B" w14:textId="77777777" w:rsidR="00395CE3" w:rsidRPr="001B2286" w:rsidRDefault="00000000">
            <w:pPr>
              <w:pStyle w:val="Compact"/>
              <w:jc w:val="right"/>
              <w:rPr>
                <w:rFonts w:ascii="Arial" w:hAnsi="Arial" w:cs="Arial"/>
              </w:rPr>
            </w:pPr>
            <w:r w:rsidRPr="001B2286">
              <w:rPr>
                <w:rFonts w:ascii="Arial" w:hAnsi="Arial" w:cs="Arial"/>
              </w:rPr>
              <w:t>0.6745</w:t>
            </w:r>
          </w:p>
        </w:tc>
        <w:tc>
          <w:tcPr>
            <w:tcW w:w="0" w:type="auto"/>
          </w:tcPr>
          <w:p w14:paraId="5C4D03CA" w14:textId="77777777" w:rsidR="00395CE3" w:rsidRPr="001B2286" w:rsidRDefault="00000000">
            <w:pPr>
              <w:pStyle w:val="Compact"/>
              <w:jc w:val="right"/>
              <w:rPr>
                <w:rFonts w:ascii="Arial" w:hAnsi="Arial" w:cs="Arial"/>
              </w:rPr>
            </w:pPr>
            <w:r w:rsidRPr="001B2286">
              <w:rPr>
                <w:rFonts w:ascii="Arial" w:hAnsi="Arial" w:cs="Arial"/>
              </w:rPr>
              <w:t>0.8064</w:t>
            </w:r>
          </w:p>
        </w:tc>
      </w:tr>
      <w:tr w:rsidR="00395CE3" w:rsidRPr="001B2286" w14:paraId="0A20E2C9" w14:textId="77777777">
        <w:tc>
          <w:tcPr>
            <w:tcW w:w="0" w:type="auto"/>
          </w:tcPr>
          <w:p w14:paraId="746EF331" w14:textId="77777777" w:rsidR="00395CE3" w:rsidRPr="001B2286" w:rsidRDefault="00000000">
            <w:pPr>
              <w:pStyle w:val="Compact"/>
              <w:rPr>
                <w:rFonts w:ascii="Arial" w:hAnsi="Arial" w:cs="Arial"/>
              </w:rPr>
            </w:pPr>
            <w:r w:rsidRPr="001B2286">
              <w:rPr>
                <w:rFonts w:ascii="Arial" w:hAnsi="Arial" w:cs="Arial"/>
              </w:rPr>
              <w:t>SVM lineal</w:t>
            </w:r>
          </w:p>
        </w:tc>
        <w:tc>
          <w:tcPr>
            <w:tcW w:w="0" w:type="auto"/>
          </w:tcPr>
          <w:p w14:paraId="5F74897F" w14:textId="77777777" w:rsidR="00395CE3" w:rsidRPr="001B2286" w:rsidRDefault="00000000">
            <w:pPr>
              <w:pStyle w:val="Compact"/>
              <w:jc w:val="right"/>
              <w:rPr>
                <w:rFonts w:ascii="Arial" w:hAnsi="Arial" w:cs="Arial"/>
              </w:rPr>
            </w:pPr>
            <w:r w:rsidRPr="001B2286">
              <w:rPr>
                <w:rFonts w:ascii="Arial" w:hAnsi="Arial" w:cs="Arial"/>
              </w:rPr>
              <w:t>0.7335</w:t>
            </w:r>
          </w:p>
        </w:tc>
        <w:tc>
          <w:tcPr>
            <w:tcW w:w="0" w:type="auto"/>
          </w:tcPr>
          <w:p w14:paraId="14CBC028" w14:textId="77777777" w:rsidR="00395CE3" w:rsidRPr="001B2286" w:rsidRDefault="00000000">
            <w:pPr>
              <w:pStyle w:val="Compact"/>
              <w:jc w:val="right"/>
              <w:rPr>
                <w:rFonts w:ascii="Arial" w:hAnsi="Arial" w:cs="Arial"/>
              </w:rPr>
            </w:pPr>
            <w:r w:rsidRPr="001B2286">
              <w:rPr>
                <w:rFonts w:ascii="Arial" w:hAnsi="Arial" w:cs="Arial"/>
              </w:rPr>
              <w:t>0.6754</w:t>
            </w:r>
          </w:p>
        </w:tc>
        <w:tc>
          <w:tcPr>
            <w:tcW w:w="0" w:type="auto"/>
          </w:tcPr>
          <w:p w14:paraId="67976B09" w14:textId="77777777" w:rsidR="00395CE3" w:rsidRPr="001B2286" w:rsidRDefault="00000000">
            <w:pPr>
              <w:pStyle w:val="Compact"/>
              <w:jc w:val="right"/>
              <w:rPr>
                <w:rFonts w:ascii="Arial" w:hAnsi="Arial" w:cs="Arial"/>
              </w:rPr>
            </w:pPr>
            <w:r w:rsidRPr="001B2286">
              <w:rPr>
                <w:rFonts w:ascii="Arial" w:hAnsi="Arial" w:cs="Arial"/>
              </w:rPr>
              <w:t>0.6471</w:t>
            </w:r>
          </w:p>
        </w:tc>
        <w:tc>
          <w:tcPr>
            <w:tcW w:w="0" w:type="auto"/>
          </w:tcPr>
          <w:p w14:paraId="36F2346D" w14:textId="77777777" w:rsidR="00395CE3" w:rsidRPr="001B2286" w:rsidRDefault="00000000">
            <w:pPr>
              <w:pStyle w:val="Compact"/>
              <w:jc w:val="right"/>
              <w:rPr>
                <w:rFonts w:ascii="Arial" w:hAnsi="Arial" w:cs="Arial"/>
              </w:rPr>
            </w:pPr>
            <w:r w:rsidRPr="001B2286">
              <w:rPr>
                <w:rFonts w:ascii="Arial" w:hAnsi="Arial" w:cs="Arial"/>
              </w:rPr>
              <w:t>0.6609</w:t>
            </w:r>
          </w:p>
        </w:tc>
        <w:tc>
          <w:tcPr>
            <w:tcW w:w="0" w:type="auto"/>
          </w:tcPr>
          <w:p w14:paraId="04D2129E" w14:textId="77777777" w:rsidR="00395CE3" w:rsidRPr="001B2286" w:rsidRDefault="00000000">
            <w:pPr>
              <w:pStyle w:val="Compact"/>
              <w:jc w:val="right"/>
              <w:rPr>
                <w:rFonts w:ascii="Arial" w:hAnsi="Arial" w:cs="Arial"/>
              </w:rPr>
            </w:pPr>
            <w:r w:rsidRPr="001B2286">
              <w:rPr>
                <w:rFonts w:ascii="Arial" w:hAnsi="Arial" w:cs="Arial"/>
              </w:rPr>
              <w:t>0.7882</w:t>
            </w:r>
          </w:p>
        </w:tc>
      </w:tr>
      <w:tr w:rsidR="00395CE3" w:rsidRPr="001B2286" w14:paraId="6AC807F9" w14:textId="77777777">
        <w:tc>
          <w:tcPr>
            <w:tcW w:w="0" w:type="auto"/>
          </w:tcPr>
          <w:p w14:paraId="2AA8F304" w14:textId="77777777" w:rsidR="00395CE3" w:rsidRPr="001B2286" w:rsidRDefault="00000000">
            <w:pPr>
              <w:pStyle w:val="Compact"/>
              <w:rPr>
                <w:rFonts w:ascii="Arial" w:hAnsi="Arial" w:cs="Arial"/>
              </w:rPr>
            </w:pPr>
            <w:r w:rsidRPr="001B2286">
              <w:rPr>
                <w:rFonts w:ascii="Arial" w:hAnsi="Arial" w:cs="Arial"/>
              </w:rPr>
              <w:t>Naive Bayes</w:t>
            </w:r>
          </w:p>
        </w:tc>
        <w:tc>
          <w:tcPr>
            <w:tcW w:w="0" w:type="auto"/>
          </w:tcPr>
          <w:p w14:paraId="2E7FAA8F" w14:textId="77777777" w:rsidR="00395CE3" w:rsidRPr="001B2286" w:rsidRDefault="00000000">
            <w:pPr>
              <w:pStyle w:val="Compact"/>
              <w:jc w:val="right"/>
              <w:rPr>
                <w:rFonts w:ascii="Arial" w:hAnsi="Arial" w:cs="Arial"/>
              </w:rPr>
            </w:pPr>
            <w:r w:rsidRPr="001B2286">
              <w:rPr>
                <w:rFonts w:ascii="Arial" w:hAnsi="Arial" w:cs="Arial"/>
              </w:rPr>
              <w:t>0.7290</w:t>
            </w:r>
          </w:p>
        </w:tc>
        <w:tc>
          <w:tcPr>
            <w:tcW w:w="0" w:type="auto"/>
          </w:tcPr>
          <w:p w14:paraId="72BEFC13" w14:textId="77777777" w:rsidR="00395CE3" w:rsidRPr="001B2286" w:rsidRDefault="00000000">
            <w:pPr>
              <w:pStyle w:val="Compact"/>
              <w:jc w:val="right"/>
              <w:rPr>
                <w:rFonts w:ascii="Arial" w:hAnsi="Arial" w:cs="Arial"/>
              </w:rPr>
            </w:pPr>
            <w:r w:rsidRPr="001B2286">
              <w:rPr>
                <w:rFonts w:ascii="Arial" w:hAnsi="Arial" w:cs="Arial"/>
              </w:rPr>
              <w:t>0.6617</w:t>
            </w:r>
          </w:p>
        </w:tc>
        <w:tc>
          <w:tcPr>
            <w:tcW w:w="0" w:type="auto"/>
          </w:tcPr>
          <w:p w14:paraId="23D953B9" w14:textId="77777777" w:rsidR="00395CE3" w:rsidRPr="001B2286" w:rsidRDefault="00000000">
            <w:pPr>
              <w:pStyle w:val="Compact"/>
              <w:jc w:val="right"/>
              <w:rPr>
                <w:rFonts w:ascii="Arial" w:hAnsi="Arial" w:cs="Arial"/>
              </w:rPr>
            </w:pPr>
            <w:r w:rsidRPr="001B2286">
              <w:rPr>
                <w:rFonts w:ascii="Arial" w:hAnsi="Arial" w:cs="Arial"/>
              </w:rPr>
              <w:t>0.6649</w:t>
            </w:r>
          </w:p>
        </w:tc>
        <w:tc>
          <w:tcPr>
            <w:tcW w:w="0" w:type="auto"/>
          </w:tcPr>
          <w:p w14:paraId="636DAC8F" w14:textId="77777777" w:rsidR="00395CE3" w:rsidRPr="001B2286" w:rsidRDefault="00000000">
            <w:pPr>
              <w:pStyle w:val="Compact"/>
              <w:jc w:val="right"/>
              <w:rPr>
                <w:rFonts w:ascii="Arial" w:hAnsi="Arial" w:cs="Arial"/>
              </w:rPr>
            </w:pPr>
            <w:r w:rsidRPr="001B2286">
              <w:rPr>
                <w:rFonts w:ascii="Arial" w:hAnsi="Arial" w:cs="Arial"/>
              </w:rPr>
              <w:t>0.6633</w:t>
            </w:r>
          </w:p>
        </w:tc>
        <w:tc>
          <w:tcPr>
            <w:tcW w:w="0" w:type="auto"/>
          </w:tcPr>
          <w:p w14:paraId="0181C750" w14:textId="77777777" w:rsidR="00395CE3" w:rsidRPr="001B2286" w:rsidRDefault="00000000">
            <w:pPr>
              <w:pStyle w:val="Compact"/>
              <w:jc w:val="right"/>
              <w:rPr>
                <w:rFonts w:ascii="Arial" w:hAnsi="Arial" w:cs="Arial"/>
              </w:rPr>
            </w:pPr>
            <w:r w:rsidRPr="001B2286">
              <w:rPr>
                <w:rFonts w:ascii="Arial" w:hAnsi="Arial" w:cs="Arial"/>
              </w:rPr>
              <w:t>0.7865</w:t>
            </w:r>
          </w:p>
        </w:tc>
      </w:tr>
    </w:tbl>
    <w:p w14:paraId="16E6D957" w14:textId="77777777" w:rsidR="00395CE3" w:rsidRPr="001B2286" w:rsidRDefault="00000000">
      <w:pPr>
        <w:pStyle w:val="Textoindependiente"/>
        <w:rPr>
          <w:rFonts w:ascii="Arial" w:hAnsi="Arial" w:cs="Arial"/>
        </w:rPr>
      </w:pPr>
      <w:r w:rsidRPr="001B2286">
        <w:rPr>
          <w:rFonts w:ascii="Arial" w:hAnsi="Arial" w:cs="Arial"/>
          <w:noProof/>
        </w:rPr>
        <w:drawing>
          <wp:inline distT="0" distB="0" distL="0" distR="0" wp14:anchorId="484BFBE6" wp14:editId="260B7502">
            <wp:extent cx="4620126" cy="3696101"/>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Trabajo-Minería-v2_files/figure-docx/cls-logit-heatmap-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312CA39E" w14:textId="77777777" w:rsidR="00395CE3" w:rsidRPr="001B2286" w:rsidRDefault="00000000">
      <w:pPr>
        <w:pStyle w:val="Ttulo3"/>
        <w:rPr>
          <w:rFonts w:ascii="Arial" w:hAnsi="Arial" w:cs="Arial"/>
          <w:sz w:val="24"/>
          <w:szCs w:val="24"/>
        </w:rPr>
      </w:pPr>
      <w:bookmarkStart w:id="26" w:name="evaluación-mediante-curvas-roc"/>
      <w:bookmarkEnd w:id="25"/>
      <w:r w:rsidRPr="001B2286">
        <w:rPr>
          <w:rFonts w:ascii="Arial" w:hAnsi="Arial" w:cs="Arial"/>
          <w:sz w:val="24"/>
          <w:szCs w:val="24"/>
        </w:rPr>
        <w:lastRenderedPageBreak/>
        <w:t>Evaluación mediante curvas ROC</w:t>
      </w:r>
    </w:p>
    <w:p w14:paraId="188DA30B" w14:textId="77777777" w:rsidR="00395CE3" w:rsidRPr="001B2286" w:rsidRDefault="00000000">
      <w:pPr>
        <w:pStyle w:val="FirstParagraph"/>
        <w:rPr>
          <w:rFonts w:ascii="Arial" w:hAnsi="Arial" w:cs="Arial"/>
        </w:rPr>
      </w:pPr>
      <w:r w:rsidRPr="001B2286">
        <w:rPr>
          <w:rFonts w:ascii="Arial" w:hAnsi="Arial" w:cs="Arial"/>
          <w:noProof/>
        </w:rPr>
        <w:drawing>
          <wp:inline distT="0" distB="0" distL="0" distR="0" wp14:anchorId="20948806" wp14:editId="7D330DCA">
            <wp:extent cx="5334000" cy="333375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Trabajo-Minería-v2_files/figure-docx/cls-roc-1.png"/>
                    <pic:cNvPicPr>
                      <a:picLocks noChangeAspect="1" noChangeArrowheads="1"/>
                    </pic:cNvPicPr>
                  </pic:nvPicPr>
                  <pic:blipFill>
                    <a:blip r:embed="rId8"/>
                    <a:stretch>
                      <a:fillRect/>
                    </a:stretch>
                  </pic:blipFill>
                  <pic:spPr bwMode="auto">
                    <a:xfrm>
                      <a:off x="0" y="0"/>
                      <a:ext cx="5334000" cy="3333750"/>
                    </a:xfrm>
                    <a:prstGeom prst="rect">
                      <a:avLst/>
                    </a:prstGeom>
                    <a:noFill/>
                    <a:ln w="9525">
                      <a:noFill/>
                      <a:headEnd/>
                      <a:tailEnd/>
                    </a:ln>
                  </pic:spPr>
                </pic:pic>
              </a:graphicData>
            </a:graphic>
          </wp:inline>
        </w:drawing>
      </w:r>
    </w:p>
    <w:p w14:paraId="0CB48AC8" w14:textId="77777777" w:rsidR="00395CE3" w:rsidRPr="001B2286" w:rsidRDefault="00000000">
      <w:pPr>
        <w:pStyle w:val="Ttulo3"/>
        <w:rPr>
          <w:rFonts w:ascii="Arial" w:hAnsi="Arial" w:cs="Arial"/>
          <w:sz w:val="24"/>
          <w:szCs w:val="24"/>
        </w:rPr>
      </w:pPr>
      <w:bookmarkStart w:id="27" w:name="síntesis-del-modelo-de-clasificación"/>
      <w:bookmarkEnd w:id="26"/>
      <w:r w:rsidRPr="001B2286">
        <w:rPr>
          <w:rFonts w:ascii="Arial" w:hAnsi="Arial" w:cs="Arial"/>
          <w:sz w:val="24"/>
          <w:szCs w:val="24"/>
        </w:rPr>
        <w:t>Síntesis del modelo de clasificación</w:t>
      </w:r>
    </w:p>
    <w:p w14:paraId="053CCD76" w14:textId="77777777" w:rsidR="00395CE3" w:rsidRPr="001B2286" w:rsidRDefault="00000000">
      <w:pPr>
        <w:pStyle w:val="FirstParagraph"/>
        <w:rPr>
          <w:rFonts w:ascii="Arial" w:hAnsi="Arial" w:cs="Arial"/>
        </w:rPr>
      </w:pPr>
      <w:r w:rsidRPr="001B2286">
        <w:rPr>
          <w:rFonts w:ascii="Arial" w:hAnsi="Arial" w:cs="Arial"/>
        </w:rPr>
        <w:t xml:space="preserve">Los cinco modelos presentan métricas de </w:t>
      </w:r>
      <w:r w:rsidRPr="001B2286">
        <w:rPr>
          <w:rFonts w:ascii="Arial" w:hAnsi="Arial" w:cs="Arial"/>
          <w:i/>
          <w:iCs/>
        </w:rPr>
        <w:t>accuracy</w:t>
      </w:r>
      <w:r w:rsidRPr="001B2286">
        <w:rPr>
          <w:rFonts w:ascii="Arial" w:hAnsi="Arial" w:cs="Arial"/>
        </w:rPr>
        <w:t xml:space="preserve"> similares entre sí, lo que refleja la dificultad inherente del problema: las características disponibles en el anuncio tienen un poder discriminante </w:t>
      </w:r>
      <w:proofErr w:type="gramStart"/>
      <w:r w:rsidRPr="001B2286">
        <w:rPr>
          <w:rFonts w:ascii="Arial" w:hAnsi="Arial" w:cs="Arial"/>
        </w:rPr>
        <w:t>limitado</w:t>
      </w:r>
      <w:proofErr w:type="gramEnd"/>
      <w:r w:rsidRPr="001B2286">
        <w:rPr>
          <w:rFonts w:ascii="Arial" w:hAnsi="Arial" w:cs="Arial"/>
        </w:rPr>
        <w:t xml:space="preserve"> pero aún así muy interesante sobre el historial de propiedad. El </w:t>
      </w:r>
      <w:r w:rsidRPr="001B2286">
        <w:rPr>
          <w:rFonts w:ascii="Arial" w:hAnsi="Arial" w:cs="Arial"/>
          <w:i/>
          <w:iCs/>
        </w:rPr>
        <w:t>Random Forest</w:t>
      </w:r>
      <w:r w:rsidRPr="001B2286">
        <w:rPr>
          <w:rFonts w:ascii="Arial" w:hAnsi="Arial" w:cs="Arial"/>
        </w:rPr>
        <w:t xml:space="preserve"> obtiene ligeramente mejores AUC y F1, pero la diferencia respecto a la regresión logística es marginal. </w:t>
      </w:r>
      <w:r w:rsidRPr="001B2286">
        <w:rPr>
          <w:rFonts w:ascii="Arial" w:hAnsi="Arial" w:cs="Arial"/>
          <w:b/>
          <w:bCs/>
        </w:rPr>
        <w:t>Se opta por la regresión logística como modelo definitivo</w:t>
      </w:r>
      <w:r w:rsidRPr="001B2286">
        <w:rPr>
          <w:rFonts w:ascii="Arial" w:hAnsi="Arial" w:cs="Arial"/>
        </w:rPr>
        <w:t xml:space="preserve"> por su mayor interpretabilidad: los coeficientes permiten cuantificar directamente el efecto de cada variable sobre la probabilidad de ser primer propietario, lo cual tiene valor explicativo tanto en el contexto del trabajo como en una aplicación real. Los odds ratios muestran que los vehículos más recientes, con menos kilometraje y en mejor estado de conservación tienen mayor probabilidad de ser primer propietario, lo que es coherente con el comportamiento del mercado.</w:t>
      </w:r>
    </w:p>
    <w:p w14:paraId="08A2E131" w14:textId="77777777" w:rsidR="00395CE3" w:rsidRPr="001B2286" w:rsidRDefault="00000000">
      <w:pPr>
        <w:pStyle w:val="TableCaption"/>
        <w:rPr>
          <w:rFonts w:ascii="Arial" w:hAnsi="Arial" w:cs="Arial"/>
        </w:rPr>
      </w:pPr>
      <w:r w:rsidRPr="001B2286">
        <w:rPr>
          <w:rFonts w:ascii="Arial" w:hAnsi="Arial" w:cs="Arial"/>
        </w:rPr>
        <w:t>Tabla 4b. Odds ratios — Regresion logistica (First.Owner).</w:t>
      </w:r>
    </w:p>
    <w:tbl>
      <w:tblPr>
        <w:tblStyle w:val="Table"/>
        <w:tblW w:w="0" w:type="auto"/>
        <w:tblLook w:val="0020" w:firstRow="1" w:lastRow="0" w:firstColumn="0" w:lastColumn="0" w:noHBand="0" w:noVBand="0"/>
      </w:tblPr>
      <w:tblGrid>
        <w:gridCol w:w="2378"/>
        <w:gridCol w:w="1417"/>
      </w:tblGrid>
      <w:tr w:rsidR="00395CE3" w:rsidRPr="001B2286" w14:paraId="2780B436" w14:textId="77777777" w:rsidTr="00395CE3">
        <w:trPr>
          <w:cnfStyle w:val="100000000000" w:firstRow="1" w:lastRow="0" w:firstColumn="0" w:lastColumn="0" w:oddVBand="0" w:evenVBand="0" w:oddHBand="0" w:evenHBand="0" w:firstRowFirstColumn="0" w:firstRowLastColumn="0" w:lastRowFirstColumn="0" w:lastRowLastColumn="0"/>
          <w:tblHeader/>
        </w:trPr>
        <w:tc>
          <w:tcPr>
            <w:tcW w:w="0" w:type="auto"/>
          </w:tcPr>
          <w:p w14:paraId="6BA5C68D" w14:textId="77777777" w:rsidR="00395CE3" w:rsidRPr="001B2286" w:rsidRDefault="00395CE3">
            <w:pPr>
              <w:pStyle w:val="Compact"/>
              <w:rPr>
                <w:rFonts w:ascii="Arial" w:hAnsi="Arial" w:cs="Arial"/>
              </w:rPr>
            </w:pPr>
          </w:p>
        </w:tc>
        <w:tc>
          <w:tcPr>
            <w:tcW w:w="0" w:type="auto"/>
          </w:tcPr>
          <w:p w14:paraId="51BF0070" w14:textId="77777777" w:rsidR="00395CE3" w:rsidRPr="001B2286" w:rsidRDefault="00000000">
            <w:pPr>
              <w:pStyle w:val="Compact"/>
              <w:jc w:val="right"/>
              <w:rPr>
                <w:rFonts w:ascii="Arial" w:hAnsi="Arial" w:cs="Arial"/>
              </w:rPr>
            </w:pPr>
            <w:r w:rsidRPr="001B2286">
              <w:rPr>
                <w:rFonts w:ascii="Arial" w:hAnsi="Arial" w:cs="Arial"/>
              </w:rPr>
              <w:t>Odds Ratio</w:t>
            </w:r>
          </w:p>
        </w:tc>
      </w:tr>
      <w:tr w:rsidR="00395CE3" w:rsidRPr="001B2286" w14:paraId="6E48D016" w14:textId="77777777">
        <w:tc>
          <w:tcPr>
            <w:tcW w:w="0" w:type="auto"/>
          </w:tcPr>
          <w:p w14:paraId="0F8E4832" w14:textId="77777777" w:rsidR="00395CE3" w:rsidRPr="001B2286" w:rsidRDefault="00000000">
            <w:pPr>
              <w:pStyle w:val="Compact"/>
              <w:rPr>
                <w:rFonts w:ascii="Arial" w:hAnsi="Arial" w:cs="Arial"/>
              </w:rPr>
            </w:pPr>
            <w:r w:rsidRPr="001B2286">
              <w:rPr>
                <w:rFonts w:ascii="Arial" w:hAnsi="Arial" w:cs="Arial"/>
              </w:rPr>
              <w:t>(Intercept)</w:t>
            </w:r>
          </w:p>
        </w:tc>
        <w:tc>
          <w:tcPr>
            <w:tcW w:w="0" w:type="auto"/>
          </w:tcPr>
          <w:p w14:paraId="60747211" w14:textId="77777777" w:rsidR="00395CE3" w:rsidRPr="001B2286" w:rsidRDefault="00000000">
            <w:pPr>
              <w:pStyle w:val="Compact"/>
              <w:jc w:val="right"/>
              <w:rPr>
                <w:rFonts w:ascii="Arial" w:hAnsi="Arial" w:cs="Arial"/>
              </w:rPr>
            </w:pPr>
            <w:r w:rsidRPr="001B2286">
              <w:rPr>
                <w:rFonts w:ascii="Arial" w:hAnsi="Arial" w:cs="Arial"/>
              </w:rPr>
              <w:t>3.0358</w:t>
            </w:r>
          </w:p>
        </w:tc>
      </w:tr>
      <w:tr w:rsidR="00395CE3" w:rsidRPr="001B2286" w14:paraId="06B79BD5" w14:textId="77777777">
        <w:tc>
          <w:tcPr>
            <w:tcW w:w="0" w:type="auto"/>
          </w:tcPr>
          <w:p w14:paraId="7A63DAFE" w14:textId="77777777" w:rsidR="00395CE3" w:rsidRPr="001B2286" w:rsidRDefault="00000000">
            <w:pPr>
              <w:pStyle w:val="Compact"/>
              <w:rPr>
                <w:rFonts w:ascii="Arial" w:hAnsi="Arial" w:cs="Arial"/>
              </w:rPr>
            </w:pPr>
            <w:r w:rsidRPr="001B2286">
              <w:rPr>
                <w:rFonts w:ascii="Arial" w:hAnsi="Arial" w:cs="Arial"/>
              </w:rPr>
              <w:t>Age</w:t>
            </w:r>
          </w:p>
        </w:tc>
        <w:tc>
          <w:tcPr>
            <w:tcW w:w="0" w:type="auto"/>
          </w:tcPr>
          <w:p w14:paraId="63D53DFA" w14:textId="77777777" w:rsidR="00395CE3" w:rsidRPr="001B2286" w:rsidRDefault="00000000">
            <w:pPr>
              <w:pStyle w:val="Compact"/>
              <w:jc w:val="right"/>
              <w:rPr>
                <w:rFonts w:ascii="Arial" w:hAnsi="Arial" w:cs="Arial"/>
              </w:rPr>
            </w:pPr>
            <w:r w:rsidRPr="001B2286">
              <w:rPr>
                <w:rFonts w:ascii="Arial" w:hAnsi="Arial" w:cs="Arial"/>
              </w:rPr>
              <w:t>0.8970</w:t>
            </w:r>
          </w:p>
        </w:tc>
      </w:tr>
      <w:tr w:rsidR="00395CE3" w:rsidRPr="001B2286" w14:paraId="6108805C" w14:textId="77777777">
        <w:tc>
          <w:tcPr>
            <w:tcW w:w="0" w:type="auto"/>
          </w:tcPr>
          <w:p w14:paraId="4CE1DF18" w14:textId="77777777" w:rsidR="00395CE3" w:rsidRPr="001B2286" w:rsidRDefault="00000000">
            <w:pPr>
              <w:pStyle w:val="Compact"/>
              <w:rPr>
                <w:rFonts w:ascii="Arial" w:hAnsi="Arial" w:cs="Arial"/>
              </w:rPr>
            </w:pPr>
            <w:r w:rsidRPr="001B2286">
              <w:rPr>
                <w:rFonts w:ascii="Arial" w:hAnsi="Arial" w:cs="Arial"/>
              </w:rPr>
              <w:t>Mileage_mid</w:t>
            </w:r>
          </w:p>
        </w:tc>
        <w:tc>
          <w:tcPr>
            <w:tcW w:w="0" w:type="auto"/>
          </w:tcPr>
          <w:p w14:paraId="103875B6" w14:textId="77777777" w:rsidR="00395CE3" w:rsidRPr="001B2286" w:rsidRDefault="00000000">
            <w:pPr>
              <w:pStyle w:val="Compact"/>
              <w:jc w:val="right"/>
              <w:rPr>
                <w:rFonts w:ascii="Arial" w:hAnsi="Arial" w:cs="Arial"/>
              </w:rPr>
            </w:pPr>
            <w:r w:rsidRPr="001B2286">
              <w:rPr>
                <w:rFonts w:ascii="Arial" w:hAnsi="Arial" w:cs="Arial"/>
              </w:rPr>
              <w:t>1.0000</w:t>
            </w:r>
          </w:p>
        </w:tc>
      </w:tr>
      <w:tr w:rsidR="00395CE3" w:rsidRPr="001B2286" w14:paraId="045A8030" w14:textId="77777777">
        <w:tc>
          <w:tcPr>
            <w:tcW w:w="0" w:type="auto"/>
          </w:tcPr>
          <w:p w14:paraId="1E3140EF" w14:textId="77777777" w:rsidR="00395CE3" w:rsidRPr="001B2286" w:rsidRDefault="00000000">
            <w:pPr>
              <w:pStyle w:val="Compact"/>
              <w:rPr>
                <w:rFonts w:ascii="Arial" w:hAnsi="Arial" w:cs="Arial"/>
              </w:rPr>
            </w:pPr>
            <w:r w:rsidRPr="001B2286">
              <w:rPr>
                <w:rFonts w:ascii="Arial" w:hAnsi="Arial" w:cs="Arial"/>
              </w:rPr>
              <w:t>Fiscal_Power_num</w:t>
            </w:r>
          </w:p>
        </w:tc>
        <w:tc>
          <w:tcPr>
            <w:tcW w:w="0" w:type="auto"/>
          </w:tcPr>
          <w:p w14:paraId="6294DFCC" w14:textId="77777777" w:rsidR="00395CE3" w:rsidRPr="001B2286" w:rsidRDefault="00000000">
            <w:pPr>
              <w:pStyle w:val="Compact"/>
              <w:jc w:val="right"/>
              <w:rPr>
                <w:rFonts w:ascii="Arial" w:hAnsi="Arial" w:cs="Arial"/>
              </w:rPr>
            </w:pPr>
            <w:r w:rsidRPr="001B2286">
              <w:rPr>
                <w:rFonts w:ascii="Arial" w:hAnsi="Arial" w:cs="Arial"/>
              </w:rPr>
              <w:t>1.0329</w:t>
            </w:r>
          </w:p>
        </w:tc>
      </w:tr>
      <w:tr w:rsidR="00395CE3" w:rsidRPr="001B2286" w14:paraId="5F784CFB" w14:textId="77777777">
        <w:tc>
          <w:tcPr>
            <w:tcW w:w="0" w:type="auto"/>
          </w:tcPr>
          <w:p w14:paraId="1EF45435" w14:textId="77777777" w:rsidR="00395CE3" w:rsidRPr="001B2286" w:rsidRDefault="00000000">
            <w:pPr>
              <w:pStyle w:val="Compact"/>
              <w:rPr>
                <w:rFonts w:ascii="Arial" w:hAnsi="Arial" w:cs="Arial"/>
              </w:rPr>
            </w:pPr>
            <w:proofErr w:type="gramStart"/>
            <w:r w:rsidRPr="001B2286">
              <w:rPr>
                <w:rFonts w:ascii="Arial" w:hAnsi="Arial" w:cs="Arial"/>
              </w:rPr>
              <w:t>Number.of.Doors</w:t>
            </w:r>
            <w:proofErr w:type="gramEnd"/>
            <w:r w:rsidRPr="001B2286">
              <w:rPr>
                <w:rFonts w:ascii="Arial" w:hAnsi="Arial" w:cs="Arial"/>
              </w:rPr>
              <w:t>5</w:t>
            </w:r>
          </w:p>
        </w:tc>
        <w:tc>
          <w:tcPr>
            <w:tcW w:w="0" w:type="auto"/>
          </w:tcPr>
          <w:p w14:paraId="1E4F3386" w14:textId="77777777" w:rsidR="00395CE3" w:rsidRPr="001B2286" w:rsidRDefault="00000000">
            <w:pPr>
              <w:pStyle w:val="Compact"/>
              <w:jc w:val="right"/>
              <w:rPr>
                <w:rFonts w:ascii="Arial" w:hAnsi="Arial" w:cs="Arial"/>
              </w:rPr>
            </w:pPr>
            <w:r w:rsidRPr="001B2286">
              <w:rPr>
                <w:rFonts w:ascii="Arial" w:hAnsi="Arial" w:cs="Arial"/>
              </w:rPr>
              <w:t>0.5896</w:t>
            </w:r>
          </w:p>
        </w:tc>
      </w:tr>
      <w:tr w:rsidR="00395CE3" w:rsidRPr="001B2286" w14:paraId="6FB0F180" w14:textId="77777777">
        <w:tc>
          <w:tcPr>
            <w:tcW w:w="0" w:type="auto"/>
          </w:tcPr>
          <w:p w14:paraId="252E26F5" w14:textId="77777777" w:rsidR="00395CE3" w:rsidRPr="001B2286" w:rsidRDefault="00000000">
            <w:pPr>
              <w:pStyle w:val="Compact"/>
              <w:rPr>
                <w:rFonts w:ascii="Arial" w:hAnsi="Arial" w:cs="Arial"/>
              </w:rPr>
            </w:pPr>
            <w:r w:rsidRPr="001B2286">
              <w:rPr>
                <w:rFonts w:ascii="Arial" w:hAnsi="Arial" w:cs="Arial"/>
              </w:rPr>
              <w:t>n_extras_total</w:t>
            </w:r>
          </w:p>
        </w:tc>
        <w:tc>
          <w:tcPr>
            <w:tcW w:w="0" w:type="auto"/>
          </w:tcPr>
          <w:p w14:paraId="76993C73" w14:textId="77777777" w:rsidR="00395CE3" w:rsidRPr="001B2286" w:rsidRDefault="00000000">
            <w:pPr>
              <w:pStyle w:val="Compact"/>
              <w:jc w:val="right"/>
              <w:rPr>
                <w:rFonts w:ascii="Arial" w:hAnsi="Arial" w:cs="Arial"/>
              </w:rPr>
            </w:pPr>
            <w:r w:rsidRPr="001B2286">
              <w:rPr>
                <w:rFonts w:ascii="Arial" w:hAnsi="Arial" w:cs="Arial"/>
              </w:rPr>
              <w:t>1.0087</w:t>
            </w:r>
          </w:p>
        </w:tc>
      </w:tr>
      <w:tr w:rsidR="00395CE3" w:rsidRPr="001B2286" w14:paraId="3B9AC882" w14:textId="77777777">
        <w:tc>
          <w:tcPr>
            <w:tcW w:w="0" w:type="auto"/>
          </w:tcPr>
          <w:p w14:paraId="722DA0BA" w14:textId="77777777" w:rsidR="00395CE3" w:rsidRPr="001B2286" w:rsidRDefault="00000000">
            <w:pPr>
              <w:pStyle w:val="Compact"/>
              <w:rPr>
                <w:rFonts w:ascii="Arial" w:hAnsi="Arial" w:cs="Arial"/>
              </w:rPr>
            </w:pPr>
            <w:r w:rsidRPr="001B2286">
              <w:rPr>
                <w:rFonts w:ascii="Arial" w:hAnsi="Arial" w:cs="Arial"/>
              </w:rPr>
              <w:lastRenderedPageBreak/>
              <w:t>GearboxManual</w:t>
            </w:r>
          </w:p>
        </w:tc>
        <w:tc>
          <w:tcPr>
            <w:tcW w:w="0" w:type="auto"/>
          </w:tcPr>
          <w:p w14:paraId="5B7BE8B2" w14:textId="77777777" w:rsidR="00395CE3" w:rsidRPr="001B2286" w:rsidRDefault="00000000">
            <w:pPr>
              <w:pStyle w:val="Compact"/>
              <w:jc w:val="right"/>
              <w:rPr>
                <w:rFonts w:ascii="Arial" w:hAnsi="Arial" w:cs="Arial"/>
              </w:rPr>
            </w:pPr>
            <w:r w:rsidRPr="001B2286">
              <w:rPr>
                <w:rFonts w:ascii="Arial" w:hAnsi="Arial" w:cs="Arial"/>
              </w:rPr>
              <w:t>0.7809</w:t>
            </w:r>
          </w:p>
        </w:tc>
      </w:tr>
      <w:tr w:rsidR="00395CE3" w:rsidRPr="001B2286" w14:paraId="2A01FBE6" w14:textId="77777777">
        <w:tc>
          <w:tcPr>
            <w:tcW w:w="0" w:type="auto"/>
          </w:tcPr>
          <w:p w14:paraId="3C0B06E2" w14:textId="77777777" w:rsidR="00395CE3" w:rsidRPr="001B2286" w:rsidRDefault="00000000">
            <w:pPr>
              <w:pStyle w:val="Compact"/>
              <w:rPr>
                <w:rFonts w:ascii="Arial" w:hAnsi="Arial" w:cs="Arial"/>
              </w:rPr>
            </w:pPr>
            <w:r w:rsidRPr="001B2286">
              <w:rPr>
                <w:rFonts w:ascii="Arial" w:hAnsi="Arial" w:cs="Arial"/>
              </w:rPr>
              <w:t>FuelElectric</w:t>
            </w:r>
          </w:p>
        </w:tc>
        <w:tc>
          <w:tcPr>
            <w:tcW w:w="0" w:type="auto"/>
          </w:tcPr>
          <w:p w14:paraId="0E13D5E9" w14:textId="77777777" w:rsidR="00395CE3" w:rsidRPr="001B2286" w:rsidRDefault="00000000">
            <w:pPr>
              <w:pStyle w:val="Compact"/>
              <w:jc w:val="right"/>
              <w:rPr>
                <w:rFonts w:ascii="Arial" w:hAnsi="Arial" w:cs="Arial"/>
              </w:rPr>
            </w:pPr>
            <w:r w:rsidRPr="001B2286">
              <w:rPr>
                <w:rFonts w:ascii="Arial" w:hAnsi="Arial" w:cs="Arial"/>
              </w:rPr>
              <w:t>0.8160</w:t>
            </w:r>
          </w:p>
        </w:tc>
      </w:tr>
      <w:tr w:rsidR="00395CE3" w:rsidRPr="001B2286" w14:paraId="6442F67C" w14:textId="77777777">
        <w:tc>
          <w:tcPr>
            <w:tcW w:w="0" w:type="auto"/>
          </w:tcPr>
          <w:p w14:paraId="29297F7F" w14:textId="77777777" w:rsidR="00395CE3" w:rsidRPr="001B2286" w:rsidRDefault="00000000">
            <w:pPr>
              <w:pStyle w:val="Compact"/>
              <w:rPr>
                <w:rFonts w:ascii="Arial" w:hAnsi="Arial" w:cs="Arial"/>
              </w:rPr>
            </w:pPr>
            <w:r w:rsidRPr="001B2286">
              <w:rPr>
                <w:rFonts w:ascii="Arial" w:hAnsi="Arial" w:cs="Arial"/>
              </w:rPr>
              <w:t>FuelHybrid</w:t>
            </w:r>
          </w:p>
        </w:tc>
        <w:tc>
          <w:tcPr>
            <w:tcW w:w="0" w:type="auto"/>
          </w:tcPr>
          <w:p w14:paraId="380CF5EA" w14:textId="77777777" w:rsidR="00395CE3" w:rsidRPr="001B2286" w:rsidRDefault="00000000">
            <w:pPr>
              <w:pStyle w:val="Compact"/>
              <w:jc w:val="right"/>
              <w:rPr>
                <w:rFonts w:ascii="Arial" w:hAnsi="Arial" w:cs="Arial"/>
              </w:rPr>
            </w:pPr>
            <w:r w:rsidRPr="001B2286">
              <w:rPr>
                <w:rFonts w:ascii="Arial" w:hAnsi="Arial" w:cs="Arial"/>
              </w:rPr>
              <w:t>1.4655</w:t>
            </w:r>
          </w:p>
        </w:tc>
      </w:tr>
      <w:tr w:rsidR="00395CE3" w:rsidRPr="001B2286" w14:paraId="77ECDBB4" w14:textId="77777777">
        <w:tc>
          <w:tcPr>
            <w:tcW w:w="0" w:type="auto"/>
          </w:tcPr>
          <w:p w14:paraId="77F6E323" w14:textId="77777777" w:rsidR="00395CE3" w:rsidRPr="001B2286" w:rsidRDefault="00000000">
            <w:pPr>
              <w:pStyle w:val="Compact"/>
              <w:rPr>
                <w:rFonts w:ascii="Arial" w:hAnsi="Arial" w:cs="Arial"/>
              </w:rPr>
            </w:pPr>
            <w:r w:rsidRPr="001B2286">
              <w:rPr>
                <w:rFonts w:ascii="Arial" w:hAnsi="Arial" w:cs="Arial"/>
              </w:rPr>
              <w:t>FuelLPG</w:t>
            </w:r>
          </w:p>
        </w:tc>
        <w:tc>
          <w:tcPr>
            <w:tcW w:w="0" w:type="auto"/>
          </w:tcPr>
          <w:p w14:paraId="5574ABBA" w14:textId="77777777" w:rsidR="00395CE3" w:rsidRPr="001B2286" w:rsidRDefault="00000000">
            <w:pPr>
              <w:pStyle w:val="Compact"/>
              <w:jc w:val="right"/>
              <w:rPr>
                <w:rFonts w:ascii="Arial" w:hAnsi="Arial" w:cs="Arial"/>
              </w:rPr>
            </w:pPr>
            <w:r w:rsidRPr="001B2286">
              <w:rPr>
                <w:rFonts w:ascii="Arial" w:hAnsi="Arial" w:cs="Arial"/>
              </w:rPr>
              <w:t>0.6796</w:t>
            </w:r>
          </w:p>
        </w:tc>
      </w:tr>
      <w:tr w:rsidR="00395CE3" w:rsidRPr="001B2286" w14:paraId="128E0651" w14:textId="77777777">
        <w:tc>
          <w:tcPr>
            <w:tcW w:w="0" w:type="auto"/>
          </w:tcPr>
          <w:p w14:paraId="54B58020" w14:textId="77777777" w:rsidR="00395CE3" w:rsidRPr="001B2286" w:rsidRDefault="00000000">
            <w:pPr>
              <w:pStyle w:val="Compact"/>
              <w:rPr>
                <w:rFonts w:ascii="Arial" w:hAnsi="Arial" w:cs="Arial"/>
              </w:rPr>
            </w:pPr>
            <w:r w:rsidRPr="001B2286">
              <w:rPr>
                <w:rFonts w:ascii="Arial" w:hAnsi="Arial" w:cs="Arial"/>
              </w:rPr>
              <w:t>FuelPetrol</w:t>
            </w:r>
          </w:p>
        </w:tc>
        <w:tc>
          <w:tcPr>
            <w:tcW w:w="0" w:type="auto"/>
          </w:tcPr>
          <w:p w14:paraId="52012FA7" w14:textId="77777777" w:rsidR="00395CE3" w:rsidRPr="001B2286" w:rsidRDefault="00000000">
            <w:pPr>
              <w:pStyle w:val="Compact"/>
              <w:jc w:val="right"/>
              <w:rPr>
                <w:rFonts w:ascii="Arial" w:hAnsi="Arial" w:cs="Arial"/>
              </w:rPr>
            </w:pPr>
            <w:r w:rsidRPr="001B2286">
              <w:rPr>
                <w:rFonts w:ascii="Arial" w:hAnsi="Arial" w:cs="Arial"/>
              </w:rPr>
              <w:t>0.8521</w:t>
            </w:r>
          </w:p>
        </w:tc>
      </w:tr>
      <w:tr w:rsidR="00395CE3" w:rsidRPr="001B2286" w14:paraId="21293009" w14:textId="77777777">
        <w:tc>
          <w:tcPr>
            <w:tcW w:w="0" w:type="auto"/>
          </w:tcPr>
          <w:p w14:paraId="6D95136F" w14:textId="77777777" w:rsidR="00395CE3" w:rsidRPr="001B2286" w:rsidRDefault="00000000">
            <w:pPr>
              <w:pStyle w:val="Compact"/>
              <w:rPr>
                <w:rFonts w:ascii="Arial" w:hAnsi="Arial" w:cs="Arial"/>
              </w:rPr>
            </w:pPr>
            <w:r w:rsidRPr="001B2286">
              <w:rPr>
                <w:rFonts w:ascii="Arial" w:hAnsi="Arial" w:cs="Arial"/>
              </w:rPr>
              <w:t>ConditionExcellent</w:t>
            </w:r>
          </w:p>
        </w:tc>
        <w:tc>
          <w:tcPr>
            <w:tcW w:w="0" w:type="auto"/>
          </w:tcPr>
          <w:p w14:paraId="0B178A81" w14:textId="77777777" w:rsidR="00395CE3" w:rsidRPr="001B2286" w:rsidRDefault="00000000">
            <w:pPr>
              <w:pStyle w:val="Compact"/>
              <w:jc w:val="right"/>
              <w:rPr>
                <w:rFonts w:ascii="Arial" w:hAnsi="Arial" w:cs="Arial"/>
              </w:rPr>
            </w:pPr>
            <w:r w:rsidRPr="001B2286">
              <w:rPr>
                <w:rFonts w:ascii="Arial" w:hAnsi="Arial" w:cs="Arial"/>
              </w:rPr>
              <w:t>2.1629</w:t>
            </w:r>
          </w:p>
        </w:tc>
      </w:tr>
      <w:tr w:rsidR="00395CE3" w:rsidRPr="001B2286" w14:paraId="196BD6B6" w14:textId="77777777">
        <w:tc>
          <w:tcPr>
            <w:tcW w:w="0" w:type="auto"/>
          </w:tcPr>
          <w:p w14:paraId="44249373" w14:textId="77777777" w:rsidR="00395CE3" w:rsidRPr="001B2286" w:rsidRDefault="00000000">
            <w:pPr>
              <w:pStyle w:val="Compact"/>
              <w:rPr>
                <w:rFonts w:ascii="Arial" w:hAnsi="Arial" w:cs="Arial"/>
              </w:rPr>
            </w:pPr>
            <w:r w:rsidRPr="001B2286">
              <w:rPr>
                <w:rFonts w:ascii="Arial" w:hAnsi="Arial" w:cs="Arial"/>
              </w:rPr>
              <w:t>ConditionFair</w:t>
            </w:r>
          </w:p>
        </w:tc>
        <w:tc>
          <w:tcPr>
            <w:tcW w:w="0" w:type="auto"/>
          </w:tcPr>
          <w:p w14:paraId="4A3975DF" w14:textId="77777777" w:rsidR="00395CE3" w:rsidRPr="001B2286" w:rsidRDefault="00000000">
            <w:pPr>
              <w:pStyle w:val="Compact"/>
              <w:jc w:val="right"/>
              <w:rPr>
                <w:rFonts w:ascii="Arial" w:hAnsi="Arial" w:cs="Arial"/>
              </w:rPr>
            </w:pPr>
            <w:r w:rsidRPr="001B2286">
              <w:rPr>
                <w:rFonts w:ascii="Arial" w:hAnsi="Arial" w:cs="Arial"/>
              </w:rPr>
              <w:t>1.3716</w:t>
            </w:r>
          </w:p>
        </w:tc>
      </w:tr>
      <w:tr w:rsidR="00395CE3" w:rsidRPr="001B2286" w14:paraId="389AE67B" w14:textId="77777777">
        <w:tc>
          <w:tcPr>
            <w:tcW w:w="0" w:type="auto"/>
          </w:tcPr>
          <w:p w14:paraId="5918D0C5" w14:textId="77777777" w:rsidR="00395CE3" w:rsidRPr="001B2286" w:rsidRDefault="00000000">
            <w:pPr>
              <w:pStyle w:val="Compact"/>
              <w:rPr>
                <w:rFonts w:ascii="Arial" w:hAnsi="Arial" w:cs="Arial"/>
              </w:rPr>
            </w:pPr>
            <w:r w:rsidRPr="001B2286">
              <w:rPr>
                <w:rFonts w:ascii="Arial" w:hAnsi="Arial" w:cs="Arial"/>
              </w:rPr>
              <w:t>ConditionFor Parts</w:t>
            </w:r>
          </w:p>
        </w:tc>
        <w:tc>
          <w:tcPr>
            <w:tcW w:w="0" w:type="auto"/>
          </w:tcPr>
          <w:p w14:paraId="280DE870" w14:textId="77777777" w:rsidR="00395CE3" w:rsidRPr="001B2286" w:rsidRDefault="00000000">
            <w:pPr>
              <w:pStyle w:val="Compact"/>
              <w:jc w:val="right"/>
              <w:rPr>
                <w:rFonts w:ascii="Arial" w:hAnsi="Arial" w:cs="Arial"/>
              </w:rPr>
            </w:pPr>
            <w:r w:rsidRPr="001B2286">
              <w:rPr>
                <w:rFonts w:ascii="Arial" w:hAnsi="Arial" w:cs="Arial"/>
              </w:rPr>
              <w:t>1.7220</w:t>
            </w:r>
          </w:p>
        </w:tc>
      </w:tr>
      <w:tr w:rsidR="00395CE3" w:rsidRPr="001B2286" w14:paraId="67995D49" w14:textId="77777777">
        <w:tc>
          <w:tcPr>
            <w:tcW w:w="0" w:type="auto"/>
          </w:tcPr>
          <w:p w14:paraId="2988D5B3" w14:textId="77777777" w:rsidR="00395CE3" w:rsidRPr="001B2286" w:rsidRDefault="00000000">
            <w:pPr>
              <w:pStyle w:val="Compact"/>
              <w:rPr>
                <w:rFonts w:ascii="Arial" w:hAnsi="Arial" w:cs="Arial"/>
              </w:rPr>
            </w:pPr>
            <w:r w:rsidRPr="001B2286">
              <w:rPr>
                <w:rFonts w:ascii="Arial" w:hAnsi="Arial" w:cs="Arial"/>
              </w:rPr>
              <w:t>ConditionGood</w:t>
            </w:r>
          </w:p>
        </w:tc>
        <w:tc>
          <w:tcPr>
            <w:tcW w:w="0" w:type="auto"/>
          </w:tcPr>
          <w:p w14:paraId="017B05C7" w14:textId="77777777" w:rsidR="00395CE3" w:rsidRPr="001B2286" w:rsidRDefault="00000000">
            <w:pPr>
              <w:pStyle w:val="Compact"/>
              <w:jc w:val="right"/>
              <w:rPr>
                <w:rFonts w:ascii="Arial" w:hAnsi="Arial" w:cs="Arial"/>
              </w:rPr>
            </w:pPr>
            <w:r w:rsidRPr="001B2286">
              <w:rPr>
                <w:rFonts w:ascii="Arial" w:hAnsi="Arial" w:cs="Arial"/>
              </w:rPr>
              <w:t>1.0976</w:t>
            </w:r>
          </w:p>
        </w:tc>
      </w:tr>
      <w:tr w:rsidR="00395CE3" w:rsidRPr="001B2286" w14:paraId="08FBE34E" w14:textId="77777777">
        <w:tc>
          <w:tcPr>
            <w:tcW w:w="0" w:type="auto"/>
          </w:tcPr>
          <w:p w14:paraId="019CA9FE" w14:textId="77777777" w:rsidR="00395CE3" w:rsidRPr="001B2286" w:rsidRDefault="00000000">
            <w:pPr>
              <w:pStyle w:val="Compact"/>
              <w:rPr>
                <w:rFonts w:ascii="Arial" w:hAnsi="Arial" w:cs="Arial"/>
              </w:rPr>
            </w:pPr>
            <w:r w:rsidRPr="001B2286">
              <w:rPr>
                <w:rFonts w:ascii="Arial" w:hAnsi="Arial" w:cs="Arial"/>
              </w:rPr>
              <w:t>ConditionNew</w:t>
            </w:r>
          </w:p>
        </w:tc>
        <w:tc>
          <w:tcPr>
            <w:tcW w:w="0" w:type="auto"/>
          </w:tcPr>
          <w:p w14:paraId="72322680" w14:textId="77777777" w:rsidR="00395CE3" w:rsidRPr="001B2286" w:rsidRDefault="00000000">
            <w:pPr>
              <w:pStyle w:val="Compact"/>
              <w:jc w:val="right"/>
              <w:rPr>
                <w:rFonts w:ascii="Arial" w:hAnsi="Arial" w:cs="Arial"/>
              </w:rPr>
            </w:pPr>
            <w:r w:rsidRPr="001B2286">
              <w:rPr>
                <w:rFonts w:ascii="Arial" w:hAnsi="Arial" w:cs="Arial"/>
              </w:rPr>
              <w:t>3.7237</w:t>
            </w:r>
          </w:p>
        </w:tc>
      </w:tr>
      <w:tr w:rsidR="00395CE3" w:rsidRPr="001B2286" w14:paraId="112F498B" w14:textId="77777777">
        <w:tc>
          <w:tcPr>
            <w:tcW w:w="0" w:type="auto"/>
          </w:tcPr>
          <w:p w14:paraId="424BEE71" w14:textId="77777777" w:rsidR="00395CE3" w:rsidRPr="001B2286" w:rsidRDefault="00000000">
            <w:pPr>
              <w:pStyle w:val="Compact"/>
              <w:rPr>
                <w:rFonts w:ascii="Arial" w:hAnsi="Arial" w:cs="Arial"/>
              </w:rPr>
            </w:pPr>
            <w:r w:rsidRPr="001B2286">
              <w:rPr>
                <w:rFonts w:ascii="Arial" w:hAnsi="Arial" w:cs="Arial"/>
              </w:rPr>
              <w:t>ConditionVery Good</w:t>
            </w:r>
          </w:p>
        </w:tc>
        <w:tc>
          <w:tcPr>
            <w:tcW w:w="0" w:type="auto"/>
          </w:tcPr>
          <w:p w14:paraId="76074D59" w14:textId="77777777" w:rsidR="00395CE3" w:rsidRPr="001B2286" w:rsidRDefault="00000000">
            <w:pPr>
              <w:pStyle w:val="Compact"/>
              <w:jc w:val="right"/>
              <w:rPr>
                <w:rFonts w:ascii="Arial" w:hAnsi="Arial" w:cs="Arial"/>
              </w:rPr>
            </w:pPr>
            <w:r w:rsidRPr="001B2286">
              <w:rPr>
                <w:rFonts w:ascii="Arial" w:hAnsi="Arial" w:cs="Arial"/>
              </w:rPr>
              <w:t>1.5064</w:t>
            </w:r>
          </w:p>
        </w:tc>
      </w:tr>
    </w:tbl>
    <w:p w14:paraId="67CB6495" w14:textId="77777777" w:rsidR="00BC768C" w:rsidRPr="001B2286" w:rsidRDefault="00BC768C">
      <w:pPr>
        <w:pStyle w:val="Ttulo2"/>
        <w:rPr>
          <w:rFonts w:ascii="Arial" w:hAnsi="Arial" w:cs="Arial"/>
          <w:sz w:val="24"/>
          <w:szCs w:val="24"/>
        </w:rPr>
      </w:pPr>
      <w:bookmarkStart w:id="28" w:name="_Toc229478888"/>
      <w:bookmarkStart w:id="29" w:name="Xe9e18cdde5b3b0af5b310286a1c6c3dc52e2385"/>
      <w:bookmarkEnd w:id="24"/>
      <w:bookmarkEnd w:id="27"/>
    </w:p>
    <w:p w14:paraId="77CA439C" w14:textId="77777777" w:rsidR="00BC768C" w:rsidRPr="001B2286" w:rsidRDefault="00BC768C" w:rsidP="00BC768C">
      <w:pPr>
        <w:pStyle w:val="Textoindependiente"/>
        <w:rPr>
          <w:rFonts w:ascii="Arial" w:hAnsi="Arial" w:cs="Arial"/>
        </w:rPr>
      </w:pPr>
    </w:p>
    <w:p w14:paraId="3AFC5452" w14:textId="77777777" w:rsidR="00BC768C" w:rsidRPr="001B2286" w:rsidRDefault="00BC768C" w:rsidP="00BC768C">
      <w:pPr>
        <w:pStyle w:val="Textoindependiente"/>
        <w:rPr>
          <w:rFonts w:ascii="Arial" w:hAnsi="Arial" w:cs="Arial"/>
        </w:rPr>
      </w:pPr>
    </w:p>
    <w:p w14:paraId="73E5854E" w14:textId="77777777" w:rsidR="00BC768C" w:rsidRPr="001B2286" w:rsidRDefault="00BC768C" w:rsidP="00BC768C">
      <w:pPr>
        <w:pStyle w:val="Textoindependiente"/>
        <w:rPr>
          <w:rFonts w:ascii="Arial" w:hAnsi="Arial" w:cs="Arial"/>
        </w:rPr>
      </w:pPr>
    </w:p>
    <w:p w14:paraId="493B6CEA" w14:textId="77777777" w:rsidR="00BC768C" w:rsidRPr="001B2286" w:rsidRDefault="00BC768C" w:rsidP="00BC768C">
      <w:pPr>
        <w:pStyle w:val="Textoindependiente"/>
        <w:rPr>
          <w:rFonts w:ascii="Arial" w:hAnsi="Arial" w:cs="Arial"/>
        </w:rPr>
      </w:pPr>
    </w:p>
    <w:p w14:paraId="0D86A40C" w14:textId="77777777" w:rsidR="00BC768C" w:rsidRPr="001B2286" w:rsidRDefault="00BC768C" w:rsidP="00BC768C">
      <w:pPr>
        <w:pStyle w:val="Textoindependiente"/>
        <w:rPr>
          <w:rFonts w:ascii="Arial" w:hAnsi="Arial" w:cs="Arial"/>
        </w:rPr>
      </w:pPr>
    </w:p>
    <w:p w14:paraId="783B28BB" w14:textId="77777777" w:rsidR="00BC768C" w:rsidRPr="001B2286" w:rsidRDefault="00BC768C" w:rsidP="00BC768C">
      <w:pPr>
        <w:pStyle w:val="Textoindependiente"/>
        <w:rPr>
          <w:rFonts w:ascii="Arial" w:hAnsi="Arial" w:cs="Arial"/>
        </w:rPr>
      </w:pPr>
    </w:p>
    <w:p w14:paraId="787EECF4" w14:textId="77777777" w:rsidR="00BC768C" w:rsidRPr="001B2286" w:rsidRDefault="00BC768C" w:rsidP="00BC768C">
      <w:pPr>
        <w:pStyle w:val="Textoindependiente"/>
        <w:rPr>
          <w:rFonts w:ascii="Arial" w:hAnsi="Arial" w:cs="Arial"/>
        </w:rPr>
      </w:pPr>
    </w:p>
    <w:p w14:paraId="38109338" w14:textId="77777777" w:rsidR="00BC768C" w:rsidRPr="001B2286" w:rsidRDefault="00BC768C" w:rsidP="00BC768C">
      <w:pPr>
        <w:pStyle w:val="Textoindependiente"/>
        <w:rPr>
          <w:rFonts w:ascii="Arial" w:hAnsi="Arial" w:cs="Arial"/>
        </w:rPr>
      </w:pPr>
    </w:p>
    <w:p w14:paraId="05BB0292" w14:textId="77777777" w:rsidR="00BC768C" w:rsidRPr="001B2286" w:rsidRDefault="00BC768C" w:rsidP="00BC768C">
      <w:pPr>
        <w:pStyle w:val="Textoindependiente"/>
        <w:rPr>
          <w:rFonts w:ascii="Arial" w:hAnsi="Arial" w:cs="Arial"/>
        </w:rPr>
      </w:pPr>
    </w:p>
    <w:p w14:paraId="289A9CBF" w14:textId="77777777" w:rsidR="00BC768C" w:rsidRPr="001B2286" w:rsidRDefault="00BC768C" w:rsidP="00BC768C">
      <w:pPr>
        <w:pStyle w:val="Textoindependiente"/>
        <w:rPr>
          <w:rFonts w:ascii="Arial" w:hAnsi="Arial" w:cs="Arial"/>
        </w:rPr>
      </w:pPr>
    </w:p>
    <w:p w14:paraId="07ADA1C9" w14:textId="77777777" w:rsidR="00BC768C" w:rsidRPr="001B2286" w:rsidRDefault="00BC768C" w:rsidP="00BC768C">
      <w:pPr>
        <w:pStyle w:val="Textoindependiente"/>
        <w:rPr>
          <w:rFonts w:ascii="Arial" w:hAnsi="Arial" w:cs="Arial"/>
        </w:rPr>
      </w:pPr>
    </w:p>
    <w:p w14:paraId="2C5DBD8D" w14:textId="77777777" w:rsidR="00BC768C" w:rsidRPr="001B2286" w:rsidRDefault="00BC768C" w:rsidP="00BC768C">
      <w:pPr>
        <w:pStyle w:val="Textoindependiente"/>
        <w:rPr>
          <w:rFonts w:ascii="Arial" w:hAnsi="Arial" w:cs="Arial"/>
        </w:rPr>
      </w:pPr>
    </w:p>
    <w:p w14:paraId="0AD7F903" w14:textId="77777777" w:rsidR="00BC768C" w:rsidRPr="001B2286" w:rsidRDefault="00BC768C" w:rsidP="00BC768C">
      <w:pPr>
        <w:pStyle w:val="Textoindependiente"/>
        <w:rPr>
          <w:rFonts w:ascii="Arial" w:hAnsi="Arial" w:cs="Arial"/>
        </w:rPr>
      </w:pPr>
    </w:p>
    <w:p w14:paraId="1ECFA88B" w14:textId="77777777" w:rsidR="00BC768C" w:rsidRDefault="00BC768C" w:rsidP="00BC768C">
      <w:pPr>
        <w:pStyle w:val="Textoindependiente"/>
        <w:rPr>
          <w:rFonts w:ascii="Arial" w:hAnsi="Arial" w:cs="Arial"/>
        </w:rPr>
      </w:pPr>
    </w:p>
    <w:p w14:paraId="27BDEF92" w14:textId="77777777" w:rsidR="001B2286" w:rsidRPr="001B2286" w:rsidRDefault="001B2286" w:rsidP="00BC768C">
      <w:pPr>
        <w:pStyle w:val="Textoindependiente"/>
        <w:rPr>
          <w:rFonts w:ascii="Arial" w:hAnsi="Arial" w:cs="Arial"/>
        </w:rPr>
      </w:pPr>
    </w:p>
    <w:p w14:paraId="482C98C0" w14:textId="77777777" w:rsidR="00BC768C" w:rsidRPr="001B2286" w:rsidRDefault="00BC768C" w:rsidP="00BC768C">
      <w:pPr>
        <w:pStyle w:val="Textoindependiente"/>
        <w:rPr>
          <w:rFonts w:ascii="Arial" w:hAnsi="Arial" w:cs="Arial"/>
        </w:rPr>
      </w:pPr>
    </w:p>
    <w:p w14:paraId="5E2516DC" w14:textId="66BA594B" w:rsidR="00395CE3" w:rsidRPr="001B2286" w:rsidRDefault="00000000">
      <w:pPr>
        <w:pStyle w:val="Ttulo2"/>
        <w:rPr>
          <w:rFonts w:ascii="Arial" w:hAnsi="Arial" w:cs="Arial"/>
          <w:sz w:val="48"/>
          <w:szCs w:val="48"/>
        </w:rPr>
      </w:pPr>
      <w:r w:rsidRPr="001B2286">
        <w:rPr>
          <w:rFonts w:ascii="Arial" w:hAnsi="Arial" w:cs="Arial"/>
          <w:sz w:val="48"/>
          <w:szCs w:val="48"/>
        </w:rPr>
        <w:lastRenderedPageBreak/>
        <w:t xml:space="preserve">Modelado de regresión: </w:t>
      </w:r>
      <w:r w:rsidR="001B2286">
        <w:rPr>
          <w:rFonts w:ascii="Arial" w:hAnsi="Arial" w:cs="Arial"/>
          <w:sz w:val="48"/>
          <w:szCs w:val="48"/>
        </w:rPr>
        <w:t>P</w:t>
      </w:r>
      <w:r w:rsidRPr="001B2286">
        <w:rPr>
          <w:rFonts w:ascii="Arial" w:hAnsi="Arial" w:cs="Arial"/>
          <w:sz w:val="48"/>
          <w:szCs w:val="48"/>
        </w:rPr>
        <w:t>redicción del precio</w:t>
      </w:r>
      <w:bookmarkEnd w:id="28"/>
    </w:p>
    <w:p w14:paraId="4FEAED0F" w14:textId="77777777" w:rsidR="00395CE3" w:rsidRPr="001B2286" w:rsidRDefault="00000000">
      <w:pPr>
        <w:pStyle w:val="FirstParagraph"/>
        <w:rPr>
          <w:rFonts w:ascii="Arial" w:hAnsi="Arial" w:cs="Arial"/>
        </w:rPr>
      </w:pPr>
      <w:r w:rsidRPr="001B2286">
        <w:rPr>
          <w:rFonts w:ascii="Arial" w:hAnsi="Arial" w:cs="Arial"/>
        </w:rPr>
        <w:t>El objetivo es predecir el precio de venta (</w:t>
      </w:r>
      <w:r w:rsidRPr="001B2286">
        <w:rPr>
          <w:rStyle w:val="VerbatimChar"/>
          <w:rFonts w:ascii="Arial" w:hAnsi="Arial" w:cs="Arial"/>
          <w:sz w:val="24"/>
        </w:rPr>
        <w:t>Price</w:t>
      </w:r>
      <w:r w:rsidRPr="001B2286">
        <w:rPr>
          <w:rFonts w:ascii="Arial" w:hAnsi="Arial" w:cs="Arial"/>
        </w:rPr>
        <w:t xml:space="preserve">) a partir de las características del vehículo. El análisis se restringe exclusivamente a las observaciones con </w:t>
      </w:r>
      <w:r w:rsidRPr="001B2286">
        <w:rPr>
          <w:rStyle w:val="VerbatimChar"/>
          <w:rFonts w:ascii="Arial" w:hAnsi="Arial" w:cs="Arial"/>
          <w:sz w:val="24"/>
        </w:rPr>
        <w:t>Price</w:t>
      </w:r>
      <w:r w:rsidRPr="001B2286">
        <w:rPr>
          <w:rFonts w:ascii="Arial" w:hAnsi="Arial" w:cs="Arial"/>
        </w:rPr>
        <w:t xml:space="preserve"> conocido; las filas con </w:t>
      </w:r>
      <w:r w:rsidRPr="001B2286">
        <w:rPr>
          <w:rStyle w:val="VerbatimChar"/>
          <w:rFonts w:ascii="Arial" w:hAnsi="Arial" w:cs="Arial"/>
          <w:sz w:val="24"/>
        </w:rPr>
        <w:t>Price</w:t>
      </w:r>
      <w:r w:rsidRPr="001B2286">
        <w:rPr>
          <w:rFonts w:ascii="Arial" w:hAnsi="Arial" w:cs="Arial"/>
        </w:rPr>
        <w:t xml:space="preserve"> ausente se han eliminado antes del modelado.</w:t>
      </w:r>
    </w:p>
    <w:p w14:paraId="02952AF3" w14:textId="77777777" w:rsidR="00395CE3" w:rsidRPr="001B2286" w:rsidRDefault="00000000">
      <w:pPr>
        <w:pStyle w:val="Textoindependiente"/>
        <w:rPr>
          <w:rFonts w:ascii="Arial" w:hAnsi="Arial" w:cs="Arial"/>
        </w:rPr>
      </w:pPr>
      <w:r w:rsidRPr="001B2286">
        <w:rPr>
          <w:rFonts w:ascii="Arial" w:hAnsi="Arial" w:cs="Arial"/>
        </w:rPr>
        <w:t xml:space="preserve">Las variables </w:t>
      </w:r>
      <w:r w:rsidRPr="001B2286">
        <w:rPr>
          <w:rStyle w:val="VerbatimChar"/>
          <w:rFonts w:ascii="Arial" w:hAnsi="Arial" w:cs="Arial"/>
          <w:sz w:val="24"/>
        </w:rPr>
        <w:t>BrandModel</w:t>
      </w:r>
      <w:r w:rsidRPr="001B2286">
        <w:rPr>
          <w:rFonts w:ascii="Arial" w:hAnsi="Arial" w:cs="Arial"/>
        </w:rPr>
        <w:t xml:space="preserve">, </w:t>
      </w:r>
      <w:r w:rsidRPr="001B2286">
        <w:rPr>
          <w:rStyle w:val="VerbatimChar"/>
          <w:rFonts w:ascii="Arial" w:hAnsi="Arial" w:cs="Arial"/>
          <w:sz w:val="24"/>
        </w:rPr>
        <w:t>Location</w:t>
      </w:r>
      <w:r w:rsidRPr="001B2286">
        <w:rPr>
          <w:rFonts w:ascii="Arial" w:hAnsi="Arial" w:cs="Arial"/>
        </w:rPr>
        <w:t xml:space="preserve">, </w:t>
      </w:r>
      <w:r w:rsidRPr="001B2286">
        <w:rPr>
          <w:rStyle w:val="VerbatimChar"/>
          <w:rFonts w:ascii="Arial" w:hAnsi="Arial" w:cs="Arial"/>
          <w:sz w:val="24"/>
        </w:rPr>
        <w:t>Sector</w:t>
      </w:r>
      <w:r w:rsidRPr="001B2286">
        <w:rPr>
          <w:rFonts w:ascii="Arial" w:hAnsi="Arial" w:cs="Arial"/>
        </w:rPr>
        <w:t xml:space="preserve"> y </w:t>
      </w:r>
      <w:r w:rsidRPr="001B2286">
        <w:rPr>
          <w:rStyle w:val="VerbatimChar"/>
          <w:rFonts w:ascii="Arial" w:hAnsi="Arial" w:cs="Arial"/>
          <w:sz w:val="24"/>
        </w:rPr>
        <w:t>Origin</w:t>
      </w:r>
      <w:r w:rsidRPr="001B2286">
        <w:rPr>
          <w:rFonts w:ascii="Arial" w:hAnsi="Arial" w:cs="Arial"/>
        </w:rPr>
        <w:t xml:space="preserve"> se excluyen de todos los modelos supervisados: las tres primeras presentan una cardinalidad que supera el límite operativo de </w:t>
      </w:r>
      <w:r w:rsidRPr="001B2286">
        <w:rPr>
          <w:rFonts w:ascii="Arial" w:hAnsi="Arial" w:cs="Arial"/>
          <w:i/>
          <w:iCs/>
        </w:rPr>
        <w:t>Random Forest</w:t>
      </w:r>
      <w:r w:rsidRPr="001B2286">
        <w:rPr>
          <w:rFonts w:ascii="Arial" w:hAnsi="Arial" w:cs="Arial"/>
        </w:rPr>
        <w:t xml:space="preserve"> (máximo 53 niveles), y </w:t>
      </w:r>
      <w:r w:rsidRPr="001B2286">
        <w:rPr>
          <w:rStyle w:val="VerbatimChar"/>
          <w:rFonts w:ascii="Arial" w:hAnsi="Arial" w:cs="Arial"/>
          <w:sz w:val="24"/>
        </w:rPr>
        <w:t>Origin</w:t>
      </w:r>
      <w:r w:rsidRPr="001B2286">
        <w:rPr>
          <w:rFonts w:ascii="Arial" w:hAnsi="Arial" w:cs="Arial"/>
        </w:rPr>
        <w:t xml:space="preserve"> se excluye por decisión del grupo al considerar que su efecto queda recogido por otras variables. </w:t>
      </w:r>
      <w:r w:rsidRPr="001B2286">
        <w:rPr>
          <w:rStyle w:val="VerbatimChar"/>
          <w:rFonts w:ascii="Arial" w:hAnsi="Arial" w:cs="Arial"/>
          <w:sz w:val="24"/>
        </w:rPr>
        <w:t>First.Owner</w:t>
      </w:r>
      <w:r w:rsidRPr="001B2286">
        <w:rPr>
          <w:rFonts w:ascii="Arial" w:hAnsi="Arial" w:cs="Arial"/>
        </w:rPr>
        <w:t xml:space="preserve"> se excluye al ser el objetivo de la tarea de clasificación. Se comparan tres modelos: regresión lineal múltiple (</w:t>
      </w:r>
      <w:r w:rsidRPr="001B2286">
        <w:rPr>
          <w:rFonts w:ascii="Arial" w:hAnsi="Arial" w:cs="Arial"/>
          <w:i/>
          <w:iCs/>
        </w:rPr>
        <w:t>baseline</w:t>
      </w:r>
      <w:r w:rsidRPr="001B2286">
        <w:rPr>
          <w:rFonts w:ascii="Arial" w:hAnsi="Arial" w:cs="Arial"/>
        </w:rPr>
        <w:t xml:space="preserve"> interpretable), árbol CART podado con la regla 1-SE (Breiman et al. 1984), y </w:t>
      </w:r>
      <w:r w:rsidRPr="001B2286">
        <w:rPr>
          <w:rFonts w:ascii="Arial" w:hAnsi="Arial" w:cs="Arial"/>
          <w:i/>
          <w:iCs/>
        </w:rPr>
        <w:t>Random Forest</w:t>
      </w:r>
      <w:r w:rsidRPr="001B2286">
        <w:rPr>
          <w:rFonts w:ascii="Arial" w:hAnsi="Arial" w:cs="Arial"/>
        </w:rPr>
        <w:t xml:space="preserve"> (Breiman 2001).</w:t>
      </w:r>
    </w:p>
    <w:p w14:paraId="2F9D5F3B" w14:textId="77777777" w:rsidR="00395CE3" w:rsidRPr="001B2286" w:rsidRDefault="00000000">
      <w:pPr>
        <w:pStyle w:val="Ttulo3"/>
        <w:rPr>
          <w:rFonts w:ascii="Arial" w:hAnsi="Arial" w:cs="Arial"/>
          <w:sz w:val="24"/>
          <w:szCs w:val="24"/>
        </w:rPr>
      </w:pPr>
      <w:bookmarkStart w:id="30" w:name="regresión-lineal-múltiple"/>
      <w:r w:rsidRPr="001B2286">
        <w:rPr>
          <w:rFonts w:ascii="Arial" w:hAnsi="Arial" w:cs="Arial"/>
          <w:sz w:val="24"/>
          <w:szCs w:val="24"/>
        </w:rPr>
        <w:t>Regresión lineal múltiple</w:t>
      </w:r>
    </w:p>
    <w:p w14:paraId="435B21B1" w14:textId="77777777" w:rsidR="00395CE3" w:rsidRPr="001B2286" w:rsidRDefault="00000000">
      <w:pPr>
        <w:pStyle w:val="FirstParagraph"/>
        <w:rPr>
          <w:rFonts w:ascii="Arial" w:hAnsi="Arial" w:cs="Arial"/>
        </w:rPr>
      </w:pPr>
      <w:r w:rsidRPr="001B2286">
        <w:rPr>
          <w:rFonts w:ascii="Arial" w:hAnsi="Arial" w:cs="Arial"/>
        </w:rPr>
        <w:t xml:space="preserve">La regresión lineal actúa como </w:t>
      </w:r>
      <w:r w:rsidRPr="001B2286">
        <w:rPr>
          <w:rFonts w:ascii="Arial" w:hAnsi="Arial" w:cs="Arial"/>
          <w:i/>
          <w:iCs/>
        </w:rPr>
        <w:t>baseline</w:t>
      </w:r>
      <w:r w:rsidRPr="001B2286">
        <w:rPr>
          <w:rFonts w:ascii="Arial" w:hAnsi="Arial" w:cs="Arial"/>
        </w:rPr>
        <w:t xml:space="preserve"> interpretable. Los precios de vehículos usados siguen distribuciones marcadamente asimétricas y de tipo log-normal, por lo que se modela </w:t>
      </w:r>
      <w:proofErr w:type="gramStart"/>
      <w:r w:rsidRPr="001B2286">
        <w:rPr>
          <w:rFonts w:ascii="Arial" w:hAnsi="Arial" w:cs="Arial"/>
          <w:b/>
          <w:bCs/>
        </w:rPr>
        <w:t>log(</w:t>
      </w:r>
      <w:proofErr w:type="gramEnd"/>
      <w:r w:rsidRPr="001B2286">
        <w:rPr>
          <w:rFonts w:ascii="Arial" w:hAnsi="Arial" w:cs="Arial"/>
          <w:b/>
          <w:bCs/>
        </w:rPr>
        <w:t>Price)</w:t>
      </w:r>
      <w:r w:rsidRPr="001B2286">
        <w:rPr>
          <w:rFonts w:ascii="Arial" w:hAnsi="Arial" w:cs="Arial"/>
        </w:rPr>
        <w:t xml:space="preserve"> como variable respuesta en lugar de Price directamente: esta transformación estabiliza la varianza de los residuos, corrige la asimetría de los errores y eleva sustancialmente el poder explicativo y predictivo de los modelos. Las predicciones finales se obtienen aplicando </w:t>
      </w:r>
      <w:proofErr w:type="gramStart"/>
      <w:r w:rsidRPr="001B2286">
        <w:rPr>
          <w:rFonts w:ascii="Arial" w:hAnsi="Arial" w:cs="Arial"/>
        </w:rPr>
        <w:t>exp(</w:t>
      </w:r>
      <w:proofErr w:type="gramEnd"/>
      <w:r w:rsidRPr="001B2286">
        <w:rPr>
          <w:rFonts w:ascii="Arial" w:hAnsi="Arial" w:cs="Arial"/>
        </w:rPr>
        <w:t xml:space="preserve">) sobre la salida del modelo, recuperando así la escala original en dírhams (MAD). Se ajusta el modelo completo sobre </w:t>
      </w:r>
      <w:proofErr w:type="gramStart"/>
      <w:r w:rsidRPr="001B2286">
        <w:rPr>
          <w:rFonts w:ascii="Arial" w:hAnsi="Arial" w:cs="Arial"/>
        </w:rPr>
        <w:t>log(</w:t>
      </w:r>
      <w:proofErr w:type="gramEnd"/>
      <w:r w:rsidRPr="001B2286">
        <w:rPr>
          <w:rFonts w:ascii="Arial" w:hAnsi="Arial" w:cs="Arial"/>
        </w:rPr>
        <w:t xml:space="preserve">Price) y se aplica selección </w:t>
      </w:r>
      <w:r w:rsidRPr="001B2286">
        <w:rPr>
          <w:rFonts w:ascii="Arial" w:hAnsi="Arial" w:cs="Arial"/>
          <w:i/>
          <w:iCs/>
        </w:rPr>
        <w:t>backward</w:t>
      </w:r>
      <w:r w:rsidRPr="001B2286">
        <w:rPr>
          <w:rFonts w:ascii="Arial" w:hAnsi="Arial" w:cs="Arial"/>
        </w:rPr>
        <w:t xml:space="preserve"> por AIC mediante </w:t>
      </w:r>
      <w:proofErr w:type="gramStart"/>
      <w:r w:rsidRPr="001B2286">
        <w:rPr>
          <w:rStyle w:val="VerbatimChar"/>
          <w:rFonts w:ascii="Arial" w:hAnsi="Arial" w:cs="Arial"/>
          <w:sz w:val="24"/>
        </w:rPr>
        <w:t>step(</w:t>
      </w:r>
      <w:proofErr w:type="gramEnd"/>
      <w:r w:rsidRPr="001B2286">
        <w:rPr>
          <w:rStyle w:val="VerbatimChar"/>
          <w:rFonts w:ascii="Arial" w:hAnsi="Arial" w:cs="Arial"/>
          <w:sz w:val="24"/>
        </w:rPr>
        <w:t>)</w:t>
      </w:r>
      <w:r w:rsidRPr="001B2286">
        <w:rPr>
          <w:rFonts w:ascii="Arial" w:hAnsi="Arial" w:cs="Arial"/>
        </w:rPr>
        <w:t>, eliminando iterativamente los términos que no mejoran el criterio de información.</w:t>
      </w:r>
    </w:p>
    <w:p w14:paraId="1A286A2E" w14:textId="77777777" w:rsidR="00395CE3" w:rsidRPr="001B2286" w:rsidRDefault="00000000">
      <w:pPr>
        <w:pStyle w:val="Textoindependiente"/>
        <w:rPr>
          <w:rFonts w:ascii="Arial" w:hAnsi="Arial" w:cs="Arial"/>
        </w:rPr>
      </w:pPr>
      <w:r w:rsidRPr="001B2286">
        <w:rPr>
          <w:rFonts w:ascii="Arial" w:hAnsi="Arial" w:cs="Arial"/>
        </w:rPr>
        <w:t>El diagnóstico de residuos (QQ-plot) se recoge en el Anexo IV.</w:t>
      </w:r>
    </w:p>
    <w:p w14:paraId="1B7E2940" w14:textId="77777777" w:rsidR="00395CE3" w:rsidRPr="001B2286" w:rsidRDefault="00000000">
      <w:pPr>
        <w:pStyle w:val="Ttulo3"/>
        <w:rPr>
          <w:rFonts w:ascii="Arial" w:hAnsi="Arial" w:cs="Arial"/>
          <w:sz w:val="24"/>
          <w:szCs w:val="24"/>
        </w:rPr>
      </w:pPr>
      <w:bookmarkStart w:id="31" w:name="árbol-de-regresión-cart"/>
      <w:bookmarkEnd w:id="30"/>
      <w:r w:rsidRPr="001B2286">
        <w:rPr>
          <w:rFonts w:ascii="Arial" w:hAnsi="Arial" w:cs="Arial"/>
          <w:sz w:val="24"/>
          <w:szCs w:val="24"/>
        </w:rPr>
        <w:t>Árbol de regresión CART</w:t>
      </w:r>
    </w:p>
    <w:p w14:paraId="52013B1D" w14:textId="77777777" w:rsidR="00395CE3" w:rsidRPr="001B2286" w:rsidRDefault="00000000">
      <w:pPr>
        <w:pStyle w:val="FirstParagraph"/>
        <w:rPr>
          <w:rFonts w:ascii="Arial" w:hAnsi="Arial" w:cs="Arial"/>
        </w:rPr>
      </w:pPr>
      <w:r w:rsidRPr="001B2286">
        <w:rPr>
          <w:rFonts w:ascii="Arial" w:hAnsi="Arial" w:cs="Arial"/>
        </w:rPr>
        <w:t>Se construye el árbol completo y se poda con la regla 1-SE de Breiman et al. (1984). El árbol podado se presenta en el Anexo IV.</w:t>
      </w:r>
    </w:p>
    <w:p w14:paraId="1445B096" w14:textId="77777777" w:rsidR="00395CE3" w:rsidRPr="001B2286" w:rsidRDefault="00000000">
      <w:pPr>
        <w:pStyle w:val="Ttulo3"/>
        <w:rPr>
          <w:rFonts w:ascii="Arial" w:hAnsi="Arial" w:cs="Arial"/>
          <w:sz w:val="24"/>
          <w:szCs w:val="24"/>
        </w:rPr>
      </w:pPr>
      <w:bookmarkStart w:id="32" w:name="random-forest"/>
      <w:bookmarkEnd w:id="31"/>
      <w:r w:rsidRPr="001B2286">
        <w:rPr>
          <w:rFonts w:ascii="Arial" w:hAnsi="Arial" w:cs="Arial"/>
          <w:sz w:val="24"/>
          <w:szCs w:val="24"/>
        </w:rPr>
        <w:t>Random Forest</w:t>
      </w:r>
    </w:p>
    <w:p w14:paraId="5094374B" w14:textId="77777777" w:rsidR="00395CE3" w:rsidRPr="001B2286" w:rsidRDefault="00000000">
      <w:pPr>
        <w:pStyle w:val="FirstParagraph"/>
        <w:rPr>
          <w:rFonts w:ascii="Arial" w:hAnsi="Arial" w:cs="Arial"/>
        </w:rPr>
      </w:pPr>
      <w:r w:rsidRPr="001B2286">
        <w:rPr>
          <w:rFonts w:ascii="Arial" w:hAnsi="Arial" w:cs="Arial"/>
        </w:rPr>
        <w:t xml:space="preserve">El </w:t>
      </w:r>
      <w:r w:rsidRPr="001B2286">
        <w:rPr>
          <w:rFonts w:ascii="Arial" w:hAnsi="Arial" w:cs="Arial"/>
          <w:i/>
          <w:iCs/>
        </w:rPr>
        <w:t>Random Forest</w:t>
      </w:r>
      <w:r w:rsidRPr="001B2286">
        <w:rPr>
          <w:rFonts w:ascii="Arial" w:hAnsi="Arial" w:cs="Arial"/>
        </w:rPr>
        <w:t xml:space="preserve"> construye 250 árboles con muestras aleatorias de entrenamiento. En cada división se selecciona aleatoriamente un subconjunto de </w:t>
      </w:r>
      <w:r w:rsidRPr="001B2286">
        <w:rPr>
          <w:rStyle w:val="VerbatimChar"/>
          <w:rFonts w:ascii="Arial" w:hAnsi="Arial" w:cs="Arial"/>
          <w:sz w:val="24"/>
        </w:rPr>
        <w:t>mtry = floor(p/3)</w:t>
      </w:r>
      <w:r w:rsidRPr="001B2286">
        <w:rPr>
          <w:rFonts w:ascii="Arial" w:hAnsi="Arial" w:cs="Arial"/>
        </w:rPr>
        <w:t xml:space="preserve"> variables, configuración estándar para regresión. La agregación de múltiples árboles reduce la varianza de estimación sin necesidad de poda.</w:t>
      </w:r>
    </w:p>
    <w:p w14:paraId="611A190D" w14:textId="77777777" w:rsidR="00395CE3" w:rsidRPr="001B2286" w:rsidRDefault="00000000">
      <w:pPr>
        <w:pStyle w:val="Textoindependiente"/>
        <w:rPr>
          <w:rFonts w:ascii="Arial" w:hAnsi="Arial" w:cs="Arial"/>
        </w:rPr>
      </w:pPr>
      <w:r w:rsidRPr="001B2286">
        <w:rPr>
          <w:rFonts w:ascii="Arial" w:hAnsi="Arial" w:cs="Arial"/>
          <w:b/>
          <w:bCs/>
        </w:rPr>
        <w:t>Comparación de modelos</w:t>
      </w:r>
    </w:p>
    <w:p w14:paraId="413FFBA3" w14:textId="77777777" w:rsidR="00395CE3" w:rsidRPr="001B2286" w:rsidRDefault="00000000">
      <w:pPr>
        <w:pStyle w:val="TableCaption"/>
        <w:rPr>
          <w:rFonts w:ascii="Arial" w:hAnsi="Arial" w:cs="Arial"/>
        </w:rPr>
      </w:pPr>
      <w:r w:rsidRPr="001B2286">
        <w:rPr>
          <w:rFonts w:ascii="Arial" w:hAnsi="Arial" w:cs="Arial"/>
        </w:rPr>
        <w:t xml:space="preserve">Tabla 5. Comparacion de metricas — LM ajustado sobre </w:t>
      </w:r>
      <w:proofErr w:type="gramStart"/>
      <w:r w:rsidRPr="001B2286">
        <w:rPr>
          <w:rFonts w:ascii="Arial" w:hAnsi="Arial" w:cs="Arial"/>
        </w:rPr>
        <w:t>log(</w:t>
      </w:r>
      <w:proofErr w:type="gramEnd"/>
      <w:r w:rsidRPr="001B2286">
        <w:rPr>
          <w:rFonts w:ascii="Arial" w:hAnsi="Arial" w:cs="Arial"/>
        </w:rPr>
        <w:t>Price) con predicciones en MAD, CART y RF en escala original (test).</w:t>
      </w:r>
    </w:p>
    <w:tbl>
      <w:tblPr>
        <w:tblStyle w:val="Table"/>
        <w:tblW w:w="0" w:type="auto"/>
        <w:tblLook w:val="0020" w:firstRow="1" w:lastRow="0" w:firstColumn="0" w:lastColumn="0" w:noHBand="0" w:noVBand="0"/>
      </w:tblPr>
      <w:tblGrid>
        <w:gridCol w:w="870"/>
        <w:gridCol w:w="1218"/>
        <w:gridCol w:w="1218"/>
        <w:gridCol w:w="951"/>
        <w:gridCol w:w="951"/>
      </w:tblGrid>
      <w:tr w:rsidR="00395CE3" w:rsidRPr="001B2286" w14:paraId="325A450F" w14:textId="77777777" w:rsidTr="00395CE3">
        <w:trPr>
          <w:cnfStyle w:val="100000000000" w:firstRow="1" w:lastRow="0" w:firstColumn="0" w:lastColumn="0" w:oddVBand="0" w:evenVBand="0" w:oddHBand="0" w:evenHBand="0" w:firstRowFirstColumn="0" w:firstRowLastColumn="0" w:lastRowFirstColumn="0" w:lastRowLastColumn="0"/>
          <w:tblHeader/>
        </w:trPr>
        <w:tc>
          <w:tcPr>
            <w:tcW w:w="0" w:type="auto"/>
          </w:tcPr>
          <w:p w14:paraId="4EA575FA" w14:textId="77777777" w:rsidR="00395CE3" w:rsidRPr="001B2286" w:rsidRDefault="00395CE3">
            <w:pPr>
              <w:pStyle w:val="Compact"/>
              <w:rPr>
                <w:rFonts w:ascii="Arial" w:hAnsi="Arial" w:cs="Arial"/>
              </w:rPr>
            </w:pPr>
          </w:p>
        </w:tc>
        <w:tc>
          <w:tcPr>
            <w:tcW w:w="0" w:type="auto"/>
          </w:tcPr>
          <w:p w14:paraId="3CABE8E3" w14:textId="77777777" w:rsidR="00395CE3" w:rsidRPr="001B2286" w:rsidRDefault="00000000">
            <w:pPr>
              <w:pStyle w:val="Compact"/>
              <w:jc w:val="right"/>
              <w:rPr>
                <w:rFonts w:ascii="Arial" w:hAnsi="Arial" w:cs="Arial"/>
              </w:rPr>
            </w:pPr>
            <w:r w:rsidRPr="001B2286">
              <w:rPr>
                <w:rFonts w:ascii="Arial" w:hAnsi="Arial" w:cs="Arial"/>
              </w:rPr>
              <w:t>RMSE</w:t>
            </w:r>
          </w:p>
        </w:tc>
        <w:tc>
          <w:tcPr>
            <w:tcW w:w="0" w:type="auto"/>
          </w:tcPr>
          <w:p w14:paraId="2A1229FA" w14:textId="77777777" w:rsidR="00395CE3" w:rsidRPr="001B2286" w:rsidRDefault="00000000">
            <w:pPr>
              <w:pStyle w:val="Compact"/>
              <w:jc w:val="right"/>
              <w:rPr>
                <w:rFonts w:ascii="Arial" w:hAnsi="Arial" w:cs="Arial"/>
              </w:rPr>
            </w:pPr>
            <w:r w:rsidRPr="001B2286">
              <w:rPr>
                <w:rFonts w:ascii="Arial" w:hAnsi="Arial" w:cs="Arial"/>
              </w:rPr>
              <w:t>MAE</w:t>
            </w:r>
          </w:p>
        </w:tc>
        <w:tc>
          <w:tcPr>
            <w:tcW w:w="0" w:type="auto"/>
          </w:tcPr>
          <w:p w14:paraId="15E129AC" w14:textId="77777777" w:rsidR="00395CE3" w:rsidRPr="001B2286" w:rsidRDefault="00000000">
            <w:pPr>
              <w:pStyle w:val="Compact"/>
              <w:jc w:val="right"/>
              <w:rPr>
                <w:rFonts w:ascii="Arial" w:hAnsi="Arial" w:cs="Arial"/>
              </w:rPr>
            </w:pPr>
            <w:r w:rsidRPr="001B2286">
              <w:rPr>
                <w:rFonts w:ascii="Arial" w:hAnsi="Arial" w:cs="Arial"/>
              </w:rPr>
              <w:t>NMSE</w:t>
            </w:r>
          </w:p>
        </w:tc>
        <w:tc>
          <w:tcPr>
            <w:tcW w:w="0" w:type="auto"/>
          </w:tcPr>
          <w:p w14:paraId="7A087AC1" w14:textId="77777777" w:rsidR="00395CE3" w:rsidRPr="001B2286" w:rsidRDefault="00000000">
            <w:pPr>
              <w:pStyle w:val="Compact"/>
              <w:jc w:val="right"/>
              <w:rPr>
                <w:rFonts w:ascii="Arial" w:hAnsi="Arial" w:cs="Arial"/>
              </w:rPr>
            </w:pPr>
            <w:r w:rsidRPr="001B2286">
              <w:rPr>
                <w:rFonts w:ascii="Arial" w:hAnsi="Arial" w:cs="Arial"/>
              </w:rPr>
              <w:t>NMAE</w:t>
            </w:r>
          </w:p>
        </w:tc>
      </w:tr>
      <w:tr w:rsidR="00395CE3" w:rsidRPr="001B2286" w14:paraId="630BBF09" w14:textId="77777777">
        <w:tc>
          <w:tcPr>
            <w:tcW w:w="0" w:type="auto"/>
          </w:tcPr>
          <w:p w14:paraId="4C182F88" w14:textId="77777777" w:rsidR="00395CE3" w:rsidRPr="001B2286" w:rsidRDefault="00000000">
            <w:pPr>
              <w:pStyle w:val="Compact"/>
              <w:rPr>
                <w:rFonts w:ascii="Arial" w:hAnsi="Arial" w:cs="Arial"/>
              </w:rPr>
            </w:pPr>
            <w:r w:rsidRPr="001B2286">
              <w:rPr>
                <w:rFonts w:ascii="Arial" w:hAnsi="Arial" w:cs="Arial"/>
              </w:rPr>
              <w:lastRenderedPageBreak/>
              <w:t>LM</w:t>
            </w:r>
          </w:p>
        </w:tc>
        <w:tc>
          <w:tcPr>
            <w:tcW w:w="0" w:type="auto"/>
          </w:tcPr>
          <w:p w14:paraId="56E46180" w14:textId="77777777" w:rsidR="00395CE3" w:rsidRPr="001B2286" w:rsidRDefault="00000000">
            <w:pPr>
              <w:pStyle w:val="Compact"/>
              <w:jc w:val="right"/>
              <w:rPr>
                <w:rFonts w:ascii="Arial" w:hAnsi="Arial" w:cs="Arial"/>
              </w:rPr>
            </w:pPr>
            <w:r w:rsidRPr="001B2286">
              <w:rPr>
                <w:rFonts w:ascii="Arial" w:hAnsi="Arial" w:cs="Arial"/>
              </w:rPr>
              <w:t>86136.54</w:t>
            </w:r>
          </w:p>
        </w:tc>
        <w:tc>
          <w:tcPr>
            <w:tcW w:w="0" w:type="auto"/>
          </w:tcPr>
          <w:p w14:paraId="127D5753" w14:textId="77777777" w:rsidR="00395CE3" w:rsidRPr="001B2286" w:rsidRDefault="00000000">
            <w:pPr>
              <w:pStyle w:val="Compact"/>
              <w:jc w:val="right"/>
              <w:rPr>
                <w:rFonts w:ascii="Arial" w:hAnsi="Arial" w:cs="Arial"/>
              </w:rPr>
            </w:pPr>
            <w:r w:rsidRPr="001B2286">
              <w:rPr>
                <w:rFonts w:ascii="Arial" w:hAnsi="Arial" w:cs="Arial"/>
              </w:rPr>
              <w:t>39060.91</w:t>
            </w:r>
          </w:p>
        </w:tc>
        <w:tc>
          <w:tcPr>
            <w:tcW w:w="0" w:type="auto"/>
          </w:tcPr>
          <w:p w14:paraId="6D8BCD3D" w14:textId="77777777" w:rsidR="00395CE3" w:rsidRPr="001B2286" w:rsidRDefault="00000000">
            <w:pPr>
              <w:pStyle w:val="Compact"/>
              <w:jc w:val="right"/>
              <w:rPr>
                <w:rFonts w:ascii="Arial" w:hAnsi="Arial" w:cs="Arial"/>
              </w:rPr>
            </w:pPr>
            <w:r w:rsidRPr="001B2286">
              <w:rPr>
                <w:rFonts w:ascii="Arial" w:hAnsi="Arial" w:cs="Arial"/>
              </w:rPr>
              <w:t>0.4927</w:t>
            </w:r>
          </w:p>
        </w:tc>
        <w:tc>
          <w:tcPr>
            <w:tcW w:w="0" w:type="auto"/>
          </w:tcPr>
          <w:p w14:paraId="274D7EF2" w14:textId="77777777" w:rsidR="00395CE3" w:rsidRPr="001B2286" w:rsidRDefault="00000000">
            <w:pPr>
              <w:pStyle w:val="Compact"/>
              <w:jc w:val="right"/>
              <w:rPr>
                <w:rFonts w:ascii="Arial" w:hAnsi="Arial" w:cs="Arial"/>
              </w:rPr>
            </w:pPr>
            <w:r w:rsidRPr="001B2286">
              <w:rPr>
                <w:rFonts w:ascii="Arial" w:hAnsi="Arial" w:cs="Arial"/>
              </w:rPr>
              <w:t>0.4831</w:t>
            </w:r>
          </w:p>
        </w:tc>
      </w:tr>
      <w:tr w:rsidR="00395CE3" w:rsidRPr="001B2286" w14:paraId="0C4F5892" w14:textId="77777777">
        <w:tc>
          <w:tcPr>
            <w:tcW w:w="0" w:type="auto"/>
          </w:tcPr>
          <w:p w14:paraId="54ACB427" w14:textId="77777777" w:rsidR="00395CE3" w:rsidRPr="001B2286" w:rsidRDefault="00000000">
            <w:pPr>
              <w:pStyle w:val="Compact"/>
              <w:rPr>
                <w:rFonts w:ascii="Arial" w:hAnsi="Arial" w:cs="Arial"/>
              </w:rPr>
            </w:pPr>
            <w:r w:rsidRPr="001B2286">
              <w:rPr>
                <w:rFonts w:ascii="Arial" w:hAnsi="Arial" w:cs="Arial"/>
              </w:rPr>
              <w:t>CART</w:t>
            </w:r>
          </w:p>
        </w:tc>
        <w:tc>
          <w:tcPr>
            <w:tcW w:w="0" w:type="auto"/>
          </w:tcPr>
          <w:p w14:paraId="00882DFD" w14:textId="77777777" w:rsidR="00395CE3" w:rsidRPr="001B2286" w:rsidRDefault="00000000">
            <w:pPr>
              <w:pStyle w:val="Compact"/>
              <w:jc w:val="right"/>
              <w:rPr>
                <w:rFonts w:ascii="Arial" w:hAnsi="Arial" w:cs="Arial"/>
              </w:rPr>
            </w:pPr>
            <w:r w:rsidRPr="001B2286">
              <w:rPr>
                <w:rFonts w:ascii="Arial" w:hAnsi="Arial" w:cs="Arial"/>
              </w:rPr>
              <w:t>76724.30</w:t>
            </w:r>
          </w:p>
        </w:tc>
        <w:tc>
          <w:tcPr>
            <w:tcW w:w="0" w:type="auto"/>
          </w:tcPr>
          <w:p w14:paraId="0358F305" w14:textId="77777777" w:rsidR="00395CE3" w:rsidRPr="001B2286" w:rsidRDefault="00000000">
            <w:pPr>
              <w:pStyle w:val="Compact"/>
              <w:jc w:val="right"/>
              <w:rPr>
                <w:rFonts w:ascii="Arial" w:hAnsi="Arial" w:cs="Arial"/>
              </w:rPr>
            </w:pPr>
            <w:r w:rsidRPr="001B2286">
              <w:rPr>
                <w:rFonts w:ascii="Arial" w:hAnsi="Arial" w:cs="Arial"/>
              </w:rPr>
              <w:t>38358.17</w:t>
            </w:r>
          </w:p>
        </w:tc>
        <w:tc>
          <w:tcPr>
            <w:tcW w:w="0" w:type="auto"/>
          </w:tcPr>
          <w:p w14:paraId="066FAB76" w14:textId="77777777" w:rsidR="00395CE3" w:rsidRPr="001B2286" w:rsidRDefault="00000000">
            <w:pPr>
              <w:pStyle w:val="Compact"/>
              <w:jc w:val="right"/>
              <w:rPr>
                <w:rFonts w:ascii="Arial" w:hAnsi="Arial" w:cs="Arial"/>
              </w:rPr>
            </w:pPr>
            <w:r w:rsidRPr="001B2286">
              <w:rPr>
                <w:rFonts w:ascii="Arial" w:hAnsi="Arial" w:cs="Arial"/>
              </w:rPr>
              <w:t>0.3909</w:t>
            </w:r>
          </w:p>
        </w:tc>
        <w:tc>
          <w:tcPr>
            <w:tcW w:w="0" w:type="auto"/>
          </w:tcPr>
          <w:p w14:paraId="05118606" w14:textId="77777777" w:rsidR="00395CE3" w:rsidRPr="001B2286" w:rsidRDefault="00000000">
            <w:pPr>
              <w:pStyle w:val="Compact"/>
              <w:jc w:val="right"/>
              <w:rPr>
                <w:rFonts w:ascii="Arial" w:hAnsi="Arial" w:cs="Arial"/>
              </w:rPr>
            </w:pPr>
            <w:r w:rsidRPr="001B2286">
              <w:rPr>
                <w:rFonts w:ascii="Arial" w:hAnsi="Arial" w:cs="Arial"/>
              </w:rPr>
              <w:t>0.4744</w:t>
            </w:r>
          </w:p>
        </w:tc>
      </w:tr>
      <w:tr w:rsidR="00395CE3" w:rsidRPr="001B2286" w14:paraId="32107BB4" w14:textId="77777777">
        <w:tc>
          <w:tcPr>
            <w:tcW w:w="0" w:type="auto"/>
          </w:tcPr>
          <w:p w14:paraId="5B058684" w14:textId="77777777" w:rsidR="00395CE3" w:rsidRPr="001B2286" w:rsidRDefault="00000000">
            <w:pPr>
              <w:pStyle w:val="Compact"/>
              <w:rPr>
                <w:rFonts w:ascii="Arial" w:hAnsi="Arial" w:cs="Arial"/>
              </w:rPr>
            </w:pPr>
            <w:r w:rsidRPr="001B2286">
              <w:rPr>
                <w:rFonts w:ascii="Arial" w:hAnsi="Arial" w:cs="Arial"/>
              </w:rPr>
              <w:t>RF</w:t>
            </w:r>
          </w:p>
        </w:tc>
        <w:tc>
          <w:tcPr>
            <w:tcW w:w="0" w:type="auto"/>
          </w:tcPr>
          <w:p w14:paraId="7E0651FB" w14:textId="77777777" w:rsidR="00395CE3" w:rsidRPr="001B2286" w:rsidRDefault="00000000">
            <w:pPr>
              <w:pStyle w:val="Compact"/>
              <w:jc w:val="right"/>
              <w:rPr>
                <w:rFonts w:ascii="Arial" w:hAnsi="Arial" w:cs="Arial"/>
              </w:rPr>
            </w:pPr>
            <w:r w:rsidRPr="001B2286">
              <w:rPr>
                <w:rFonts w:ascii="Arial" w:hAnsi="Arial" w:cs="Arial"/>
              </w:rPr>
              <w:t>70627.38</w:t>
            </w:r>
          </w:p>
        </w:tc>
        <w:tc>
          <w:tcPr>
            <w:tcW w:w="0" w:type="auto"/>
          </w:tcPr>
          <w:p w14:paraId="5384049E" w14:textId="77777777" w:rsidR="00395CE3" w:rsidRPr="001B2286" w:rsidRDefault="00000000">
            <w:pPr>
              <w:pStyle w:val="Compact"/>
              <w:jc w:val="right"/>
              <w:rPr>
                <w:rFonts w:ascii="Arial" w:hAnsi="Arial" w:cs="Arial"/>
              </w:rPr>
            </w:pPr>
            <w:r w:rsidRPr="001B2286">
              <w:rPr>
                <w:rFonts w:ascii="Arial" w:hAnsi="Arial" w:cs="Arial"/>
              </w:rPr>
              <w:t>32507.69</w:t>
            </w:r>
          </w:p>
        </w:tc>
        <w:tc>
          <w:tcPr>
            <w:tcW w:w="0" w:type="auto"/>
          </w:tcPr>
          <w:p w14:paraId="0AB1F3C0" w14:textId="77777777" w:rsidR="00395CE3" w:rsidRPr="001B2286" w:rsidRDefault="00000000">
            <w:pPr>
              <w:pStyle w:val="Compact"/>
              <w:jc w:val="right"/>
              <w:rPr>
                <w:rFonts w:ascii="Arial" w:hAnsi="Arial" w:cs="Arial"/>
              </w:rPr>
            </w:pPr>
            <w:r w:rsidRPr="001B2286">
              <w:rPr>
                <w:rFonts w:ascii="Arial" w:hAnsi="Arial" w:cs="Arial"/>
              </w:rPr>
              <w:t>0.3312</w:t>
            </w:r>
          </w:p>
        </w:tc>
        <w:tc>
          <w:tcPr>
            <w:tcW w:w="0" w:type="auto"/>
          </w:tcPr>
          <w:p w14:paraId="67E0B1C3" w14:textId="77777777" w:rsidR="00395CE3" w:rsidRPr="001B2286" w:rsidRDefault="00000000">
            <w:pPr>
              <w:pStyle w:val="Compact"/>
              <w:jc w:val="right"/>
              <w:rPr>
                <w:rFonts w:ascii="Arial" w:hAnsi="Arial" w:cs="Arial"/>
              </w:rPr>
            </w:pPr>
            <w:r w:rsidRPr="001B2286">
              <w:rPr>
                <w:rFonts w:ascii="Arial" w:hAnsi="Arial" w:cs="Arial"/>
              </w:rPr>
              <w:t>0.4020</w:t>
            </w:r>
          </w:p>
        </w:tc>
      </w:tr>
    </w:tbl>
    <w:p w14:paraId="3D667784" w14:textId="77777777" w:rsidR="00395CE3" w:rsidRPr="001B2286" w:rsidRDefault="00000000">
      <w:pPr>
        <w:pStyle w:val="Textoindependiente"/>
        <w:rPr>
          <w:rFonts w:ascii="Arial" w:hAnsi="Arial" w:cs="Arial"/>
        </w:rPr>
      </w:pPr>
      <w:r w:rsidRPr="001B2286">
        <w:rPr>
          <w:rFonts w:ascii="Arial" w:hAnsi="Arial" w:cs="Arial"/>
        </w:rPr>
        <w:t xml:space="preserve">La mejora es monotónica de LM a CART a RF en todas las métricas. La transición de la regresión lineal al árbol CART representa una reducción del RMSE del 10.9 % y del MAE del 1.8 %, atribuible a la captura de interacciones. El salto del árbol al </w:t>
      </w:r>
      <w:r w:rsidRPr="001B2286">
        <w:rPr>
          <w:rFonts w:ascii="Arial" w:hAnsi="Arial" w:cs="Arial"/>
          <w:i/>
          <w:iCs/>
        </w:rPr>
        <w:t>Random Forest</w:t>
      </w:r>
      <w:r w:rsidRPr="001B2286">
        <w:rPr>
          <w:rFonts w:ascii="Arial" w:hAnsi="Arial" w:cs="Arial"/>
        </w:rPr>
        <w:t xml:space="preserve"> es más pronunciado —RMSE cae un 7.9 % adicional— gracias a la reducción de varianza por agregación de 250 árboles.</w:t>
      </w:r>
    </w:p>
    <w:p w14:paraId="1F03D59A" w14:textId="77777777" w:rsidR="00395CE3" w:rsidRPr="001B2286" w:rsidRDefault="00000000">
      <w:pPr>
        <w:pStyle w:val="Textoindependiente"/>
        <w:rPr>
          <w:rFonts w:ascii="Arial" w:hAnsi="Arial" w:cs="Arial"/>
        </w:rPr>
      </w:pPr>
      <w:r w:rsidRPr="001B2286">
        <w:rPr>
          <w:rFonts w:ascii="Arial" w:hAnsi="Arial" w:cs="Arial"/>
          <w:noProof/>
        </w:rPr>
        <w:drawing>
          <wp:inline distT="0" distB="0" distL="0" distR="0" wp14:anchorId="2AA506C1" wp14:editId="08E824FE">
            <wp:extent cx="5334000" cy="504825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Trabajo-Minería-v2_files/figure-docx/reg-comparacion-grafico-1.png"/>
                    <pic:cNvPicPr>
                      <a:picLocks noChangeAspect="1" noChangeArrowheads="1"/>
                    </pic:cNvPicPr>
                  </pic:nvPicPr>
                  <pic:blipFill>
                    <a:blip r:embed="rId9"/>
                    <a:stretch>
                      <a:fillRect/>
                    </a:stretch>
                  </pic:blipFill>
                  <pic:spPr bwMode="auto">
                    <a:xfrm>
                      <a:off x="0" y="0"/>
                      <a:ext cx="5334000" cy="5048250"/>
                    </a:xfrm>
                    <a:prstGeom prst="rect">
                      <a:avLst/>
                    </a:prstGeom>
                    <a:noFill/>
                    <a:ln w="9525">
                      <a:noFill/>
                      <a:headEnd/>
                      <a:tailEnd/>
                    </a:ln>
                  </pic:spPr>
                </pic:pic>
              </a:graphicData>
            </a:graphic>
          </wp:inline>
        </w:drawing>
      </w:r>
    </w:p>
    <w:p w14:paraId="712635D5" w14:textId="77777777" w:rsidR="00395CE3" w:rsidRPr="001B2286" w:rsidRDefault="00000000">
      <w:pPr>
        <w:pStyle w:val="Textoindependiente"/>
        <w:rPr>
          <w:rFonts w:ascii="Arial" w:hAnsi="Arial" w:cs="Arial"/>
        </w:rPr>
      </w:pPr>
      <w:r w:rsidRPr="001B2286">
        <w:rPr>
          <w:rFonts w:ascii="Arial" w:hAnsi="Arial" w:cs="Arial"/>
          <w:noProof/>
        </w:rPr>
        <w:lastRenderedPageBreak/>
        <w:drawing>
          <wp:inline distT="0" distB="0" distL="0" distR="0" wp14:anchorId="753A44BA" wp14:editId="576B8AA1">
            <wp:extent cx="5334000" cy="30480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Trabajo-Minería-v2_files/figure-docx/reg-rec-grafico-1.png"/>
                    <pic:cNvPicPr>
                      <a:picLocks noChangeAspect="1" noChangeArrowheads="1"/>
                    </pic:cNvPicPr>
                  </pic:nvPicPr>
                  <pic:blipFill>
                    <a:blip r:embed="rId10"/>
                    <a:stretch>
                      <a:fillRect/>
                    </a:stretch>
                  </pic:blipFill>
                  <pic:spPr bwMode="auto">
                    <a:xfrm>
                      <a:off x="0" y="0"/>
                      <a:ext cx="5334000" cy="3048000"/>
                    </a:xfrm>
                    <a:prstGeom prst="rect">
                      <a:avLst/>
                    </a:prstGeom>
                    <a:noFill/>
                    <a:ln w="9525">
                      <a:noFill/>
                      <a:headEnd/>
                      <a:tailEnd/>
                    </a:ln>
                  </pic:spPr>
                </pic:pic>
              </a:graphicData>
            </a:graphic>
          </wp:inline>
        </w:drawing>
      </w:r>
    </w:p>
    <w:p w14:paraId="61EC11C1" w14:textId="77777777" w:rsidR="00395CE3" w:rsidRPr="001B2286" w:rsidRDefault="00000000">
      <w:pPr>
        <w:pStyle w:val="Textoindependiente"/>
        <w:rPr>
          <w:rFonts w:ascii="Arial" w:hAnsi="Arial" w:cs="Arial"/>
        </w:rPr>
      </w:pPr>
      <w:r w:rsidRPr="001B2286">
        <w:rPr>
          <w:rFonts w:ascii="Arial" w:hAnsi="Arial" w:cs="Arial"/>
        </w:rPr>
        <w:t xml:space="preserve">La curva REC muestra el porcentaje acumulado de predicciones dentro de distintos márgenes de error absoluto. El </w:t>
      </w:r>
      <w:r w:rsidRPr="001B2286">
        <w:rPr>
          <w:rFonts w:ascii="Arial" w:hAnsi="Arial" w:cs="Arial"/>
          <w:i/>
          <w:iCs/>
        </w:rPr>
        <w:t>Random Forest</w:t>
      </w:r>
      <w:r w:rsidRPr="001B2286">
        <w:rPr>
          <w:rFonts w:ascii="Arial" w:hAnsi="Arial" w:cs="Arial"/>
        </w:rPr>
        <w:t xml:space="preserve"> mantiene su curva por encima de las de LM y CART en prácticamente todos los niveles de tolerancia. El árbol CART supera al modelo lineal a partir de márgenes intermedios, donde la captura de interacciones empieza a ser relevante.</w:t>
      </w:r>
    </w:p>
    <w:p w14:paraId="3872102D" w14:textId="77777777" w:rsidR="00395CE3" w:rsidRPr="001B2286" w:rsidRDefault="00000000">
      <w:pPr>
        <w:pStyle w:val="Ttulo3"/>
        <w:rPr>
          <w:rFonts w:ascii="Arial" w:hAnsi="Arial" w:cs="Arial"/>
          <w:sz w:val="24"/>
          <w:szCs w:val="24"/>
        </w:rPr>
      </w:pPr>
      <w:bookmarkStart w:id="33" w:name="interpretabilidad-del-random-forest"/>
      <w:bookmarkEnd w:id="32"/>
      <w:r w:rsidRPr="001B2286">
        <w:rPr>
          <w:rFonts w:ascii="Arial" w:hAnsi="Arial" w:cs="Arial"/>
          <w:sz w:val="24"/>
          <w:szCs w:val="24"/>
        </w:rPr>
        <w:t>Interpretabilidad del Random Forest</w:t>
      </w:r>
    </w:p>
    <w:p w14:paraId="0AE359E1" w14:textId="77777777" w:rsidR="00395CE3" w:rsidRPr="001B2286" w:rsidRDefault="00000000">
      <w:pPr>
        <w:pStyle w:val="FirstParagraph"/>
        <w:rPr>
          <w:rFonts w:ascii="Arial" w:hAnsi="Arial" w:cs="Arial"/>
        </w:rPr>
      </w:pPr>
      <w:r w:rsidRPr="001B2286">
        <w:rPr>
          <w:rFonts w:ascii="Arial" w:hAnsi="Arial" w:cs="Arial"/>
        </w:rPr>
        <w:t xml:space="preserve">Los dos gráficos de importancia miden aspectos complementarios. El </w:t>
      </w:r>
      <w:r w:rsidRPr="001B2286">
        <w:rPr>
          <w:rFonts w:ascii="Arial" w:hAnsi="Arial" w:cs="Arial"/>
          <w:b/>
          <w:bCs/>
        </w:rPr>
        <w:t>%IncMSE</w:t>
      </w:r>
      <w:r w:rsidRPr="001B2286">
        <w:rPr>
          <w:rFonts w:ascii="Arial" w:hAnsi="Arial" w:cs="Arial"/>
        </w:rPr>
        <w:t xml:space="preserve"> (izquierda) cuantifica cuánto aumenta el error cuando se perturba una variable; el </w:t>
      </w:r>
      <w:r w:rsidRPr="001B2286">
        <w:rPr>
          <w:rFonts w:ascii="Arial" w:hAnsi="Arial" w:cs="Arial"/>
          <w:b/>
          <w:bCs/>
        </w:rPr>
        <w:t>IncNodePurity</w:t>
      </w:r>
      <w:r w:rsidRPr="001B2286">
        <w:rPr>
          <w:rFonts w:ascii="Arial" w:hAnsi="Arial" w:cs="Arial"/>
        </w:rPr>
        <w:t xml:space="preserve"> (derecha) mide la reducción total de varianza acumulada en todos los árboles. Ambas métricas coinciden: </w:t>
      </w:r>
      <w:r w:rsidRPr="001B2286">
        <w:rPr>
          <w:rStyle w:val="VerbatimChar"/>
          <w:rFonts w:ascii="Arial" w:hAnsi="Arial" w:cs="Arial"/>
          <w:b/>
          <w:bCs/>
          <w:sz w:val="24"/>
        </w:rPr>
        <w:t>Age</w:t>
      </w:r>
      <w:r w:rsidRPr="001B2286">
        <w:rPr>
          <w:rFonts w:ascii="Arial" w:hAnsi="Arial" w:cs="Arial"/>
        </w:rPr>
        <w:t xml:space="preserve"> es el predictor dominante, seguido de </w:t>
      </w:r>
      <w:r w:rsidRPr="001B2286">
        <w:rPr>
          <w:rStyle w:val="VerbatimChar"/>
          <w:rFonts w:ascii="Arial" w:hAnsi="Arial" w:cs="Arial"/>
          <w:sz w:val="24"/>
        </w:rPr>
        <w:t>Gearbox</w:t>
      </w:r>
      <w:r w:rsidRPr="001B2286">
        <w:rPr>
          <w:rFonts w:ascii="Arial" w:hAnsi="Arial" w:cs="Arial"/>
        </w:rPr>
        <w:t xml:space="preserve">, </w:t>
      </w:r>
      <w:r w:rsidRPr="001B2286">
        <w:rPr>
          <w:rStyle w:val="VerbatimChar"/>
          <w:rFonts w:ascii="Arial" w:hAnsi="Arial" w:cs="Arial"/>
          <w:sz w:val="24"/>
        </w:rPr>
        <w:t>Mileage_mid</w:t>
      </w:r>
      <w:r w:rsidRPr="001B2286">
        <w:rPr>
          <w:rFonts w:ascii="Arial" w:hAnsi="Arial" w:cs="Arial"/>
        </w:rPr>
        <w:t xml:space="preserve">, </w:t>
      </w:r>
      <w:r w:rsidRPr="001B2286">
        <w:rPr>
          <w:rStyle w:val="VerbatimChar"/>
          <w:rFonts w:ascii="Arial" w:hAnsi="Arial" w:cs="Arial"/>
          <w:sz w:val="24"/>
        </w:rPr>
        <w:t>Fiscal_Power_num</w:t>
      </w:r>
      <w:r w:rsidRPr="001B2286">
        <w:rPr>
          <w:rFonts w:ascii="Arial" w:hAnsi="Arial" w:cs="Arial"/>
        </w:rPr>
        <w:t xml:space="preserve"> y </w:t>
      </w:r>
      <w:r w:rsidRPr="001B2286">
        <w:rPr>
          <w:rStyle w:val="VerbatimChar"/>
          <w:rFonts w:ascii="Arial" w:hAnsi="Arial" w:cs="Arial"/>
          <w:sz w:val="24"/>
        </w:rPr>
        <w:t>Condition</w:t>
      </w:r>
      <w:r w:rsidRPr="001B2286">
        <w:rPr>
          <w:rFonts w:ascii="Arial" w:hAnsi="Arial" w:cs="Arial"/>
        </w:rPr>
        <w:t xml:space="preserve">. Este ranking es coherente con el PCA y los coeficientes del LM. Los análisis ALE y LIME, que explican el efecto no lineal de </w:t>
      </w:r>
      <w:r w:rsidRPr="001B2286">
        <w:rPr>
          <w:rStyle w:val="VerbatimChar"/>
          <w:rFonts w:ascii="Arial" w:hAnsi="Arial" w:cs="Arial"/>
          <w:sz w:val="24"/>
        </w:rPr>
        <w:t>Age</w:t>
      </w:r>
      <w:r w:rsidRPr="001B2286">
        <w:rPr>
          <w:rFonts w:ascii="Arial" w:hAnsi="Arial" w:cs="Arial"/>
        </w:rPr>
        <w:t xml:space="preserve"> y </w:t>
      </w:r>
      <w:r w:rsidRPr="001B2286">
        <w:rPr>
          <w:rStyle w:val="VerbatimChar"/>
          <w:rFonts w:ascii="Arial" w:hAnsi="Arial" w:cs="Arial"/>
          <w:sz w:val="24"/>
        </w:rPr>
        <w:t>Mileage_mid</w:t>
      </w:r>
      <w:r w:rsidRPr="001B2286">
        <w:rPr>
          <w:rFonts w:ascii="Arial" w:hAnsi="Arial" w:cs="Arial"/>
        </w:rPr>
        <w:t xml:space="preserve"> y la explicación de predicciones individuales, se presentan en el Anexo IV.</w:t>
      </w:r>
    </w:p>
    <w:p w14:paraId="4EFBC3CF" w14:textId="77777777" w:rsidR="00395CE3" w:rsidRPr="001B2286" w:rsidRDefault="00000000">
      <w:pPr>
        <w:pStyle w:val="Textoindependiente"/>
        <w:rPr>
          <w:rFonts w:ascii="Arial" w:hAnsi="Arial" w:cs="Arial"/>
        </w:rPr>
      </w:pPr>
      <w:r w:rsidRPr="001B2286">
        <w:rPr>
          <w:rFonts w:ascii="Arial" w:hAnsi="Arial" w:cs="Arial"/>
          <w:noProof/>
        </w:rPr>
        <w:lastRenderedPageBreak/>
        <w:drawing>
          <wp:inline distT="0" distB="0" distL="0" distR="0" wp14:anchorId="53B23474" wp14:editId="7B48FE1C">
            <wp:extent cx="5334000" cy="300990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Trabajo-Minería-v2_files/figure-docx/reg-rf-importancia-1.png"/>
                    <pic:cNvPicPr>
                      <a:picLocks noChangeAspect="1" noChangeArrowheads="1"/>
                    </pic:cNvPicPr>
                  </pic:nvPicPr>
                  <pic:blipFill>
                    <a:blip r:embed="rId11"/>
                    <a:stretch>
                      <a:fillRect/>
                    </a:stretch>
                  </pic:blipFill>
                  <pic:spPr bwMode="auto">
                    <a:xfrm>
                      <a:off x="0" y="0"/>
                      <a:ext cx="5334000" cy="3009900"/>
                    </a:xfrm>
                    <a:prstGeom prst="rect">
                      <a:avLst/>
                    </a:prstGeom>
                    <a:noFill/>
                    <a:ln w="9525">
                      <a:noFill/>
                      <a:headEnd/>
                      <a:tailEnd/>
                    </a:ln>
                  </pic:spPr>
                </pic:pic>
              </a:graphicData>
            </a:graphic>
          </wp:inline>
        </w:drawing>
      </w:r>
    </w:p>
    <w:p w14:paraId="2B93C972" w14:textId="77777777" w:rsidR="00395CE3" w:rsidRPr="001B2286" w:rsidRDefault="00000000">
      <w:pPr>
        <w:pStyle w:val="Ttulo3"/>
        <w:rPr>
          <w:rFonts w:ascii="Arial" w:hAnsi="Arial" w:cs="Arial"/>
          <w:sz w:val="24"/>
          <w:szCs w:val="24"/>
        </w:rPr>
      </w:pPr>
      <w:bookmarkStart w:id="34" w:name="síntesis-del-modelo-de-regresión"/>
      <w:bookmarkEnd w:id="33"/>
      <w:r w:rsidRPr="001B2286">
        <w:rPr>
          <w:rFonts w:ascii="Arial" w:hAnsi="Arial" w:cs="Arial"/>
          <w:sz w:val="24"/>
          <w:szCs w:val="24"/>
        </w:rPr>
        <w:t>Síntesis del modelo de regresión</w:t>
      </w:r>
    </w:p>
    <w:p w14:paraId="572221F1" w14:textId="537D0ADE" w:rsidR="00D54CE3" w:rsidRPr="001B2286" w:rsidRDefault="00000000" w:rsidP="00D54CE3">
      <w:pPr>
        <w:pStyle w:val="FirstParagraph"/>
        <w:rPr>
          <w:rFonts w:ascii="Arial" w:hAnsi="Arial" w:cs="Arial"/>
        </w:rPr>
      </w:pPr>
      <w:r w:rsidRPr="001B2286">
        <w:rPr>
          <w:rFonts w:ascii="Arial" w:hAnsi="Arial" w:cs="Arial"/>
        </w:rPr>
        <w:t xml:space="preserve">El </w:t>
      </w:r>
      <w:r w:rsidRPr="001B2286">
        <w:rPr>
          <w:rFonts w:ascii="Arial" w:hAnsi="Arial" w:cs="Arial"/>
          <w:i/>
          <w:iCs/>
        </w:rPr>
        <w:t>Random Forest</w:t>
      </w:r>
      <w:r w:rsidRPr="001B2286">
        <w:rPr>
          <w:rFonts w:ascii="Arial" w:hAnsi="Arial" w:cs="Arial"/>
        </w:rPr>
        <w:t xml:space="preserve"> es el modelo de mejor desempeño en todas las métricas de error, con una reducción sustancial del NMSE respecto al </w:t>
      </w:r>
      <w:r w:rsidRPr="001B2286">
        <w:rPr>
          <w:rFonts w:ascii="Arial" w:hAnsi="Arial" w:cs="Arial"/>
          <w:i/>
          <w:iCs/>
        </w:rPr>
        <w:t>baseline</w:t>
      </w:r>
      <w:r w:rsidRPr="001B2286">
        <w:rPr>
          <w:rFonts w:ascii="Arial" w:hAnsi="Arial" w:cs="Arial"/>
        </w:rPr>
        <w:t xml:space="preserve"> lineal. Los principales determinantes del precio son consistentes entre los tres modelos: </w:t>
      </w:r>
      <w:r w:rsidRPr="001B2286">
        <w:rPr>
          <w:rFonts w:ascii="Arial" w:hAnsi="Arial" w:cs="Arial"/>
          <w:b/>
          <w:bCs/>
        </w:rPr>
        <w:t>antigüedad</w:t>
      </w:r>
      <w:r w:rsidRPr="001B2286">
        <w:rPr>
          <w:rFonts w:ascii="Arial" w:hAnsi="Arial" w:cs="Arial"/>
        </w:rPr>
        <w:t xml:space="preserve"> (</w:t>
      </w:r>
      <w:r w:rsidRPr="001B2286">
        <w:rPr>
          <w:rStyle w:val="VerbatimChar"/>
          <w:rFonts w:ascii="Arial" w:hAnsi="Arial" w:cs="Arial"/>
          <w:sz w:val="24"/>
        </w:rPr>
        <w:t>Age</w:t>
      </w:r>
      <w:r w:rsidRPr="001B2286">
        <w:rPr>
          <w:rFonts w:ascii="Arial" w:hAnsi="Arial" w:cs="Arial"/>
        </w:rPr>
        <w:t xml:space="preserve">), </w:t>
      </w:r>
      <w:r w:rsidRPr="001B2286">
        <w:rPr>
          <w:rFonts w:ascii="Arial" w:hAnsi="Arial" w:cs="Arial"/>
          <w:b/>
          <w:bCs/>
        </w:rPr>
        <w:t>tipo de transmisión</w:t>
      </w:r>
      <w:r w:rsidRPr="001B2286">
        <w:rPr>
          <w:rFonts w:ascii="Arial" w:hAnsi="Arial" w:cs="Arial"/>
        </w:rPr>
        <w:t xml:space="preserve"> (</w:t>
      </w:r>
      <w:r w:rsidRPr="001B2286">
        <w:rPr>
          <w:rStyle w:val="VerbatimChar"/>
          <w:rFonts w:ascii="Arial" w:hAnsi="Arial" w:cs="Arial"/>
          <w:sz w:val="24"/>
        </w:rPr>
        <w:t>Gearbox</w:t>
      </w:r>
      <w:r w:rsidRPr="001B2286">
        <w:rPr>
          <w:rFonts w:ascii="Arial" w:hAnsi="Arial" w:cs="Arial"/>
        </w:rPr>
        <w:t xml:space="preserve">), </w:t>
      </w:r>
      <w:r w:rsidRPr="001B2286">
        <w:rPr>
          <w:rFonts w:ascii="Arial" w:hAnsi="Arial" w:cs="Arial"/>
          <w:b/>
          <w:bCs/>
        </w:rPr>
        <w:t>kilometraje</w:t>
      </w:r>
      <w:r w:rsidRPr="001B2286">
        <w:rPr>
          <w:rFonts w:ascii="Arial" w:hAnsi="Arial" w:cs="Arial"/>
        </w:rPr>
        <w:t xml:space="preserve"> (</w:t>
      </w:r>
      <w:r w:rsidRPr="001B2286">
        <w:rPr>
          <w:rStyle w:val="VerbatimChar"/>
          <w:rFonts w:ascii="Arial" w:hAnsi="Arial" w:cs="Arial"/>
          <w:sz w:val="24"/>
        </w:rPr>
        <w:t>Mileage_mid</w:t>
      </w:r>
      <w:r w:rsidRPr="001B2286">
        <w:rPr>
          <w:rFonts w:ascii="Arial" w:hAnsi="Arial" w:cs="Arial"/>
        </w:rPr>
        <w:t xml:space="preserve">), </w:t>
      </w:r>
      <w:r w:rsidRPr="001B2286">
        <w:rPr>
          <w:rFonts w:ascii="Arial" w:hAnsi="Arial" w:cs="Arial"/>
          <w:b/>
          <w:bCs/>
        </w:rPr>
        <w:t>potencia fiscal</w:t>
      </w:r>
      <w:r w:rsidRPr="001B2286">
        <w:rPr>
          <w:rFonts w:ascii="Arial" w:hAnsi="Arial" w:cs="Arial"/>
        </w:rPr>
        <w:t xml:space="preserve"> y </w:t>
      </w:r>
      <w:r w:rsidRPr="001B2286">
        <w:rPr>
          <w:rFonts w:ascii="Arial" w:hAnsi="Arial" w:cs="Arial"/>
          <w:b/>
          <w:bCs/>
        </w:rPr>
        <w:t>estado del vehículo</w:t>
      </w:r>
      <w:r w:rsidRPr="001B2286">
        <w:rPr>
          <w:rFonts w:ascii="Arial" w:hAnsi="Arial" w:cs="Arial"/>
        </w:rPr>
        <w:t xml:space="preserve"> (</w:t>
      </w:r>
      <w:r w:rsidRPr="001B2286">
        <w:rPr>
          <w:rStyle w:val="VerbatimChar"/>
          <w:rFonts w:ascii="Arial" w:hAnsi="Arial" w:cs="Arial"/>
          <w:sz w:val="24"/>
        </w:rPr>
        <w:t>Condition</w:t>
      </w:r>
      <w:r w:rsidRPr="001B2286">
        <w:rPr>
          <w:rFonts w:ascii="Arial" w:hAnsi="Arial" w:cs="Arial"/>
        </w:rPr>
        <w:t>). La no linealidad detectada por los gráficos ALE —especialmente la fuerte prima de los vehículos recientes— explica por qué los modelos basados en árboles superan a la regresión lineal. Esta última, pese a su menor precisión predictiva, retiene valor como herramienta interpretativa para cuantificar efectos marginales directamente legibles, y ofrece al comprador una estimación de precio ajustada, transparente y explicable.</w:t>
      </w:r>
      <w:bookmarkStart w:id="35" w:name="_Toc229478889"/>
      <w:bookmarkStart w:id="36" w:name="conclusiones"/>
      <w:bookmarkEnd w:id="9"/>
      <w:bookmarkEnd w:id="29"/>
      <w:bookmarkEnd w:id="34"/>
    </w:p>
    <w:p w14:paraId="54799608" w14:textId="77777777" w:rsidR="00D54CE3" w:rsidRPr="001B2286" w:rsidRDefault="00D54CE3">
      <w:pPr>
        <w:pStyle w:val="Ttulo1"/>
        <w:rPr>
          <w:rFonts w:ascii="Arial" w:hAnsi="Arial" w:cs="Arial"/>
          <w:sz w:val="24"/>
          <w:szCs w:val="24"/>
        </w:rPr>
      </w:pPr>
    </w:p>
    <w:p w14:paraId="07040A45" w14:textId="77777777" w:rsidR="00D54CE3" w:rsidRPr="001B2286" w:rsidRDefault="00D54CE3" w:rsidP="00D54CE3">
      <w:pPr>
        <w:pStyle w:val="Textoindependiente"/>
        <w:rPr>
          <w:rFonts w:ascii="Arial" w:hAnsi="Arial" w:cs="Arial"/>
        </w:rPr>
      </w:pPr>
    </w:p>
    <w:p w14:paraId="4FB8771E" w14:textId="77777777" w:rsidR="00D54CE3" w:rsidRPr="001B2286" w:rsidRDefault="00D54CE3" w:rsidP="00D54CE3">
      <w:pPr>
        <w:pStyle w:val="Textoindependiente"/>
        <w:rPr>
          <w:rFonts w:ascii="Arial" w:hAnsi="Arial" w:cs="Arial"/>
        </w:rPr>
      </w:pPr>
    </w:p>
    <w:p w14:paraId="16757178" w14:textId="77777777" w:rsidR="00D54CE3" w:rsidRPr="001B2286" w:rsidRDefault="00D54CE3" w:rsidP="00D54CE3">
      <w:pPr>
        <w:pStyle w:val="Textoindependiente"/>
        <w:rPr>
          <w:rFonts w:ascii="Arial" w:hAnsi="Arial" w:cs="Arial"/>
        </w:rPr>
      </w:pPr>
    </w:p>
    <w:p w14:paraId="329AC8F7" w14:textId="77777777" w:rsidR="00D54CE3" w:rsidRPr="001B2286" w:rsidRDefault="00D54CE3" w:rsidP="00D54CE3">
      <w:pPr>
        <w:pStyle w:val="Textoindependiente"/>
        <w:rPr>
          <w:rFonts w:ascii="Arial" w:hAnsi="Arial" w:cs="Arial"/>
        </w:rPr>
      </w:pPr>
    </w:p>
    <w:p w14:paraId="1B42EEF7" w14:textId="77777777" w:rsidR="00D54CE3" w:rsidRDefault="00D54CE3" w:rsidP="00D54CE3">
      <w:pPr>
        <w:pStyle w:val="Textoindependiente"/>
        <w:rPr>
          <w:rFonts w:ascii="Arial" w:hAnsi="Arial" w:cs="Arial"/>
        </w:rPr>
      </w:pPr>
    </w:p>
    <w:p w14:paraId="2EA03BB8" w14:textId="77777777" w:rsidR="001B2286" w:rsidRDefault="001B2286" w:rsidP="00D54CE3">
      <w:pPr>
        <w:pStyle w:val="Textoindependiente"/>
        <w:rPr>
          <w:rFonts w:ascii="Arial" w:hAnsi="Arial" w:cs="Arial"/>
        </w:rPr>
      </w:pPr>
    </w:p>
    <w:p w14:paraId="628C9927" w14:textId="77777777" w:rsidR="001B2286" w:rsidRPr="001B2286" w:rsidRDefault="001B2286" w:rsidP="00D54CE3">
      <w:pPr>
        <w:pStyle w:val="Textoindependiente"/>
        <w:rPr>
          <w:rFonts w:ascii="Arial" w:hAnsi="Arial" w:cs="Arial"/>
        </w:rPr>
      </w:pPr>
    </w:p>
    <w:p w14:paraId="2EE6FE69" w14:textId="6D96FD20" w:rsidR="00395CE3" w:rsidRPr="00487299" w:rsidRDefault="00000000">
      <w:pPr>
        <w:pStyle w:val="Ttulo1"/>
        <w:rPr>
          <w:rFonts w:ascii="Arial" w:hAnsi="Arial" w:cs="Arial"/>
          <w:sz w:val="48"/>
          <w:szCs w:val="48"/>
        </w:rPr>
      </w:pPr>
      <w:r w:rsidRPr="00487299">
        <w:rPr>
          <w:rFonts w:ascii="Arial" w:hAnsi="Arial" w:cs="Arial"/>
          <w:sz w:val="48"/>
          <w:szCs w:val="48"/>
        </w:rPr>
        <w:lastRenderedPageBreak/>
        <w:t>Conclusiones</w:t>
      </w:r>
      <w:bookmarkEnd w:id="35"/>
    </w:p>
    <w:p w14:paraId="6EBABE4F" w14:textId="77777777" w:rsidR="00395CE3" w:rsidRPr="001B2286" w:rsidRDefault="00000000">
      <w:pPr>
        <w:pStyle w:val="FirstParagraph"/>
        <w:rPr>
          <w:rFonts w:ascii="Arial" w:hAnsi="Arial" w:cs="Arial"/>
        </w:rPr>
      </w:pPr>
      <w:r w:rsidRPr="001B2286">
        <w:rPr>
          <w:rFonts w:ascii="Arial" w:hAnsi="Arial" w:cs="Arial"/>
        </w:rPr>
        <w:t xml:space="preserve">Este trabajo ha aplicado un </w:t>
      </w:r>
      <w:r w:rsidRPr="001B2286">
        <w:rPr>
          <w:rFonts w:ascii="Arial" w:hAnsi="Arial" w:cs="Arial"/>
          <w:i/>
          <w:iCs/>
        </w:rPr>
        <w:t>pipeline</w:t>
      </w:r>
      <w:r w:rsidRPr="001B2286">
        <w:rPr>
          <w:rFonts w:ascii="Arial" w:hAnsi="Arial" w:cs="Arial"/>
        </w:rPr>
        <w:t xml:space="preserve"> completo de minería de datos al dataset MUCars-2024, abordando los dos objetivos planteados en la introducción.</w:t>
      </w:r>
    </w:p>
    <w:p w14:paraId="0D23D76F" w14:textId="77777777" w:rsidR="00395CE3" w:rsidRPr="001B2286" w:rsidRDefault="00000000">
      <w:pPr>
        <w:pStyle w:val="Textoindependiente"/>
        <w:rPr>
          <w:rFonts w:ascii="Arial" w:hAnsi="Arial" w:cs="Arial"/>
        </w:rPr>
      </w:pPr>
      <w:r w:rsidRPr="001B2286">
        <w:rPr>
          <w:rFonts w:ascii="Arial" w:hAnsi="Arial" w:cs="Arial"/>
          <w:b/>
          <w:bCs/>
        </w:rPr>
        <w:t>Análisis no supervisado:</w:t>
      </w:r>
      <w:r w:rsidRPr="001B2286">
        <w:rPr>
          <w:rFonts w:ascii="Arial" w:hAnsi="Arial" w:cs="Arial"/>
        </w:rPr>
        <w:t xml:space="preserve"> El PCA sobre las variables numéricas revela dos ejes principales de variabilidad —el eje de depreciación (Age, Mileage_mid vs. Price) y el eje de equipamiento (n_extras)— que explican conjuntamente en torno al 60 % de la varianza. Esta estructura subyacente es consistente con los resultados de los modelos supervisados.</w:t>
      </w:r>
    </w:p>
    <w:p w14:paraId="330C852E" w14:textId="77777777" w:rsidR="00395CE3" w:rsidRPr="001B2286" w:rsidRDefault="00000000">
      <w:pPr>
        <w:pStyle w:val="Textoindependiente"/>
        <w:rPr>
          <w:rFonts w:ascii="Arial" w:hAnsi="Arial" w:cs="Arial"/>
        </w:rPr>
      </w:pPr>
      <w:r w:rsidRPr="001B2286">
        <w:rPr>
          <w:rFonts w:ascii="Arial" w:hAnsi="Arial" w:cs="Arial"/>
          <w:b/>
          <w:bCs/>
        </w:rPr>
        <w:t>Predicción del precio (</w:t>
      </w:r>
      <w:r w:rsidRPr="001B2286">
        <w:rPr>
          <w:rStyle w:val="VerbatimChar"/>
          <w:rFonts w:ascii="Arial" w:hAnsi="Arial" w:cs="Arial"/>
          <w:b/>
          <w:bCs/>
          <w:sz w:val="24"/>
        </w:rPr>
        <w:t>Price</w:t>
      </w:r>
      <w:r w:rsidRPr="001B2286">
        <w:rPr>
          <w:rFonts w:ascii="Arial" w:hAnsi="Arial" w:cs="Arial"/>
          <w:b/>
          <w:bCs/>
        </w:rPr>
        <w:t>):</w:t>
      </w:r>
      <w:r w:rsidRPr="001B2286">
        <w:rPr>
          <w:rFonts w:ascii="Arial" w:hAnsi="Arial" w:cs="Arial"/>
        </w:rPr>
        <w:t xml:space="preserve"> El modelo </w:t>
      </w:r>
      <w:r w:rsidRPr="001B2286">
        <w:rPr>
          <w:rFonts w:ascii="Arial" w:hAnsi="Arial" w:cs="Arial"/>
          <w:i/>
          <w:iCs/>
        </w:rPr>
        <w:t>Random Forest</w:t>
      </w:r>
      <w:r w:rsidRPr="001B2286">
        <w:rPr>
          <w:rFonts w:ascii="Arial" w:hAnsi="Arial" w:cs="Arial"/>
        </w:rPr>
        <w:t xml:space="preserve"> se confirma como la mejor alternativa predictiva, mejorando claramente al árbol CART y al modelo lineal en todas las métricas de error evaluadas sobre el conjunto </w:t>
      </w:r>
      <w:proofErr w:type="gramStart"/>
      <w:r w:rsidRPr="001B2286">
        <w:rPr>
          <w:rFonts w:ascii="Arial" w:hAnsi="Arial" w:cs="Arial"/>
        </w:rPr>
        <w:t>de test</w:t>
      </w:r>
      <w:proofErr w:type="gramEnd"/>
      <w:r w:rsidRPr="001B2286">
        <w:rPr>
          <w:rFonts w:ascii="Arial" w:hAnsi="Arial" w:cs="Arial"/>
        </w:rPr>
        <w:t>. La antigüedad del vehículo es el factor más determinante del precio, seguido del tipo de cambio, el kilometraje y la potencia fiscal. Los gráficos ALE revelan una depreciación no lineal concentrada en los primeros años, lo que explica la ventaja de los modelos basados en árboles. Desde el punto de vista práctico, el modelo desarrollado permite a cualquier comprador obtener una estimación objetiva del valor de mercado de un vehículo y compararlo con el precio publicado en el anuncio, reduciendo la incertidumbre en la toma de decisiones de compra.</w:t>
      </w:r>
    </w:p>
    <w:p w14:paraId="025E16F9" w14:textId="77777777" w:rsidR="00395CE3" w:rsidRPr="001B2286" w:rsidRDefault="00000000">
      <w:pPr>
        <w:pStyle w:val="Textoindependiente"/>
        <w:rPr>
          <w:rFonts w:ascii="Arial" w:hAnsi="Arial" w:cs="Arial"/>
        </w:rPr>
      </w:pPr>
      <w:r w:rsidRPr="001B2286">
        <w:rPr>
          <w:rFonts w:ascii="Arial" w:hAnsi="Arial" w:cs="Arial"/>
          <w:b/>
          <w:bCs/>
        </w:rPr>
        <w:t>Clasificación del primer propietario (</w:t>
      </w:r>
      <w:r w:rsidRPr="001B2286">
        <w:rPr>
          <w:rStyle w:val="VerbatimChar"/>
          <w:rFonts w:ascii="Arial" w:hAnsi="Arial" w:cs="Arial"/>
          <w:b/>
          <w:bCs/>
          <w:sz w:val="24"/>
        </w:rPr>
        <w:t>First.Owner</w:t>
      </w:r>
      <w:r w:rsidRPr="001B2286">
        <w:rPr>
          <w:rFonts w:ascii="Arial" w:hAnsi="Arial" w:cs="Arial"/>
          <w:b/>
          <w:bCs/>
        </w:rPr>
        <w:t>):</w:t>
      </w:r>
      <w:r w:rsidRPr="001B2286">
        <w:rPr>
          <w:rFonts w:ascii="Arial" w:hAnsi="Arial" w:cs="Arial"/>
        </w:rPr>
        <w:t xml:space="preserve"> Los cinco modelos evaluados presentan métricas similares entre sí, lo que refleja el limitado poder discriminante de las variables disponibles en el anuncio sobre el historial de propiedad. Se selecciona la regresión logística como modelo definitivo por su interpretabilidad: los odds ratios confirman que los vehículos más recientes, con menos kilometraje y en mejor estado tienen mayor probabilidad de ser primer propietario, lo cual es coherente con la lógica del mercado.</w:t>
      </w:r>
    </w:p>
    <w:p w14:paraId="43905F7B" w14:textId="14ABDD22" w:rsidR="00F92741" w:rsidRPr="001B2286" w:rsidRDefault="00000000" w:rsidP="00F92741">
      <w:pPr>
        <w:pStyle w:val="Textoindependiente"/>
        <w:rPr>
          <w:rFonts w:ascii="Arial" w:hAnsi="Arial" w:cs="Arial"/>
        </w:rPr>
      </w:pPr>
      <w:r w:rsidRPr="001B2286">
        <w:rPr>
          <w:rFonts w:ascii="Arial" w:hAnsi="Arial" w:cs="Arial"/>
        </w:rPr>
        <w:t xml:space="preserve">En conjunto, el trabajo ha permitido aplicar y comparar técnicas vistas en la asignatura —imputación KNN, PCA, regresión lineal con selección de variables, árboles de decisión, </w:t>
      </w:r>
      <w:r w:rsidRPr="001B2286">
        <w:rPr>
          <w:rFonts w:ascii="Arial" w:hAnsi="Arial" w:cs="Arial"/>
          <w:i/>
          <w:iCs/>
        </w:rPr>
        <w:t>Random Forest</w:t>
      </w:r>
      <w:r w:rsidRPr="001B2286">
        <w:rPr>
          <w:rFonts w:ascii="Arial" w:hAnsi="Arial" w:cs="Arial"/>
        </w:rPr>
        <w:t>, SVM, Naive Bayes, ALE y LIME— sobre un dataset real y de tamaño relevante, demostrando que la minería de datos aporta valor concreto para entender la dinámica de precios en un mercado complejo como el de los coches de segunda mano en Marruecos.</w:t>
      </w:r>
      <w:bookmarkStart w:id="37" w:name="_Toc229478890"/>
      <w:bookmarkStart w:id="38" w:name="anexo-i.-recursos-utilizados"/>
    </w:p>
    <w:p w14:paraId="6CECE03C" w14:textId="77777777" w:rsidR="00F92741" w:rsidRPr="001B2286" w:rsidRDefault="00F92741" w:rsidP="00F92741">
      <w:pPr>
        <w:pStyle w:val="Textoindependiente"/>
        <w:rPr>
          <w:rFonts w:ascii="Arial" w:hAnsi="Arial" w:cs="Arial"/>
        </w:rPr>
      </w:pPr>
    </w:p>
    <w:p w14:paraId="7818FCA3" w14:textId="77777777" w:rsidR="00F92741" w:rsidRPr="001B2286" w:rsidRDefault="00F92741" w:rsidP="00F92741">
      <w:pPr>
        <w:pStyle w:val="Textoindependiente"/>
        <w:rPr>
          <w:rFonts w:ascii="Arial" w:hAnsi="Arial" w:cs="Arial"/>
        </w:rPr>
      </w:pPr>
    </w:p>
    <w:p w14:paraId="43855DF9" w14:textId="77777777" w:rsidR="00F92741" w:rsidRPr="001B2286" w:rsidRDefault="00F92741" w:rsidP="00F92741">
      <w:pPr>
        <w:pStyle w:val="Textoindependiente"/>
        <w:rPr>
          <w:rFonts w:ascii="Arial" w:hAnsi="Arial" w:cs="Arial"/>
        </w:rPr>
      </w:pPr>
    </w:p>
    <w:p w14:paraId="485D19C4" w14:textId="77777777" w:rsidR="00F92741" w:rsidRPr="001B2286" w:rsidRDefault="00F92741" w:rsidP="00F92741">
      <w:pPr>
        <w:pStyle w:val="Textoindependiente"/>
        <w:rPr>
          <w:rFonts w:ascii="Arial" w:hAnsi="Arial" w:cs="Arial"/>
        </w:rPr>
      </w:pPr>
    </w:p>
    <w:p w14:paraId="31B2D31A" w14:textId="77777777" w:rsidR="00F92741" w:rsidRPr="001B2286" w:rsidRDefault="00F92741" w:rsidP="00F92741">
      <w:pPr>
        <w:pStyle w:val="Textoindependiente"/>
        <w:rPr>
          <w:rFonts w:ascii="Arial" w:hAnsi="Arial" w:cs="Arial"/>
        </w:rPr>
      </w:pPr>
    </w:p>
    <w:p w14:paraId="2397CEC3" w14:textId="47CCE2CA" w:rsidR="00395CE3" w:rsidRPr="001B2286" w:rsidRDefault="00000000">
      <w:pPr>
        <w:pStyle w:val="Ttulo2"/>
        <w:rPr>
          <w:rFonts w:ascii="Arial" w:hAnsi="Arial" w:cs="Arial"/>
          <w:sz w:val="36"/>
          <w:szCs w:val="36"/>
        </w:rPr>
      </w:pPr>
      <w:r w:rsidRPr="001B2286">
        <w:rPr>
          <w:rFonts w:ascii="Arial" w:hAnsi="Arial" w:cs="Arial"/>
          <w:sz w:val="36"/>
          <w:szCs w:val="36"/>
        </w:rPr>
        <w:lastRenderedPageBreak/>
        <w:t>Anexo I. Recursos utilizados</w:t>
      </w:r>
      <w:bookmarkEnd w:id="37"/>
    </w:p>
    <w:p w14:paraId="11E3CC82" w14:textId="77777777" w:rsidR="00395CE3" w:rsidRPr="001B2286" w:rsidRDefault="00000000">
      <w:pPr>
        <w:pStyle w:val="TableCaption"/>
        <w:rPr>
          <w:rFonts w:ascii="Arial" w:hAnsi="Arial" w:cs="Arial"/>
        </w:rPr>
      </w:pPr>
      <w:r w:rsidRPr="001B2286">
        <w:rPr>
          <w:rFonts w:ascii="Arial" w:hAnsi="Arial" w:cs="Arial"/>
        </w:rPr>
        <w:t>Anexo I. Herramientas generales utilizadas.</w:t>
      </w:r>
    </w:p>
    <w:tbl>
      <w:tblPr>
        <w:tblStyle w:val="Table"/>
        <w:tblW w:w="5000" w:type="pct"/>
        <w:tblLayout w:type="fixed"/>
        <w:tblLook w:val="0020" w:firstRow="1" w:lastRow="0" w:firstColumn="0" w:lastColumn="0" w:noHBand="0" w:noVBand="0"/>
      </w:tblPr>
      <w:tblGrid>
        <w:gridCol w:w="1857"/>
        <w:gridCol w:w="7197"/>
      </w:tblGrid>
      <w:tr w:rsidR="00395CE3" w:rsidRPr="001B2286" w14:paraId="54BCEAD5" w14:textId="77777777" w:rsidTr="00395CE3">
        <w:trPr>
          <w:cnfStyle w:val="100000000000" w:firstRow="1" w:lastRow="0" w:firstColumn="0" w:lastColumn="0" w:oddVBand="0" w:evenVBand="0" w:oddHBand="0" w:evenHBand="0" w:firstRowFirstColumn="0" w:firstRowLastColumn="0" w:lastRowFirstColumn="0" w:lastRowLastColumn="0"/>
          <w:tblHeader/>
        </w:trPr>
        <w:tc>
          <w:tcPr>
            <w:tcW w:w="1624" w:type="dxa"/>
          </w:tcPr>
          <w:p w14:paraId="6B295D82" w14:textId="77777777" w:rsidR="00395CE3" w:rsidRPr="001B2286" w:rsidRDefault="00000000">
            <w:pPr>
              <w:pStyle w:val="Compact"/>
              <w:rPr>
                <w:rFonts w:ascii="Arial" w:hAnsi="Arial" w:cs="Arial"/>
              </w:rPr>
            </w:pPr>
            <w:r w:rsidRPr="001B2286">
              <w:rPr>
                <w:rFonts w:ascii="Arial" w:hAnsi="Arial" w:cs="Arial"/>
              </w:rPr>
              <w:t>Herramienta</w:t>
            </w:r>
          </w:p>
        </w:tc>
        <w:tc>
          <w:tcPr>
            <w:tcW w:w="6295" w:type="dxa"/>
          </w:tcPr>
          <w:p w14:paraId="2CF52C9A" w14:textId="77777777" w:rsidR="00395CE3" w:rsidRPr="001B2286" w:rsidRDefault="00000000">
            <w:pPr>
              <w:pStyle w:val="Compact"/>
              <w:rPr>
                <w:rFonts w:ascii="Arial" w:hAnsi="Arial" w:cs="Arial"/>
              </w:rPr>
            </w:pPr>
            <w:r w:rsidRPr="001B2286">
              <w:rPr>
                <w:rFonts w:ascii="Arial" w:hAnsi="Arial" w:cs="Arial"/>
              </w:rPr>
              <w:t>Uso</w:t>
            </w:r>
          </w:p>
        </w:tc>
      </w:tr>
      <w:tr w:rsidR="00395CE3" w:rsidRPr="001B2286" w14:paraId="5F5A3770" w14:textId="77777777">
        <w:tc>
          <w:tcPr>
            <w:tcW w:w="1624" w:type="dxa"/>
          </w:tcPr>
          <w:p w14:paraId="6E89D3E1" w14:textId="77777777" w:rsidR="00395CE3" w:rsidRPr="001B2286" w:rsidRDefault="00000000">
            <w:pPr>
              <w:pStyle w:val="Compact"/>
              <w:rPr>
                <w:rFonts w:ascii="Arial" w:hAnsi="Arial" w:cs="Arial"/>
              </w:rPr>
            </w:pPr>
            <w:r w:rsidRPr="001B2286">
              <w:rPr>
                <w:rFonts w:ascii="Arial" w:hAnsi="Arial" w:cs="Arial"/>
              </w:rPr>
              <w:t>R</w:t>
            </w:r>
          </w:p>
        </w:tc>
        <w:tc>
          <w:tcPr>
            <w:tcW w:w="6295" w:type="dxa"/>
          </w:tcPr>
          <w:p w14:paraId="38924B29" w14:textId="77777777" w:rsidR="00395CE3" w:rsidRPr="001B2286" w:rsidRDefault="00000000">
            <w:pPr>
              <w:pStyle w:val="Compact"/>
              <w:rPr>
                <w:rFonts w:ascii="Arial" w:hAnsi="Arial" w:cs="Arial"/>
              </w:rPr>
            </w:pPr>
            <w:r w:rsidRPr="001B2286">
              <w:rPr>
                <w:rFonts w:ascii="Arial" w:hAnsi="Arial" w:cs="Arial"/>
              </w:rPr>
              <w:t>Lenguaje de programación y análisis estadístico</w:t>
            </w:r>
          </w:p>
        </w:tc>
      </w:tr>
      <w:tr w:rsidR="00395CE3" w:rsidRPr="001B2286" w14:paraId="5014FF3D" w14:textId="77777777">
        <w:tc>
          <w:tcPr>
            <w:tcW w:w="1624" w:type="dxa"/>
          </w:tcPr>
          <w:p w14:paraId="230DB1D6" w14:textId="77777777" w:rsidR="00395CE3" w:rsidRPr="001B2286" w:rsidRDefault="00000000">
            <w:pPr>
              <w:pStyle w:val="Compact"/>
              <w:rPr>
                <w:rFonts w:ascii="Arial" w:hAnsi="Arial" w:cs="Arial"/>
              </w:rPr>
            </w:pPr>
            <w:r w:rsidRPr="001B2286">
              <w:rPr>
                <w:rFonts w:ascii="Arial" w:hAnsi="Arial" w:cs="Arial"/>
              </w:rPr>
              <w:t>RStudio</w:t>
            </w:r>
          </w:p>
        </w:tc>
        <w:tc>
          <w:tcPr>
            <w:tcW w:w="6295" w:type="dxa"/>
          </w:tcPr>
          <w:p w14:paraId="5F6C12AA" w14:textId="77777777" w:rsidR="00395CE3" w:rsidRPr="001B2286" w:rsidRDefault="00000000">
            <w:pPr>
              <w:pStyle w:val="Compact"/>
              <w:rPr>
                <w:rFonts w:ascii="Arial" w:hAnsi="Arial" w:cs="Arial"/>
              </w:rPr>
            </w:pPr>
            <w:r w:rsidRPr="001B2286">
              <w:rPr>
                <w:rFonts w:ascii="Arial" w:hAnsi="Arial" w:cs="Arial"/>
              </w:rPr>
              <w:t>Entorno de desarrollo para la elaboración y ejecución del Rmd</w:t>
            </w:r>
          </w:p>
        </w:tc>
      </w:tr>
      <w:tr w:rsidR="00395CE3" w:rsidRPr="001B2286" w14:paraId="4DA8C2A1" w14:textId="77777777">
        <w:tc>
          <w:tcPr>
            <w:tcW w:w="1624" w:type="dxa"/>
          </w:tcPr>
          <w:p w14:paraId="5090AE30" w14:textId="77777777" w:rsidR="00395CE3" w:rsidRPr="001B2286" w:rsidRDefault="00000000">
            <w:pPr>
              <w:pStyle w:val="Compact"/>
              <w:rPr>
                <w:rFonts w:ascii="Arial" w:hAnsi="Arial" w:cs="Arial"/>
              </w:rPr>
            </w:pPr>
            <w:r w:rsidRPr="001B2286">
              <w:rPr>
                <w:rFonts w:ascii="Arial" w:hAnsi="Arial" w:cs="Arial"/>
              </w:rPr>
              <w:t>Microsoft Excel</w:t>
            </w:r>
          </w:p>
        </w:tc>
        <w:tc>
          <w:tcPr>
            <w:tcW w:w="6295" w:type="dxa"/>
          </w:tcPr>
          <w:p w14:paraId="597737E9" w14:textId="77777777" w:rsidR="00395CE3" w:rsidRPr="001B2286" w:rsidRDefault="00000000">
            <w:pPr>
              <w:pStyle w:val="Compact"/>
              <w:rPr>
                <w:rFonts w:ascii="Arial" w:hAnsi="Arial" w:cs="Arial"/>
              </w:rPr>
            </w:pPr>
            <w:r w:rsidRPr="001B2286">
              <w:rPr>
                <w:rFonts w:ascii="Arial" w:hAnsi="Arial" w:cs="Arial"/>
              </w:rPr>
              <w:t>Formato de los ficheros de datos de entrada y salida</w:t>
            </w:r>
          </w:p>
        </w:tc>
      </w:tr>
      <w:tr w:rsidR="00395CE3" w:rsidRPr="001B2286" w14:paraId="5DCB0189" w14:textId="77777777">
        <w:tc>
          <w:tcPr>
            <w:tcW w:w="1624" w:type="dxa"/>
          </w:tcPr>
          <w:p w14:paraId="5E3F8449" w14:textId="77777777" w:rsidR="00395CE3" w:rsidRPr="001B2286" w:rsidRDefault="00000000">
            <w:pPr>
              <w:pStyle w:val="Compact"/>
              <w:rPr>
                <w:rFonts w:ascii="Arial" w:hAnsi="Arial" w:cs="Arial"/>
              </w:rPr>
            </w:pPr>
            <w:r w:rsidRPr="001B2286">
              <w:rPr>
                <w:rFonts w:ascii="Arial" w:hAnsi="Arial" w:cs="Arial"/>
              </w:rPr>
              <w:t>Claude Code</w:t>
            </w:r>
          </w:p>
        </w:tc>
        <w:tc>
          <w:tcPr>
            <w:tcW w:w="6295" w:type="dxa"/>
          </w:tcPr>
          <w:p w14:paraId="45C2D0A4" w14:textId="77777777" w:rsidR="00395CE3" w:rsidRPr="001B2286" w:rsidRDefault="00000000">
            <w:pPr>
              <w:pStyle w:val="Compact"/>
              <w:rPr>
                <w:rFonts w:ascii="Arial" w:hAnsi="Arial" w:cs="Arial"/>
              </w:rPr>
            </w:pPr>
            <w:r w:rsidRPr="001B2286">
              <w:rPr>
                <w:rFonts w:ascii="Arial" w:hAnsi="Arial" w:cs="Arial"/>
              </w:rPr>
              <w:t>Asistencia en el desarrollo y revisión del código</w:t>
            </w:r>
          </w:p>
        </w:tc>
      </w:tr>
      <w:tr w:rsidR="00395CE3" w:rsidRPr="001B2286" w14:paraId="59B601D7" w14:textId="77777777">
        <w:tc>
          <w:tcPr>
            <w:tcW w:w="1624" w:type="dxa"/>
          </w:tcPr>
          <w:p w14:paraId="5006DC6E" w14:textId="77777777" w:rsidR="00395CE3" w:rsidRPr="001B2286" w:rsidRDefault="00000000">
            <w:pPr>
              <w:pStyle w:val="Compact"/>
              <w:rPr>
                <w:rFonts w:ascii="Arial" w:hAnsi="Arial" w:cs="Arial"/>
              </w:rPr>
            </w:pPr>
            <w:r w:rsidRPr="001B2286">
              <w:rPr>
                <w:rFonts w:ascii="Arial" w:hAnsi="Arial" w:cs="Arial"/>
              </w:rPr>
              <w:t>OpenAI Codex</w:t>
            </w:r>
          </w:p>
        </w:tc>
        <w:tc>
          <w:tcPr>
            <w:tcW w:w="6295" w:type="dxa"/>
          </w:tcPr>
          <w:p w14:paraId="324344E0" w14:textId="77777777" w:rsidR="00395CE3" w:rsidRPr="001B2286" w:rsidRDefault="00000000">
            <w:pPr>
              <w:pStyle w:val="Compact"/>
              <w:rPr>
                <w:rFonts w:ascii="Arial" w:hAnsi="Arial" w:cs="Arial"/>
              </w:rPr>
            </w:pPr>
            <w:r w:rsidRPr="001B2286">
              <w:rPr>
                <w:rFonts w:ascii="Arial" w:hAnsi="Arial" w:cs="Arial"/>
              </w:rPr>
              <w:t>Asistencia en la revisión del documento, referencias y código</w:t>
            </w:r>
          </w:p>
        </w:tc>
      </w:tr>
    </w:tbl>
    <w:p w14:paraId="36718559" w14:textId="77777777" w:rsidR="00395CE3" w:rsidRPr="001B2286" w:rsidRDefault="00395CE3">
      <w:pPr>
        <w:rPr>
          <w:rFonts w:ascii="Arial" w:hAnsi="Arial" w:cs="Arial"/>
        </w:rPr>
      </w:pPr>
    </w:p>
    <w:p w14:paraId="3C1584EB" w14:textId="77777777" w:rsidR="00395CE3" w:rsidRPr="001B2286" w:rsidRDefault="00000000">
      <w:pPr>
        <w:pStyle w:val="TableCaption"/>
        <w:rPr>
          <w:rFonts w:ascii="Arial" w:hAnsi="Arial" w:cs="Arial"/>
        </w:rPr>
      </w:pPr>
      <w:r w:rsidRPr="001B2286">
        <w:rPr>
          <w:rFonts w:ascii="Arial" w:hAnsi="Arial" w:cs="Arial"/>
        </w:rPr>
        <w:t>Anexo I. Paquetes de R utilizados en el analisis.</w:t>
      </w:r>
    </w:p>
    <w:tbl>
      <w:tblPr>
        <w:tblStyle w:val="Table"/>
        <w:tblW w:w="0" w:type="auto"/>
        <w:tblLook w:val="0020" w:firstRow="1" w:lastRow="0" w:firstColumn="0" w:lastColumn="0" w:noHBand="0" w:noVBand="0"/>
      </w:tblPr>
      <w:tblGrid>
        <w:gridCol w:w="1710"/>
        <w:gridCol w:w="4712"/>
      </w:tblGrid>
      <w:tr w:rsidR="00395CE3" w:rsidRPr="001B2286" w14:paraId="7BAECB98" w14:textId="77777777" w:rsidTr="00395CE3">
        <w:trPr>
          <w:cnfStyle w:val="100000000000" w:firstRow="1" w:lastRow="0" w:firstColumn="0" w:lastColumn="0" w:oddVBand="0" w:evenVBand="0" w:oddHBand="0" w:evenHBand="0" w:firstRowFirstColumn="0" w:firstRowLastColumn="0" w:lastRowFirstColumn="0" w:lastRowLastColumn="0"/>
          <w:tblHeader/>
        </w:trPr>
        <w:tc>
          <w:tcPr>
            <w:tcW w:w="0" w:type="auto"/>
          </w:tcPr>
          <w:p w14:paraId="20990031" w14:textId="77777777" w:rsidR="00395CE3" w:rsidRPr="001B2286" w:rsidRDefault="00000000">
            <w:pPr>
              <w:pStyle w:val="Compact"/>
              <w:rPr>
                <w:rFonts w:ascii="Arial" w:hAnsi="Arial" w:cs="Arial"/>
              </w:rPr>
            </w:pPr>
            <w:r w:rsidRPr="001B2286">
              <w:rPr>
                <w:rFonts w:ascii="Arial" w:hAnsi="Arial" w:cs="Arial"/>
              </w:rPr>
              <w:t>Paquete</w:t>
            </w:r>
          </w:p>
        </w:tc>
        <w:tc>
          <w:tcPr>
            <w:tcW w:w="0" w:type="auto"/>
          </w:tcPr>
          <w:p w14:paraId="28A922F5" w14:textId="77777777" w:rsidR="00395CE3" w:rsidRPr="001B2286" w:rsidRDefault="00000000">
            <w:pPr>
              <w:pStyle w:val="Compact"/>
              <w:rPr>
                <w:rFonts w:ascii="Arial" w:hAnsi="Arial" w:cs="Arial"/>
              </w:rPr>
            </w:pPr>
            <w:r w:rsidRPr="001B2286">
              <w:rPr>
                <w:rFonts w:ascii="Arial" w:hAnsi="Arial" w:cs="Arial"/>
              </w:rPr>
              <w:t>Uso</w:t>
            </w:r>
          </w:p>
        </w:tc>
      </w:tr>
      <w:tr w:rsidR="00395CE3" w:rsidRPr="001B2286" w14:paraId="38CCCD36" w14:textId="77777777">
        <w:tc>
          <w:tcPr>
            <w:tcW w:w="0" w:type="auto"/>
          </w:tcPr>
          <w:p w14:paraId="7BC58811" w14:textId="77777777" w:rsidR="00395CE3" w:rsidRPr="001B2286" w:rsidRDefault="00000000">
            <w:pPr>
              <w:pStyle w:val="Compact"/>
              <w:rPr>
                <w:rFonts w:ascii="Arial" w:hAnsi="Arial" w:cs="Arial"/>
              </w:rPr>
            </w:pPr>
            <w:r w:rsidRPr="001B2286">
              <w:rPr>
                <w:rFonts w:ascii="Arial" w:hAnsi="Arial" w:cs="Arial"/>
              </w:rPr>
              <w:t>readxl</w:t>
            </w:r>
          </w:p>
        </w:tc>
        <w:tc>
          <w:tcPr>
            <w:tcW w:w="0" w:type="auto"/>
          </w:tcPr>
          <w:p w14:paraId="6401EC22" w14:textId="77777777" w:rsidR="00395CE3" w:rsidRPr="001B2286" w:rsidRDefault="00000000">
            <w:pPr>
              <w:pStyle w:val="Compact"/>
              <w:rPr>
                <w:rFonts w:ascii="Arial" w:hAnsi="Arial" w:cs="Arial"/>
              </w:rPr>
            </w:pPr>
            <w:r w:rsidRPr="001B2286">
              <w:rPr>
                <w:rFonts w:ascii="Arial" w:hAnsi="Arial" w:cs="Arial"/>
              </w:rPr>
              <w:t>Lectura de ficheros Excel</w:t>
            </w:r>
          </w:p>
        </w:tc>
      </w:tr>
      <w:tr w:rsidR="00395CE3" w:rsidRPr="001B2286" w14:paraId="0E0F9E81" w14:textId="77777777">
        <w:tc>
          <w:tcPr>
            <w:tcW w:w="0" w:type="auto"/>
          </w:tcPr>
          <w:p w14:paraId="23E969EF" w14:textId="77777777" w:rsidR="00395CE3" w:rsidRPr="001B2286" w:rsidRDefault="00000000">
            <w:pPr>
              <w:pStyle w:val="Compact"/>
              <w:rPr>
                <w:rFonts w:ascii="Arial" w:hAnsi="Arial" w:cs="Arial"/>
              </w:rPr>
            </w:pPr>
            <w:r w:rsidRPr="001B2286">
              <w:rPr>
                <w:rFonts w:ascii="Arial" w:hAnsi="Arial" w:cs="Arial"/>
              </w:rPr>
              <w:t>writexl</w:t>
            </w:r>
          </w:p>
        </w:tc>
        <w:tc>
          <w:tcPr>
            <w:tcW w:w="0" w:type="auto"/>
          </w:tcPr>
          <w:p w14:paraId="4C91BD15" w14:textId="77777777" w:rsidR="00395CE3" w:rsidRPr="001B2286" w:rsidRDefault="00000000">
            <w:pPr>
              <w:pStyle w:val="Compact"/>
              <w:rPr>
                <w:rFonts w:ascii="Arial" w:hAnsi="Arial" w:cs="Arial"/>
              </w:rPr>
            </w:pPr>
            <w:r w:rsidRPr="001B2286">
              <w:rPr>
                <w:rFonts w:ascii="Arial" w:hAnsi="Arial" w:cs="Arial"/>
              </w:rPr>
              <w:t>Escritura de ficheros Excel</w:t>
            </w:r>
          </w:p>
        </w:tc>
      </w:tr>
      <w:tr w:rsidR="00395CE3" w:rsidRPr="001B2286" w14:paraId="1C5B9AFA" w14:textId="77777777">
        <w:tc>
          <w:tcPr>
            <w:tcW w:w="0" w:type="auto"/>
          </w:tcPr>
          <w:p w14:paraId="08408678" w14:textId="77777777" w:rsidR="00395CE3" w:rsidRPr="001B2286" w:rsidRDefault="00000000">
            <w:pPr>
              <w:pStyle w:val="Compact"/>
              <w:rPr>
                <w:rFonts w:ascii="Arial" w:hAnsi="Arial" w:cs="Arial"/>
              </w:rPr>
            </w:pPr>
            <w:r w:rsidRPr="001B2286">
              <w:rPr>
                <w:rFonts w:ascii="Arial" w:hAnsi="Arial" w:cs="Arial"/>
              </w:rPr>
              <w:t>VIM</w:t>
            </w:r>
          </w:p>
        </w:tc>
        <w:tc>
          <w:tcPr>
            <w:tcW w:w="0" w:type="auto"/>
          </w:tcPr>
          <w:p w14:paraId="2E7367A3" w14:textId="77777777" w:rsidR="00395CE3" w:rsidRPr="001B2286" w:rsidRDefault="00000000">
            <w:pPr>
              <w:pStyle w:val="Compact"/>
              <w:rPr>
                <w:rFonts w:ascii="Arial" w:hAnsi="Arial" w:cs="Arial"/>
              </w:rPr>
            </w:pPr>
            <w:r w:rsidRPr="001B2286">
              <w:rPr>
                <w:rFonts w:ascii="Arial" w:hAnsi="Arial" w:cs="Arial"/>
              </w:rPr>
              <w:t>Imputacion KNN</w:t>
            </w:r>
          </w:p>
        </w:tc>
      </w:tr>
      <w:tr w:rsidR="00395CE3" w:rsidRPr="001B2286" w14:paraId="78CC276B" w14:textId="77777777">
        <w:tc>
          <w:tcPr>
            <w:tcW w:w="0" w:type="auto"/>
          </w:tcPr>
          <w:p w14:paraId="01553C98" w14:textId="77777777" w:rsidR="00395CE3" w:rsidRPr="001B2286" w:rsidRDefault="00000000">
            <w:pPr>
              <w:pStyle w:val="Compact"/>
              <w:rPr>
                <w:rFonts w:ascii="Arial" w:hAnsi="Arial" w:cs="Arial"/>
              </w:rPr>
            </w:pPr>
            <w:r w:rsidRPr="001B2286">
              <w:rPr>
                <w:rFonts w:ascii="Arial" w:hAnsi="Arial" w:cs="Arial"/>
              </w:rPr>
              <w:t>FactoMineR</w:t>
            </w:r>
          </w:p>
        </w:tc>
        <w:tc>
          <w:tcPr>
            <w:tcW w:w="0" w:type="auto"/>
          </w:tcPr>
          <w:p w14:paraId="3E02498B" w14:textId="77777777" w:rsidR="00395CE3" w:rsidRPr="001B2286" w:rsidRDefault="00000000">
            <w:pPr>
              <w:pStyle w:val="Compact"/>
              <w:rPr>
                <w:rFonts w:ascii="Arial" w:hAnsi="Arial" w:cs="Arial"/>
              </w:rPr>
            </w:pPr>
            <w:r w:rsidRPr="001B2286">
              <w:rPr>
                <w:rFonts w:ascii="Arial" w:hAnsi="Arial" w:cs="Arial"/>
              </w:rPr>
              <w:t>PCA</w:t>
            </w:r>
          </w:p>
        </w:tc>
      </w:tr>
      <w:tr w:rsidR="00395CE3" w:rsidRPr="001B2286" w14:paraId="6DD6E54F" w14:textId="77777777">
        <w:tc>
          <w:tcPr>
            <w:tcW w:w="0" w:type="auto"/>
          </w:tcPr>
          <w:p w14:paraId="4B113BF1" w14:textId="77777777" w:rsidR="00395CE3" w:rsidRPr="001B2286" w:rsidRDefault="00000000">
            <w:pPr>
              <w:pStyle w:val="Compact"/>
              <w:rPr>
                <w:rFonts w:ascii="Arial" w:hAnsi="Arial" w:cs="Arial"/>
              </w:rPr>
            </w:pPr>
            <w:r w:rsidRPr="001B2286">
              <w:rPr>
                <w:rFonts w:ascii="Arial" w:hAnsi="Arial" w:cs="Arial"/>
              </w:rPr>
              <w:t>factoextra</w:t>
            </w:r>
          </w:p>
        </w:tc>
        <w:tc>
          <w:tcPr>
            <w:tcW w:w="0" w:type="auto"/>
          </w:tcPr>
          <w:p w14:paraId="6F3560FE" w14:textId="77777777" w:rsidR="00395CE3" w:rsidRPr="001B2286" w:rsidRDefault="00000000">
            <w:pPr>
              <w:pStyle w:val="Compact"/>
              <w:rPr>
                <w:rFonts w:ascii="Arial" w:hAnsi="Arial" w:cs="Arial"/>
              </w:rPr>
            </w:pPr>
            <w:r w:rsidRPr="001B2286">
              <w:rPr>
                <w:rFonts w:ascii="Arial" w:hAnsi="Arial" w:cs="Arial"/>
              </w:rPr>
              <w:t>Visualizacion PCA</w:t>
            </w:r>
          </w:p>
        </w:tc>
      </w:tr>
      <w:tr w:rsidR="00395CE3" w:rsidRPr="001B2286" w14:paraId="44F2436C" w14:textId="77777777">
        <w:tc>
          <w:tcPr>
            <w:tcW w:w="0" w:type="auto"/>
          </w:tcPr>
          <w:p w14:paraId="6827FD69" w14:textId="77777777" w:rsidR="00395CE3" w:rsidRPr="001B2286" w:rsidRDefault="00000000">
            <w:pPr>
              <w:pStyle w:val="Compact"/>
              <w:rPr>
                <w:rFonts w:ascii="Arial" w:hAnsi="Arial" w:cs="Arial"/>
              </w:rPr>
            </w:pPr>
            <w:r w:rsidRPr="001B2286">
              <w:rPr>
                <w:rFonts w:ascii="Arial" w:hAnsi="Arial" w:cs="Arial"/>
              </w:rPr>
              <w:t>caret</w:t>
            </w:r>
          </w:p>
        </w:tc>
        <w:tc>
          <w:tcPr>
            <w:tcW w:w="0" w:type="auto"/>
          </w:tcPr>
          <w:p w14:paraId="61318CC5" w14:textId="77777777" w:rsidR="00395CE3" w:rsidRPr="001B2286" w:rsidRDefault="00000000">
            <w:pPr>
              <w:pStyle w:val="Compact"/>
              <w:rPr>
                <w:rFonts w:ascii="Arial" w:hAnsi="Arial" w:cs="Arial"/>
              </w:rPr>
            </w:pPr>
            <w:r w:rsidRPr="001B2286">
              <w:rPr>
                <w:rFonts w:ascii="Arial" w:hAnsi="Arial" w:cs="Arial"/>
              </w:rPr>
              <w:t>Particion, CV y entrenamiento de modelos</w:t>
            </w:r>
          </w:p>
        </w:tc>
      </w:tr>
      <w:tr w:rsidR="00395CE3" w:rsidRPr="001B2286" w14:paraId="24EF2A54" w14:textId="77777777">
        <w:tc>
          <w:tcPr>
            <w:tcW w:w="0" w:type="auto"/>
          </w:tcPr>
          <w:p w14:paraId="1D11689E" w14:textId="77777777" w:rsidR="00395CE3" w:rsidRPr="001B2286" w:rsidRDefault="00000000">
            <w:pPr>
              <w:pStyle w:val="Compact"/>
              <w:rPr>
                <w:rFonts w:ascii="Arial" w:hAnsi="Arial" w:cs="Arial"/>
              </w:rPr>
            </w:pPr>
            <w:r w:rsidRPr="001B2286">
              <w:rPr>
                <w:rFonts w:ascii="Arial" w:hAnsi="Arial" w:cs="Arial"/>
              </w:rPr>
              <w:t>rpart</w:t>
            </w:r>
          </w:p>
        </w:tc>
        <w:tc>
          <w:tcPr>
            <w:tcW w:w="0" w:type="auto"/>
          </w:tcPr>
          <w:p w14:paraId="3FE73BD5" w14:textId="77777777" w:rsidR="00395CE3" w:rsidRPr="001B2286" w:rsidRDefault="00000000">
            <w:pPr>
              <w:pStyle w:val="Compact"/>
              <w:rPr>
                <w:rFonts w:ascii="Arial" w:hAnsi="Arial" w:cs="Arial"/>
              </w:rPr>
            </w:pPr>
            <w:r w:rsidRPr="001B2286">
              <w:rPr>
                <w:rFonts w:ascii="Arial" w:hAnsi="Arial" w:cs="Arial"/>
              </w:rPr>
              <w:t>Arboles CART</w:t>
            </w:r>
          </w:p>
        </w:tc>
      </w:tr>
      <w:tr w:rsidR="00395CE3" w:rsidRPr="001B2286" w14:paraId="6673A5ED" w14:textId="77777777">
        <w:tc>
          <w:tcPr>
            <w:tcW w:w="0" w:type="auto"/>
          </w:tcPr>
          <w:p w14:paraId="0637AB17" w14:textId="77777777" w:rsidR="00395CE3" w:rsidRPr="001B2286" w:rsidRDefault="00000000">
            <w:pPr>
              <w:pStyle w:val="Compact"/>
              <w:rPr>
                <w:rFonts w:ascii="Arial" w:hAnsi="Arial" w:cs="Arial"/>
              </w:rPr>
            </w:pPr>
            <w:proofErr w:type="gramStart"/>
            <w:r w:rsidRPr="001B2286">
              <w:rPr>
                <w:rFonts w:ascii="Arial" w:hAnsi="Arial" w:cs="Arial"/>
              </w:rPr>
              <w:t>rpart.plot</w:t>
            </w:r>
            <w:proofErr w:type="gramEnd"/>
          </w:p>
        </w:tc>
        <w:tc>
          <w:tcPr>
            <w:tcW w:w="0" w:type="auto"/>
          </w:tcPr>
          <w:p w14:paraId="20AB4B47" w14:textId="77777777" w:rsidR="00395CE3" w:rsidRPr="001B2286" w:rsidRDefault="00000000">
            <w:pPr>
              <w:pStyle w:val="Compact"/>
              <w:rPr>
                <w:rFonts w:ascii="Arial" w:hAnsi="Arial" w:cs="Arial"/>
              </w:rPr>
            </w:pPr>
            <w:r w:rsidRPr="001B2286">
              <w:rPr>
                <w:rFonts w:ascii="Arial" w:hAnsi="Arial" w:cs="Arial"/>
              </w:rPr>
              <w:t>Visualizacion de arboles</w:t>
            </w:r>
          </w:p>
        </w:tc>
      </w:tr>
      <w:tr w:rsidR="00395CE3" w:rsidRPr="001B2286" w14:paraId="6C018D79" w14:textId="77777777">
        <w:tc>
          <w:tcPr>
            <w:tcW w:w="0" w:type="auto"/>
          </w:tcPr>
          <w:p w14:paraId="7DB16BB5" w14:textId="77777777" w:rsidR="00395CE3" w:rsidRPr="001B2286" w:rsidRDefault="00000000">
            <w:pPr>
              <w:pStyle w:val="Compact"/>
              <w:rPr>
                <w:rFonts w:ascii="Arial" w:hAnsi="Arial" w:cs="Arial"/>
              </w:rPr>
            </w:pPr>
            <w:r w:rsidRPr="001B2286">
              <w:rPr>
                <w:rFonts w:ascii="Arial" w:hAnsi="Arial" w:cs="Arial"/>
              </w:rPr>
              <w:t>DMwR2</w:t>
            </w:r>
          </w:p>
        </w:tc>
        <w:tc>
          <w:tcPr>
            <w:tcW w:w="0" w:type="auto"/>
          </w:tcPr>
          <w:p w14:paraId="1A7DED33" w14:textId="77777777" w:rsidR="00395CE3" w:rsidRPr="001B2286" w:rsidRDefault="00000000">
            <w:pPr>
              <w:pStyle w:val="Compact"/>
              <w:rPr>
                <w:rFonts w:ascii="Arial" w:hAnsi="Arial" w:cs="Arial"/>
              </w:rPr>
            </w:pPr>
            <w:r w:rsidRPr="001B2286">
              <w:rPr>
                <w:rFonts w:ascii="Arial" w:hAnsi="Arial" w:cs="Arial"/>
              </w:rPr>
              <w:t>Regla 1-SE (rpartXse)</w:t>
            </w:r>
          </w:p>
        </w:tc>
      </w:tr>
      <w:tr w:rsidR="00395CE3" w:rsidRPr="001B2286" w14:paraId="279D056A" w14:textId="77777777">
        <w:tc>
          <w:tcPr>
            <w:tcW w:w="0" w:type="auto"/>
          </w:tcPr>
          <w:p w14:paraId="129D53E5" w14:textId="77777777" w:rsidR="00395CE3" w:rsidRPr="001B2286" w:rsidRDefault="00000000">
            <w:pPr>
              <w:pStyle w:val="Compact"/>
              <w:rPr>
                <w:rFonts w:ascii="Arial" w:hAnsi="Arial" w:cs="Arial"/>
              </w:rPr>
            </w:pPr>
            <w:r w:rsidRPr="001B2286">
              <w:rPr>
                <w:rFonts w:ascii="Arial" w:hAnsi="Arial" w:cs="Arial"/>
              </w:rPr>
              <w:t>randomForest</w:t>
            </w:r>
          </w:p>
        </w:tc>
        <w:tc>
          <w:tcPr>
            <w:tcW w:w="0" w:type="auto"/>
          </w:tcPr>
          <w:p w14:paraId="38A83243" w14:textId="77777777" w:rsidR="00395CE3" w:rsidRPr="001B2286" w:rsidRDefault="00000000">
            <w:pPr>
              <w:pStyle w:val="Compact"/>
              <w:rPr>
                <w:rFonts w:ascii="Arial" w:hAnsi="Arial" w:cs="Arial"/>
              </w:rPr>
            </w:pPr>
            <w:r w:rsidRPr="001B2286">
              <w:rPr>
                <w:rFonts w:ascii="Arial" w:hAnsi="Arial" w:cs="Arial"/>
              </w:rPr>
              <w:t>Random Forest</w:t>
            </w:r>
          </w:p>
        </w:tc>
      </w:tr>
      <w:tr w:rsidR="00395CE3" w:rsidRPr="001B2286" w14:paraId="255BCAC7" w14:textId="77777777">
        <w:tc>
          <w:tcPr>
            <w:tcW w:w="0" w:type="auto"/>
          </w:tcPr>
          <w:p w14:paraId="4DE57B83" w14:textId="77777777" w:rsidR="00395CE3" w:rsidRPr="001B2286" w:rsidRDefault="00000000">
            <w:pPr>
              <w:pStyle w:val="Compact"/>
              <w:rPr>
                <w:rFonts w:ascii="Arial" w:hAnsi="Arial" w:cs="Arial"/>
              </w:rPr>
            </w:pPr>
            <w:r w:rsidRPr="001B2286">
              <w:rPr>
                <w:rFonts w:ascii="Arial" w:hAnsi="Arial" w:cs="Arial"/>
              </w:rPr>
              <w:t>iml</w:t>
            </w:r>
          </w:p>
        </w:tc>
        <w:tc>
          <w:tcPr>
            <w:tcW w:w="0" w:type="auto"/>
          </w:tcPr>
          <w:p w14:paraId="77C03FC8" w14:textId="77777777" w:rsidR="00395CE3" w:rsidRPr="001B2286" w:rsidRDefault="00000000">
            <w:pPr>
              <w:pStyle w:val="Compact"/>
              <w:rPr>
                <w:rFonts w:ascii="Arial" w:hAnsi="Arial" w:cs="Arial"/>
              </w:rPr>
            </w:pPr>
            <w:r w:rsidRPr="001B2286">
              <w:rPr>
                <w:rFonts w:ascii="Arial" w:hAnsi="Arial" w:cs="Arial"/>
              </w:rPr>
              <w:t>ALE y LIME (interpretabilidad)</w:t>
            </w:r>
          </w:p>
        </w:tc>
      </w:tr>
      <w:tr w:rsidR="00395CE3" w:rsidRPr="001B2286" w14:paraId="595F628E" w14:textId="77777777">
        <w:tc>
          <w:tcPr>
            <w:tcW w:w="0" w:type="auto"/>
          </w:tcPr>
          <w:p w14:paraId="4D7EF628" w14:textId="77777777" w:rsidR="00395CE3" w:rsidRPr="001B2286" w:rsidRDefault="00000000">
            <w:pPr>
              <w:pStyle w:val="Compact"/>
              <w:rPr>
                <w:rFonts w:ascii="Arial" w:hAnsi="Arial" w:cs="Arial"/>
              </w:rPr>
            </w:pPr>
            <w:r w:rsidRPr="001B2286">
              <w:rPr>
                <w:rFonts w:ascii="Arial" w:hAnsi="Arial" w:cs="Arial"/>
              </w:rPr>
              <w:t>auditor</w:t>
            </w:r>
          </w:p>
        </w:tc>
        <w:tc>
          <w:tcPr>
            <w:tcW w:w="0" w:type="auto"/>
          </w:tcPr>
          <w:p w14:paraId="1AB62969" w14:textId="77777777" w:rsidR="00395CE3" w:rsidRPr="001B2286" w:rsidRDefault="00000000">
            <w:pPr>
              <w:pStyle w:val="Compact"/>
              <w:rPr>
                <w:rFonts w:ascii="Arial" w:hAnsi="Arial" w:cs="Arial"/>
              </w:rPr>
            </w:pPr>
            <w:r w:rsidRPr="001B2286">
              <w:rPr>
                <w:rFonts w:ascii="Arial" w:hAnsi="Arial" w:cs="Arial"/>
              </w:rPr>
              <w:t>Curva REC</w:t>
            </w:r>
          </w:p>
        </w:tc>
      </w:tr>
      <w:tr w:rsidR="00395CE3" w:rsidRPr="001B2286" w14:paraId="27A5606C" w14:textId="77777777">
        <w:tc>
          <w:tcPr>
            <w:tcW w:w="0" w:type="auto"/>
          </w:tcPr>
          <w:p w14:paraId="3B54D161" w14:textId="77777777" w:rsidR="00395CE3" w:rsidRPr="001B2286" w:rsidRDefault="00000000">
            <w:pPr>
              <w:pStyle w:val="Compact"/>
              <w:rPr>
                <w:rFonts w:ascii="Arial" w:hAnsi="Arial" w:cs="Arial"/>
              </w:rPr>
            </w:pPr>
            <w:r w:rsidRPr="001B2286">
              <w:rPr>
                <w:rFonts w:ascii="Arial" w:hAnsi="Arial" w:cs="Arial"/>
              </w:rPr>
              <w:t>pROC</w:t>
            </w:r>
          </w:p>
        </w:tc>
        <w:tc>
          <w:tcPr>
            <w:tcW w:w="0" w:type="auto"/>
          </w:tcPr>
          <w:p w14:paraId="3FF15061" w14:textId="77777777" w:rsidR="00395CE3" w:rsidRPr="001B2286" w:rsidRDefault="00000000">
            <w:pPr>
              <w:pStyle w:val="Compact"/>
              <w:rPr>
                <w:rFonts w:ascii="Arial" w:hAnsi="Arial" w:cs="Arial"/>
              </w:rPr>
            </w:pPr>
            <w:r w:rsidRPr="001B2286">
              <w:rPr>
                <w:rFonts w:ascii="Arial" w:hAnsi="Arial" w:cs="Arial"/>
              </w:rPr>
              <w:t>Curvas ROC y AUC</w:t>
            </w:r>
          </w:p>
        </w:tc>
      </w:tr>
      <w:tr w:rsidR="00395CE3" w:rsidRPr="001B2286" w14:paraId="72921880" w14:textId="77777777">
        <w:tc>
          <w:tcPr>
            <w:tcW w:w="0" w:type="auto"/>
          </w:tcPr>
          <w:p w14:paraId="0E70D825" w14:textId="77777777" w:rsidR="00395CE3" w:rsidRPr="001B2286" w:rsidRDefault="00000000">
            <w:pPr>
              <w:pStyle w:val="Compact"/>
              <w:rPr>
                <w:rFonts w:ascii="Arial" w:hAnsi="Arial" w:cs="Arial"/>
              </w:rPr>
            </w:pPr>
            <w:r w:rsidRPr="001B2286">
              <w:rPr>
                <w:rFonts w:ascii="Arial" w:hAnsi="Arial" w:cs="Arial"/>
              </w:rPr>
              <w:t>kernlab</w:t>
            </w:r>
          </w:p>
        </w:tc>
        <w:tc>
          <w:tcPr>
            <w:tcW w:w="0" w:type="auto"/>
          </w:tcPr>
          <w:p w14:paraId="1A20ACCE" w14:textId="77777777" w:rsidR="00395CE3" w:rsidRPr="001B2286" w:rsidRDefault="00000000">
            <w:pPr>
              <w:pStyle w:val="Compact"/>
              <w:rPr>
                <w:rFonts w:ascii="Arial" w:hAnsi="Arial" w:cs="Arial"/>
              </w:rPr>
            </w:pPr>
            <w:r w:rsidRPr="001B2286">
              <w:rPr>
                <w:rFonts w:ascii="Arial" w:hAnsi="Arial" w:cs="Arial"/>
              </w:rPr>
              <w:t>SVM lineal</w:t>
            </w:r>
          </w:p>
        </w:tc>
      </w:tr>
      <w:tr w:rsidR="00395CE3" w:rsidRPr="001B2286" w14:paraId="7AB65E7A" w14:textId="77777777">
        <w:tc>
          <w:tcPr>
            <w:tcW w:w="0" w:type="auto"/>
          </w:tcPr>
          <w:p w14:paraId="69C2D325" w14:textId="77777777" w:rsidR="00395CE3" w:rsidRPr="001B2286" w:rsidRDefault="00000000">
            <w:pPr>
              <w:pStyle w:val="Compact"/>
              <w:rPr>
                <w:rFonts w:ascii="Arial" w:hAnsi="Arial" w:cs="Arial"/>
              </w:rPr>
            </w:pPr>
            <w:r w:rsidRPr="001B2286">
              <w:rPr>
                <w:rFonts w:ascii="Arial" w:hAnsi="Arial" w:cs="Arial"/>
              </w:rPr>
              <w:t>klaR</w:t>
            </w:r>
          </w:p>
        </w:tc>
        <w:tc>
          <w:tcPr>
            <w:tcW w:w="0" w:type="auto"/>
          </w:tcPr>
          <w:p w14:paraId="722B1AF7" w14:textId="77777777" w:rsidR="00395CE3" w:rsidRPr="001B2286" w:rsidRDefault="00000000">
            <w:pPr>
              <w:pStyle w:val="Compact"/>
              <w:rPr>
                <w:rFonts w:ascii="Arial" w:hAnsi="Arial" w:cs="Arial"/>
              </w:rPr>
            </w:pPr>
            <w:r w:rsidRPr="001B2286">
              <w:rPr>
                <w:rFonts w:ascii="Arial" w:hAnsi="Arial" w:cs="Arial"/>
              </w:rPr>
              <w:t>Naive Bayes</w:t>
            </w:r>
          </w:p>
        </w:tc>
      </w:tr>
      <w:tr w:rsidR="00395CE3" w:rsidRPr="001B2286" w14:paraId="041EE575" w14:textId="77777777">
        <w:tc>
          <w:tcPr>
            <w:tcW w:w="0" w:type="auto"/>
          </w:tcPr>
          <w:p w14:paraId="41536C20" w14:textId="77777777" w:rsidR="00395CE3" w:rsidRPr="001B2286" w:rsidRDefault="00000000">
            <w:pPr>
              <w:pStyle w:val="Compact"/>
              <w:rPr>
                <w:rFonts w:ascii="Arial" w:hAnsi="Arial" w:cs="Arial"/>
              </w:rPr>
            </w:pPr>
            <w:r w:rsidRPr="001B2286">
              <w:rPr>
                <w:rFonts w:ascii="Arial" w:hAnsi="Arial" w:cs="Arial"/>
              </w:rPr>
              <w:t>ggplot2</w:t>
            </w:r>
          </w:p>
        </w:tc>
        <w:tc>
          <w:tcPr>
            <w:tcW w:w="0" w:type="auto"/>
          </w:tcPr>
          <w:p w14:paraId="3867E091" w14:textId="77777777" w:rsidR="00395CE3" w:rsidRPr="001B2286" w:rsidRDefault="00000000">
            <w:pPr>
              <w:pStyle w:val="Compact"/>
              <w:rPr>
                <w:rFonts w:ascii="Arial" w:hAnsi="Arial" w:cs="Arial"/>
              </w:rPr>
            </w:pPr>
            <w:r w:rsidRPr="001B2286">
              <w:rPr>
                <w:rFonts w:ascii="Arial" w:hAnsi="Arial" w:cs="Arial"/>
              </w:rPr>
              <w:t>Graficos</w:t>
            </w:r>
          </w:p>
        </w:tc>
      </w:tr>
    </w:tbl>
    <w:p w14:paraId="3055779F" w14:textId="77777777" w:rsidR="00395CE3" w:rsidRPr="001B2286" w:rsidRDefault="00395CE3">
      <w:pPr>
        <w:rPr>
          <w:rFonts w:ascii="Arial" w:hAnsi="Arial" w:cs="Arial"/>
        </w:rPr>
      </w:pPr>
    </w:p>
    <w:p w14:paraId="59DAD87D" w14:textId="77777777" w:rsidR="00395CE3" w:rsidRPr="001B2286" w:rsidRDefault="00000000">
      <w:pPr>
        <w:pStyle w:val="TableCaption"/>
        <w:rPr>
          <w:rFonts w:ascii="Arial" w:hAnsi="Arial" w:cs="Arial"/>
        </w:rPr>
      </w:pPr>
      <w:r w:rsidRPr="001B2286">
        <w:rPr>
          <w:rFonts w:ascii="Arial" w:hAnsi="Arial" w:cs="Arial"/>
        </w:rPr>
        <w:t>Anexo I (cont.). Relacion de ficheros del proyecto.</w:t>
      </w:r>
    </w:p>
    <w:tbl>
      <w:tblPr>
        <w:tblStyle w:val="Table"/>
        <w:tblW w:w="5000" w:type="pct"/>
        <w:tblLayout w:type="fixed"/>
        <w:tblLook w:val="0020" w:firstRow="1" w:lastRow="0" w:firstColumn="0" w:lastColumn="0" w:noHBand="0" w:noVBand="0"/>
      </w:tblPr>
      <w:tblGrid>
        <w:gridCol w:w="2342"/>
        <w:gridCol w:w="6712"/>
      </w:tblGrid>
      <w:tr w:rsidR="00395CE3" w:rsidRPr="001B2286" w14:paraId="4702BB03" w14:textId="77777777" w:rsidTr="00395CE3">
        <w:trPr>
          <w:cnfStyle w:val="100000000000" w:firstRow="1" w:lastRow="0" w:firstColumn="0" w:lastColumn="0" w:oddVBand="0" w:evenVBand="0" w:oddHBand="0" w:evenHBand="0" w:firstRowFirstColumn="0" w:firstRowLastColumn="0" w:lastRowFirstColumn="0" w:lastRowLastColumn="0"/>
          <w:tblHeader/>
        </w:trPr>
        <w:tc>
          <w:tcPr>
            <w:tcW w:w="2048" w:type="dxa"/>
          </w:tcPr>
          <w:p w14:paraId="3BB0296C" w14:textId="77777777" w:rsidR="00395CE3" w:rsidRPr="001B2286" w:rsidRDefault="00000000">
            <w:pPr>
              <w:pStyle w:val="Compact"/>
              <w:rPr>
                <w:rFonts w:ascii="Arial" w:hAnsi="Arial" w:cs="Arial"/>
              </w:rPr>
            </w:pPr>
            <w:r w:rsidRPr="001B2286">
              <w:rPr>
                <w:rFonts w:ascii="Arial" w:hAnsi="Arial" w:cs="Arial"/>
              </w:rPr>
              <w:t>Fichero</w:t>
            </w:r>
          </w:p>
        </w:tc>
        <w:tc>
          <w:tcPr>
            <w:tcW w:w="5871" w:type="dxa"/>
          </w:tcPr>
          <w:p w14:paraId="7031F14B" w14:textId="77777777" w:rsidR="00395CE3" w:rsidRPr="001B2286" w:rsidRDefault="00000000">
            <w:pPr>
              <w:pStyle w:val="Compact"/>
              <w:rPr>
                <w:rFonts w:ascii="Arial" w:hAnsi="Arial" w:cs="Arial"/>
              </w:rPr>
            </w:pPr>
            <w:r w:rsidRPr="001B2286">
              <w:rPr>
                <w:rFonts w:ascii="Arial" w:hAnsi="Arial" w:cs="Arial"/>
              </w:rPr>
              <w:t>Descripcion</w:t>
            </w:r>
          </w:p>
        </w:tc>
      </w:tr>
      <w:tr w:rsidR="00395CE3" w:rsidRPr="001B2286" w14:paraId="6F0BE7F7" w14:textId="77777777">
        <w:tc>
          <w:tcPr>
            <w:tcW w:w="2048" w:type="dxa"/>
          </w:tcPr>
          <w:p w14:paraId="4ECD4A2A" w14:textId="77777777" w:rsidR="00395CE3" w:rsidRPr="001B2286" w:rsidRDefault="00000000">
            <w:pPr>
              <w:pStyle w:val="Compact"/>
              <w:rPr>
                <w:rFonts w:ascii="Arial" w:hAnsi="Arial" w:cs="Arial"/>
              </w:rPr>
            </w:pPr>
            <w:r w:rsidRPr="001B2286">
              <w:rPr>
                <w:rFonts w:ascii="Arial" w:hAnsi="Arial" w:cs="Arial"/>
              </w:rPr>
              <w:t>01_morocco_cars_original.xlsx</w:t>
            </w:r>
          </w:p>
        </w:tc>
        <w:tc>
          <w:tcPr>
            <w:tcW w:w="5871" w:type="dxa"/>
          </w:tcPr>
          <w:p w14:paraId="34A31290" w14:textId="77777777" w:rsidR="00395CE3" w:rsidRPr="001B2286" w:rsidRDefault="00000000">
            <w:pPr>
              <w:pStyle w:val="Compact"/>
              <w:rPr>
                <w:rFonts w:ascii="Arial" w:hAnsi="Arial" w:cs="Arial"/>
              </w:rPr>
            </w:pPr>
            <w:r w:rsidRPr="001B2286">
              <w:rPr>
                <w:rFonts w:ascii="Arial" w:hAnsi="Arial" w:cs="Arial"/>
              </w:rPr>
              <w:t>Dataset original descargado de Mendeley Data (Tabarnoust et al., 2025)</w:t>
            </w:r>
          </w:p>
        </w:tc>
      </w:tr>
      <w:tr w:rsidR="00395CE3" w:rsidRPr="001B2286" w14:paraId="6F0EA04E" w14:textId="77777777">
        <w:tc>
          <w:tcPr>
            <w:tcW w:w="2048" w:type="dxa"/>
          </w:tcPr>
          <w:p w14:paraId="36CEDDC6" w14:textId="77777777" w:rsidR="00395CE3" w:rsidRPr="001B2286" w:rsidRDefault="00000000">
            <w:pPr>
              <w:pStyle w:val="Compact"/>
              <w:rPr>
                <w:rFonts w:ascii="Arial" w:hAnsi="Arial" w:cs="Arial"/>
              </w:rPr>
            </w:pPr>
            <w:r w:rsidRPr="001B2286">
              <w:rPr>
                <w:rFonts w:ascii="Arial" w:hAnsi="Arial" w:cs="Arial"/>
              </w:rPr>
              <w:t>02_morocco_cars_limpios.xlsx</w:t>
            </w:r>
          </w:p>
        </w:tc>
        <w:tc>
          <w:tcPr>
            <w:tcW w:w="5871" w:type="dxa"/>
          </w:tcPr>
          <w:p w14:paraId="391ED643" w14:textId="77777777" w:rsidR="00395CE3" w:rsidRPr="001B2286" w:rsidRDefault="00000000">
            <w:pPr>
              <w:pStyle w:val="Compact"/>
              <w:rPr>
                <w:rFonts w:ascii="Arial" w:hAnsi="Arial" w:cs="Arial"/>
              </w:rPr>
            </w:pPr>
            <w:r w:rsidRPr="001B2286">
              <w:rPr>
                <w:rFonts w:ascii="Arial" w:hAnsi="Arial" w:cs="Arial"/>
              </w:rPr>
              <w:t>Dataset tras limpieza y preprocesamiento (generado por el Rmd)</w:t>
            </w:r>
          </w:p>
        </w:tc>
      </w:tr>
      <w:tr w:rsidR="00395CE3" w:rsidRPr="001B2286" w14:paraId="71A3614C" w14:textId="77777777">
        <w:tc>
          <w:tcPr>
            <w:tcW w:w="2048" w:type="dxa"/>
          </w:tcPr>
          <w:p w14:paraId="1F28B39E" w14:textId="77777777" w:rsidR="00395CE3" w:rsidRPr="001B2286" w:rsidRDefault="00000000">
            <w:pPr>
              <w:pStyle w:val="Compact"/>
              <w:rPr>
                <w:rFonts w:ascii="Arial" w:hAnsi="Arial" w:cs="Arial"/>
              </w:rPr>
            </w:pPr>
            <w:r w:rsidRPr="001B2286">
              <w:rPr>
                <w:rFonts w:ascii="Arial" w:hAnsi="Arial" w:cs="Arial"/>
              </w:rPr>
              <w:t>datos_imputados_knn.xlsx</w:t>
            </w:r>
          </w:p>
        </w:tc>
        <w:tc>
          <w:tcPr>
            <w:tcW w:w="5871" w:type="dxa"/>
          </w:tcPr>
          <w:p w14:paraId="777F81CC" w14:textId="77777777" w:rsidR="00395CE3" w:rsidRPr="001B2286" w:rsidRDefault="00000000">
            <w:pPr>
              <w:pStyle w:val="Compact"/>
              <w:rPr>
                <w:rFonts w:ascii="Arial" w:hAnsi="Arial" w:cs="Arial"/>
              </w:rPr>
            </w:pPr>
            <w:r w:rsidRPr="001B2286">
              <w:rPr>
                <w:rFonts w:ascii="Arial" w:hAnsi="Arial" w:cs="Arial"/>
              </w:rPr>
              <w:t>Dataset imputado con KNN (generado por el Rmd; input para modelos supervisados y PCA)</w:t>
            </w:r>
          </w:p>
        </w:tc>
      </w:tr>
      <w:tr w:rsidR="00395CE3" w:rsidRPr="001B2286" w14:paraId="5389321D" w14:textId="77777777">
        <w:tc>
          <w:tcPr>
            <w:tcW w:w="2048" w:type="dxa"/>
          </w:tcPr>
          <w:p w14:paraId="23D899EC" w14:textId="77777777" w:rsidR="00395CE3" w:rsidRPr="001B2286" w:rsidRDefault="00000000">
            <w:pPr>
              <w:pStyle w:val="Compact"/>
              <w:rPr>
                <w:rFonts w:ascii="Arial" w:hAnsi="Arial" w:cs="Arial"/>
              </w:rPr>
            </w:pPr>
            <w:r w:rsidRPr="001B2286">
              <w:rPr>
                <w:rFonts w:ascii="Arial" w:hAnsi="Arial" w:cs="Arial"/>
              </w:rPr>
              <w:lastRenderedPageBreak/>
              <w:t>trabajo_final_v</w:t>
            </w:r>
            <w:proofErr w:type="gramStart"/>
            <w:r w:rsidRPr="001B2286">
              <w:rPr>
                <w:rFonts w:ascii="Arial" w:hAnsi="Arial" w:cs="Arial"/>
              </w:rPr>
              <w:t>2.Rmd</w:t>
            </w:r>
            <w:proofErr w:type="gramEnd"/>
          </w:p>
        </w:tc>
        <w:tc>
          <w:tcPr>
            <w:tcW w:w="5871" w:type="dxa"/>
          </w:tcPr>
          <w:p w14:paraId="4795A935" w14:textId="77777777" w:rsidR="00395CE3" w:rsidRPr="001B2286" w:rsidRDefault="00000000">
            <w:pPr>
              <w:pStyle w:val="Compact"/>
              <w:rPr>
                <w:rFonts w:ascii="Arial" w:hAnsi="Arial" w:cs="Arial"/>
              </w:rPr>
            </w:pPr>
            <w:r w:rsidRPr="001B2286">
              <w:rPr>
                <w:rFonts w:ascii="Arial" w:hAnsi="Arial" w:cs="Arial"/>
              </w:rPr>
              <w:t>Documento principal de analisis (este fichero)</w:t>
            </w:r>
          </w:p>
        </w:tc>
      </w:tr>
      <w:tr w:rsidR="00395CE3" w:rsidRPr="001B2286" w14:paraId="4242618B" w14:textId="77777777">
        <w:tc>
          <w:tcPr>
            <w:tcW w:w="2048" w:type="dxa"/>
          </w:tcPr>
          <w:p w14:paraId="515476E6" w14:textId="77777777" w:rsidR="00395CE3" w:rsidRPr="001B2286" w:rsidRDefault="00000000">
            <w:pPr>
              <w:pStyle w:val="Compact"/>
              <w:rPr>
                <w:rFonts w:ascii="Arial" w:hAnsi="Arial" w:cs="Arial"/>
              </w:rPr>
            </w:pPr>
            <w:r w:rsidRPr="001B2286">
              <w:rPr>
                <w:rFonts w:ascii="Arial" w:hAnsi="Arial" w:cs="Arial"/>
              </w:rPr>
              <w:t>refs.bib</w:t>
            </w:r>
          </w:p>
        </w:tc>
        <w:tc>
          <w:tcPr>
            <w:tcW w:w="5871" w:type="dxa"/>
          </w:tcPr>
          <w:p w14:paraId="306232C4" w14:textId="77777777" w:rsidR="00395CE3" w:rsidRPr="001B2286" w:rsidRDefault="00000000">
            <w:pPr>
              <w:pStyle w:val="Compact"/>
              <w:rPr>
                <w:rFonts w:ascii="Arial" w:hAnsi="Arial" w:cs="Arial"/>
              </w:rPr>
            </w:pPr>
            <w:r w:rsidRPr="001B2286">
              <w:rPr>
                <w:rFonts w:ascii="Arial" w:hAnsi="Arial" w:cs="Arial"/>
              </w:rPr>
              <w:t>Fichero de bibliografia BibTeX</w:t>
            </w:r>
          </w:p>
        </w:tc>
      </w:tr>
      <w:tr w:rsidR="00395CE3" w:rsidRPr="001B2286" w14:paraId="62F47EC2" w14:textId="77777777">
        <w:tc>
          <w:tcPr>
            <w:tcW w:w="2048" w:type="dxa"/>
          </w:tcPr>
          <w:p w14:paraId="07A4F142" w14:textId="77777777" w:rsidR="00395CE3" w:rsidRPr="001B2286" w:rsidRDefault="00000000">
            <w:pPr>
              <w:pStyle w:val="Compact"/>
              <w:rPr>
                <w:rFonts w:ascii="Arial" w:hAnsi="Arial" w:cs="Arial"/>
              </w:rPr>
            </w:pPr>
            <w:r w:rsidRPr="001B2286">
              <w:rPr>
                <w:rFonts w:ascii="Arial" w:hAnsi="Arial" w:cs="Arial"/>
              </w:rPr>
              <w:t>graficas/</w:t>
            </w:r>
          </w:p>
        </w:tc>
        <w:tc>
          <w:tcPr>
            <w:tcW w:w="5871" w:type="dxa"/>
          </w:tcPr>
          <w:p w14:paraId="506814EC" w14:textId="77777777" w:rsidR="00395CE3" w:rsidRPr="001B2286" w:rsidRDefault="00000000">
            <w:pPr>
              <w:pStyle w:val="Compact"/>
              <w:rPr>
                <w:rFonts w:ascii="Arial" w:hAnsi="Arial" w:cs="Arial"/>
              </w:rPr>
            </w:pPr>
            <w:r w:rsidRPr="001B2286">
              <w:rPr>
                <w:rFonts w:ascii="Arial" w:hAnsi="Arial" w:cs="Arial"/>
              </w:rPr>
              <w:t xml:space="preserve">Carpeta con todas las graficas generadas durante el </w:t>
            </w:r>
            <w:proofErr w:type="spellStart"/>
            <w:r w:rsidRPr="001B2286">
              <w:rPr>
                <w:rFonts w:ascii="Arial" w:hAnsi="Arial" w:cs="Arial"/>
              </w:rPr>
              <w:t>analisis</w:t>
            </w:r>
            <w:proofErr w:type="spellEnd"/>
          </w:p>
          <w:p w14:paraId="5DC829B2" w14:textId="77777777" w:rsidR="00D54CE3" w:rsidRPr="001B2286" w:rsidRDefault="00D54CE3">
            <w:pPr>
              <w:pStyle w:val="Compact"/>
              <w:rPr>
                <w:rFonts w:ascii="Arial" w:hAnsi="Arial" w:cs="Arial"/>
              </w:rPr>
            </w:pPr>
          </w:p>
        </w:tc>
      </w:tr>
    </w:tbl>
    <w:p w14:paraId="0F6B5D8F" w14:textId="77777777" w:rsidR="001B2286" w:rsidRDefault="001B2286">
      <w:pPr>
        <w:pStyle w:val="Ttulo2"/>
        <w:rPr>
          <w:rFonts w:ascii="Arial" w:hAnsi="Arial" w:cs="Arial"/>
          <w:sz w:val="24"/>
          <w:szCs w:val="24"/>
        </w:rPr>
      </w:pPr>
      <w:bookmarkStart w:id="39" w:name="_Toc229478891"/>
      <w:bookmarkStart w:id="40" w:name="X604d50c968c1353ed553de64bb80e82ddfb47be"/>
      <w:bookmarkEnd w:id="38"/>
    </w:p>
    <w:p w14:paraId="4CA86360" w14:textId="77777777" w:rsidR="001B2286" w:rsidRDefault="001B2286" w:rsidP="001B2286">
      <w:pPr>
        <w:pStyle w:val="Textoindependiente"/>
      </w:pPr>
    </w:p>
    <w:p w14:paraId="6035C323" w14:textId="77777777" w:rsidR="001B2286" w:rsidRDefault="001B2286" w:rsidP="001B2286">
      <w:pPr>
        <w:pStyle w:val="Textoindependiente"/>
      </w:pPr>
    </w:p>
    <w:p w14:paraId="5CB07B5F" w14:textId="77777777" w:rsidR="001B2286" w:rsidRDefault="001B2286" w:rsidP="001B2286">
      <w:pPr>
        <w:pStyle w:val="Textoindependiente"/>
      </w:pPr>
    </w:p>
    <w:p w14:paraId="51C84605" w14:textId="77777777" w:rsidR="001B2286" w:rsidRDefault="001B2286" w:rsidP="001B2286">
      <w:pPr>
        <w:pStyle w:val="Textoindependiente"/>
      </w:pPr>
    </w:p>
    <w:p w14:paraId="3F5D8DD8" w14:textId="77777777" w:rsidR="001B2286" w:rsidRDefault="001B2286" w:rsidP="001B2286">
      <w:pPr>
        <w:pStyle w:val="Textoindependiente"/>
      </w:pPr>
    </w:p>
    <w:p w14:paraId="32159B65" w14:textId="77777777" w:rsidR="001B2286" w:rsidRDefault="001B2286" w:rsidP="001B2286">
      <w:pPr>
        <w:pStyle w:val="Textoindependiente"/>
      </w:pPr>
    </w:p>
    <w:p w14:paraId="04A12589" w14:textId="77777777" w:rsidR="001B2286" w:rsidRDefault="001B2286" w:rsidP="001B2286">
      <w:pPr>
        <w:pStyle w:val="Textoindependiente"/>
      </w:pPr>
    </w:p>
    <w:p w14:paraId="1CF81C14" w14:textId="77777777" w:rsidR="001B2286" w:rsidRDefault="001B2286" w:rsidP="001B2286">
      <w:pPr>
        <w:pStyle w:val="Textoindependiente"/>
      </w:pPr>
    </w:p>
    <w:p w14:paraId="14DE13F6" w14:textId="77777777" w:rsidR="001B2286" w:rsidRDefault="001B2286" w:rsidP="001B2286">
      <w:pPr>
        <w:pStyle w:val="Textoindependiente"/>
      </w:pPr>
    </w:p>
    <w:p w14:paraId="5A6E3117" w14:textId="77777777" w:rsidR="001B2286" w:rsidRDefault="001B2286" w:rsidP="001B2286">
      <w:pPr>
        <w:pStyle w:val="Textoindependiente"/>
      </w:pPr>
    </w:p>
    <w:p w14:paraId="4491E97E" w14:textId="77777777" w:rsidR="001B2286" w:rsidRDefault="001B2286" w:rsidP="001B2286">
      <w:pPr>
        <w:pStyle w:val="Textoindependiente"/>
      </w:pPr>
    </w:p>
    <w:p w14:paraId="112D8248" w14:textId="77777777" w:rsidR="001B2286" w:rsidRDefault="001B2286" w:rsidP="001B2286">
      <w:pPr>
        <w:pStyle w:val="Textoindependiente"/>
      </w:pPr>
    </w:p>
    <w:p w14:paraId="029497AA" w14:textId="77777777" w:rsidR="001B2286" w:rsidRDefault="001B2286" w:rsidP="001B2286">
      <w:pPr>
        <w:pStyle w:val="Textoindependiente"/>
      </w:pPr>
    </w:p>
    <w:p w14:paraId="083A5B48" w14:textId="77777777" w:rsidR="001B2286" w:rsidRDefault="001B2286" w:rsidP="001B2286">
      <w:pPr>
        <w:pStyle w:val="Textoindependiente"/>
      </w:pPr>
    </w:p>
    <w:p w14:paraId="60360945" w14:textId="77777777" w:rsidR="001B2286" w:rsidRDefault="001B2286" w:rsidP="001B2286">
      <w:pPr>
        <w:pStyle w:val="Textoindependiente"/>
      </w:pPr>
    </w:p>
    <w:p w14:paraId="0D7FCC69" w14:textId="77777777" w:rsidR="001B2286" w:rsidRDefault="001B2286" w:rsidP="001B2286">
      <w:pPr>
        <w:pStyle w:val="Textoindependiente"/>
      </w:pPr>
    </w:p>
    <w:p w14:paraId="51DDDBD7" w14:textId="77777777" w:rsidR="001B2286" w:rsidRDefault="001B2286" w:rsidP="001B2286">
      <w:pPr>
        <w:pStyle w:val="Textoindependiente"/>
      </w:pPr>
    </w:p>
    <w:p w14:paraId="247458E1" w14:textId="77777777" w:rsidR="001B2286" w:rsidRDefault="001B2286" w:rsidP="001B2286">
      <w:pPr>
        <w:pStyle w:val="Textoindependiente"/>
      </w:pPr>
    </w:p>
    <w:p w14:paraId="0BF3FD58" w14:textId="77777777" w:rsidR="001B2286" w:rsidRDefault="001B2286" w:rsidP="001B2286">
      <w:pPr>
        <w:pStyle w:val="Textoindependiente"/>
      </w:pPr>
    </w:p>
    <w:p w14:paraId="1407B247" w14:textId="77777777" w:rsidR="001B2286" w:rsidRPr="001B2286" w:rsidRDefault="001B2286" w:rsidP="001B2286">
      <w:pPr>
        <w:pStyle w:val="Textoindependiente"/>
      </w:pPr>
    </w:p>
    <w:p w14:paraId="58AFC44C" w14:textId="46DC6068" w:rsidR="00395CE3" w:rsidRPr="001B2286" w:rsidRDefault="00000000">
      <w:pPr>
        <w:pStyle w:val="Ttulo2"/>
        <w:rPr>
          <w:rFonts w:ascii="Arial" w:hAnsi="Arial" w:cs="Arial"/>
          <w:sz w:val="36"/>
          <w:szCs w:val="36"/>
        </w:rPr>
      </w:pPr>
      <w:r w:rsidRPr="001B2286">
        <w:rPr>
          <w:rFonts w:ascii="Arial" w:hAnsi="Arial" w:cs="Arial"/>
          <w:sz w:val="36"/>
          <w:szCs w:val="36"/>
        </w:rPr>
        <w:lastRenderedPageBreak/>
        <w:t>Anexo II. Descripción del dataset y distribuciones</w:t>
      </w:r>
      <w:bookmarkEnd w:id="39"/>
    </w:p>
    <w:p w14:paraId="6A0A800F" w14:textId="77777777" w:rsidR="00395CE3" w:rsidRPr="001B2286" w:rsidRDefault="00000000">
      <w:pPr>
        <w:pStyle w:val="TableCaption"/>
        <w:rPr>
          <w:rFonts w:ascii="Arial" w:hAnsi="Arial" w:cs="Arial"/>
        </w:rPr>
      </w:pPr>
      <w:r w:rsidRPr="001B2286">
        <w:rPr>
          <w:rFonts w:ascii="Arial" w:hAnsi="Arial" w:cs="Arial"/>
        </w:rPr>
        <w:t>Tabla A1. Variables del dataset MUCars-2024, tipo y rol en el analisis.</w:t>
      </w:r>
    </w:p>
    <w:tbl>
      <w:tblPr>
        <w:tblStyle w:val="Table"/>
        <w:tblW w:w="5000" w:type="pct"/>
        <w:tblLayout w:type="fixed"/>
        <w:tblLook w:val="0020" w:firstRow="1" w:lastRow="0" w:firstColumn="0" w:lastColumn="0" w:noHBand="0" w:noVBand="0"/>
      </w:tblPr>
      <w:tblGrid>
        <w:gridCol w:w="3255"/>
        <w:gridCol w:w="2238"/>
        <w:gridCol w:w="3561"/>
      </w:tblGrid>
      <w:tr w:rsidR="00395CE3" w:rsidRPr="001B2286" w14:paraId="22E43F8A" w14:textId="77777777" w:rsidTr="00395CE3">
        <w:trPr>
          <w:cnfStyle w:val="100000000000" w:firstRow="1" w:lastRow="0" w:firstColumn="0" w:lastColumn="0" w:oddVBand="0" w:evenVBand="0" w:oddHBand="0" w:evenHBand="0" w:firstRowFirstColumn="0" w:firstRowLastColumn="0" w:lastRowFirstColumn="0" w:lastRowLastColumn="0"/>
          <w:tblHeader/>
        </w:trPr>
        <w:tc>
          <w:tcPr>
            <w:tcW w:w="2847" w:type="dxa"/>
          </w:tcPr>
          <w:p w14:paraId="2FDFA13B" w14:textId="77777777" w:rsidR="00395CE3" w:rsidRPr="001B2286" w:rsidRDefault="00000000">
            <w:pPr>
              <w:pStyle w:val="Compact"/>
              <w:rPr>
                <w:rFonts w:ascii="Arial" w:hAnsi="Arial" w:cs="Arial"/>
              </w:rPr>
            </w:pPr>
            <w:r w:rsidRPr="001B2286">
              <w:rPr>
                <w:rFonts w:ascii="Arial" w:hAnsi="Arial" w:cs="Arial"/>
              </w:rPr>
              <w:t>Variable</w:t>
            </w:r>
          </w:p>
        </w:tc>
        <w:tc>
          <w:tcPr>
            <w:tcW w:w="1957" w:type="dxa"/>
          </w:tcPr>
          <w:p w14:paraId="31392FD9" w14:textId="77777777" w:rsidR="00395CE3" w:rsidRPr="001B2286" w:rsidRDefault="00000000">
            <w:pPr>
              <w:pStyle w:val="Compact"/>
              <w:rPr>
                <w:rFonts w:ascii="Arial" w:hAnsi="Arial" w:cs="Arial"/>
              </w:rPr>
            </w:pPr>
            <w:r w:rsidRPr="001B2286">
              <w:rPr>
                <w:rFonts w:ascii="Arial" w:hAnsi="Arial" w:cs="Arial"/>
              </w:rPr>
              <w:t>Tipo</w:t>
            </w:r>
          </w:p>
        </w:tc>
        <w:tc>
          <w:tcPr>
            <w:tcW w:w="3114" w:type="dxa"/>
          </w:tcPr>
          <w:p w14:paraId="79ED6262" w14:textId="77777777" w:rsidR="00395CE3" w:rsidRPr="001B2286" w:rsidRDefault="00000000">
            <w:pPr>
              <w:pStyle w:val="Compact"/>
              <w:rPr>
                <w:rFonts w:ascii="Arial" w:hAnsi="Arial" w:cs="Arial"/>
              </w:rPr>
            </w:pPr>
            <w:r w:rsidRPr="001B2286">
              <w:rPr>
                <w:rFonts w:ascii="Arial" w:hAnsi="Arial" w:cs="Arial"/>
              </w:rPr>
              <w:t>Rol</w:t>
            </w:r>
          </w:p>
        </w:tc>
      </w:tr>
      <w:tr w:rsidR="00395CE3" w:rsidRPr="001B2286" w14:paraId="61ABD0BB" w14:textId="77777777">
        <w:tc>
          <w:tcPr>
            <w:tcW w:w="2847" w:type="dxa"/>
          </w:tcPr>
          <w:p w14:paraId="29666761" w14:textId="77777777" w:rsidR="00395CE3" w:rsidRPr="001B2286" w:rsidRDefault="00000000">
            <w:pPr>
              <w:pStyle w:val="Compact"/>
              <w:rPr>
                <w:rFonts w:ascii="Arial" w:hAnsi="Arial" w:cs="Arial"/>
              </w:rPr>
            </w:pPr>
            <w:r w:rsidRPr="001B2286">
              <w:rPr>
                <w:rFonts w:ascii="Arial" w:hAnsi="Arial" w:cs="Arial"/>
              </w:rPr>
              <w:t>Brand</w:t>
            </w:r>
          </w:p>
        </w:tc>
        <w:tc>
          <w:tcPr>
            <w:tcW w:w="1957" w:type="dxa"/>
          </w:tcPr>
          <w:p w14:paraId="5898AA56" w14:textId="77777777" w:rsidR="00395CE3" w:rsidRPr="001B2286" w:rsidRDefault="00000000">
            <w:pPr>
              <w:pStyle w:val="Compact"/>
              <w:rPr>
                <w:rFonts w:ascii="Arial" w:hAnsi="Arial" w:cs="Arial"/>
              </w:rPr>
            </w:pPr>
            <w:r w:rsidRPr="001B2286">
              <w:rPr>
                <w:rFonts w:ascii="Arial" w:hAnsi="Arial" w:cs="Arial"/>
              </w:rPr>
              <w:t>Nominal</w:t>
            </w:r>
          </w:p>
        </w:tc>
        <w:tc>
          <w:tcPr>
            <w:tcW w:w="3114" w:type="dxa"/>
          </w:tcPr>
          <w:p w14:paraId="73CB84A0" w14:textId="77777777" w:rsidR="00395CE3" w:rsidRPr="001B2286" w:rsidRDefault="00000000">
            <w:pPr>
              <w:pStyle w:val="Compact"/>
              <w:rPr>
                <w:rFonts w:ascii="Arial" w:hAnsi="Arial" w:cs="Arial"/>
              </w:rPr>
            </w:pPr>
            <w:r w:rsidRPr="001B2286">
              <w:rPr>
                <w:rFonts w:ascii="Arial" w:hAnsi="Arial" w:cs="Arial"/>
              </w:rPr>
              <w:t>Excluida (fusionada en BrandModel)</w:t>
            </w:r>
          </w:p>
        </w:tc>
      </w:tr>
      <w:tr w:rsidR="00395CE3" w:rsidRPr="001B2286" w14:paraId="24E95E86" w14:textId="77777777">
        <w:tc>
          <w:tcPr>
            <w:tcW w:w="2847" w:type="dxa"/>
          </w:tcPr>
          <w:p w14:paraId="17737146" w14:textId="77777777" w:rsidR="00395CE3" w:rsidRPr="001B2286" w:rsidRDefault="00000000">
            <w:pPr>
              <w:pStyle w:val="Compact"/>
              <w:rPr>
                <w:rFonts w:ascii="Arial" w:hAnsi="Arial" w:cs="Arial"/>
              </w:rPr>
            </w:pPr>
            <w:r w:rsidRPr="001B2286">
              <w:rPr>
                <w:rFonts w:ascii="Arial" w:hAnsi="Arial" w:cs="Arial"/>
              </w:rPr>
              <w:t>Model</w:t>
            </w:r>
          </w:p>
        </w:tc>
        <w:tc>
          <w:tcPr>
            <w:tcW w:w="1957" w:type="dxa"/>
          </w:tcPr>
          <w:p w14:paraId="42CD4E04" w14:textId="77777777" w:rsidR="00395CE3" w:rsidRPr="001B2286" w:rsidRDefault="00000000">
            <w:pPr>
              <w:pStyle w:val="Compact"/>
              <w:rPr>
                <w:rFonts w:ascii="Arial" w:hAnsi="Arial" w:cs="Arial"/>
              </w:rPr>
            </w:pPr>
            <w:r w:rsidRPr="001B2286">
              <w:rPr>
                <w:rFonts w:ascii="Arial" w:hAnsi="Arial" w:cs="Arial"/>
              </w:rPr>
              <w:t>Nominal</w:t>
            </w:r>
          </w:p>
        </w:tc>
        <w:tc>
          <w:tcPr>
            <w:tcW w:w="3114" w:type="dxa"/>
          </w:tcPr>
          <w:p w14:paraId="5936C326" w14:textId="77777777" w:rsidR="00395CE3" w:rsidRPr="001B2286" w:rsidRDefault="00000000">
            <w:pPr>
              <w:pStyle w:val="Compact"/>
              <w:rPr>
                <w:rFonts w:ascii="Arial" w:hAnsi="Arial" w:cs="Arial"/>
              </w:rPr>
            </w:pPr>
            <w:r w:rsidRPr="001B2286">
              <w:rPr>
                <w:rFonts w:ascii="Arial" w:hAnsi="Arial" w:cs="Arial"/>
              </w:rPr>
              <w:t>Excluida (fusionada en BrandModel)</w:t>
            </w:r>
          </w:p>
        </w:tc>
      </w:tr>
      <w:tr w:rsidR="00395CE3" w:rsidRPr="001B2286" w14:paraId="5C1FF51C" w14:textId="77777777">
        <w:tc>
          <w:tcPr>
            <w:tcW w:w="2847" w:type="dxa"/>
          </w:tcPr>
          <w:p w14:paraId="27DC0CBA" w14:textId="77777777" w:rsidR="00395CE3" w:rsidRPr="001B2286" w:rsidRDefault="00000000">
            <w:pPr>
              <w:pStyle w:val="Compact"/>
              <w:rPr>
                <w:rFonts w:ascii="Arial" w:hAnsi="Arial" w:cs="Arial"/>
              </w:rPr>
            </w:pPr>
            <w:r w:rsidRPr="001B2286">
              <w:rPr>
                <w:rFonts w:ascii="Arial" w:hAnsi="Arial" w:cs="Arial"/>
              </w:rPr>
              <w:t>Year → Age</w:t>
            </w:r>
          </w:p>
        </w:tc>
        <w:tc>
          <w:tcPr>
            <w:tcW w:w="1957" w:type="dxa"/>
          </w:tcPr>
          <w:p w14:paraId="3FE11170" w14:textId="77777777" w:rsidR="00395CE3" w:rsidRPr="001B2286" w:rsidRDefault="00000000">
            <w:pPr>
              <w:pStyle w:val="Compact"/>
              <w:rPr>
                <w:rFonts w:ascii="Arial" w:hAnsi="Arial" w:cs="Arial"/>
              </w:rPr>
            </w:pPr>
            <w:r w:rsidRPr="001B2286">
              <w:rPr>
                <w:rFonts w:ascii="Arial" w:hAnsi="Arial" w:cs="Arial"/>
              </w:rPr>
              <w:t>Discreta</w:t>
            </w:r>
          </w:p>
        </w:tc>
        <w:tc>
          <w:tcPr>
            <w:tcW w:w="3114" w:type="dxa"/>
          </w:tcPr>
          <w:p w14:paraId="3866D5AC" w14:textId="77777777" w:rsidR="00395CE3" w:rsidRPr="001B2286" w:rsidRDefault="00000000">
            <w:pPr>
              <w:pStyle w:val="Compact"/>
              <w:rPr>
                <w:rFonts w:ascii="Arial" w:hAnsi="Arial" w:cs="Arial"/>
              </w:rPr>
            </w:pPr>
            <w:r w:rsidRPr="001B2286">
              <w:rPr>
                <w:rFonts w:ascii="Arial" w:hAnsi="Arial" w:cs="Arial"/>
              </w:rPr>
              <w:t>Predictor</w:t>
            </w:r>
          </w:p>
        </w:tc>
      </w:tr>
      <w:tr w:rsidR="00395CE3" w:rsidRPr="001B2286" w14:paraId="1A74A751" w14:textId="77777777">
        <w:tc>
          <w:tcPr>
            <w:tcW w:w="2847" w:type="dxa"/>
          </w:tcPr>
          <w:p w14:paraId="510B13E7" w14:textId="77777777" w:rsidR="00395CE3" w:rsidRPr="001B2286" w:rsidRDefault="00000000">
            <w:pPr>
              <w:pStyle w:val="Compact"/>
              <w:rPr>
                <w:rFonts w:ascii="Arial" w:hAnsi="Arial" w:cs="Arial"/>
              </w:rPr>
            </w:pPr>
            <w:r w:rsidRPr="001B2286">
              <w:rPr>
                <w:rFonts w:ascii="Arial" w:hAnsi="Arial" w:cs="Arial"/>
              </w:rPr>
              <w:t>Condition</w:t>
            </w:r>
          </w:p>
        </w:tc>
        <w:tc>
          <w:tcPr>
            <w:tcW w:w="1957" w:type="dxa"/>
          </w:tcPr>
          <w:p w14:paraId="310771DD" w14:textId="77777777" w:rsidR="00395CE3" w:rsidRPr="001B2286" w:rsidRDefault="00000000">
            <w:pPr>
              <w:pStyle w:val="Compact"/>
              <w:rPr>
                <w:rFonts w:ascii="Arial" w:hAnsi="Arial" w:cs="Arial"/>
              </w:rPr>
            </w:pPr>
            <w:r w:rsidRPr="001B2286">
              <w:rPr>
                <w:rFonts w:ascii="Arial" w:hAnsi="Arial" w:cs="Arial"/>
              </w:rPr>
              <w:t>Ordinal</w:t>
            </w:r>
          </w:p>
        </w:tc>
        <w:tc>
          <w:tcPr>
            <w:tcW w:w="3114" w:type="dxa"/>
          </w:tcPr>
          <w:p w14:paraId="05A8092D" w14:textId="77777777" w:rsidR="00395CE3" w:rsidRPr="001B2286" w:rsidRDefault="00000000">
            <w:pPr>
              <w:pStyle w:val="Compact"/>
              <w:rPr>
                <w:rFonts w:ascii="Arial" w:hAnsi="Arial" w:cs="Arial"/>
              </w:rPr>
            </w:pPr>
            <w:r w:rsidRPr="001B2286">
              <w:rPr>
                <w:rFonts w:ascii="Arial" w:hAnsi="Arial" w:cs="Arial"/>
              </w:rPr>
              <w:t>Predictor / suplementaria PCA</w:t>
            </w:r>
          </w:p>
        </w:tc>
      </w:tr>
      <w:tr w:rsidR="00395CE3" w:rsidRPr="001B2286" w14:paraId="5EFE5093" w14:textId="77777777">
        <w:tc>
          <w:tcPr>
            <w:tcW w:w="2847" w:type="dxa"/>
          </w:tcPr>
          <w:p w14:paraId="08438919" w14:textId="77777777" w:rsidR="00395CE3" w:rsidRPr="001B2286" w:rsidRDefault="00000000">
            <w:pPr>
              <w:pStyle w:val="Compact"/>
              <w:rPr>
                <w:rFonts w:ascii="Arial" w:hAnsi="Arial" w:cs="Arial"/>
              </w:rPr>
            </w:pPr>
            <w:r w:rsidRPr="001B2286">
              <w:rPr>
                <w:rFonts w:ascii="Arial" w:hAnsi="Arial" w:cs="Arial"/>
              </w:rPr>
              <w:t>Mileage → Mileage_mid</w:t>
            </w:r>
          </w:p>
        </w:tc>
        <w:tc>
          <w:tcPr>
            <w:tcW w:w="1957" w:type="dxa"/>
          </w:tcPr>
          <w:p w14:paraId="21EF402D" w14:textId="77777777" w:rsidR="00395CE3" w:rsidRPr="001B2286" w:rsidRDefault="00000000">
            <w:pPr>
              <w:pStyle w:val="Compact"/>
              <w:rPr>
                <w:rFonts w:ascii="Arial" w:hAnsi="Arial" w:cs="Arial"/>
              </w:rPr>
            </w:pPr>
            <w:r w:rsidRPr="001B2286">
              <w:rPr>
                <w:rFonts w:ascii="Arial" w:hAnsi="Arial" w:cs="Arial"/>
              </w:rPr>
              <w:t>Numerica continua</w:t>
            </w:r>
          </w:p>
        </w:tc>
        <w:tc>
          <w:tcPr>
            <w:tcW w:w="3114" w:type="dxa"/>
          </w:tcPr>
          <w:p w14:paraId="727DCBBF" w14:textId="77777777" w:rsidR="00395CE3" w:rsidRPr="001B2286" w:rsidRDefault="00000000">
            <w:pPr>
              <w:pStyle w:val="Compact"/>
              <w:rPr>
                <w:rFonts w:ascii="Arial" w:hAnsi="Arial" w:cs="Arial"/>
              </w:rPr>
            </w:pPr>
            <w:r w:rsidRPr="001B2286">
              <w:rPr>
                <w:rFonts w:ascii="Arial" w:hAnsi="Arial" w:cs="Arial"/>
              </w:rPr>
              <w:t>Predictor</w:t>
            </w:r>
          </w:p>
        </w:tc>
      </w:tr>
      <w:tr w:rsidR="00395CE3" w:rsidRPr="001B2286" w14:paraId="74F0F6F8" w14:textId="77777777">
        <w:tc>
          <w:tcPr>
            <w:tcW w:w="2847" w:type="dxa"/>
          </w:tcPr>
          <w:p w14:paraId="5D6610B6" w14:textId="77777777" w:rsidR="00395CE3" w:rsidRPr="001B2286" w:rsidRDefault="00000000">
            <w:pPr>
              <w:pStyle w:val="Compact"/>
              <w:rPr>
                <w:rFonts w:ascii="Arial" w:hAnsi="Arial" w:cs="Arial"/>
              </w:rPr>
            </w:pPr>
            <w:r w:rsidRPr="001B2286">
              <w:rPr>
                <w:rFonts w:ascii="Arial" w:hAnsi="Arial" w:cs="Arial"/>
              </w:rPr>
              <w:t>Gearbox</w:t>
            </w:r>
          </w:p>
        </w:tc>
        <w:tc>
          <w:tcPr>
            <w:tcW w:w="1957" w:type="dxa"/>
          </w:tcPr>
          <w:p w14:paraId="2F9BF2E1" w14:textId="77777777" w:rsidR="00395CE3" w:rsidRPr="001B2286" w:rsidRDefault="00000000">
            <w:pPr>
              <w:pStyle w:val="Compact"/>
              <w:rPr>
                <w:rFonts w:ascii="Arial" w:hAnsi="Arial" w:cs="Arial"/>
              </w:rPr>
            </w:pPr>
            <w:r w:rsidRPr="001B2286">
              <w:rPr>
                <w:rFonts w:ascii="Arial" w:hAnsi="Arial" w:cs="Arial"/>
              </w:rPr>
              <w:t>Nominal</w:t>
            </w:r>
          </w:p>
        </w:tc>
        <w:tc>
          <w:tcPr>
            <w:tcW w:w="3114" w:type="dxa"/>
          </w:tcPr>
          <w:p w14:paraId="0CC176A3" w14:textId="77777777" w:rsidR="00395CE3" w:rsidRPr="001B2286" w:rsidRDefault="00000000">
            <w:pPr>
              <w:pStyle w:val="Compact"/>
              <w:rPr>
                <w:rFonts w:ascii="Arial" w:hAnsi="Arial" w:cs="Arial"/>
              </w:rPr>
            </w:pPr>
            <w:r w:rsidRPr="001B2286">
              <w:rPr>
                <w:rFonts w:ascii="Arial" w:hAnsi="Arial" w:cs="Arial"/>
              </w:rPr>
              <w:t>Predictor</w:t>
            </w:r>
          </w:p>
        </w:tc>
      </w:tr>
      <w:tr w:rsidR="00395CE3" w:rsidRPr="001B2286" w14:paraId="19BD3717" w14:textId="77777777">
        <w:tc>
          <w:tcPr>
            <w:tcW w:w="2847" w:type="dxa"/>
          </w:tcPr>
          <w:p w14:paraId="5B3F8B4B" w14:textId="77777777" w:rsidR="00395CE3" w:rsidRPr="001B2286" w:rsidRDefault="00000000">
            <w:pPr>
              <w:pStyle w:val="Compact"/>
              <w:rPr>
                <w:rFonts w:ascii="Arial" w:hAnsi="Arial" w:cs="Arial"/>
              </w:rPr>
            </w:pPr>
            <w:r w:rsidRPr="001B2286">
              <w:rPr>
                <w:rFonts w:ascii="Arial" w:hAnsi="Arial" w:cs="Arial"/>
              </w:rPr>
              <w:t>Fuel</w:t>
            </w:r>
          </w:p>
        </w:tc>
        <w:tc>
          <w:tcPr>
            <w:tcW w:w="1957" w:type="dxa"/>
          </w:tcPr>
          <w:p w14:paraId="2FCF982F" w14:textId="77777777" w:rsidR="00395CE3" w:rsidRPr="001B2286" w:rsidRDefault="00000000">
            <w:pPr>
              <w:pStyle w:val="Compact"/>
              <w:rPr>
                <w:rFonts w:ascii="Arial" w:hAnsi="Arial" w:cs="Arial"/>
              </w:rPr>
            </w:pPr>
            <w:r w:rsidRPr="001B2286">
              <w:rPr>
                <w:rFonts w:ascii="Arial" w:hAnsi="Arial" w:cs="Arial"/>
              </w:rPr>
              <w:t>Nominal</w:t>
            </w:r>
          </w:p>
        </w:tc>
        <w:tc>
          <w:tcPr>
            <w:tcW w:w="3114" w:type="dxa"/>
          </w:tcPr>
          <w:p w14:paraId="4A0E180B" w14:textId="77777777" w:rsidR="00395CE3" w:rsidRPr="001B2286" w:rsidRDefault="00000000">
            <w:pPr>
              <w:pStyle w:val="Compact"/>
              <w:rPr>
                <w:rFonts w:ascii="Arial" w:hAnsi="Arial" w:cs="Arial"/>
              </w:rPr>
            </w:pPr>
            <w:r w:rsidRPr="001B2286">
              <w:rPr>
                <w:rFonts w:ascii="Arial" w:hAnsi="Arial" w:cs="Arial"/>
              </w:rPr>
              <w:t>Predictor</w:t>
            </w:r>
          </w:p>
        </w:tc>
      </w:tr>
      <w:tr w:rsidR="00395CE3" w:rsidRPr="001B2286" w14:paraId="78BD94B7" w14:textId="77777777">
        <w:tc>
          <w:tcPr>
            <w:tcW w:w="2847" w:type="dxa"/>
          </w:tcPr>
          <w:p w14:paraId="0AF71FB6" w14:textId="77777777" w:rsidR="00395CE3" w:rsidRPr="001B2286" w:rsidRDefault="00000000">
            <w:pPr>
              <w:pStyle w:val="Compact"/>
              <w:rPr>
                <w:rFonts w:ascii="Arial" w:hAnsi="Arial" w:cs="Arial"/>
              </w:rPr>
            </w:pPr>
            <w:r w:rsidRPr="001B2286">
              <w:rPr>
                <w:rFonts w:ascii="Arial" w:hAnsi="Arial" w:cs="Arial"/>
              </w:rPr>
              <w:t>Fiscal.Power → Fiscal_Power_num</w:t>
            </w:r>
          </w:p>
        </w:tc>
        <w:tc>
          <w:tcPr>
            <w:tcW w:w="1957" w:type="dxa"/>
          </w:tcPr>
          <w:p w14:paraId="45883EFE" w14:textId="77777777" w:rsidR="00395CE3" w:rsidRPr="001B2286" w:rsidRDefault="00000000">
            <w:pPr>
              <w:pStyle w:val="Compact"/>
              <w:rPr>
                <w:rFonts w:ascii="Arial" w:hAnsi="Arial" w:cs="Arial"/>
              </w:rPr>
            </w:pPr>
            <w:r w:rsidRPr="001B2286">
              <w:rPr>
                <w:rFonts w:ascii="Arial" w:hAnsi="Arial" w:cs="Arial"/>
              </w:rPr>
              <w:t>Discreta</w:t>
            </w:r>
          </w:p>
        </w:tc>
        <w:tc>
          <w:tcPr>
            <w:tcW w:w="3114" w:type="dxa"/>
          </w:tcPr>
          <w:p w14:paraId="16E560C1" w14:textId="77777777" w:rsidR="00395CE3" w:rsidRPr="001B2286" w:rsidRDefault="00000000">
            <w:pPr>
              <w:pStyle w:val="Compact"/>
              <w:rPr>
                <w:rFonts w:ascii="Arial" w:hAnsi="Arial" w:cs="Arial"/>
              </w:rPr>
            </w:pPr>
            <w:r w:rsidRPr="001B2286">
              <w:rPr>
                <w:rFonts w:ascii="Arial" w:hAnsi="Arial" w:cs="Arial"/>
              </w:rPr>
              <w:t>Predictor</w:t>
            </w:r>
          </w:p>
        </w:tc>
      </w:tr>
      <w:tr w:rsidR="00395CE3" w:rsidRPr="001B2286" w14:paraId="24EC7809" w14:textId="77777777">
        <w:tc>
          <w:tcPr>
            <w:tcW w:w="2847" w:type="dxa"/>
          </w:tcPr>
          <w:p w14:paraId="1BFF310F" w14:textId="77777777" w:rsidR="00395CE3" w:rsidRPr="001B2286" w:rsidRDefault="00000000">
            <w:pPr>
              <w:pStyle w:val="Compact"/>
              <w:rPr>
                <w:rFonts w:ascii="Arial" w:hAnsi="Arial" w:cs="Arial"/>
              </w:rPr>
            </w:pPr>
            <w:proofErr w:type="gramStart"/>
            <w:r w:rsidRPr="001B2286">
              <w:rPr>
                <w:rFonts w:ascii="Arial" w:hAnsi="Arial" w:cs="Arial"/>
              </w:rPr>
              <w:t>Number.of.Doors</w:t>
            </w:r>
            <w:proofErr w:type="gramEnd"/>
          </w:p>
        </w:tc>
        <w:tc>
          <w:tcPr>
            <w:tcW w:w="1957" w:type="dxa"/>
          </w:tcPr>
          <w:p w14:paraId="2809DA9A" w14:textId="77777777" w:rsidR="00395CE3" w:rsidRPr="001B2286" w:rsidRDefault="00000000">
            <w:pPr>
              <w:pStyle w:val="Compact"/>
              <w:rPr>
                <w:rFonts w:ascii="Arial" w:hAnsi="Arial" w:cs="Arial"/>
              </w:rPr>
            </w:pPr>
            <w:r w:rsidRPr="001B2286">
              <w:rPr>
                <w:rFonts w:ascii="Arial" w:hAnsi="Arial" w:cs="Arial"/>
              </w:rPr>
              <w:t>Discreta</w:t>
            </w:r>
          </w:p>
        </w:tc>
        <w:tc>
          <w:tcPr>
            <w:tcW w:w="3114" w:type="dxa"/>
          </w:tcPr>
          <w:p w14:paraId="1D140ABB" w14:textId="77777777" w:rsidR="00395CE3" w:rsidRPr="001B2286" w:rsidRDefault="00000000">
            <w:pPr>
              <w:pStyle w:val="Compact"/>
              <w:rPr>
                <w:rFonts w:ascii="Arial" w:hAnsi="Arial" w:cs="Arial"/>
              </w:rPr>
            </w:pPr>
            <w:r w:rsidRPr="001B2286">
              <w:rPr>
                <w:rFonts w:ascii="Arial" w:hAnsi="Arial" w:cs="Arial"/>
              </w:rPr>
              <w:t>Predictor (factor)</w:t>
            </w:r>
          </w:p>
        </w:tc>
      </w:tr>
      <w:tr w:rsidR="00395CE3" w:rsidRPr="001B2286" w14:paraId="3BB38D61" w14:textId="77777777">
        <w:tc>
          <w:tcPr>
            <w:tcW w:w="2847" w:type="dxa"/>
          </w:tcPr>
          <w:p w14:paraId="1EC5AB6B" w14:textId="77777777" w:rsidR="00395CE3" w:rsidRPr="001B2286" w:rsidRDefault="00000000">
            <w:pPr>
              <w:pStyle w:val="Compact"/>
              <w:rPr>
                <w:rFonts w:ascii="Arial" w:hAnsi="Arial" w:cs="Arial"/>
              </w:rPr>
            </w:pPr>
            <w:r w:rsidRPr="001B2286">
              <w:rPr>
                <w:rFonts w:ascii="Arial" w:hAnsi="Arial" w:cs="Arial"/>
              </w:rPr>
              <w:t>Origin</w:t>
            </w:r>
          </w:p>
        </w:tc>
        <w:tc>
          <w:tcPr>
            <w:tcW w:w="1957" w:type="dxa"/>
          </w:tcPr>
          <w:p w14:paraId="204DD98D" w14:textId="77777777" w:rsidR="00395CE3" w:rsidRPr="001B2286" w:rsidRDefault="00000000">
            <w:pPr>
              <w:pStyle w:val="Compact"/>
              <w:rPr>
                <w:rFonts w:ascii="Arial" w:hAnsi="Arial" w:cs="Arial"/>
              </w:rPr>
            </w:pPr>
            <w:r w:rsidRPr="001B2286">
              <w:rPr>
                <w:rFonts w:ascii="Arial" w:hAnsi="Arial" w:cs="Arial"/>
              </w:rPr>
              <w:t>Nominal</w:t>
            </w:r>
          </w:p>
        </w:tc>
        <w:tc>
          <w:tcPr>
            <w:tcW w:w="3114" w:type="dxa"/>
          </w:tcPr>
          <w:p w14:paraId="659FBA1B" w14:textId="77777777" w:rsidR="00395CE3" w:rsidRPr="001B2286" w:rsidRDefault="00000000">
            <w:pPr>
              <w:pStyle w:val="Compact"/>
              <w:rPr>
                <w:rFonts w:ascii="Arial" w:hAnsi="Arial" w:cs="Arial"/>
              </w:rPr>
            </w:pPr>
            <w:r w:rsidRPr="001B2286">
              <w:rPr>
                <w:rFonts w:ascii="Arial" w:hAnsi="Arial" w:cs="Arial"/>
              </w:rPr>
              <w:t>Excluida de modelos supervisados</w:t>
            </w:r>
          </w:p>
        </w:tc>
      </w:tr>
      <w:tr w:rsidR="00395CE3" w:rsidRPr="001B2286" w14:paraId="6CF3A019" w14:textId="77777777">
        <w:tc>
          <w:tcPr>
            <w:tcW w:w="2847" w:type="dxa"/>
          </w:tcPr>
          <w:p w14:paraId="72438778" w14:textId="77777777" w:rsidR="00395CE3" w:rsidRPr="001B2286" w:rsidRDefault="00000000">
            <w:pPr>
              <w:pStyle w:val="Compact"/>
              <w:rPr>
                <w:rFonts w:ascii="Arial" w:hAnsi="Arial" w:cs="Arial"/>
              </w:rPr>
            </w:pPr>
            <w:r w:rsidRPr="001B2286">
              <w:rPr>
                <w:rFonts w:ascii="Arial" w:hAnsi="Arial" w:cs="Arial"/>
              </w:rPr>
              <w:t>First.Owner</w:t>
            </w:r>
          </w:p>
        </w:tc>
        <w:tc>
          <w:tcPr>
            <w:tcW w:w="1957" w:type="dxa"/>
          </w:tcPr>
          <w:p w14:paraId="23B10081" w14:textId="77777777" w:rsidR="00395CE3" w:rsidRPr="001B2286" w:rsidRDefault="00000000">
            <w:pPr>
              <w:pStyle w:val="Compact"/>
              <w:rPr>
                <w:rFonts w:ascii="Arial" w:hAnsi="Arial" w:cs="Arial"/>
              </w:rPr>
            </w:pPr>
            <w:r w:rsidRPr="001B2286">
              <w:rPr>
                <w:rFonts w:ascii="Arial" w:hAnsi="Arial" w:cs="Arial"/>
              </w:rPr>
              <w:t>Binaria</w:t>
            </w:r>
          </w:p>
        </w:tc>
        <w:tc>
          <w:tcPr>
            <w:tcW w:w="3114" w:type="dxa"/>
          </w:tcPr>
          <w:p w14:paraId="586D1CB8" w14:textId="77777777" w:rsidR="00395CE3" w:rsidRPr="001B2286" w:rsidRDefault="00000000">
            <w:pPr>
              <w:pStyle w:val="Compact"/>
              <w:rPr>
                <w:rFonts w:ascii="Arial" w:hAnsi="Arial" w:cs="Arial"/>
              </w:rPr>
            </w:pPr>
            <w:r w:rsidRPr="001B2286">
              <w:rPr>
                <w:rFonts w:ascii="Arial" w:hAnsi="Arial" w:cs="Arial"/>
              </w:rPr>
              <w:t>Objetivo clasificacion</w:t>
            </w:r>
          </w:p>
        </w:tc>
      </w:tr>
      <w:tr w:rsidR="00395CE3" w:rsidRPr="001B2286" w14:paraId="697C11FD" w14:textId="77777777">
        <w:tc>
          <w:tcPr>
            <w:tcW w:w="2847" w:type="dxa"/>
          </w:tcPr>
          <w:p w14:paraId="5951D671" w14:textId="77777777" w:rsidR="00395CE3" w:rsidRPr="001B2286" w:rsidRDefault="00000000">
            <w:pPr>
              <w:pStyle w:val="Compact"/>
              <w:rPr>
                <w:rFonts w:ascii="Arial" w:hAnsi="Arial" w:cs="Arial"/>
              </w:rPr>
            </w:pPr>
            <w:r w:rsidRPr="001B2286">
              <w:rPr>
                <w:rFonts w:ascii="Arial" w:hAnsi="Arial" w:cs="Arial"/>
              </w:rPr>
              <w:t>Location</w:t>
            </w:r>
          </w:p>
        </w:tc>
        <w:tc>
          <w:tcPr>
            <w:tcW w:w="1957" w:type="dxa"/>
          </w:tcPr>
          <w:p w14:paraId="339C9487" w14:textId="77777777" w:rsidR="00395CE3" w:rsidRPr="001B2286" w:rsidRDefault="00000000">
            <w:pPr>
              <w:pStyle w:val="Compact"/>
              <w:rPr>
                <w:rFonts w:ascii="Arial" w:hAnsi="Arial" w:cs="Arial"/>
              </w:rPr>
            </w:pPr>
            <w:r w:rsidRPr="001B2286">
              <w:rPr>
                <w:rFonts w:ascii="Arial" w:hAnsi="Arial" w:cs="Arial"/>
              </w:rPr>
              <w:t>Nominal</w:t>
            </w:r>
          </w:p>
        </w:tc>
        <w:tc>
          <w:tcPr>
            <w:tcW w:w="3114" w:type="dxa"/>
          </w:tcPr>
          <w:p w14:paraId="18FAD2F7" w14:textId="77777777" w:rsidR="00395CE3" w:rsidRPr="001B2286" w:rsidRDefault="00000000">
            <w:pPr>
              <w:pStyle w:val="Compact"/>
              <w:rPr>
                <w:rFonts w:ascii="Arial" w:hAnsi="Arial" w:cs="Arial"/>
              </w:rPr>
            </w:pPr>
            <w:r w:rsidRPr="001B2286">
              <w:rPr>
                <w:rFonts w:ascii="Arial" w:hAnsi="Arial" w:cs="Arial"/>
              </w:rPr>
              <w:t>Excluida (alta cardinalidad)</w:t>
            </w:r>
          </w:p>
        </w:tc>
      </w:tr>
      <w:tr w:rsidR="00395CE3" w:rsidRPr="001B2286" w14:paraId="28EA10A0" w14:textId="77777777">
        <w:tc>
          <w:tcPr>
            <w:tcW w:w="2847" w:type="dxa"/>
          </w:tcPr>
          <w:p w14:paraId="57CB02F5" w14:textId="77777777" w:rsidR="00395CE3" w:rsidRPr="001B2286" w:rsidRDefault="00000000">
            <w:pPr>
              <w:pStyle w:val="Compact"/>
              <w:rPr>
                <w:rFonts w:ascii="Arial" w:hAnsi="Arial" w:cs="Arial"/>
              </w:rPr>
            </w:pPr>
            <w:r w:rsidRPr="001B2286">
              <w:rPr>
                <w:rFonts w:ascii="Arial" w:hAnsi="Arial" w:cs="Arial"/>
              </w:rPr>
              <w:t>Sector</w:t>
            </w:r>
          </w:p>
        </w:tc>
        <w:tc>
          <w:tcPr>
            <w:tcW w:w="1957" w:type="dxa"/>
          </w:tcPr>
          <w:p w14:paraId="223D47FF" w14:textId="77777777" w:rsidR="00395CE3" w:rsidRPr="001B2286" w:rsidRDefault="00000000">
            <w:pPr>
              <w:pStyle w:val="Compact"/>
              <w:rPr>
                <w:rFonts w:ascii="Arial" w:hAnsi="Arial" w:cs="Arial"/>
              </w:rPr>
            </w:pPr>
            <w:r w:rsidRPr="001B2286">
              <w:rPr>
                <w:rFonts w:ascii="Arial" w:hAnsi="Arial" w:cs="Arial"/>
              </w:rPr>
              <w:t>Nominal</w:t>
            </w:r>
          </w:p>
        </w:tc>
        <w:tc>
          <w:tcPr>
            <w:tcW w:w="3114" w:type="dxa"/>
          </w:tcPr>
          <w:p w14:paraId="23FFD70F" w14:textId="77777777" w:rsidR="00395CE3" w:rsidRPr="001B2286" w:rsidRDefault="00000000">
            <w:pPr>
              <w:pStyle w:val="Compact"/>
              <w:rPr>
                <w:rFonts w:ascii="Arial" w:hAnsi="Arial" w:cs="Arial"/>
              </w:rPr>
            </w:pPr>
            <w:r w:rsidRPr="001B2286">
              <w:rPr>
                <w:rFonts w:ascii="Arial" w:hAnsi="Arial" w:cs="Arial"/>
              </w:rPr>
              <w:t>Excluida (alta cardinalidad)</w:t>
            </w:r>
          </w:p>
        </w:tc>
      </w:tr>
      <w:tr w:rsidR="00395CE3" w:rsidRPr="001B2286" w14:paraId="0DC25179" w14:textId="77777777">
        <w:tc>
          <w:tcPr>
            <w:tcW w:w="2847" w:type="dxa"/>
          </w:tcPr>
          <w:p w14:paraId="368C8A1D" w14:textId="77777777" w:rsidR="00395CE3" w:rsidRPr="001B2286" w:rsidRDefault="00000000">
            <w:pPr>
              <w:pStyle w:val="Compact"/>
              <w:rPr>
                <w:rFonts w:ascii="Arial" w:hAnsi="Arial" w:cs="Arial"/>
              </w:rPr>
            </w:pPr>
            <w:r w:rsidRPr="001B2286">
              <w:rPr>
                <w:rFonts w:ascii="Arial" w:hAnsi="Arial" w:cs="Arial"/>
              </w:rPr>
              <w:t>Equipment → n_extras_*</w:t>
            </w:r>
          </w:p>
        </w:tc>
        <w:tc>
          <w:tcPr>
            <w:tcW w:w="1957" w:type="dxa"/>
          </w:tcPr>
          <w:p w14:paraId="489B5905" w14:textId="77777777" w:rsidR="00395CE3" w:rsidRPr="001B2286" w:rsidRDefault="00000000">
            <w:pPr>
              <w:pStyle w:val="Compact"/>
              <w:rPr>
                <w:rFonts w:ascii="Arial" w:hAnsi="Arial" w:cs="Arial"/>
              </w:rPr>
            </w:pPr>
            <w:r w:rsidRPr="001B2286">
              <w:rPr>
                <w:rFonts w:ascii="Arial" w:hAnsi="Arial" w:cs="Arial"/>
              </w:rPr>
              <w:t>Discreta (contadores)</w:t>
            </w:r>
          </w:p>
        </w:tc>
        <w:tc>
          <w:tcPr>
            <w:tcW w:w="3114" w:type="dxa"/>
          </w:tcPr>
          <w:p w14:paraId="0AB2F088" w14:textId="77777777" w:rsidR="00395CE3" w:rsidRPr="001B2286" w:rsidRDefault="00000000">
            <w:pPr>
              <w:pStyle w:val="Compact"/>
              <w:rPr>
                <w:rFonts w:ascii="Arial" w:hAnsi="Arial" w:cs="Arial"/>
              </w:rPr>
            </w:pPr>
            <w:r w:rsidRPr="001B2286">
              <w:rPr>
                <w:rFonts w:ascii="Arial" w:hAnsi="Arial" w:cs="Arial"/>
              </w:rPr>
              <w:t>Predictor (n_extras_total)</w:t>
            </w:r>
          </w:p>
        </w:tc>
      </w:tr>
      <w:tr w:rsidR="00395CE3" w:rsidRPr="001B2286" w14:paraId="1C75AF12" w14:textId="77777777">
        <w:tc>
          <w:tcPr>
            <w:tcW w:w="2847" w:type="dxa"/>
          </w:tcPr>
          <w:p w14:paraId="72BC4E0B" w14:textId="77777777" w:rsidR="00395CE3" w:rsidRPr="001B2286" w:rsidRDefault="00000000">
            <w:pPr>
              <w:pStyle w:val="Compact"/>
              <w:rPr>
                <w:rFonts w:ascii="Arial" w:hAnsi="Arial" w:cs="Arial"/>
              </w:rPr>
            </w:pPr>
            <w:r w:rsidRPr="001B2286">
              <w:rPr>
                <w:rFonts w:ascii="Arial" w:hAnsi="Arial" w:cs="Arial"/>
              </w:rPr>
              <w:t>Price</w:t>
            </w:r>
          </w:p>
        </w:tc>
        <w:tc>
          <w:tcPr>
            <w:tcW w:w="1957" w:type="dxa"/>
          </w:tcPr>
          <w:p w14:paraId="3D0AF9F3" w14:textId="77777777" w:rsidR="00395CE3" w:rsidRPr="001B2286" w:rsidRDefault="00000000">
            <w:pPr>
              <w:pStyle w:val="Compact"/>
              <w:rPr>
                <w:rFonts w:ascii="Arial" w:hAnsi="Arial" w:cs="Arial"/>
              </w:rPr>
            </w:pPr>
            <w:r w:rsidRPr="001B2286">
              <w:rPr>
                <w:rFonts w:ascii="Arial" w:hAnsi="Arial" w:cs="Arial"/>
              </w:rPr>
              <w:t>Continua</w:t>
            </w:r>
          </w:p>
        </w:tc>
        <w:tc>
          <w:tcPr>
            <w:tcW w:w="3114" w:type="dxa"/>
          </w:tcPr>
          <w:p w14:paraId="6923C627" w14:textId="77777777" w:rsidR="00395CE3" w:rsidRPr="001B2286" w:rsidRDefault="00000000">
            <w:pPr>
              <w:pStyle w:val="Compact"/>
              <w:rPr>
                <w:rFonts w:ascii="Arial" w:hAnsi="Arial" w:cs="Arial"/>
              </w:rPr>
            </w:pPr>
            <w:r w:rsidRPr="001B2286">
              <w:rPr>
                <w:rFonts w:ascii="Arial" w:hAnsi="Arial" w:cs="Arial"/>
              </w:rPr>
              <w:t>Objetivo regresion</w:t>
            </w:r>
          </w:p>
        </w:tc>
      </w:tr>
    </w:tbl>
    <w:p w14:paraId="69CA0467" w14:textId="77777777" w:rsidR="00395CE3" w:rsidRPr="001B2286" w:rsidRDefault="00000000">
      <w:pPr>
        <w:pStyle w:val="Textoindependiente"/>
        <w:rPr>
          <w:rFonts w:ascii="Arial" w:hAnsi="Arial" w:cs="Arial"/>
        </w:rPr>
      </w:pPr>
      <w:r w:rsidRPr="001B2286">
        <w:rPr>
          <w:rFonts w:ascii="Arial" w:hAnsi="Arial" w:cs="Arial"/>
          <w:b/>
          <w:bCs/>
        </w:rPr>
        <w:t>Variables numéricas imputadas (comparación antes/después)</w:t>
      </w:r>
    </w:p>
    <w:p w14:paraId="0617CC79" w14:textId="77777777" w:rsidR="00395CE3" w:rsidRPr="001B2286" w:rsidRDefault="00000000">
      <w:pPr>
        <w:pStyle w:val="Textoindependiente"/>
        <w:rPr>
          <w:rFonts w:ascii="Arial" w:hAnsi="Arial" w:cs="Arial"/>
        </w:rPr>
      </w:pPr>
      <w:r w:rsidRPr="001B2286">
        <w:rPr>
          <w:rFonts w:ascii="Arial" w:hAnsi="Arial" w:cs="Arial"/>
          <w:noProof/>
        </w:rPr>
        <w:drawing>
          <wp:inline distT="0" distB="0" distL="0" distR="0" wp14:anchorId="06D3FFA0" wp14:editId="0E024A9C">
            <wp:extent cx="5334000" cy="266700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Trabajo-Minería-v2_files/figure-docx/eda-numericas-imputadas-1.png"/>
                    <pic:cNvPicPr>
                      <a:picLocks noChangeAspect="1" noChangeArrowheads="1"/>
                    </pic:cNvPicPr>
                  </pic:nvPicPr>
                  <pic:blipFill>
                    <a:blip r:embed="rId12"/>
                    <a:stretch>
                      <a:fillRect/>
                    </a:stretch>
                  </pic:blipFill>
                  <pic:spPr bwMode="auto">
                    <a:xfrm>
                      <a:off x="0" y="0"/>
                      <a:ext cx="5334000" cy="2667000"/>
                    </a:xfrm>
                    <a:prstGeom prst="rect">
                      <a:avLst/>
                    </a:prstGeom>
                    <a:noFill/>
                    <a:ln w="9525">
                      <a:noFill/>
                      <a:headEnd/>
                      <a:tailEnd/>
                    </a:ln>
                  </pic:spPr>
                </pic:pic>
              </a:graphicData>
            </a:graphic>
          </wp:inline>
        </w:drawing>
      </w:r>
    </w:p>
    <w:p w14:paraId="5A0BE465" w14:textId="77777777" w:rsidR="00395CE3" w:rsidRPr="001B2286" w:rsidRDefault="00000000">
      <w:pPr>
        <w:pStyle w:val="Textoindependiente"/>
        <w:rPr>
          <w:rFonts w:ascii="Arial" w:hAnsi="Arial" w:cs="Arial"/>
        </w:rPr>
      </w:pPr>
      <w:r w:rsidRPr="001B2286">
        <w:rPr>
          <w:rFonts w:ascii="Arial" w:hAnsi="Arial" w:cs="Arial"/>
          <w:b/>
          <w:bCs/>
        </w:rPr>
        <w:lastRenderedPageBreak/>
        <w:t>Variables categóricas imputadas (comparación antes/después)</w:t>
      </w:r>
    </w:p>
    <w:p w14:paraId="1545D780" w14:textId="77777777" w:rsidR="00395CE3" w:rsidRPr="001B2286" w:rsidRDefault="00000000">
      <w:pPr>
        <w:pStyle w:val="Textoindependiente"/>
        <w:rPr>
          <w:rFonts w:ascii="Arial" w:hAnsi="Arial" w:cs="Arial"/>
        </w:rPr>
      </w:pPr>
      <w:r w:rsidRPr="001B2286">
        <w:rPr>
          <w:rFonts w:ascii="Arial" w:hAnsi="Arial" w:cs="Arial"/>
          <w:noProof/>
        </w:rPr>
        <w:drawing>
          <wp:inline distT="0" distB="0" distL="0" distR="0" wp14:anchorId="08F4FFF8" wp14:editId="3A0C7089">
            <wp:extent cx="5334000" cy="266700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Trabajo-Minería-v2_files/figure-docx/eda-categoricas-imputadas-1.png"/>
                    <pic:cNvPicPr>
                      <a:picLocks noChangeAspect="1" noChangeArrowheads="1"/>
                    </pic:cNvPicPr>
                  </pic:nvPicPr>
                  <pic:blipFill>
                    <a:blip r:embed="rId13"/>
                    <a:stretch>
                      <a:fillRect/>
                    </a:stretch>
                  </pic:blipFill>
                  <pic:spPr bwMode="auto">
                    <a:xfrm>
                      <a:off x="0" y="0"/>
                      <a:ext cx="5334000" cy="2667000"/>
                    </a:xfrm>
                    <a:prstGeom prst="rect">
                      <a:avLst/>
                    </a:prstGeom>
                    <a:noFill/>
                    <a:ln w="9525">
                      <a:noFill/>
                      <a:headEnd/>
                      <a:tailEnd/>
                    </a:ln>
                  </pic:spPr>
                </pic:pic>
              </a:graphicData>
            </a:graphic>
          </wp:inline>
        </w:drawing>
      </w:r>
      <w:r w:rsidRPr="001B2286">
        <w:rPr>
          <w:rFonts w:ascii="Arial" w:hAnsi="Arial" w:cs="Arial"/>
          <w:noProof/>
        </w:rPr>
        <w:drawing>
          <wp:inline distT="0" distB="0" distL="0" distR="0" wp14:anchorId="0A460E64" wp14:editId="3CA2C4E8">
            <wp:extent cx="5334000" cy="266700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Trabajo-Minería-v2_files/figure-docx/eda-categoricas-imputadas-2.png"/>
                    <pic:cNvPicPr>
                      <a:picLocks noChangeAspect="1" noChangeArrowheads="1"/>
                    </pic:cNvPicPr>
                  </pic:nvPicPr>
                  <pic:blipFill>
                    <a:blip r:embed="rId14"/>
                    <a:stretch>
                      <a:fillRect/>
                    </a:stretch>
                  </pic:blipFill>
                  <pic:spPr bwMode="auto">
                    <a:xfrm>
                      <a:off x="0" y="0"/>
                      <a:ext cx="5334000" cy="2667000"/>
                    </a:xfrm>
                    <a:prstGeom prst="rect">
                      <a:avLst/>
                    </a:prstGeom>
                    <a:noFill/>
                    <a:ln w="9525">
                      <a:noFill/>
                      <a:headEnd/>
                      <a:tailEnd/>
                    </a:ln>
                  </pic:spPr>
                </pic:pic>
              </a:graphicData>
            </a:graphic>
          </wp:inline>
        </w:drawing>
      </w:r>
      <w:r w:rsidRPr="001B2286">
        <w:rPr>
          <w:rFonts w:ascii="Arial" w:hAnsi="Arial" w:cs="Arial"/>
          <w:noProof/>
        </w:rPr>
        <w:lastRenderedPageBreak/>
        <w:drawing>
          <wp:inline distT="0" distB="0" distL="0" distR="0" wp14:anchorId="4B68C30F" wp14:editId="0D0FFAEE">
            <wp:extent cx="5334000" cy="2667000"/>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Trabajo-Minería-v2_files/figure-docx/eda-categoricas-imputadas-3.png"/>
                    <pic:cNvPicPr>
                      <a:picLocks noChangeAspect="1" noChangeArrowheads="1"/>
                    </pic:cNvPicPr>
                  </pic:nvPicPr>
                  <pic:blipFill>
                    <a:blip r:embed="rId15"/>
                    <a:stretch>
                      <a:fillRect/>
                    </a:stretch>
                  </pic:blipFill>
                  <pic:spPr bwMode="auto">
                    <a:xfrm>
                      <a:off x="0" y="0"/>
                      <a:ext cx="5334000" cy="2667000"/>
                    </a:xfrm>
                    <a:prstGeom prst="rect">
                      <a:avLst/>
                    </a:prstGeom>
                    <a:noFill/>
                    <a:ln w="9525">
                      <a:noFill/>
                      <a:headEnd/>
                      <a:tailEnd/>
                    </a:ln>
                  </pic:spPr>
                </pic:pic>
              </a:graphicData>
            </a:graphic>
          </wp:inline>
        </w:drawing>
      </w:r>
      <w:r w:rsidRPr="001B2286">
        <w:rPr>
          <w:rFonts w:ascii="Arial" w:hAnsi="Arial" w:cs="Arial"/>
          <w:noProof/>
        </w:rPr>
        <w:drawing>
          <wp:inline distT="0" distB="0" distL="0" distR="0" wp14:anchorId="391A4631" wp14:editId="40039573">
            <wp:extent cx="5334000" cy="2667000"/>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Trabajo-Minería-v2_files/figure-docx/eda-categoricas-imputadas-4.png"/>
                    <pic:cNvPicPr>
                      <a:picLocks noChangeAspect="1" noChangeArrowheads="1"/>
                    </pic:cNvPicPr>
                  </pic:nvPicPr>
                  <pic:blipFill>
                    <a:blip r:embed="rId16"/>
                    <a:stretch>
                      <a:fillRect/>
                    </a:stretch>
                  </pic:blipFill>
                  <pic:spPr bwMode="auto">
                    <a:xfrm>
                      <a:off x="0" y="0"/>
                      <a:ext cx="5334000" cy="2667000"/>
                    </a:xfrm>
                    <a:prstGeom prst="rect">
                      <a:avLst/>
                    </a:prstGeom>
                    <a:noFill/>
                    <a:ln w="9525">
                      <a:noFill/>
                      <a:headEnd/>
                      <a:tailEnd/>
                    </a:ln>
                  </pic:spPr>
                </pic:pic>
              </a:graphicData>
            </a:graphic>
          </wp:inline>
        </w:drawing>
      </w:r>
    </w:p>
    <w:p w14:paraId="3369170D" w14:textId="77777777" w:rsidR="00395CE3" w:rsidRPr="001B2286" w:rsidRDefault="00000000">
      <w:pPr>
        <w:pStyle w:val="Textoindependiente"/>
        <w:rPr>
          <w:rFonts w:ascii="Arial" w:hAnsi="Arial" w:cs="Arial"/>
        </w:rPr>
      </w:pPr>
      <w:r w:rsidRPr="001B2286">
        <w:rPr>
          <w:rFonts w:ascii="Arial" w:hAnsi="Arial" w:cs="Arial"/>
          <w:b/>
          <w:bCs/>
        </w:rPr>
        <w:t>Variables no imputadas</w:t>
      </w:r>
    </w:p>
    <w:p w14:paraId="61A6277C" w14:textId="77777777" w:rsidR="00395CE3" w:rsidRPr="001B2286" w:rsidRDefault="00000000">
      <w:pPr>
        <w:pStyle w:val="Textoindependiente"/>
        <w:rPr>
          <w:rFonts w:ascii="Arial" w:hAnsi="Arial" w:cs="Arial"/>
        </w:rPr>
      </w:pPr>
      <w:r w:rsidRPr="001B2286">
        <w:rPr>
          <w:rFonts w:ascii="Arial" w:hAnsi="Arial" w:cs="Arial"/>
          <w:noProof/>
        </w:rPr>
        <w:lastRenderedPageBreak/>
        <w:drawing>
          <wp:inline distT="0" distB="0" distL="0" distR="0" wp14:anchorId="648939D6" wp14:editId="7F7CB781">
            <wp:extent cx="5334000" cy="2667000"/>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Trabajo-Minería-v2_files/figure-docx/eda-no-imputadas-1.png"/>
                    <pic:cNvPicPr>
                      <a:picLocks noChangeAspect="1" noChangeArrowheads="1"/>
                    </pic:cNvPicPr>
                  </pic:nvPicPr>
                  <pic:blipFill>
                    <a:blip r:embed="rId17"/>
                    <a:stretch>
                      <a:fillRect/>
                    </a:stretch>
                  </pic:blipFill>
                  <pic:spPr bwMode="auto">
                    <a:xfrm>
                      <a:off x="0" y="0"/>
                      <a:ext cx="5334000" cy="2667000"/>
                    </a:xfrm>
                    <a:prstGeom prst="rect">
                      <a:avLst/>
                    </a:prstGeom>
                    <a:noFill/>
                    <a:ln w="9525">
                      <a:noFill/>
                      <a:headEnd/>
                      <a:tailEnd/>
                    </a:ln>
                  </pic:spPr>
                </pic:pic>
              </a:graphicData>
            </a:graphic>
          </wp:inline>
        </w:drawing>
      </w:r>
      <w:r w:rsidRPr="001B2286">
        <w:rPr>
          <w:rFonts w:ascii="Arial" w:hAnsi="Arial" w:cs="Arial"/>
          <w:noProof/>
        </w:rPr>
        <w:drawing>
          <wp:inline distT="0" distB="0" distL="0" distR="0" wp14:anchorId="6E98DE39" wp14:editId="79923567">
            <wp:extent cx="5334000" cy="2667000"/>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Trabajo-Minería-v2_files/figure-docx/eda-no-imputadas-2.png"/>
                    <pic:cNvPicPr>
                      <a:picLocks noChangeAspect="1" noChangeArrowheads="1"/>
                    </pic:cNvPicPr>
                  </pic:nvPicPr>
                  <pic:blipFill>
                    <a:blip r:embed="rId18"/>
                    <a:stretch>
                      <a:fillRect/>
                    </a:stretch>
                  </pic:blipFill>
                  <pic:spPr bwMode="auto">
                    <a:xfrm>
                      <a:off x="0" y="0"/>
                      <a:ext cx="5334000" cy="2667000"/>
                    </a:xfrm>
                    <a:prstGeom prst="rect">
                      <a:avLst/>
                    </a:prstGeom>
                    <a:noFill/>
                    <a:ln w="9525">
                      <a:noFill/>
                      <a:headEnd/>
                      <a:tailEnd/>
                    </a:ln>
                  </pic:spPr>
                </pic:pic>
              </a:graphicData>
            </a:graphic>
          </wp:inline>
        </w:drawing>
      </w:r>
      <w:r w:rsidRPr="001B2286">
        <w:rPr>
          <w:rFonts w:ascii="Arial" w:hAnsi="Arial" w:cs="Arial"/>
          <w:noProof/>
        </w:rPr>
        <w:drawing>
          <wp:inline distT="0" distB="0" distL="0" distR="0" wp14:anchorId="7917A4A1" wp14:editId="1B13AA34">
            <wp:extent cx="5334000" cy="2667000"/>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Trabajo-Minería-v2_files/figure-docx/eda-no-imputadas-3.png"/>
                    <pic:cNvPicPr>
                      <a:picLocks noChangeAspect="1" noChangeArrowheads="1"/>
                    </pic:cNvPicPr>
                  </pic:nvPicPr>
                  <pic:blipFill>
                    <a:blip r:embed="rId19"/>
                    <a:stretch>
                      <a:fillRect/>
                    </a:stretch>
                  </pic:blipFill>
                  <pic:spPr bwMode="auto">
                    <a:xfrm>
                      <a:off x="0" y="0"/>
                      <a:ext cx="5334000" cy="2667000"/>
                    </a:xfrm>
                    <a:prstGeom prst="rect">
                      <a:avLst/>
                    </a:prstGeom>
                    <a:noFill/>
                    <a:ln w="9525">
                      <a:noFill/>
                      <a:headEnd/>
                      <a:tailEnd/>
                    </a:ln>
                  </pic:spPr>
                </pic:pic>
              </a:graphicData>
            </a:graphic>
          </wp:inline>
        </w:drawing>
      </w:r>
      <w:r w:rsidRPr="001B2286">
        <w:rPr>
          <w:rFonts w:ascii="Arial" w:hAnsi="Arial" w:cs="Arial"/>
          <w:noProof/>
        </w:rPr>
        <w:lastRenderedPageBreak/>
        <w:drawing>
          <wp:inline distT="0" distB="0" distL="0" distR="0" wp14:anchorId="5C754E27" wp14:editId="1B441007">
            <wp:extent cx="5334000" cy="2667000"/>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Trabajo-Minería-v2_files/figure-docx/eda-no-imputadas-4.png"/>
                    <pic:cNvPicPr>
                      <a:picLocks noChangeAspect="1" noChangeArrowheads="1"/>
                    </pic:cNvPicPr>
                  </pic:nvPicPr>
                  <pic:blipFill>
                    <a:blip r:embed="rId20"/>
                    <a:stretch>
                      <a:fillRect/>
                    </a:stretch>
                  </pic:blipFill>
                  <pic:spPr bwMode="auto">
                    <a:xfrm>
                      <a:off x="0" y="0"/>
                      <a:ext cx="5334000" cy="2667000"/>
                    </a:xfrm>
                    <a:prstGeom prst="rect">
                      <a:avLst/>
                    </a:prstGeom>
                    <a:noFill/>
                    <a:ln w="9525">
                      <a:noFill/>
                      <a:headEnd/>
                      <a:tailEnd/>
                    </a:ln>
                  </pic:spPr>
                </pic:pic>
              </a:graphicData>
            </a:graphic>
          </wp:inline>
        </w:drawing>
      </w:r>
      <w:r w:rsidRPr="001B2286">
        <w:rPr>
          <w:rFonts w:ascii="Arial" w:hAnsi="Arial" w:cs="Arial"/>
          <w:noProof/>
        </w:rPr>
        <w:drawing>
          <wp:inline distT="0" distB="0" distL="0" distR="0" wp14:anchorId="1D279890" wp14:editId="131492C0">
            <wp:extent cx="5334000" cy="2667000"/>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Trabajo-Minería-v2_files/figure-docx/eda-no-imputadas-5.png"/>
                    <pic:cNvPicPr>
                      <a:picLocks noChangeAspect="1" noChangeArrowheads="1"/>
                    </pic:cNvPicPr>
                  </pic:nvPicPr>
                  <pic:blipFill>
                    <a:blip r:embed="rId21"/>
                    <a:stretch>
                      <a:fillRect/>
                    </a:stretch>
                  </pic:blipFill>
                  <pic:spPr bwMode="auto">
                    <a:xfrm>
                      <a:off x="0" y="0"/>
                      <a:ext cx="5334000" cy="2667000"/>
                    </a:xfrm>
                    <a:prstGeom prst="rect">
                      <a:avLst/>
                    </a:prstGeom>
                    <a:noFill/>
                    <a:ln w="9525">
                      <a:noFill/>
                      <a:headEnd/>
                      <a:tailEnd/>
                    </a:ln>
                  </pic:spPr>
                </pic:pic>
              </a:graphicData>
            </a:graphic>
          </wp:inline>
        </w:drawing>
      </w:r>
      <w:r w:rsidRPr="001B2286">
        <w:rPr>
          <w:rFonts w:ascii="Arial" w:hAnsi="Arial" w:cs="Arial"/>
          <w:noProof/>
        </w:rPr>
        <w:drawing>
          <wp:inline distT="0" distB="0" distL="0" distR="0" wp14:anchorId="174E7957" wp14:editId="3891AAD0">
            <wp:extent cx="5334000" cy="2667000"/>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Trabajo-Minería-v2_files/figure-docx/eda-no-imputadas-6.png"/>
                    <pic:cNvPicPr>
                      <a:picLocks noChangeAspect="1" noChangeArrowheads="1"/>
                    </pic:cNvPicPr>
                  </pic:nvPicPr>
                  <pic:blipFill>
                    <a:blip r:embed="rId22"/>
                    <a:stretch>
                      <a:fillRect/>
                    </a:stretch>
                  </pic:blipFill>
                  <pic:spPr bwMode="auto">
                    <a:xfrm>
                      <a:off x="0" y="0"/>
                      <a:ext cx="5334000" cy="2667000"/>
                    </a:xfrm>
                    <a:prstGeom prst="rect">
                      <a:avLst/>
                    </a:prstGeom>
                    <a:noFill/>
                    <a:ln w="9525">
                      <a:noFill/>
                      <a:headEnd/>
                      <a:tailEnd/>
                    </a:ln>
                  </pic:spPr>
                </pic:pic>
              </a:graphicData>
            </a:graphic>
          </wp:inline>
        </w:drawing>
      </w:r>
    </w:p>
    <w:p w14:paraId="3E45B11D" w14:textId="77777777" w:rsidR="00395CE3" w:rsidRPr="001B2286" w:rsidRDefault="00000000">
      <w:pPr>
        <w:pStyle w:val="Textoindependiente"/>
        <w:rPr>
          <w:rFonts w:ascii="Arial" w:hAnsi="Arial" w:cs="Arial"/>
        </w:rPr>
      </w:pPr>
      <w:r w:rsidRPr="001B2286">
        <w:rPr>
          <w:rFonts w:ascii="Arial" w:hAnsi="Arial" w:cs="Arial"/>
          <w:noProof/>
        </w:rPr>
        <w:lastRenderedPageBreak/>
        <w:drawing>
          <wp:inline distT="0" distB="0" distL="0" distR="0" wp14:anchorId="4752CDD8" wp14:editId="4EAFC0F8">
            <wp:extent cx="5334000" cy="2667000"/>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Trabajo-Minería-v2_files/figure-docx/eda-categoricas-noimputadas-1.png"/>
                    <pic:cNvPicPr>
                      <a:picLocks noChangeAspect="1" noChangeArrowheads="1"/>
                    </pic:cNvPicPr>
                  </pic:nvPicPr>
                  <pic:blipFill>
                    <a:blip r:embed="rId23"/>
                    <a:stretch>
                      <a:fillRect/>
                    </a:stretch>
                  </pic:blipFill>
                  <pic:spPr bwMode="auto">
                    <a:xfrm>
                      <a:off x="0" y="0"/>
                      <a:ext cx="5334000" cy="2667000"/>
                    </a:xfrm>
                    <a:prstGeom prst="rect">
                      <a:avLst/>
                    </a:prstGeom>
                    <a:noFill/>
                    <a:ln w="9525">
                      <a:noFill/>
                      <a:headEnd/>
                      <a:tailEnd/>
                    </a:ln>
                  </pic:spPr>
                </pic:pic>
              </a:graphicData>
            </a:graphic>
          </wp:inline>
        </w:drawing>
      </w:r>
      <w:r w:rsidRPr="001B2286">
        <w:rPr>
          <w:rFonts w:ascii="Arial" w:hAnsi="Arial" w:cs="Arial"/>
          <w:noProof/>
        </w:rPr>
        <w:drawing>
          <wp:inline distT="0" distB="0" distL="0" distR="0" wp14:anchorId="478ABA58" wp14:editId="301B8A0D">
            <wp:extent cx="5334000" cy="2667000"/>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Trabajo-Minería-v2_files/figure-docx/eda-categoricas-noimputadas-2.png"/>
                    <pic:cNvPicPr>
                      <a:picLocks noChangeAspect="1" noChangeArrowheads="1"/>
                    </pic:cNvPicPr>
                  </pic:nvPicPr>
                  <pic:blipFill>
                    <a:blip r:embed="rId24"/>
                    <a:stretch>
                      <a:fillRect/>
                    </a:stretch>
                  </pic:blipFill>
                  <pic:spPr bwMode="auto">
                    <a:xfrm>
                      <a:off x="0" y="0"/>
                      <a:ext cx="5334000" cy="2667000"/>
                    </a:xfrm>
                    <a:prstGeom prst="rect">
                      <a:avLst/>
                    </a:prstGeom>
                    <a:noFill/>
                    <a:ln w="9525">
                      <a:noFill/>
                      <a:headEnd/>
                      <a:tailEnd/>
                    </a:ln>
                  </pic:spPr>
                </pic:pic>
              </a:graphicData>
            </a:graphic>
          </wp:inline>
        </w:drawing>
      </w:r>
    </w:p>
    <w:p w14:paraId="20130430" w14:textId="77777777" w:rsidR="001B2286" w:rsidRDefault="001B2286">
      <w:pPr>
        <w:pStyle w:val="Ttulo2"/>
        <w:rPr>
          <w:rFonts w:ascii="Arial" w:hAnsi="Arial" w:cs="Arial"/>
          <w:sz w:val="24"/>
          <w:szCs w:val="24"/>
        </w:rPr>
      </w:pPr>
      <w:bookmarkStart w:id="41" w:name="_Toc229478892"/>
      <w:bookmarkStart w:id="42" w:name="X43f143a61c55d525cfc25ebbb864450ebda3d8d"/>
      <w:bookmarkEnd w:id="40"/>
    </w:p>
    <w:p w14:paraId="1E28EC62" w14:textId="77777777" w:rsidR="001B2286" w:rsidRDefault="001B2286" w:rsidP="001B2286">
      <w:pPr>
        <w:pStyle w:val="Textoindependiente"/>
      </w:pPr>
    </w:p>
    <w:p w14:paraId="001FF0C4" w14:textId="77777777" w:rsidR="001B2286" w:rsidRDefault="001B2286" w:rsidP="001B2286">
      <w:pPr>
        <w:pStyle w:val="Textoindependiente"/>
      </w:pPr>
    </w:p>
    <w:p w14:paraId="740BAE24" w14:textId="77777777" w:rsidR="001B2286" w:rsidRDefault="001B2286" w:rsidP="001B2286">
      <w:pPr>
        <w:pStyle w:val="Textoindependiente"/>
      </w:pPr>
    </w:p>
    <w:p w14:paraId="3A9F6851" w14:textId="77777777" w:rsidR="001B2286" w:rsidRDefault="001B2286" w:rsidP="001B2286">
      <w:pPr>
        <w:pStyle w:val="Textoindependiente"/>
      </w:pPr>
    </w:p>
    <w:p w14:paraId="77CC11D2" w14:textId="77777777" w:rsidR="001B2286" w:rsidRDefault="001B2286" w:rsidP="001B2286">
      <w:pPr>
        <w:pStyle w:val="Textoindependiente"/>
      </w:pPr>
    </w:p>
    <w:p w14:paraId="7922F86F" w14:textId="77777777" w:rsidR="001B2286" w:rsidRDefault="001B2286" w:rsidP="001B2286">
      <w:pPr>
        <w:pStyle w:val="Textoindependiente"/>
      </w:pPr>
    </w:p>
    <w:p w14:paraId="52150486" w14:textId="77777777" w:rsidR="001B2286" w:rsidRPr="001B2286" w:rsidRDefault="001B2286" w:rsidP="001B2286">
      <w:pPr>
        <w:pStyle w:val="Textoindependiente"/>
      </w:pPr>
    </w:p>
    <w:p w14:paraId="12A8830C" w14:textId="064F022C" w:rsidR="00395CE3" w:rsidRPr="001B2286" w:rsidRDefault="00000000">
      <w:pPr>
        <w:pStyle w:val="Ttulo2"/>
        <w:rPr>
          <w:rFonts w:ascii="Arial" w:hAnsi="Arial" w:cs="Arial"/>
          <w:sz w:val="36"/>
          <w:szCs w:val="36"/>
        </w:rPr>
      </w:pPr>
      <w:r w:rsidRPr="001B2286">
        <w:rPr>
          <w:rFonts w:ascii="Arial" w:hAnsi="Arial" w:cs="Arial"/>
          <w:sz w:val="36"/>
          <w:szCs w:val="36"/>
        </w:rPr>
        <w:lastRenderedPageBreak/>
        <w:t>Anexo III. Resultados detallados de clasificación</w:t>
      </w:r>
      <w:bookmarkEnd w:id="41"/>
    </w:p>
    <w:p w14:paraId="65B83135" w14:textId="77777777" w:rsidR="00395CE3" w:rsidRPr="001B2286" w:rsidRDefault="00000000">
      <w:pPr>
        <w:pStyle w:val="TableCaption"/>
        <w:rPr>
          <w:rFonts w:ascii="Arial" w:hAnsi="Arial" w:cs="Arial"/>
        </w:rPr>
      </w:pPr>
      <w:r w:rsidRPr="001B2286">
        <w:rPr>
          <w:rFonts w:ascii="Arial" w:hAnsi="Arial" w:cs="Arial"/>
        </w:rPr>
        <w:t>Tabla A2. Odds ratios de la regresion logistica.</w:t>
      </w:r>
    </w:p>
    <w:tbl>
      <w:tblPr>
        <w:tblStyle w:val="Table"/>
        <w:tblW w:w="0" w:type="auto"/>
        <w:tblLook w:val="0020" w:firstRow="1" w:lastRow="0" w:firstColumn="0" w:lastColumn="0" w:noHBand="0" w:noVBand="0"/>
      </w:tblPr>
      <w:tblGrid>
        <w:gridCol w:w="2378"/>
        <w:gridCol w:w="1417"/>
      </w:tblGrid>
      <w:tr w:rsidR="00395CE3" w:rsidRPr="001B2286" w14:paraId="07ED2528" w14:textId="77777777" w:rsidTr="00395CE3">
        <w:trPr>
          <w:cnfStyle w:val="100000000000" w:firstRow="1" w:lastRow="0" w:firstColumn="0" w:lastColumn="0" w:oddVBand="0" w:evenVBand="0" w:oddHBand="0" w:evenHBand="0" w:firstRowFirstColumn="0" w:firstRowLastColumn="0" w:lastRowFirstColumn="0" w:lastRowLastColumn="0"/>
          <w:tblHeader/>
        </w:trPr>
        <w:tc>
          <w:tcPr>
            <w:tcW w:w="0" w:type="auto"/>
          </w:tcPr>
          <w:p w14:paraId="6644B3E4" w14:textId="77777777" w:rsidR="00395CE3" w:rsidRPr="001B2286" w:rsidRDefault="00395CE3">
            <w:pPr>
              <w:pStyle w:val="Compact"/>
              <w:rPr>
                <w:rFonts w:ascii="Arial" w:hAnsi="Arial" w:cs="Arial"/>
              </w:rPr>
            </w:pPr>
          </w:p>
        </w:tc>
        <w:tc>
          <w:tcPr>
            <w:tcW w:w="0" w:type="auto"/>
          </w:tcPr>
          <w:p w14:paraId="74B61268" w14:textId="77777777" w:rsidR="00395CE3" w:rsidRPr="001B2286" w:rsidRDefault="00000000">
            <w:pPr>
              <w:pStyle w:val="Compact"/>
              <w:jc w:val="right"/>
              <w:rPr>
                <w:rFonts w:ascii="Arial" w:hAnsi="Arial" w:cs="Arial"/>
              </w:rPr>
            </w:pPr>
            <w:r w:rsidRPr="001B2286">
              <w:rPr>
                <w:rFonts w:ascii="Arial" w:hAnsi="Arial" w:cs="Arial"/>
              </w:rPr>
              <w:t>Odds Ratio</w:t>
            </w:r>
          </w:p>
        </w:tc>
      </w:tr>
      <w:tr w:rsidR="00395CE3" w:rsidRPr="001B2286" w14:paraId="4F115983" w14:textId="77777777">
        <w:tc>
          <w:tcPr>
            <w:tcW w:w="0" w:type="auto"/>
          </w:tcPr>
          <w:p w14:paraId="2FB72F4C" w14:textId="77777777" w:rsidR="00395CE3" w:rsidRPr="001B2286" w:rsidRDefault="00000000">
            <w:pPr>
              <w:pStyle w:val="Compact"/>
              <w:rPr>
                <w:rFonts w:ascii="Arial" w:hAnsi="Arial" w:cs="Arial"/>
              </w:rPr>
            </w:pPr>
            <w:r w:rsidRPr="001B2286">
              <w:rPr>
                <w:rFonts w:ascii="Arial" w:hAnsi="Arial" w:cs="Arial"/>
              </w:rPr>
              <w:t>(Intercept)</w:t>
            </w:r>
          </w:p>
        </w:tc>
        <w:tc>
          <w:tcPr>
            <w:tcW w:w="0" w:type="auto"/>
          </w:tcPr>
          <w:p w14:paraId="219E4031" w14:textId="77777777" w:rsidR="00395CE3" w:rsidRPr="001B2286" w:rsidRDefault="00000000">
            <w:pPr>
              <w:pStyle w:val="Compact"/>
              <w:jc w:val="right"/>
              <w:rPr>
                <w:rFonts w:ascii="Arial" w:hAnsi="Arial" w:cs="Arial"/>
              </w:rPr>
            </w:pPr>
            <w:r w:rsidRPr="001B2286">
              <w:rPr>
                <w:rFonts w:ascii="Arial" w:hAnsi="Arial" w:cs="Arial"/>
              </w:rPr>
              <w:t>3.0358</w:t>
            </w:r>
          </w:p>
        </w:tc>
      </w:tr>
      <w:tr w:rsidR="00395CE3" w:rsidRPr="001B2286" w14:paraId="367BB283" w14:textId="77777777">
        <w:tc>
          <w:tcPr>
            <w:tcW w:w="0" w:type="auto"/>
          </w:tcPr>
          <w:p w14:paraId="67A3DBE4" w14:textId="77777777" w:rsidR="00395CE3" w:rsidRPr="001B2286" w:rsidRDefault="00000000">
            <w:pPr>
              <w:pStyle w:val="Compact"/>
              <w:rPr>
                <w:rFonts w:ascii="Arial" w:hAnsi="Arial" w:cs="Arial"/>
              </w:rPr>
            </w:pPr>
            <w:r w:rsidRPr="001B2286">
              <w:rPr>
                <w:rFonts w:ascii="Arial" w:hAnsi="Arial" w:cs="Arial"/>
              </w:rPr>
              <w:t>Age</w:t>
            </w:r>
          </w:p>
        </w:tc>
        <w:tc>
          <w:tcPr>
            <w:tcW w:w="0" w:type="auto"/>
          </w:tcPr>
          <w:p w14:paraId="1437A9D9" w14:textId="77777777" w:rsidR="00395CE3" w:rsidRPr="001B2286" w:rsidRDefault="00000000">
            <w:pPr>
              <w:pStyle w:val="Compact"/>
              <w:jc w:val="right"/>
              <w:rPr>
                <w:rFonts w:ascii="Arial" w:hAnsi="Arial" w:cs="Arial"/>
              </w:rPr>
            </w:pPr>
            <w:r w:rsidRPr="001B2286">
              <w:rPr>
                <w:rFonts w:ascii="Arial" w:hAnsi="Arial" w:cs="Arial"/>
              </w:rPr>
              <w:t>0.8970</w:t>
            </w:r>
          </w:p>
        </w:tc>
      </w:tr>
      <w:tr w:rsidR="00395CE3" w:rsidRPr="001B2286" w14:paraId="7AF6AF86" w14:textId="77777777">
        <w:tc>
          <w:tcPr>
            <w:tcW w:w="0" w:type="auto"/>
          </w:tcPr>
          <w:p w14:paraId="427C2CC6" w14:textId="77777777" w:rsidR="00395CE3" w:rsidRPr="001B2286" w:rsidRDefault="00000000">
            <w:pPr>
              <w:pStyle w:val="Compact"/>
              <w:rPr>
                <w:rFonts w:ascii="Arial" w:hAnsi="Arial" w:cs="Arial"/>
              </w:rPr>
            </w:pPr>
            <w:r w:rsidRPr="001B2286">
              <w:rPr>
                <w:rFonts w:ascii="Arial" w:hAnsi="Arial" w:cs="Arial"/>
              </w:rPr>
              <w:t>Mileage_mid</w:t>
            </w:r>
          </w:p>
        </w:tc>
        <w:tc>
          <w:tcPr>
            <w:tcW w:w="0" w:type="auto"/>
          </w:tcPr>
          <w:p w14:paraId="30CE71F6" w14:textId="77777777" w:rsidR="00395CE3" w:rsidRPr="001B2286" w:rsidRDefault="00000000">
            <w:pPr>
              <w:pStyle w:val="Compact"/>
              <w:jc w:val="right"/>
              <w:rPr>
                <w:rFonts w:ascii="Arial" w:hAnsi="Arial" w:cs="Arial"/>
              </w:rPr>
            </w:pPr>
            <w:r w:rsidRPr="001B2286">
              <w:rPr>
                <w:rFonts w:ascii="Arial" w:hAnsi="Arial" w:cs="Arial"/>
              </w:rPr>
              <w:t>1.0000</w:t>
            </w:r>
          </w:p>
        </w:tc>
      </w:tr>
      <w:tr w:rsidR="00395CE3" w:rsidRPr="001B2286" w14:paraId="2BB6C06A" w14:textId="77777777">
        <w:tc>
          <w:tcPr>
            <w:tcW w:w="0" w:type="auto"/>
          </w:tcPr>
          <w:p w14:paraId="64B89A9E" w14:textId="77777777" w:rsidR="00395CE3" w:rsidRPr="001B2286" w:rsidRDefault="00000000">
            <w:pPr>
              <w:pStyle w:val="Compact"/>
              <w:rPr>
                <w:rFonts w:ascii="Arial" w:hAnsi="Arial" w:cs="Arial"/>
              </w:rPr>
            </w:pPr>
            <w:r w:rsidRPr="001B2286">
              <w:rPr>
                <w:rFonts w:ascii="Arial" w:hAnsi="Arial" w:cs="Arial"/>
              </w:rPr>
              <w:t>Fiscal_Power_num</w:t>
            </w:r>
          </w:p>
        </w:tc>
        <w:tc>
          <w:tcPr>
            <w:tcW w:w="0" w:type="auto"/>
          </w:tcPr>
          <w:p w14:paraId="191091D1" w14:textId="77777777" w:rsidR="00395CE3" w:rsidRPr="001B2286" w:rsidRDefault="00000000">
            <w:pPr>
              <w:pStyle w:val="Compact"/>
              <w:jc w:val="right"/>
              <w:rPr>
                <w:rFonts w:ascii="Arial" w:hAnsi="Arial" w:cs="Arial"/>
              </w:rPr>
            </w:pPr>
            <w:r w:rsidRPr="001B2286">
              <w:rPr>
                <w:rFonts w:ascii="Arial" w:hAnsi="Arial" w:cs="Arial"/>
              </w:rPr>
              <w:t>1.0329</w:t>
            </w:r>
          </w:p>
        </w:tc>
      </w:tr>
      <w:tr w:rsidR="00395CE3" w:rsidRPr="001B2286" w14:paraId="33C2C588" w14:textId="77777777">
        <w:tc>
          <w:tcPr>
            <w:tcW w:w="0" w:type="auto"/>
          </w:tcPr>
          <w:p w14:paraId="1D0072E9" w14:textId="77777777" w:rsidR="00395CE3" w:rsidRPr="001B2286" w:rsidRDefault="00000000">
            <w:pPr>
              <w:pStyle w:val="Compact"/>
              <w:rPr>
                <w:rFonts w:ascii="Arial" w:hAnsi="Arial" w:cs="Arial"/>
              </w:rPr>
            </w:pPr>
            <w:proofErr w:type="gramStart"/>
            <w:r w:rsidRPr="001B2286">
              <w:rPr>
                <w:rFonts w:ascii="Arial" w:hAnsi="Arial" w:cs="Arial"/>
              </w:rPr>
              <w:t>Number.of.Doors</w:t>
            </w:r>
            <w:proofErr w:type="gramEnd"/>
            <w:r w:rsidRPr="001B2286">
              <w:rPr>
                <w:rFonts w:ascii="Arial" w:hAnsi="Arial" w:cs="Arial"/>
              </w:rPr>
              <w:t>5</w:t>
            </w:r>
          </w:p>
        </w:tc>
        <w:tc>
          <w:tcPr>
            <w:tcW w:w="0" w:type="auto"/>
          </w:tcPr>
          <w:p w14:paraId="3545044D" w14:textId="77777777" w:rsidR="00395CE3" w:rsidRPr="001B2286" w:rsidRDefault="00000000">
            <w:pPr>
              <w:pStyle w:val="Compact"/>
              <w:jc w:val="right"/>
              <w:rPr>
                <w:rFonts w:ascii="Arial" w:hAnsi="Arial" w:cs="Arial"/>
              </w:rPr>
            </w:pPr>
            <w:r w:rsidRPr="001B2286">
              <w:rPr>
                <w:rFonts w:ascii="Arial" w:hAnsi="Arial" w:cs="Arial"/>
              </w:rPr>
              <w:t>0.5896</w:t>
            </w:r>
          </w:p>
        </w:tc>
      </w:tr>
      <w:tr w:rsidR="00395CE3" w:rsidRPr="001B2286" w14:paraId="0D498131" w14:textId="77777777">
        <w:tc>
          <w:tcPr>
            <w:tcW w:w="0" w:type="auto"/>
          </w:tcPr>
          <w:p w14:paraId="5220B7CA" w14:textId="77777777" w:rsidR="00395CE3" w:rsidRPr="001B2286" w:rsidRDefault="00000000">
            <w:pPr>
              <w:pStyle w:val="Compact"/>
              <w:rPr>
                <w:rFonts w:ascii="Arial" w:hAnsi="Arial" w:cs="Arial"/>
              </w:rPr>
            </w:pPr>
            <w:r w:rsidRPr="001B2286">
              <w:rPr>
                <w:rFonts w:ascii="Arial" w:hAnsi="Arial" w:cs="Arial"/>
              </w:rPr>
              <w:t>n_extras_total</w:t>
            </w:r>
          </w:p>
        </w:tc>
        <w:tc>
          <w:tcPr>
            <w:tcW w:w="0" w:type="auto"/>
          </w:tcPr>
          <w:p w14:paraId="4C37A1DD" w14:textId="77777777" w:rsidR="00395CE3" w:rsidRPr="001B2286" w:rsidRDefault="00000000">
            <w:pPr>
              <w:pStyle w:val="Compact"/>
              <w:jc w:val="right"/>
              <w:rPr>
                <w:rFonts w:ascii="Arial" w:hAnsi="Arial" w:cs="Arial"/>
              </w:rPr>
            </w:pPr>
            <w:r w:rsidRPr="001B2286">
              <w:rPr>
                <w:rFonts w:ascii="Arial" w:hAnsi="Arial" w:cs="Arial"/>
              </w:rPr>
              <w:t>1.0087</w:t>
            </w:r>
          </w:p>
        </w:tc>
      </w:tr>
      <w:tr w:rsidR="00395CE3" w:rsidRPr="001B2286" w14:paraId="187BF5E0" w14:textId="77777777">
        <w:tc>
          <w:tcPr>
            <w:tcW w:w="0" w:type="auto"/>
          </w:tcPr>
          <w:p w14:paraId="57EDE979" w14:textId="77777777" w:rsidR="00395CE3" w:rsidRPr="001B2286" w:rsidRDefault="00000000">
            <w:pPr>
              <w:pStyle w:val="Compact"/>
              <w:rPr>
                <w:rFonts w:ascii="Arial" w:hAnsi="Arial" w:cs="Arial"/>
              </w:rPr>
            </w:pPr>
            <w:r w:rsidRPr="001B2286">
              <w:rPr>
                <w:rFonts w:ascii="Arial" w:hAnsi="Arial" w:cs="Arial"/>
              </w:rPr>
              <w:t>GearboxManual</w:t>
            </w:r>
          </w:p>
        </w:tc>
        <w:tc>
          <w:tcPr>
            <w:tcW w:w="0" w:type="auto"/>
          </w:tcPr>
          <w:p w14:paraId="5D22BB65" w14:textId="77777777" w:rsidR="00395CE3" w:rsidRPr="001B2286" w:rsidRDefault="00000000">
            <w:pPr>
              <w:pStyle w:val="Compact"/>
              <w:jc w:val="right"/>
              <w:rPr>
                <w:rFonts w:ascii="Arial" w:hAnsi="Arial" w:cs="Arial"/>
              </w:rPr>
            </w:pPr>
            <w:r w:rsidRPr="001B2286">
              <w:rPr>
                <w:rFonts w:ascii="Arial" w:hAnsi="Arial" w:cs="Arial"/>
              </w:rPr>
              <w:t>0.7809</w:t>
            </w:r>
          </w:p>
        </w:tc>
      </w:tr>
      <w:tr w:rsidR="00395CE3" w:rsidRPr="001B2286" w14:paraId="68D6513C" w14:textId="77777777">
        <w:tc>
          <w:tcPr>
            <w:tcW w:w="0" w:type="auto"/>
          </w:tcPr>
          <w:p w14:paraId="6694403B" w14:textId="77777777" w:rsidR="00395CE3" w:rsidRPr="001B2286" w:rsidRDefault="00000000">
            <w:pPr>
              <w:pStyle w:val="Compact"/>
              <w:rPr>
                <w:rFonts w:ascii="Arial" w:hAnsi="Arial" w:cs="Arial"/>
              </w:rPr>
            </w:pPr>
            <w:r w:rsidRPr="001B2286">
              <w:rPr>
                <w:rFonts w:ascii="Arial" w:hAnsi="Arial" w:cs="Arial"/>
              </w:rPr>
              <w:t>FuelElectric</w:t>
            </w:r>
          </w:p>
        </w:tc>
        <w:tc>
          <w:tcPr>
            <w:tcW w:w="0" w:type="auto"/>
          </w:tcPr>
          <w:p w14:paraId="6070F791" w14:textId="77777777" w:rsidR="00395CE3" w:rsidRPr="001B2286" w:rsidRDefault="00000000">
            <w:pPr>
              <w:pStyle w:val="Compact"/>
              <w:jc w:val="right"/>
              <w:rPr>
                <w:rFonts w:ascii="Arial" w:hAnsi="Arial" w:cs="Arial"/>
              </w:rPr>
            </w:pPr>
            <w:r w:rsidRPr="001B2286">
              <w:rPr>
                <w:rFonts w:ascii="Arial" w:hAnsi="Arial" w:cs="Arial"/>
              </w:rPr>
              <w:t>0.8160</w:t>
            </w:r>
          </w:p>
        </w:tc>
      </w:tr>
      <w:tr w:rsidR="00395CE3" w:rsidRPr="001B2286" w14:paraId="56231DD8" w14:textId="77777777">
        <w:tc>
          <w:tcPr>
            <w:tcW w:w="0" w:type="auto"/>
          </w:tcPr>
          <w:p w14:paraId="00F769A8" w14:textId="77777777" w:rsidR="00395CE3" w:rsidRPr="001B2286" w:rsidRDefault="00000000">
            <w:pPr>
              <w:pStyle w:val="Compact"/>
              <w:rPr>
                <w:rFonts w:ascii="Arial" w:hAnsi="Arial" w:cs="Arial"/>
              </w:rPr>
            </w:pPr>
            <w:r w:rsidRPr="001B2286">
              <w:rPr>
                <w:rFonts w:ascii="Arial" w:hAnsi="Arial" w:cs="Arial"/>
              </w:rPr>
              <w:t>FuelHybrid</w:t>
            </w:r>
          </w:p>
        </w:tc>
        <w:tc>
          <w:tcPr>
            <w:tcW w:w="0" w:type="auto"/>
          </w:tcPr>
          <w:p w14:paraId="2E9CF300" w14:textId="77777777" w:rsidR="00395CE3" w:rsidRPr="001B2286" w:rsidRDefault="00000000">
            <w:pPr>
              <w:pStyle w:val="Compact"/>
              <w:jc w:val="right"/>
              <w:rPr>
                <w:rFonts w:ascii="Arial" w:hAnsi="Arial" w:cs="Arial"/>
              </w:rPr>
            </w:pPr>
            <w:r w:rsidRPr="001B2286">
              <w:rPr>
                <w:rFonts w:ascii="Arial" w:hAnsi="Arial" w:cs="Arial"/>
              </w:rPr>
              <w:t>1.4655</w:t>
            </w:r>
          </w:p>
        </w:tc>
      </w:tr>
      <w:tr w:rsidR="00395CE3" w:rsidRPr="001B2286" w14:paraId="37045DF9" w14:textId="77777777">
        <w:tc>
          <w:tcPr>
            <w:tcW w:w="0" w:type="auto"/>
          </w:tcPr>
          <w:p w14:paraId="1C3CBA74" w14:textId="77777777" w:rsidR="00395CE3" w:rsidRPr="001B2286" w:rsidRDefault="00000000">
            <w:pPr>
              <w:pStyle w:val="Compact"/>
              <w:rPr>
                <w:rFonts w:ascii="Arial" w:hAnsi="Arial" w:cs="Arial"/>
              </w:rPr>
            </w:pPr>
            <w:r w:rsidRPr="001B2286">
              <w:rPr>
                <w:rFonts w:ascii="Arial" w:hAnsi="Arial" w:cs="Arial"/>
              </w:rPr>
              <w:t>FuelLPG</w:t>
            </w:r>
          </w:p>
        </w:tc>
        <w:tc>
          <w:tcPr>
            <w:tcW w:w="0" w:type="auto"/>
          </w:tcPr>
          <w:p w14:paraId="60C9C12A" w14:textId="77777777" w:rsidR="00395CE3" w:rsidRPr="001B2286" w:rsidRDefault="00000000">
            <w:pPr>
              <w:pStyle w:val="Compact"/>
              <w:jc w:val="right"/>
              <w:rPr>
                <w:rFonts w:ascii="Arial" w:hAnsi="Arial" w:cs="Arial"/>
              </w:rPr>
            </w:pPr>
            <w:r w:rsidRPr="001B2286">
              <w:rPr>
                <w:rFonts w:ascii="Arial" w:hAnsi="Arial" w:cs="Arial"/>
              </w:rPr>
              <w:t>0.6796</w:t>
            </w:r>
          </w:p>
        </w:tc>
      </w:tr>
      <w:tr w:rsidR="00395CE3" w:rsidRPr="001B2286" w14:paraId="2E659985" w14:textId="77777777">
        <w:tc>
          <w:tcPr>
            <w:tcW w:w="0" w:type="auto"/>
          </w:tcPr>
          <w:p w14:paraId="3D95DAA5" w14:textId="77777777" w:rsidR="00395CE3" w:rsidRPr="001B2286" w:rsidRDefault="00000000">
            <w:pPr>
              <w:pStyle w:val="Compact"/>
              <w:rPr>
                <w:rFonts w:ascii="Arial" w:hAnsi="Arial" w:cs="Arial"/>
              </w:rPr>
            </w:pPr>
            <w:r w:rsidRPr="001B2286">
              <w:rPr>
                <w:rFonts w:ascii="Arial" w:hAnsi="Arial" w:cs="Arial"/>
              </w:rPr>
              <w:t>FuelPetrol</w:t>
            </w:r>
          </w:p>
        </w:tc>
        <w:tc>
          <w:tcPr>
            <w:tcW w:w="0" w:type="auto"/>
          </w:tcPr>
          <w:p w14:paraId="38F1C6D5" w14:textId="77777777" w:rsidR="00395CE3" w:rsidRPr="001B2286" w:rsidRDefault="00000000">
            <w:pPr>
              <w:pStyle w:val="Compact"/>
              <w:jc w:val="right"/>
              <w:rPr>
                <w:rFonts w:ascii="Arial" w:hAnsi="Arial" w:cs="Arial"/>
              </w:rPr>
            </w:pPr>
            <w:r w:rsidRPr="001B2286">
              <w:rPr>
                <w:rFonts w:ascii="Arial" w:hAnsi="Arial" w:cs="Arial"/>
              </w:rPr>
              <w:t>0.8521</w:t>
            </w:r>
          </w:p>
        </w:tc>
      </w:tr>
      <w:tr w:rsidR="00395CE3" w:rsidRPr="001B2286" w14:paraId="1E160626" w14:textId="77777777">
        <w:tc>
          <w:tcPr>
            <w:tcW w:w="0" w:type="auto"/>
          </w:tcPr>
          <w:p w14:paraId="0ABF4961" w14:textId="77777777" w:rsidR="00395CE3" w:rsidRPr="001B2286" w:rsidRDefault="00000000">
            <w:pPr>
              <w:pStyle w:val="Compact"/>
              <w:rPr>
                <w:rFonts w:ascii="Arial" w:hAnsi="Arial" w:cs="Arial"/>
              </w:rPr>
            </w:pPr>
            <w:r w:rsidRPr="001B2286">
              <w:rPr>
                <w:rFonts w:ascii="Arial" w:hAnsi="Arial" w:cs="Arial"/>
              </w:rPr>
              <w:t>ConditionExcellent</w:t>
            </w:r>
          </w:p>
        </w:tc>
        <w:tc>
          <w:tcPr>
            <w:tcW w:w="0" w:type="auto"/>
          </w:tcPr>
          <w:p w14:paraId="676EBB58" w14:textId="77777777" w:rsidR="00395CE3" w:rsidRPr="001B2286" w:rsidRDefault="00000000">
            <w:pPr>
              <w:pStyle w:val="Compact"/>
              <w:jc w:val="right"/>
              <w:rPr>
                <w:rFonts w:ascii="Arial" w:hAnsi="Arial" w:cs="Arial"/>
              </w:rPr>
            </w:pPr>
            <w:r w:rsidRPr="001B2286">
              <w:rPr>
                <w:rFonts w:ascii="Arial" w:hAnsi="Arial" w:cs="Arial"/>
              </w:rPr>
              <w:t>2.1629</w:t>
            </w:r>
          </w:p>
        </w:tc>
      </w:tr>
      <w:tr w:rsidR="00395CE3" w:rsidRPr="001B2286" w14:paraId="28A993BD" w14:textId="77777777">
        <w:tc>
          <w:tcPr>
            <w:tcW w:w="0" w:type="auto"/>
          </w:tcPr>
          <w:p w14:paraId="4DF697DA" w14:textId="77777777" w:rsidR="00395CE3" w:rsidRPr="001B2286" w:rsidRDefault="00000000">
            <w:pPr>
              <w:pStyle w:val="Compact"/>
              <w:rPr>
                <w:rFonts w:ascii="Arial" w:hAnsi="Arial" w:cs="Arial"/>
              </w:rPr>
            </w:pPr>
            <w:r w:rsidRPr="001B2286">
              <w:rPr>
                <w:rFonts w:ascii="Arial" w:hAnsi="Arial" w:cs="Arial"/>
              </w:rPr>
              <w:t>ConditionFair</w:t>
            </w:r>
          </w:p>
        </w:tc>
        <w:tc>
          <w:tcPr>
            <w:tcW w:w="0" w:type="auto"/>
          </w:tcPr>
          <w:p w14:paraId="082C5AF1" w14:textId="77777777" w:rsidR="00395CE3" w:rsidRPr="001B2286" w:rsidRDefault="00000000">
            <w:pPr>
              <w:pStyle w:val="Compact"/>
              <w:jc w:val="right"/>
              <w:rPr>
                <w:rFonts w:ascii="Arial" w:hAnsi="Arial" w:cs="Arial"/>
              </w:rPr>
            </w:pPr>
            <w:r w:rsidRPr="001B2286">
              <w:rPr>
                <w:rFonts w:ascii="Arial" w:hAnsi="Arial" w:cs="Arial"/>
              </w:rPr>
              <w:t>1.3716</w:t>
            </w:r>
          </w:p>
        </w:tc>
      </w:tr>
      <w:tr w:rsidR="00395CE3" w:rsidRPr="001B2286" w14:paraId="42191FF4" w14:textId="77777777">
        <w:tc>
          <w:tcPr>
            <w:tcW w:w="0" w:type="auto"/>
          </w:tcPr>
          <w:p w14:paraId="0C957861" w14:textId="77777777" w:rsidR="00395CE3" w:rsidRPr="001B2286" w:rsidRDefault="00000000">
            <w:pPr>
              <w:pStyle w:val="Compact"/>
              <w:rPr>
                <w:rFonts w:ascii="Arial" w:hAnsi="Arial" w:cs="Arial"/>
              </w:rPr>
            </w:pPr>
            <w:r w:rsidRPr="001B2286">
              <w:rPr>
                <w:rFonts w:ascii="Arial" w:hAnsi="Arial" w:cs="Arial"/>
              </w:rPr>
              <w:t>ConditionFor Parts</w:t>
            </w:r>
          </w:p>
        </w:tc>
        <w:tc>
          <w:tcPr>
            <w:tcW w:w="0" w:type="auto"/>
          </w:tcPr>
          <w:p w14:paraId="5D37D5FD" w14:textId="77777777" w:rsidR="00395CE3" w:rsidRPr="001B2286" w:rsidRDefault="00000000">
            <w:pPr>
              <w:pStyle w:val="Compact"/>
              <w:jc w:val="right"/>
              <w:rPr>
                <w:rFonts w:ascii="Arial" w:hAnsi="Arial" w:cs="Arial"/>
              </w:rPr>
            </w:pPr>
            <w:r w:rsidRPr="001B2286">
              <w:rPr>
                <w:rFonts w:ascii="Arial" w:hAnsi="Arial" w:cs="Arial"/>
              </w:rPr>
              <w:t>1.7220</w:t>
            </w:r>
          </w:p>
        </w:tc>
      </w:tr>
      <w:tr w:rsidR="00395CE3" w:rsidRPr="001B2286" w14:paraId="3C8CE660" w14:textId="77777777">
        <w:tc>
          <w:tcPr>
            <w:tcW w:w="0" w:type="auto"/>
          </w:tcPr>
          <w:p w14:paraId="58EBB3B3" w14:textId="77777777" w:rsidR="00395CE3" w:rsidRPr="001B2286" w:rsidRDefault="00000000">
            <w:pPr>
              <w:pStyle w:val="Compact"/>
              <w:rPr>
                <w:rFonts w:ascii="Arial" w:hAnsi="Arial" w:cs="Arial"/>
              </w:rPr>
            </w:pPr>
            <w:r w:rsidRPr="001B2286">
              <w:rPr>
                <w:rFonts w:ascii="Arial" w:hAnsi="Arial" w:cs="Arial"/>
              </w:rPr>
              <w:t>ConditionGood</w:t>
            </w:r>
          </w:p>
        </w:tc>
        <w:tc>
          <w:tcPr>
            <w:tcW w:w="0" w:type="auto"/>
          </w:tcPr>
          <w:p w14:paraId="6559AE9F" w14:textId="77777777" w:rsidR="00395CE3" w:rsidRPr="001B2286" w:rsidRDefault="00000000">
            <w:pPr>
              <w:pStyle w:val="Compact"/>
              <w:jc w:val="right"/>
              <w:rPr>
                <w:rFonts w:ascii="Arial" w:hAnsi="Arial" w:cs="Arial"/>
              </w:rPr>
            </w:pPr>
            <w:r w:rsidRPr="001B2286">
              <w:rPr>
                <w:rFonts w:ascii="Arial" w:hAnsi="Arial" w:cs="Arial"/>
              </w:rPr>
              <w:t>1.0976</w:t>
            </w:r>
          </w:p>
        </w:tc>
      </w:tr>
      <w:tr w:rsidR="00395CE3" w:rsidRPr="001B2286" w14:paraId="60B3951C" w14:textId="77777777">
        <w:tc>
          <w:tcPr>
            <w:tcW w:w="0" w:type="auto"/>
          </w:tcPr>
          <w:p w14:paraId="046EB7D6" w14:textId="77777777" w:rsidR="00395CE3" w:rsidRPr="001B2286" w:rsidRDefault="00000000">
            <w:pPr>
              <w:pStyle w:val="Compact"/>
              <w:rPr>
                <w:rFonts w:ascii="Arial" w:hAnsi="Arial" w:cs="Arial"/>
              </w:rPr>
            </w:pPr>
            <w:r w:rsidRPr="001B2286">
              <w:rPr>
                <w:rFonts w:ascii="Arial" w:hAnsi="Arial" w:cs="Arial"/>
              </w:rPr>
              <w:t>ConditionNew</w:t>
            </w:r>
          </w:p>
        </w:tc>
        <w:tc>
          <w:tcPr>
            <w:tcW w:w="0" w:type="auto"/>
          </w:tcPr>
          <w:p w14:paraId="268F40BF" w14:textId="77777777" w:rsidR="00395CE3" w:rsidRPr="001B2286" w:rsidRDefault="00000000">
            <w:pPr>
              <w:pStyle w:val="Compact"/>
              <w:jc w:val="right"/>
              <w:rPr>
                <w:rFonts w:ascii="Arial" w:hAnsi="Arial" w:cs="Arial"/>
              </w:rPr>
            </w:pPr>
            <w:r w:rsidRPr="001B2286">
              <w:rPr>
                <w:rFonts w:ascii="Arial" w:hAnsi="Arial" w:cs="Arial"/>
              </w:rPr>
              <w:t>3.7237</w:t>
            </w:r>
          </w:p>
        </w:tc>
      </w:tr>
      <w:tr w:rsidR="00395CE3" w:rsidRPr="001B2286" w14:paraId="4F842800" w14:textId="77777777">
        <w:tc>
          <w:tcPr>
            <w:tcW w:w="0" w:type="auto"/>
          </w:tcPr>
          <w:p w14:paraId="646C3613" w14:textId="77777777" w:rsidR="00395CE3" w:rsidRPr="001B2286" w:rsidRDefault="00000000">
            <w:pPr>
              <w:pStyle w:val="Compact"/>
              <w:rPr>
                <w:rFonts w:ascii="Arial" w:hAnsi="Arial" w:cs="Arial"/>
              </w:rPr>
            </w:pPr>
            <w:r w:rsidRPr="001B2286">
              <w:rPr>
                <w:rFonts w:ascii="Arial" w:hAnsi="Arial" w:cs="Arial"/>
              </w:rPr>
              <w:t>ConditionVery Good</w:t>
            </w:r>
          </w:p>
        </w:tc>
        <w:tc>
          <w:tcPr>
            <w:tcW w:w="0" w:type="auto"/>
          </w:tcPr>
          <w:p w14:paraId="26636E1D" w14:textId="77777777" w:rsidR="00395CE3" w:rsidRPr="001B2286" w:rsidRDefault="00000000">
            <w:pPr>
              <w:pStyle w:val="Compact"/>
              <w:jc w:val="right"/>
              <w:rPr>
                <w:rFonts w:ascii="Arial" w:hAnsi="Arial" w:cs="Arial"/>
              </w:rPr>
            </w:pPr>
            <w:r w:rsidRPr="001B2286">
              <w:rPr>
                <w:rFonts w:ascii="Arial" w:hAnsi="Arial" w:cs="Arial"/>
              </w:rPr>
              <w:t>1.5064</w:t>
            </w:r>
          </w:p>
        </w:tc>
      </w:tr>
    </w:tbl>
    <w:p w14:paraId="1BFF5D32" w14:textId="77777777" w:rsidR="00395CE3" w:rsidRPr="001B2286" w:rsidRDefault="00395CE3">
      <w:pPr>
        <w:rPr>
          <w:rFonts w:ascii="Arial" w:hAnsi="Arial" w:cs="Arial"/>
        </w:rPr>
      </w:pPr>
    </w:p>
    <w:p w14:paraId="2EA70ECC" w14:textId="77777777" w:rsidR="00395CE3" w:rsidRPr="001B2286" w:rsidRDefault="00000000">
      <w:pPr>
        <w:pStyle w:val="TableCaption"/>
        <w:rPr>
          <w:rFonts w:ascii="Arial" w:hAnsi="Arial" w:cs="Arial"/>
        </w:rPr>
      </w:pPr>
      <w:r w:rsidRPr="001B2286">
        <w:rPr>
          <w:rFonts w:ascii="Arial" w:hAnsi="Arial" w:cs="Arial"/>
        </w:rPr>
        <w:t>Tabla A3. Matriz de confusion — Regresion logistica.</w:t>
      </w:r>
    </w:p>
    <w:tbl>
      <w:tblPr>
        <w:tblStyle w:val="Table"/>
        <w:tblW w:w="0" w:type="auto"/>
        <w:tblLook w:val="0020" w:firstRow="1" w:lastRow="0" w:firstColumn="0" w:lastColumn="0" w:noHBand="0" w:noVBand="0"/>
      </w:tblPr>
      <w:tblGrid>
        <w:gridCol w:w="630"/>
        <w:gridCol w:w="750"/>
        <w:gridCol w:w="750"/>
      </w:tblGrid>
      <w:tr w:rsidR="00395CE3" w:rsidRPr="001B2286" w14:paraId="630138D9" w14:textId="77777777" w:rsidTr="00395CE3">
        <w:trPr>
          <w:cnfStyle w:val="100000000000" w:firstRow="1" w:lastRow="0" w:firstColumn="0" w:lastColumn="0" w:oddVBand="0" w:evenVBand="0" w:oddHBand="0" w:evenHBand="0" w:firstRowFirstColumn="0" w:firstRowLastColumn="0" w:lastRowFirstColumn="0" w:lastRowLastColumn="0"/>
          <w:tblHeader/>
        </w:trPr>
        <w:tc>
          <w:tcPr>
            <w:tcW w:w="0" w:type="auto"/>
          </w:tcPr>
          <w:p w14:paraId="59EF7476" w14:textId="77777777" w:rsidR="00395CE3" w:rsidRPr="001B2286" w:rsidRDefault="00395CE3">
            <w:pPr>
              <w:pStyle w:val="Compact"/>
              <w:rPr>
                <w:rFonts w:ascii="Arial" w:hAnsi="Arial" w:cs="Arial"/>
              </w:rPr>
            </w:pPr>
          </w:p>
        </w:tc>
        <w:tc>
          <w:tcPr>
            <w:tcW w:w="0" w:type="auto"/>
          </w:tcPr>
          <w:p w14:paraId="5253B03A" w14:textId="77777777" w:rsidR="00395CE3" w:rsidRPr="001B2286" w:rsidRDefault="00000000">
            <w:pPr>
              <w:pStyle w:val="Compact"/>
              <w:jc w:val="right"/>
              <w:rPr>
                <w:rFonts w:ascii="Arial" w:hAnsi="Arial" w:cs="Arial"/>
              </w:rPr>
            </w:pPr>
            <w:r w:rsidRPr="001B2286">
              <w:rPr>
                <w:rFonts w:ascii="Arial" w:hAnsi="Arial" w:cs="Arial"/>
              </w:rPr>
              <w:t>No</w:t>
            </w:r>
          </w:p>
        </w:tc>
        <w:tc>
          <w:tcPr>
            <w:tcW w:w="0" w:type="auto"/>
          </w:tcPr>
          <w:p w14:paraId="6F9C8758" w14:textId="77777777" w:rsidR="00395CE3" w:rsidRPr="001B2286" w:rsidRDefault="00000000">
            <w:pPr>
              <w:pStyle w:val="Compact"/>
              <w:jc w:val="right"/>
              <w:rPr>
                <w:rFonts w:ascii="Arial" w:hAnsi="Arial" w:cs="Arial"/>
              </w:rPr>
            </w:pPr>
            <w:r w:rsidRPr="001B2286">
              <w:rPr>
                <w:rFonts w:ascii="Arial" w:hAnsi="Arial" w:cs="Arial"/>
              </w:rPr>
              <w:t>Yes</w:t>
            </w:r>
          </w:p>
        </w:tc>
      </w:tr>
      <w:tr w:rsidR="00395CE3" w:rsidRPr="001B2286" w14:paraId="412A3D2E" w14:textId="77777777">
        <w:tc>
          <w:tcPr>
            <w:tcW w:w="0" w:type="auto"/>
          </w:tcPr>
          <w:p w14:paraId="40EEBCAA" w14:textId="77777777" w:rsidR="00395CE3" w:rsidRPr="001B2286" w:rsidRDefault="00000000">
            <w:pPr>
              <w:pStyle w:val="Compact"/>
              <w:rPr>
                <w:rFonts w:ascii="Arial" w:hAnsi="Arial" w:cs="Arial"/>
              </w:rPr>
            </w:pPr>
            <w:r w:rsidRPr="001B2286">
              <w:rPr>
                <w:rFonts w:ascii="Arial" w:hAnsi="Arial" w:cs="Arial"/>
              </w:rPr>
              <w:t>No</w:t>
            </w:r>
          </w:p>
        </w:tc>
        <w:tc>
          <w:tcPr>
            <w:tcW w:w="0" w:type="auto"/>
          </w:tcPr>
          <w:p w14:paraId="21C8ABD0" w14:textId="77777777" w:rsidR="00395CE3" w:rsidRPr="001B2286" w:rsidRDefault="00000000">
            <w:pPr>
              <w:pStyle w:val="Compact"/>
              <w:jc w:val="right"/>
              <w:rPr>
                <w:rFonts w:ascii="Arial" w:hAnsi="Arial" w:cs="Arial"/>
              </w:rPr>
            </w:pPr>
            <w:r w:rsidRPr="001B2286">
              <w:rPr>
                <w:rFonts w:ascii="Arial" w:hAnsi="Arial" w:cs="Arial"/>
              </w:rPr>
              <w:t>7042</w:t>
            </w:r>
          </w:p>
        </w:tc>
        <w:tc>
          <w:tcPr>
            <w:tcW w:w="0" w:type="auto"/>
          </w:tcPr>
          <w:p w14:paraId="2A740D2D" w14:textId="77777777" w:rsidR="00395CE3" w:rsidRPr="001B2286" w:rsidRDefault="00000000">
            <w:pPr>
              <w:pStyle w:val="Compact"/>
              <w:jc w:val="right"/>
              <w:rPr>
                <w:rFonts w:ascii="Arial" w:hAnsi="Arial" w:cs="Arial"/>
              </w:rPr>
            </w:pPr>
            <w:r w:rsidRPr="001B2286">
              <w:rPr>
                <w:rFonts w:ascii="Arial" w:hAnsi="Arial" w:cs="Arial"/>
              </w:rPr>
              <w:t>2130</w:t>
            </w:r>
          </w:p>
        </w:tc>
      </w:tr>
      <w:tr w:rsidR="00395CE3" w:rsidRPr="001B2286" w14:paraId="2ECA475D" w14:textId="77777777">
        <w:tc>
          <w:tcPr>
            <w:tcW w:w="0" w:type="auto"/>
          </w:tcPr>
          <w:p w14:paraId="0C79F2A5" w14:textId="77777777" w:rsidR="00395CE3" w:rsidRPr="001B2286" w:rsidRDefault="00000000">
            <w:pPr>
              <w:pStyle w:val="Compact"/>
              <w:rPr>
                <w:rFonts w:ascii="Arial" w:hAnsi="Arial" w:cs="Arial"/>
              </w:rPr>
            </w:pPr>
            <w:r w:rsidRPr="001B2286">
              <w:rPr>
                <w:rFonts w:ascii="Arial" w:hAnsi="Arial" w:cs="Arial"/>
              </w:rPr>
              <w:t>Yes</w:t>
            </w:r>
          </w:p>
        </w:tc>
        <w:tc>
          <w:tcPr>
            <w:tcW w:w="0" w:type="auto"/>
          </w:tcPr>
          <w:p w14:paraId="3D5E4AC1" w14:textId="77777777" w:rsidR="00395CE3" w:rsidRPr="001B2286" w:rsidRDefault="00000000">
            <w:pPr>
              <w:pStyle w:val="Compact"/>
              <w:jc w:val="right"/>
              <w:rPr>
                <w:rFonts w:ascii="Arial" w:hAnsi="Arial" w:cs="Arial"/>
              </w:rPr>
            </w:pPr>
            <w:r w:rsidRPr="001B2286">
              <w:rPr>
                <w:rFonts w:ascii="Arial" w:hAnsi="Arial" w:cs="Arial"/>
              </w:rPr>
              <w:t>1842</w:t>
            </w:r>
          </w:p>
        </w:tc>
        <w:tc>
          <w:tcPr>
            <w:tcW w:w="0" w:type="auto"/>
          </w:tcPr>
          <w:p w14:paraId="6566AB66" w14:textId="77777777" w:rsidR="00395CE3" w:rsidRPr="001B2286" w:rsidRDefault="00000000">
            <w:pPr>
              <w:pStyle w:val="Compact"/>
              <w:jc w:val="right"/>
              <w:rPr>
                <w:rFonts w:ascii="Arial" w:hAnsi="Arial" w:cs="Arial"/>
              </w:rPr>
            </w:pPr>
            <w:r w:rsidRPr="001B2286">
              <w:rPr>
                <w:rFonts w:ascii="Arial" w:hAnsi="Arial" w:cs="Arial"/>
              </w:rPr>
              <w:t>3829</w:t>
            </w:r>
          </w:p>
        </w:tc>
      </w:tr>
    </w:tbl>
    <w:p w14:paraId="2120966D" w14:textId="77777777" w:rsidR="00395CE3" w:rsidRPr="001B2286" w:rsidRDefault="00395CE3">
      <w:pPr>
        <w:rPr>
          <w:rFonts w:ascii="Arial" w:hAnsi="Arial" w:cs="Arial"/>
        </w:rPr>
      </w:pPr>
    </w:p>
    <w:p w14:paraId="7A378CB1" w14:textId="77777777" w:rsidR="00395CE3" w:rsidRPr="001B2286" w:rsidRDefault="00000000">
      <w:pPr>
        <w:pStyle w:val="TableCaption"/>
        <w:rPr>
          <w:rFonts w:ascii="Arial" w:hAnsi="Arial" w:cs="Arial"/>
        </w:rPr>
      </w:pPr>
      <w:r w:rsidRPr="001B2286">
        <w:rPr>
          <w:rFonts w:ascii="Arial" w:hAnsi="Arial" w:cs="Arial"/>
        </w:rPr>
        <w:t>Tabla A4. Metricas — Regresion logistica.</w:t>
      </w:r>
    </w:p>
    <w:tbl>
      <w:tblPr>
        <w:tblStyle w:val="Table"/>
        <w:tblW w:w="0" w:type="auto"/>
        <w:tblLook w:val="0020" w:firstRow="1" w:lastRow="0" w:firstColumn="0" w:lastColumn="0" w:noHBand="0" w:noVBand="0"/>
      </w:tblPr>
      <w:tblGrid>
        <w:gridCol w:w="1204"/>
        <w:gridCol w:w="951"/>
      </w:tblGrid>
      <w:tr w:rsidR="00395CE3" w:rsidRPr="001B2286" w14:paraId="4AD1160D" w14:textId="77777777" w:rsidTr="00395CE3">
        <w:trPr>
          <w:cnfStyle w:val="100000000000" w:firstRow="1" w:lastRow="0" w:firstColumn="0" w:lastColumn="0" w:oddVBand="0" w:evenVBand="0" w:oddHBand="0" w:evenHBand="0" w:firstRowFirstColumn="0" w:firstRowLastColumn="0" w:lastRowFirstColumn="0" w:lastRowLastColumn="0"/>
          <w:tblHeader/>
        </w:trPr>
        <w:tc>
          <w:tcPr>
            <w:tcW w:w="0" w:type="auto"/>
          </w:tcPr>
          <w:p w14:paraId="401D4BE0" w14:textId="77777777" w:rsidR="00395CE3" w:rsidRPr="001B2286" w:rsidRDefault="00000000">
            <w:pPr>
              <w:pStyle w:val="Compact"/>
              <w:rPr>
                <w:rFonts w:ascii="Arial" w:hAnsi="Arial" w:cs="Arial"/>
              </w:rPr>
            </w:pPr>
            <w:r w:rsidRPr="001B2286">
              <w:rPr>
                <w:rFonts w:ascii="Arial" w:hAnsi="Arial" w:cs="Arial"/>
              </w:rPr>
              <w:t>Metrica</w:t>
            </w:r>
          </w:p>
        </w:tc>
        <w:tc>
          <w:tcPr>
            <w:tcW w:w="0" w:type="auto"/>
          </w:tcPr>
          <w:p w14:paraId="3EF4A7AB" w14:textId="77777777" w:rsidR="00395CE3" w:rsidRPr="001B2286" w:rsidRDefault="00000000">
            <w:pPr>
              <w:pStyle w:val="Compact"/>
              <w:jc w:val="right"/>
              <w:rPr>
                <w:rFonts w:ascii="Arial" w:hAnsi="Arial" w:cs="Arial"/>
              </w:rPr>
            </w:pPr>
            <w:r w:rsidRPr="001B2286">
              <w:rPr>
                <w:rFonts w:ascii="Arial" w:hAnsi="Arial" w:cs="Arial"/>
              </w:rPr>
              <w:t>Valor</w:t>
            </w:r>
          </w:p>
        </w:tc>
      </w:tr>
      <w:tr w:rsidR="00395CE3" w:rsidRPr="001B2286" w14:paraId="1F92CC0E" w14:textId="77777777">
        <w:tc>
          <w:tcPr>
            <w:tcW w:w="0" w:type="auto"/>
          </w:tcPr>
          <w:p w14:paraId="5247BCC6" w14:textId="77777777" w:rsidR="00395CE3" w:rsidRPr="001B2286" w:rsidRDefault="00000000">
            <w:pPr>
              <w:pStyle w:val="Compact"/>
              <w:rPr>
                <w:rFonts w:ascii="Arial" w:hAnsi="Arial" w:cs="Arial"/>
              </w:rPr>
            </w:pPr>
            <w:r w:rsidRPr="001B2286">
              <w:rPr>
                <w:rFonts w:ascii="Arial" w:hAnsi="Arial" w:cs="Arial"/>
              </w:rPr>
              <w:t>Accuracy</w:t>
            </w:r>
          </w:p>
        </w:tc>
        <w:tc>
          <w:tcPr>
            <w:tcW w:w="0" w:type="auto"/>
          </w:tcPr>
          <w:p w14:paraId="2521DFC8" w14:textId="77777777" w:rsidR="00395CE3" w:rsidRPr="001B2286" w:rsidRDefault="00000000">
            <w:pPr>
              <w:pStyle w:val="Compact"/>
              <w:jc w:val="right"/>
              <w:rPr>
                <w:rFonts w:ascii="Arial" w:hAnsi="Arial" w:cs="Arial"/>
              </w:rPr>
            </w:pPr>
            <w:r w:rsidRPr="001B2286">
              <w:rPr>
                <w:rFonts w:ascii="Arial" w:hAnsi="Arial" w:cs="Arial"/>
              </w:rPr>
              <w:t>0.7324</w:t>
            </w:r>
          </w:p>
        </w:tc>
      </w:tr>
      <w:tr w:rsidR="00395CE3" w:rsidRPr="001B2286" w14:paraId="76F42587" w14:textId="77777777">
        <w:tc>
          <w:tcPr>
            <w:tcW w:w="0" w:type="auto"/>
          </w:tcPr>
          <w:p w14:paraId="5DAB0B1A" w14:textId="77777777" w:rsidR="00395CE3" w:rsidRPr="001B2286" w:rsidRDefault="00000000">
            <w:pPr>
              <w:pStyle w:val="Compact"/>
              <w:rPr>
                <w:rFonts w:ascii="Arial" w:hAnsi="Arial" w:cs="Arial"/>
              </w:rPr>
            </w:pPr>
            <w:r w:rsidRPr="001B2286">
              <w:rPr>
                <w:rFonts w:ascii="Arial" w:hAnsi="Arial" w:cs="Arial"/>
              </w:rPr>
              <w:t>Precision</w:t>
            </w:r>
          </w:p>
        </w:tc>
        <w:tc>
          <w:tcPr>
            <w:tcW w:w="0" w:type="auto"/>
          </w:tcPr>
          <w:p w14:paraId="05D5D25E" w14:textId="77777777" w:rsidR="00395CE3" w:rsidRPr="001B2286" w:rsidRDefault="00000000">
            <w:pPr>
              <w:pStyle w:val="Compact"/>
              <w:jc w:val="right"/>
              <w:rPr>
                <w:rFonts w:ascii="Arial" w:hAnsi="Arial" w:cs="Arial"/>
              </w:rPr>
            </w:pPr>
            <w:r w:rsidRPr="001B2286">
              <w:rPr>
                <w:rFonts w:ascii="Arial" w:hAnsi="Arial" w:cs="Arial"/>
              </w:rPr>
              <w:t>0.6752</w:t>
            </w:r>
          </w:p>
        </w:tc>
      </w:tr>
      <w:tr w:rsidR="00395CE3" w:rsidRPr="001B2286" w14:paraId="19685E0F" w14:textId="77777777">
        <w:tc>
          <w:tcPr>
            <w:tcW w:w="0" w:type="auto"/>
          </w:tcPr>
          <w:p w14:paraId="0F50B3E4" w14:textId="77777777" w:rsidR="00395CE3" w:rsidRPr="001B2286" w:rsidRDefault="00000000">
            <w:pPr>
              <w:pStyle w:val="Compact"/>
              <w:rPr>
                <w:rFonts w:ascii="Arial" w:hAnsi="Arial" w:cs="Arial"/>
              </w:rPr>
            </w:pPr>
            <w:r w:rsidRPr="001B2286">
              <w:rPr>
                <w:rFonts w:ascii="Arial" w:hAnsi="Arial" w:cs="Arial"/>
              </w:rPr>
              <w:t>Recall</w:t>
            </w:r>
          </w:p>
        </w:tc>
        <w:tc>
          <w:tcPr>
            <w:tcW w:w="0" w:type="auto"/>
          </w:tcPr>
          <w:p w14:paraId="2611F172" w14:textId="77777777" w:rsidR="00395CE3" w:rsidRPr="001B2286" w:rsidRDefault="00000000">
            <w:pPr>
              <w:pStyle w:val="Compact"/>
              <w:jc w:val="right"/>
              <w:rPr>
                <w:rFonts w:ascii="Arial" w:hAnsi="Arial" w:cs="Arial"/>
              </w:rPr>
            </w:pPr>
            <w:r w:rsidRPr="001B2286">
              <w:rPr>
                <w:rFonts w:ascii="Arial" w:hAnsi="Arial" w:cs="Arial"/>
              </w:rPr>
              <w:t>0.6426</w:t>
            </w:r>
          </w:p>
        </w:tc>
      </w:tr>
      <w:tr w:rsidR="00395CE3" w:rsidRPr="001B2286" w14:paraId="3ABB2F28" w14:textId="77777777">
        <w:tc>
          <w:tcPr>
            <w:tcW w:w="0" w:type="auto"/>
          </w:tcPr>
          <w:p w14:paraId="53ED2F67" w14:textId="77777777" w:rsidR="00395CE3" w:rsidRPr="001B2286" w:rsidRDefault="00000000">
            <w:pPr>
              <w:pStyle w:val="Compact"/>
              <w:rPr>
                <w:rFonts w:ascii="Arial" w:hAnsi="Arial" w:cs="Arial"/>
              </w:rPr>
            </w:pPr>
            <w:r w:rsidRPr="001B2286">
              <w:rPr>
                <w:rFonts w:ascii="Arial" w:hAnsi="Arial" w:cs="Arial"/>
              </w:rPr>
              <w:t>F1</w:t>
            </w:r>
          </w:p>
        </w:tc>
        <w:tc>
          <w:tcPr>
            <w:tcW w:w="0" w:type="auto"/>
          </w:tcPr>
          <w:p w14:paraId="4D4066F9" w14:textId="77777777" w:rsidR="00395CE3" w:rsidRPr="001B2286" w:rsidRDefault="00000000">
            <w:pPr>
              <w:pStyle w:val="Compact"/>
              <w:jc w:val="right"/>
              <w:rPr>
                <w:rFonts w:ascii="Arial" w:hAnsi="Arial" w:cs="Arial"/>
              </w:rPr>
            </w:pPr>
            <w:r w:rsidRPr="001B2286">
              <w:rPr>
                <w:rFonts w:ascii="Arial" w:hAnsi="Arial" w:cs="Arial"/>
              </w:rPr>
              <w:t>0.6585</w:t>
            </w:r>
          </w:p>
        </w:tc>
      </w:tr>
      <w:tr w:rsidR="00395CE3" w:rsidRPr="001B2286" w14:paraId="24167C59" w14:textId="77777777">
        <w:tc>
          <w:tcPr>
            <w:tcW w:w="0" w:type="auto"/>
          </w:tcPr>
          <w:p w14:paraId="3A0CDD0F" w14:textId="77777777" w:rsidR="00395CE3" w:rsidRPr="001B2286" w:rsidRDefault="00000000">
            <w:pPr>
              <w:pStyle w:val="Compact"/>
              <w:rPr>
                <w:rFonts w:ascii="Arial" w:hAnsi="Arial" w:cs="Arial"/>
              </w:rPr>
            </w:pPr>
            <w:r w:rsidRPr="001B2286">
              <w:rPr>
                <w:rFonts w:ascii="Arial" w:hAnsi="Arial" w:cs="Arial"/>
              </w:rPr>
              <w:t>AUC</w:t>
            </w:r>
          </w:p>
        </w:tc>
        <w:tc>
          <w:tcPr>
            <w:tcW w:w="0" w:type="auto"/>
          </w:tcPr>
          <w:p w14:paraId="1A8965E3" w14:textId="77777777" w:rsidR="00395CE3" w:rsidRPr="001B2286" w:rsidRDefault="00000000">
            <w:pPr>
              <w:pStyle w:val="Compact"/>
              <w:jc w:val="right"/>
              <w:rPr>
                <w:rFonts w:ascii="Arial" w:hAnsi="Arial" w:cs="Arial"/>
              </w:rPr>
            </w:pPr>
            <w:r w:rsidRPr="001B2286">
              <w:rPr>
                <w:rFonts w:ascii="Arial" w:hAnsi="Arial" w:cs="Arial"/>
              </w:rPr>
              <w:t>0.7884</w:t>
            </w:r>
          </w:p>
        </w:tc>
      </w:tr>
    </w:tbl>
    <w:p w14:paraId="0DAD35BB" w14:textId="77777777" w:rsidR="00395CE3" w:rsidRPr="001B2286" w:rsidRDefault="00000000">
      <w:pPr>
        <w:pStyle w:val="Textoindependiente"/>
        <w:rPr>
          <w:rFonts w:ascii="Arial" w:hAnsi="Arial" w:cs="Arial"/>
        </w:rPr>
      </w:pPr>
      <w:r w:rsidRPr="001B2286">
        <w:rPr>
          <w:rFonts w:ascii="Arial" w:hAnsi="Arial" w:cs="Arial"/>
          <w:noProof/>
        </w:rPr>
        <w:lastRenderedPageBreak/>
        <w:drawing>
          <wp:inline distT="0" distB="0" distL="0" distR="0" wp14:anchorId="2B8BE486" wp14:editId="30CAAD51">
            <wp:extent cx="5334000" cy="4000500"/>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Trabajo-Minería-v2_files/figure-docx/anexo-cls-cart-1.png"/>
                    <pic:cNvPicPr>
                      <a:picLocks noChangeAspect="1" noChangeArrowheads="1"/>
                    </pic:cNvPicPr>
                  </pic:nvPicPr>
                  <pic:blipFill>
                    <a:blip r:embed="rId25"/>
                    <a:stretch>
                      <a:fillRect/>
                    </a:stretch>
                  </pic:blipFill>
                  <pic:spPr bwMode="auto">
                    <a:xfrm>
                      <a:off x="0" y="0"/>
                      <a:ext cx="5334000" cy="4000500"/>
                    </a:xfrm>
                    <a:prstGeom prst="rect">
                      <a:avLst/>
                    </a:prstGeom>
                    <a:noFill/>
                    <a:ln w="9525">
                      <a:noFill/>
                      <a:headEnd/>
                      <a:tailEnd/>
                    </a:ln>
                  </pic:spPr>
                </pic:pic>
              </a:graphicData>
            </a:graphic>
          </wp:inline>
        </w:drawing>
      </w:r>
    </w:p>
    <w:p w14:paraId="48F300C7" w14:textId="77777777" w:rsidR="00395CE3" w:rsidRPr="001B2286" w:rsidRDefault="00000000">
      <w:pPr>
        <w:pStyle w:val="TableCaption"/>
        <w:rPr>
          <w:rFonts w:ascii="Arial" w:hAnsi="Arial" w:cs="Arial"/>
        </w:rPr>
      </w:pPr>
      <w:r w:rsidRPr="001B2286">
        <w:rPr>
          <w:rFonts w:ascii="Arial" w:hAnsi="Arial" w:cs="Arial"/>
        </w:rPr>
        <w:t>Tabla A5. Matriz de confusion — Arbol CART.</w:t>
      </w:r>
    </w:p>
    <w:tbl>
      <w:tblPr>
        <w:tblStyle w:val="Table"/>
        <w:tblW w:w="0" w:type="auto"/>
        <w:tblLook w:val="0020" w:firstRow="1" w:lastRow="0" w:firstColumn="0" w:lastColumn="0" w:noHBand="0" w:noVBand="0"/>
      </w:tblPr>
      <w:tblGrid>
        <w:gridCol w:w="630"/>
        <w:gridCol w:w="750"/>
        <w:gridCol w:w="750"/>
      </w:tblGrid>
      <w:tr w:rsidR="00395CE3" w:rsidRPr="001B2286" w14:paraId="7E7A7FDB" w14:textId="77777777" w:rsidTr="00395CE3">
        <w:trPr>
          <w:cnfStyle w:val="100000000000" w:firstRow="1" w:lastRow="0" w:firstColumn="0" w:lastColumn="0" w:oddVBand="0" w:evenVBand="0" w:oddHBand="0" w:evenHBand="0" w:firstRowFirstColumn="0" w:firstRowLastColumn="0" w:lastRowFirstColumn="0" w:lastRowLastColumn="0"/>
          <w:tblHeader/>
        </w:trPr>
        <w:tc>
          <w:tcPr>
            <w:tcW w:w="0" w:type="auto"/>
          </w:tcPr>
          <w:p w14:paraId="2D71B4D3" w14:textId="77777777" w:rsidR="00395CE3" w:rsidRPr="001B2286" w:rsidRDefault="00395CE3">
            <w:pPr>
              <w:pStyle w:val="Compact"/>
              <w:rPr>
                <w:rFonts w:ascii="Arial" w:hAnsi="Arial" w:cs="Arial"/>
              </w:rPr>
            </w:pPr>
          </w:p>
        </w:tc>
        <w:tc>
          <w:tcPr>
            <w:tcW w:w="0" w:type="auto"/>
          </w:tcPr>
          <w:p w14:paraId="7E32D705" w14:textId="77777777" w:rsidR="00395CE3" w:rsidRPr="001B2286" w:rsidRDefault="00000000">
            <w:pPr>
              <w:pStyle w:val="Compact"/>
              <w:jc w:val="right"/>
              <w:rPr>
                <w:rFonts w:ascii="Arial" w:hAnsi="Arial" w:cs="Arial"/>
              </w:rPr>
            </w:pPr>
            <w:r w:rsidRPr="001B2286">
              <w:rPr>
                <w:rFonts w:ascii="Arial" w:hAnsi="Arial" w:cs="Arial"/>
              </w:rPr>
              <w:t>No</w:t>
            </w:r>
          </w:p>
        </w:tc>
        <w:tc>
          <w:tcPr>
            <w:tcW w:w="0" w:type="auto"/>
          </w:tcPr>
          <w:p w14:paraId="7F6FC8E2" w14:textId="77777777" w:rsidR="00395CE3" w:rsidRPr="001B2286" w:rsidRDefault="00000000">
            <w:pPr>
              <w:pStyle w:val="Compact"/>
              <w:jc w:val="right"/>
              <w:rPr>
                <w:rFonts w:ascii="Arial" w:hAnsi="Arial" w:cs="Arial"/>
              </w:rPr>
            </w:pPr>
            <w:r w:rsidRPr="001B2286">
              <w:rPr>
                <w:rFonts w:ascii="Arial" w:hAnsi="Arial" w:cs="Arial"/>
              </w:rPr>
              <w:t>Yes</w:t>
            </w:r>
          </w:p>
        </w:tc>
      </w:tr>
      <w:tr w:rsidR="00395CE3" w:rsidRPr="001B2286" w14:paraId="26AFB6BD" w14:textId="77777777">
        <w:tc>
          <w:tcPr>
            <w:tcW w:w="0" w:type="auto"/>
          </w:tcPr>
          <w:p w14:paraId="3C87FB35" w14:textId="77777777" w:rsidR="00395CE3" w:rsidRPr="001B2286" w:rsidRDefault="00000000">
            <w:pPr>
              <w:pStyle w:val="Compact"/>
              <w:rPr>
                <w:rFonts w:ascii="Arial" w:hAnsi="Arial" w:cs="Arial"/>
              </w:rPr>
            </w:pPr>
            <w:r w:rsidRPr="001B2286">
              <w:rPr>
                <w:rFonts w:ascii="Arial" w:hAnsi="Arial" w:cs="Arial"/>
              </w:rPr>
              <w:t>No</w:t>
            </w:r>
          </w:p>
        </w:tc>
        <w:tc>
          <w:tcPr>
            <w:tcW w:w="0" w:type="auto"/>
          </w:tcPr>
          <w:p w14:paraId="47BCE377" w14:textId="77777777" w:rsidR="00395CE3" w:rsidRPr="001B2286" w:rsidRDefault="00000000">
            <w:pPr>
              <w:pStyle w:val="Compact"/>
              <w:jc w:val="right"/>
              <w:rPr>
                <w:rFonts w:ascii="Arial" w:hAnsi="Arial" w:cs="Arial"/>
              </w:rPr>
            </w:pPr>
            <w:r w:rsidRPr="001B2286">
              <w:rPr>
                <w:rFonts w:ascii="Arial" w:hAnsi="Arial" w:cs="Arial"/>
              </w:rPr>
              <w:t>7452</w:t>
            </w:r>
          </w:p>
        </w:tc>
        <w:tc>
          <w:tcPr>
            <w:tcW w:w="0" w:type="auto"/>
          </w:tcPr>
          <w:p w14:paraId="346F2373" w14:textId="77777777" w:rsidR="00395CE3" w:rsidRPr="001B2286" w:rsidRDefault="00000000">
            <w:pPr>
              <w:pStyle w:val="Compact"/>
              <w:jc w:val="right"/>
              <w:rPr>
                <w:rFonts w:ascii="Arial" w:hAnsi="Arial" w:cs="Arial"/>
              </w:rPr>
            </w:pPr>
            <w:r w:rsidRPr="001B2286">
              <w:rPr>
                <w:rFonts w:ascii="Arial" w:hAnsi="Arial" w:cs="Arial"/>
              </w:rPr>
              <w:t>2453</w:t>
            </w:r>
          </w:p>
        </w:tc>
      </w:tr>
      <w:tr w:rsidR="00395CE3" w:rsidRPr="001B2286" w14:paraId="147845F2" w14:textId="77777777">
        <w:tc>
          <w:tcPr>
            <w:tcW w:w="0" w:type="auto"/>
          </w:tcPr>
          <w:p w14:paraId="3E0240D5" w14:textId="77777777" w:rsidR="00395CE3" w:rsidRPr="001B2286" w:rsidRDefault="00000000">
            <w:pPr>
              <w:pStyle w:val="Compact"/>
              <w:rPr>
                <w:rFonts w:ascii="Arial" w:hAnsi="Arial" w:cs="Arial"/>
              </w:rPr>
            </w:pPr>
            <w:r w:rsidRPr="001B2286">
              <w:rPr>
                <w:rFonts w:ascii="Arial" w:hAnsi="Arial" w:cs="Arial"/>
              </w:rPr>
              <w:t>Yes</w:t>
            </w:r>
          </w:p>
        </w:tc>
        <w:tc>
          <w:tcPr>
            <w:tcW w:w="0" w:type="auto"/>
          </w:tcPr>
          <w:p w14:paraId="777E12DA" w14:textId="77777777" w:rsidR="00395CE3" w:rsidRPr="001B2286" w:rsidRDefault="00000000">
            <w:pPr>
              <w:pStyle w:val="Compact"/>
              <w:jc w:val="right"/>
              <w:rPr>
                <w:rFonts w:ascii="Arial" w:hAnsi="Arial" w:cs="Arial"/>
              </w:rPr>
            </w:pPr>
            <w:r w:rsidRPr="001B2286">
              <w:rPr>
                <w:rFonts w:ascii="Arial" w:hAnsi="Arial" w:cs="Arial"/>
              </w:rPr>
              <w:t>1432</w:t>
            </w:r>
          </w:p>
        </w:tc>
        <w:tc>
          <w:tcPr>
            <w:tcW w:w="0" w:type="auto"/>
          </w:tcPr>
          <w:p w14:paraId="3AA62F7B" w14:textId="77777777" w:rsidR="00395CE3" w:rsidRPr="001B2286" w:rsidRDefault="00000000">
            <w:pPr>
              <w:pStyle w:val="Compact"/>
              <w:jc w:val="right"/>
              <w:rPr>
                <w:rFonts w:ascii="Arial" w:hAnsi="Arial" w:cs="Arial"/>
              </w:rPr>
            </w:pPr>
            <w:r w:rsidRPr="001B2286">
              <w:rPr>
                <w:rFonts w:ascii="Arial" w:hAnsi="Arial" w:cs="Arial"/>
              </w:rPr>
              <w:t>3506</w:t>
            </w:r>
          </w:p>
        </w:tc>
      </w:tr>
    </w:tbl>
    <w:p w14:paraId="65201A98" w14:textId="77777777" w:rsidR="00395CE3" w:rsidRPr="001B2286" w:rsidRDefault="00395CE3">
      <w:pPr>
        <w:rPr>
          <w:rFonts w:ascii="Arial" w:hAnsi="Arial" w:cs="Arial"/>
        </w:rPr>
      </w:pPr>
    </w:p>
    <w:p w14:paraId="1BA93694" w14:textId="77777777" w:rsidR="00395CE3" w:rsidRPr="001B2286" w:rsidRDefault="00000000">
      <w:pPr>
        <w:pStyle w:val="TableCaption"/>
        <w:rPr>
          <w:rFonts w:ascii="Arial" w:hAnsi="Arial" w:cs="Arial"/>
        </w:rPr>
      </w:pPr>
      <w:r w:rsidRPr="001B2286">
        <w:rPr>
          <w:rFonts w:ascii="Arial" w:hAnsi="Arial" w:cs="Arial"/>
        </w:rPr>
        <w:t>Tabla A6. Metricas — Arbol CART.</w:t>
      </w:r>
    </w:p>
    <w:tbl>
      <w:tblPr>
        <w:tblStyle w:val="Table"/>
        <w:tblW w:w="0" w:type="auto"/>
        <w:tblLook w:val="0020" w:firstRow="1" w:lastRow="0" w:firstColumn="0" w:lastColumn="0" w:noHBand="0" w:noVBand="0"/>
      </w:tblPr>
      <w:tblGrid>
        <w:gridCol w:w="1204"/>
        <w:gridCol w:w="951"/>
      </w:tblGrid>
      <w:tr w:rsidR="00395CE3" w:rsidRPr="001B2286" w14:paraId="7C07D300" w14:textId="77777777" w:rsidTr="00395CE3">
        <w:trPr>
          <w:cnfStyle w:val="100000000000" w:firstRow="1" w:lastRow="0" w:firstColumn="0" w:lastColumn="0" w:oddVBand="0" w:evenVBand="0" w:oddHBand="0" w:evenHBand="0" w:firstRowFirstColumn="0" w:firstRowLastColumn="0" w:lastRowFirstColumn="0" w:lastRowLastColumn="0"/>
          <w:tblHeader/>
        </w:trPr>
        <w:tc>
          <w:tcPr>
            <w:tcW w:w="0" w:type="auto"/>
          </w:tcPr>
          <w:p w14:paraId="459F7AD2" w14:textId="77777777" w:rsidR="00395CE3" w:rsidRPr="001B2286" w:rsidRDefault="00000000">
            <w:pPr>
              <w:pStyle w:val="Compact"/>
              <w:rPr>
                <w:rFonts w:ascii="Arial" w:hAnsi="Arial" w:cs="Arial"/>
              </w:rPr>
            </w:pPr>
            <w:r w:rsidRPr="001B2286">
              <w:rPr>
                <w:rFonts w:ascii="Arial" w:hAnsi="Arial" w:cs="Arial"/>
              </w:rPr>
              <w:t>Metrica</w:t>
            </w:r>
          </w:p>
        </w:tc>
        <w:tc>
          <w:tcPr>
            <w:tcW w:w="0" w:type="auto"/>
          </w:tcPr>
          <w:p w14:paraId="1237A6D4" w14:textId="77777777" w:rsidR="00395CE3" w:rsidRPr="001B2286" w:rsidRDefault="00000000">
            <w:pPr>
              <w:pStyle w:val="Compact"/>
              <w:jc w:val="right"/>
              <w:rPr>
                <w:rFonts w:ascii="Arial" w:hAnsi="Arial" w:cs="Arial"/>
              </w:rPr>
            </w:pPr>
            <w:r w:rsidRPr="001B2286">
              <w:rPr>
                <w:rFonts w:ascii="Arial" w:hAnsi="Arial" w:cs="Arial"/>
              </w:rPr>
              <w:t>Valor</w:t>
            </w:r>
          </w:p>
        </w:tc>
      </w:tr>
      <w:tr w:rsidR="00395CE3" w:rsidRPr="001B2286" w14:paraId="7E0BBDCA" w14:textId="77777777">
        <w:tc>
          <w:tcPr>
            <w:tcW w:w="0" w:type="auto"/>
          </w:tcPr>
          <w:p w14:paraId="5336ABD9" w14:textId="77777777" w:rsidR="00395CE3" w:rsidRPr="001B2286" w:rsidRDefault="00000000">
            <w:pPr>
              <w:pStyle w:val="Compact"/>
              <w:rPr>
                <w:rFonts w:ascii="Arial" w:hAnsi="Arial" w:cs="Arial"/>
              </w:rPr>
            </w:pPr>
            <w:r w:rsidRPr="001B2286">
              <w:rPr>
                <w:rFonts w:ascii="Arial" w:hAnsi="Arial" w:cs="Arial"/>
              </w:rPr>
              <w:t>Accuracy</w:t>
            </w:r>
          </w:p>
        </w:tc>
        <w:tc>
          <w:tcPr>
            <w:tcW w:w="0" w:type="auto"/>
          </w:tcPr>
          <w:p w14:paraId="736B7F9E" w14:textId="77777777" w:rsidR="00395CE3" w:rsidRPr="001B2286" w:rsidRDefault="00000000">
            <w:pPr>
              <w:pStyle w:val="Compact"/>
              <w:jc w:val="right"/>
              <w:rPr>
                <w:rFonts w:ascii="Arial" w:hAnsi="Arial" w:cs="Arial"/>
              </w:rPr>
            </w:pPr>
            <w:r w:rsidRPr="001B2286">
              <w:rPr>
                <w:rFonts w:ascii="Arial" w:hAnsi="Arial" w:cs="Arial"/>
              </w:rPr>
              <w:t>0.7383</w:t>
            </w:r>
          </w:p>
        </w:tc>
      </w:tr>
      <w:tr w:rsidR="00395CE3" w:rsidRPr="001B2286" w14:paraId="727EDB95" w14:textId="77777777">
        <w:tc>
          <w:tcPr>
            <w:tcW w:w="0" w:type="auto"/>
          </w:tcPr>
          <w:p w14:paraId="237CF614" w14:textId="77777777" w:rsidR="00395CE3" w:rsidRPr="001B2286" w:rsidRDefault="00000000">
            <w:pPr>
              <w:pStyle w:val="Compact"/>
              <w:rPr>
                <w:rFonts w:ascii="Arial" w:hAnsi="Arial" w:cs="Arial"/>
              </w:rPr>
            </w:pPr>
            <w:r w:rsidRPr="001B2286">
              <w:rPr>
                <w:rFonts w:ascii="Arial" w:hAnsi="Arial" w:cs="Arial"/>
              </w:rPr>
              <w:t>Precision</w:t>
            </w:r>
          </w:p>
        </w:tc>
        <w:tc>
          <w:tcPr>
            <w:tcW w:w="0" w:type="auto"/>
          </w:tcPr>
          <w:p w14:paraId="0BF9354F" w14:textId="77777777" w:rsidR="00395CE3" w:rsidRPr="001B2286" w:rsidRDefault="00000000">
            <w:pPr>
              <w:pStyle w:val="Compact"/>
              <w:jc w:val="right"/>
              <w:rPr>
                <w:rFonts w:ascii="Arial" w:hAnsi="Arial" w:cs="Arial"/>
              </w:rPr>
            </w:pPr>
            <w:r w:rsidRPr="001B2286">
              <w:rPr>
                <w:rFonts w:ascii="Arial" w:hAnsi="Arial" w:cs="Arial"/>
              </w:rPr>
              <w:t>0.7100</w:t>
            </w:r>
          </w:p>
        </w:tc>
      </w:tr>
      <w:tr w:rsidR="00395CE3" w:rsidRPr="001B2286" w14:paraId="05C4D7C2" w14:textId="77777777">
        <w:tc>
          <w:tcPr>
            <w:tcW w:w="0" w:type="auto"/>
          </w:tcPr>
          <w:p w14:paraId="07BAD2B3" w14:textId="77777777" w:rsidR="00395CE3" w:rsidRPr="001B2286" w:rsidRDefault="00000000">
            <w:pPr>
              <w:pStyle w:val="Compact"/>
              <w:rPr>
                <w:rFonts w:ascii="Arial" w:hAnsi="Arial" w:cs="Arial"/>
              </w:rPr>
            </w:pPr>
            <w:r w:rsidRPr="001B2286">
              <w:rPr>
                <w:rFonts w:ascii="Arial" w:hAnsi="Arial" w:cs="Arial"/>
              </w:rPr>
              <w:t>Recall</w:t>
            </w:r>
          </w:p>
        </w:tc>
        <w:tc>
          <w:tcPr>
            <w:tcW w:w="0" w:type="auto"/>
          </w:tcPr>
          <w:p w14:paraId="2531E257" w14:textId="77777777" w:rsidR="00395CE3" w:rsidRPr="001B2286" w:rsidRDefault="00000000">
            <w:pPr>
              <w:pStyle w:val="Compact"/>
              <w:jc w:val="right"/>
              <w:rPr>
                <w:rFonts w:ascii="Arial" w:hAnsi="Arial" w:cs="Arial"/>
              </w:rPr>
            </w:pPr>
            <w:r w:rsidRPr="001B2286">
              <w:rPr>
                <w:rFonts w:ascii="Arial" w:hAnsi="Arial" w:cs="Arial"/>
              </w:rPr>
              <w:t>0.5884</w:t>
            </w:r>
          </w:p>
        </w:tc>
      </w:tr>
      <w:tr w:rsidR="00395CE3" w:rsidRPr="001B2286" w14:paraId="1B0BA8FD" w14:textId="77777777">
        <w:tc>
          <w:tcPr>
            <w:tcW w:w="0" w:type="auto"/>
          </w:tcPr>
          <w:p w14:paraId="6B95F122" w14:textId="77777777" w:rsidR="00395CE3" w:rsidRPr="001B2286" w:rsidRDefault="00000000">
            <w:pPr>
              <w:pStyle w:val="Compact"/>
              <w:rPr>
                <w:rFonts w:ascii="Arial" w:hAnsi="Arial" w:cs="Arial"/>
              </w:rPr>
            </w:pPr>
            <w:r w:rsidRPr="001B2286">
              <w:rPr>
                <w:rFonts w:ascii="Arial" w:hAnsi="Arial" w:cs="Arial"/>
              </w:rPr>
              <w:t>F1</w:t>
            </w:r>
          </w:p>
        </w:tc>
        <w:tc>
          <w:tcPr>
            <w:tcW w:w="0" w:type="auto"/>
          </w:tcPr>
          <w:p w14:paraId="7250A660" w14:textId="77777777" w:rsidR="00395CE3" w:rsidRPr="001B2286" w:rsidRDefault="00000000">
            <w:pPr>
              <w:pStyle w:val="Compact"/>
              <w:jc w:val="right"/>
              <w:rPr>
                <w:rFonts w:ascii="Arial" w:hAnsi="Arial" w:cs="Arial"/>
              </w:rPr>
            </w:pPr>
            <w:r w:rsidRPr="001B2286">
              <w:rPr>
                <w:rFonts w:ascii="Arial" w:hAnsi="Arial" w:cs="Arial"/>
              </w:rPr>
              <w:t>0.6435</w:t>
            </w:r>
          </w:p>
        </w:tc>
      </w:tr>
      <w:tr w:rsidR="00395CE3" w:rsidRPr="001B2286" w14:paraId="6D4FE4FB" w14:textId="77777777">
        <w:tc>
          <w:tcPr>
            <w:tcW w:w="0" w:type="auto"/>
          </w:tcPr>
          <w:p w14:paraId="295EABFB" w14:textId="77777777" w:rsidR="00395CE3" w:rsidRPr="001B2286" w:rsidRDefault="00000000">
            <w:pPr>
              <w:pStyle w:val="Compact"/>
              <w:rPr>
                <w:rFonts w:ascii="Arial" w:hAnsi="Arial" w:cs="Arial"/>
              </w:rPr>
            </w:pPr>
            <w:r w:rsidRPr="001B2286">
              <w:rPr>
                <w:rFonts w:ascii="Arial" w:hAnsi="Arial" w:cs="Arial"/>
              </w:rPr>
              <w:t>AUC</w:t>
            </w:r>
          </w:p>
        </w:tc>
        <w:tc>
          <w:tcPr>
            <w:tcW w:w="0" w:type="auto"/>
          </w:tcPr>
          <w:p w14:paraId="2FF88D42" w14:textId="77777777" w:rsidR="00395CE3" w:rsidRPr="001B2286" w:rsidRDefault="00000000">
            <w:pPr>
              <w:pStyle w:val="Compact"/>
              <w:jc w:val="right"/>
              <w:rPr>
                <w:rFonts w:ascii="Arial" w:hAnsi="Arial" w:cs="Arial"/>
              </w:rPr>
            </w:pPr>
            <w:r w:rsidRPr="001B2286">
              <w:rPr>
                <w:rFonts w:ascii="Arial" w:hAnsi="Arial" w:cs="Arial"/>
              </w:rPr>
              <w:t>0.7464</w:t>
            </w:r>
          </w:p>
        </w:tc>
      </w:tr>
    </w:tbl>
    <w:p w14:paraId="2D106061" w14:textId="77777777" w:rsidR="00395CE3" w:rsidRPr="001B2286" w:rsidRDefault="00000000">
      <w:pPr>
        <w:pStyle w:val="Textoindependiente"/>
        <w:rPr>
          <w:rFonts w:ascii="Arial" w:hAnsi="Arial" w:cs="Arial"/>
        </w:rPr>
      </w:pPr>
      <w:r w:rsidRPr="001B2286">
        <w:rPr>
          <w:rFonts w:ascii="Arial" w:hAnsi="Arial" w:cs="Arial"/>
          <w:noProof/>
        </w:rPr>
        <w:lastRenderedPageBreak/>
        <w:drawing>
          <wp:inline distT="0" distB="0" distL="0" distR="0" wp14:anchorId="6A67BE96" wp14:editId="2907693E">
            <wp:extent cx="5334000" cy="3809999"/>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Trabajo-Minería-v2_files/figure-docx/anexo-cls-rf-1.png"/>
                    <pic:cNvPicPr>
                      <a:picLocks noChangeAspect="1" noChangeArrowheads="1"/>
                    </pic:cNvPicPr>
                  </pic:nvPicPr>
                  <pic:blipFill>
                    <a:blip r:embed="rId26"/>
                    <a:stretch>
                      <a:fillRect/>
                    </a:stretch>
                  </pic:blipFill>
                  <pic:spPr bwMode="auto">
                    <a:xfrm>
                      <a:off x="0" y="0"/>
                      <a:ext cx="5334000" cy="3809999"/>
                    </a:xfrm>
                    <a:prstGeom prst="rect">
                      <a:avLst/>
                    </a:prstGeom>
                    <a:noFill/>
                    <a:ln w="9525">
                      <a:noFill/>
                      <a:headEnd/>
                      <a:tailEnd/>
                    </a:ln>
                  </pic:spPr>
                </pic:pic>
              </a:graphicData>
            </a:graphic>
          </wp:inline>
        </w:drawing>
      </w:r>
    </w:p>
    <w:p w14:paraId="684E31FE" w14:textId="77777777" w:rsidR="00395CE3" w:rsidRPr="001B2286" w:rsidRDefault="00000000">
      <w:pPr>
        <w:pStyle w:val="TableCaption"/>
        <w:rPr>
          <w:rFonts w:ascii="Arial" w:hAnsi="Arial" w:cs="Arial"/>
        </w:rPr>
      </w:pPr>
      <w:r w:rsidRPr="001B2286">
        <w:rPr>
          <w:rFonts w:ascii="Arial" w:hAnsi="Arial" w:cs="Arial"/>
        </w:rPr>
        <w:t>Tabla A7. Matriz de confusion — Random Forest.</w:t>
      </w:r>
    </w:p>
    <w:tbl>
      <w:tblPr>
        <w:tblStyle w:val="Table"/>
        <w:tblW w:w="0" w:type="auto"/>
        <w:tblLook w:val="0020" w:firstRow="1" w:lastRow="0" w:firstColumn="0" w:lastColumn="0" w:noHBand="0" w:noVBand="0"/>
      </w:tblPr>
      <w:tblGrid>
        <w:gridCol w:w="630"/>
        <w:gridCol w:w="750"/>
        <w:gridCol w:w="750"/>
      </w:tblGrid>
      <w:tr w:rsidR="00395CE3" w:rsidRPr="001B2286" w14:paraId="2A764DE6" w14:textId="77777777" w:rsidTr="00395CE3">
        <w:trPr>
          <w:cnfStyle w:val="100000000000" w:firstRow="1" w:lastRow="0" w:firstColumn="0" w:lastColumn="0" w:oddVBand="0" w:evenVBand="0" w:oddHBand="0" w:evenHBand="0" w:firstRowFirstColumn="0" w:firstRowLastColumn="0" w:lastRowFirstColumn="0" w:lastRowLastColumn="0"/>
          <w:tblHeader/>
        </w:trPr>
        <w:tc>
          <w:tcPr>
            <w:tcW w:w="0" w:type="auto"/>
          </w:tcPr>
          <w:p w14:paraId="1AE0C56D" w14:textId="77777777" w:rsidR="00395CE3" w:rsidRPr="001B2286" w:rsidRDefault="00395CE3">
            <w:pPr>
              <w:pStyle w:val="Compact"/>
              <w:rPr>
                <w:rFonts w:ascii="Arial" w:hAnsi="Arial" w:cs="Arial"/>
              </w:rPr>
            </w:pPr>
          </w:p>
        </w:tc>
        <w:tc>
          <w:tcPr>
            <w:tcW w:w="0" w:type="auto"/>
          </w:tcPr>
          <w:p w14:paraId="3C02AC82" w14:textId="77777777" w:rsidR="00395CE3" w:rsidRPr="001B2286" w:rsidRDefault="00000000">
            <w:pPr>
              <w:pStyle w:val="Compact"/>
              <w:jc w:val="right"/>
              <w:rPr>
                <w:rFonts w:ascii="Arial" w:hAnsi="Arial" w:cs="Arial"/>
              </w:rPr>
            </w:pPr>
            <w:r w:rsidRPr="001B2286">
              <w:rPr>
                <w:rFonts w:ascii="Arial" w:hAnsi="Arial" w:cs="Arial"/>
              </w:rPr>
              <w:t>No</w:t>
            </w:r>
          </w:p>
        </w:tc>
        <w:tc>
          <w:tcPr>
            <w:tcW w:w="0" w:type="auto"/>
          </w:tcPr>
          <w:p w14:paraId="4DA0BCC2" w14:textId="77777777" w:rsidR="00395CE3" w:rsidRPr="001B2286" w:rsidRDefault="00000000">
            <w:pPr>
              <w:pStyle w:val="Compact"/>
              <w:jc w:val="right"/>
              <w:rPr>
                <w:rFonts w:ascii="Arial" w:hAnsi="Arial" w:cs="Arial"/>
              </w:rPr>
            </w:pPr>
            <w:r w:rsidRPr="001B2286">
              <w:rPr>
                <w:rFonts w:ascii="Arial" w:hAnsi="Arial" w:cs="Arial"/>
              </w:rPr>
              <w:t>Yes</w:t>
            </w:r>
          </w:p>
        </w:tc>
      </w:tr>
      <w:tr w:rsidR="00395CE3" w:rsidRPr="001B2286" w14:paraId="1B132A1A" w14:textId="77777777">
        <w:tc>
          <w:tcPr>
            <w:tcW w:w="0" w:type="auto"/>
          </w:tcPr>
          <w:p w14:paraId="179727DB" w14:textId="77777777" w:rsidR="00395CE3" w:rsidRPr="001B2286" w:rsidRDefault="00000000">
            <w:pPr>
              <w:pStyle w:val="Compact"/>
              <w:rPr>
                <w:rFonts w:ascii="Arial" w:hAnsi="Arial" w:cs="Arial"/>
              </w:rPr>
            </w:pPr>
            <w:r w:rsidRPr="001B2286">
              <w:rPr>
                <w:rFonts w:ascii="Arial" w:hAnsi="Arial" w:cs="Arial"/>
              </w:rPr>
              <w:t>No</w:t>
            </w:r>
          </w:p>
        </w:tc>
        <w:tc>
          <w:tcPr>
            <w:tcW w:w="0" w:type="auto"/>
          </w:tcPr>
          <w:p w14:paraId="1CE0B1FC" w14:textId="77777777" w:rsidR="00395CE3" w:rsidRPr="001B2286" w:rsidRDefault="00000000">
            <w:pPr>
              <w:pStyle w:val="Compact"/>
              <w:jc w:val="right"/>
              <w:rPr>
                <w:rFonts w:ascii="Arial" w:hAnsi="Arial" w:cs="Arial"/>
              </w:rPr>
            </w:pPr>
            <w:r w:rsidRPr="001B2286">
              <w:rPr>
                <w:rFonts w:ascii="Arial" w:hAnsi="Arial" w:cs="Arial"/>
              </w:rPr>
              <w:t>7387</w:t>
            </w:r>
          </w:p>
        </w:tc>
        <w:tc>
          <w:tcPr>
            <w:tcW w:w="0" w:type="auto"/>
          </w:tcPr>
          <w:p w14:paraId="7318D793" w14:textId="77777777" w:rsidR="00395CE3" w:rsidRPr="001B2286" w:rsidRDefault="00000000">
            <w:pPr>
              <w:pStyle w:val="Compact"/>
              <w:jc w:val="right"/>
              <w:rPr>
                <w:rFonts w:ascii="Arial" w:hAnsi="Arial" w:cs="Arial"/>
              </w:rPr>
            </w:pPr>
            <w:r w:rsidRPr="001B2286">
              <w:rPr>
                <w:rFonts w:ascii="Arial" w:hAnsi="Arial" w:cs="Arial"/>
              </w:rPr>
              <w:t>2165</w:t>
            </w:r>
          </w:p>
        </w:tc>
      </w:tr>
      <w:tr w:rsidR="00395CE3" w:rsidRPr="001B2286" w14:paraId="30E05D58" w14:textId="77777777">
        <w:tc>
          <w:tcPr>
            <w:tcW w:w="0" w:type="auto"/>
          </w:tcPr>
          <w:p w14:paraId="4942D91F" w14:textId="77777777" w:rsidR="00395CE3" w:rsidRPr="001B2286" w:rsidRDefault="00000000">
            <w:pPr>
              <w:pStyle w:val="Compact"/>
              <w:rPr>
                <w:rFonts w:ascii="Arial" w:hAnsi="Arial" w:cs="Arial"/>
              </w:rPr>
            </w:pPr>
            <w:r w:rsidRPr="001B2286">
              <w:rPr>
                <w:rFonts w:ascii="Arial" w:hAnsi="Arial" w:cs="Arial"/>
              </w:rPr>
              <w:t>Yes</w:t>
            </w:r>
          </w:p>
        </w:tc>
        <w:tc>
          <w:tcPr>
            <w:tcW w:w="0" w:type="auto"/>
          </w:tcPr>
          <w:p w14:paraId="24906483" w14:textId="77777777" w:rsidR="00395CE3" w:rsidRPr="001B2286" w:rsidRDefault="00000000">
            <w:pPr>
              <w:pStyle w:val="Compact"/>
              <w:jc w:val="right"/>
              <w:rPr>
                <w:rFonts w:ascii="Arial" w:hAnsi="Arial" w:cs="Arial"/>
              </w:rPr>
            </w:pPr>
            <w:r w:rsidRPr="001B2286">
              <w:rPr>
                <w:rFonts w:ascii="Arial" w:hAnsi="Arial" w:cs="Arial"/>
              </w:rPr>
              <w:t>1497</w:t>
            </w:r>
          </w:p>
        </w:tc>
        <w:tc>
          <w:tcPr>
            <w:tcW w:w="0" w:type="auto"/>
          </w:tcPr>
          <w:p w14:paraId="526CBECB" w14:textId="77777777" w:rsidR="00395CE3" w:rsidRPr="001B2286" w:rsidRDefault="00000000">
            <w:pPr>
              <w:pStyle w:val="Compact"/>
              <w:jc w:val="right"/>
              <w:rPr>
                <w:rFonts w:ascii="Arial" w:hAnsi="Arial" w:cs="Arial"/>
              </w:rPr>
            </w:pPr>
            <w:r w:rsidRPr="001B2286">
              <w:rPr>
                <w:rFonts w:ascii="Arial" w:hAnsi="Arial" w:cs="Arial"/>
              </w:rPr>
              <w:t>3794</w:t>
            </w:r>
          </w:p>
        </w:tc>
      </w:tr>
    </w:tbl>
    <w:p w14:paraId="2A69CC84" w14:textId="77777777" w:rsidR="00395CE3" w:rsidRPr="001B2286" w:rsidRDefault="00395CE3">
      <w:pPr>
        <w:rPr>
          <w:rFonts w:ascii="Arial" w:hAnsi="Arial" w:cs="Arial"/>
        </w:rPr>
      </w:pPr>
    </w:p>
    <w:p w14:paraId="37D7ABBC" w14:textId="77777777" w:rsidR="00395CE3" w:rsidRPr="001B2286" w:rsidRDefault="00000000">
      <w:pPr>
        <w:pStyle w:val="TableCaption"/>
        <w:rPr>
          <w:rFonts w:ascii="Arial" w:hAnsi="Arial" w:cs="Arial"/>
        </w:rPr>
      </w:pPr>
      <w:r w:rsidRPr="001B2286">
        <w:rPr>
          <w:rFonts w:ascii="Arial" w:hAnsi="Arial" w:cs="Arial"/>
        </w:rPr>
        <w:t>Tabla A8. Metricas — Random Forest.</w:t>
      </w:r>
    </w:p>
    <w:tbl>
      <w:tblPr>
        <w:tblStyle w:val="Table"/>
        <w:tblW w:w="0" w:type="auto"/>
        <w:tblLook w:val="0020" w:firstRow="1" w:lastRow="0" w:firstColumn="0" w:lastColumn="0" w:noHBand="0" w:noVBand="0"/>
      </w:tblPr>
      <w:tblGrid>
        <w:gridCol w:w="1204"/>
        <w:gridCol w:w="951"/>
      </w:tblGrid>
      <w:tr w:rsidR="00395CE3" w:rsidRPr="001B2286" w14:paraId="512407B3" w14:textId="77777777" w:rsidTr="00395CE3">
        <w:trPr>
          <w:cnfStyle w:val="100000000000" w:firstRow="1" w:lastRow="0" w:firstColumn="0" w:lastColumn="0" w:oddVBand="0" w:evenVBand="0" w:oddHBand="0" w:evenHBand="0" w:firstRowFirstColumn="0" w:firstRowLastColumn="0" w:lastRowFirstColumn="0" w:lastRowLastColumn="0"/>
          <w:tblHeader/>
        </w:trPr>
        <w:tc>
          <w:tcPr>
            <w:tcW w:w="0" w:type="auto"/>
          </w:tcPr>
          <w:p w14:paraId="67E42595" w14:textId="77777777" w:rsidR="00395CE3" w:rsidRPr="001B2286" w:rsidRDefault="00000000">
            <w:pPr>
              <w:pStyle w:val="Compact"/>
              <w:rPr>
                <w:rFonts w:ascii="Arial" w:hAnsi="Arial" w:cs="Arial"/>
              </w:rPr>
            </w:pPr>
            <w:r w:rsidRPr="001B2286">
              <w:rPr>
                <w:rFonts w:ascii="Arial" w:hAnsi="Arial" w:cs="Arial"/>
              </w:rPr>
              <w:t>Metrica</w:t>
            </w:r>
          </w:p>
        </w:tc>
        <w:tc>
          <w:tcPr>
            <w:tcW w:w="0" w:type="auto"/>
          </w:tcPr>
          <w:p w14:paraId="3682C09D" w14:textId="77777777" w:rsidR="00395CE3" w:rsidRPr="001B2286" w:rsidRDefault="00000000">
            <w:pPr>
              <w:pStyle w:val="Compact"/>
              <w:jc w:val="right"/>
              <w:rPr>
                <w:rFonts w:ascii="Arial" w:hAnsi="Arial" w:cs="Arial"/>
              </w:rPr>
            </w:pPr>
            <w:r w:rsidRPr="001B2286">
              <w:rPr>
                <w:rFonts w:ascii="Arial" w:hAnsi="Arial" w:cs="Arial"/>
              </w:rPr>
              <w:t>Valor</w:t>
            </w:r>
          </w:p>
        </w:tc>
      </w:tr>
      <w:tr w:rsidR="00395CE3" w:rsidRPr="001B2286" w14:paraId="6A079BEB" w14:textId="77777777">
        <w:tc>
          <w:tcPr>
            <w:tcW w:w="0" w:type="auto"/>
          </w:tcPr>
          <w:p w14:paraId="6E482E7F" w14:textId="77777777" w:rsidR="00395CE3" w:rsidRPr="001B2286" w:rsidRDefault="00000000">
            <w:pPr>
              <w:pStyle w:val="Compact"/>
              <w:rPr>
                <w:rFonts w:ascii="Arial" w:hAnsi="Arial" w:cs="Arial"/>
              </w:rPr>
            </w:pPr>
            <w:r w:rsidRPr="001B2286">
              <w:rPr>
                <w:rFonts w:ascii="Arial" w:hAnsi="Arial" w:cs="Arial"/>
              </w:rPr>
              <w:t>Accuracy</w:t>
            </w:r>
          </w:p>
        </w:tc>
        <w:tc>
          <w:tcPr>
            <w:tcW w:w="0" w:type="auto"/>
          </w:tcPr>
          <w:p w14:paraId="622CC17C" w14:textId="77777777" w:rsidR="00395CE3" w:rsidRPr="001B2286" w:rsidRDefault="00000000">
            <w:pPr>
              <w:pStyle w:val="Compact"/>
              <w:jc w:val="right"/>
              <w:rPr>
                <w:rFonts w:ascii="Arial" w:hAnsi="Arial" w:cs="Arial"/>
              </w:rPr>
            </w:pPr>
            <w:r w:rsidRPr="001B2286">
              <w:rPr>
                <w:rFonts w:ascii="Arial" w:hAnsi="Arial" w:cs="Arial"/>
              </w:rPr>
              <w:t>0.7533</w:t>
            </w:r>
          </w:p>
        </w:tc>
      </w:tr>
      <w:tr w:rsidR="00395CE3" w:rsidRPr="001B2286" w14:paraId="7F805A6C" w14:textId="77777777">
        <w:tc>
          <w:tcPr>
            <w:tcW w:w="0" w:type="auto"/>
          </w:tcPr>
          <w:p w14:paraId="40F57976" w14:textId="77777777" w:rsidR="00395CE3" w:rsidRPr="001B2286" w:rsidRDefault="00000000">
            <w:pPr>
              <w:pStyle w:val="Compact"/>
              <w:rPr>
                <w:rFonts w:ascii="Arial" w:hAnsi="Arial" w:cs="Arial"/>
              </w:rPr>
            </w:pPr>
            <w:r w:rsidRPr="001B2286">
              <w:rPr>
                <w:rFonts w:ascii="Arial" w:hAnsi="Arial" w:cs="Arial"/>
              </w:rPr>
              <w:t>Precision</w:t>
            </w:r>
          </w:p>
        </w:tc>
        <w:tc>
          <w:tcPr>
            <w:tcW w:w="0" w:type="auto"/>
          </w:tcPr>
          <w:p w14:paraId="24417DB5" w14:textId="77777777" w:rsidR="00395CE3" w:rsidRPr="001B2286" w:rsidRDefault="00000000">
            <w:pPr>
              <w:pStyle w:val="Compact"/>
              <w:jc w:val="right"/>
              <w:rPr>
                <w:rFonts w:ascii="Arial" w:hAnsi="Arial" w:cs="Arial"/>
              </w:rPr>
            </w:pPr>
            <w:r w:rsidRPr="001B2286">
              <w:rPr>
                <w:rFonts w:ascii="Arial" w:hAnsi="Arial" w:cs="Arial"/>
              </w:rPr>
              <w:t>0.7171</w:t>
            </w:r>
          </w:p>
        </w:tc>
      </w:tr>
      <w:tr w:rsidR="00395CE3" w:rsidRPr="001B2286" w14:paraId="1C82A26A" w14:textId="77777777">
        <w:tc>
          <w:tcPr>
            <w:tcW w:w="0" w:type="auto"/>
          </w:tcPr>
          <w:p w14:paraId="7A19E0FC" w14:textId="77777777" w:rsidR="00395CE3" w:rsidRPr="001B2286" w:rsidRDefault="00000000">
            <w:pPr>
              <w:pStyle w:val="Compact"/>
              <w:rPr>
                <w:rFonts w:ascii="Arial" w:hAnsi="Arial" w:cs="Arial"/>
              </w:rPr>
            </w:pPr>
            <w:r w:rsidRPr="001B2286">
              <w:rPr>
                <w:rFonts w:ascii="Arial" w:hAnsi="Arial" w:cs="Arial"/>
              </w:rPr>
              <w:t>Recall</w:t>
            </w:r>
          </w:p>
        </w:tc>
        <w:tc>
          <w:tcPr>
            <w:tcW w:w="0" w:type="auto"/>
          </w:tcPr>
          <w:p w14:paraId="4DD91836" w14:textId="77777777" w:rsidR="00395CE3" w:rsidRPr="001B2286" w:rsidRDefault="00000000">
            <w:pPr>
              <w:pStyle w:val="Compact"/>
              <w:jc w:val="right"/>
              <w:rPr>
                <w:rFonts w:ascii="Arial" w:hAnsi="Arial" w:cs="Arial"/>
              </w:rPr>
            </w:pPr>
            <w:r w:rsidRPr="001B2286">
              <w:rPr>
                <w:rFonts w:ascii="Arial" w:hAnsi="Arial" w:cs="Arial"/>
              </w:rPr>
              <w:t>0.6367</w:t>
            </w:r>
          </w:p>
        </w:tc>
      </w:tr>
      <w:tr w:rsidR="00395CE3" w:rsidRPr="001B2286" w14:paraId="6A877FD3" w14:textId="77777777">
        <w:tc>
          <w:tcPr>
            <w:tcW w:w="0" w:type="auto"/>
          </w:tcPr>
          <w:p w14:paraId="5A9D8B55" w14:textId="77777777" w:rsidR="00395CE3" w:rsidRPr="001B2286" w:rsidRDefault="00000000">
            <w:pPr>
              <w:pStyle w:val="Compact"/>
              <w:rPr>
                <w:rFonts w:ascii="Arial" w:hAnsi="Arial" w:cs="Arial"/>
              </w:rPr>
            </w:pPr>
            <w:r w:rsidRPr="001B2286">
              <w:rPr>
                <w:rFonts w:ascii="Arial" w:hAnsi="Arial" w:cs="Arial"/>
              </w:rPr>
              <w:t>F1</w:t>
            </w:r>
          </w:p>
        </w:tc>
        <w:tc>
          <w:tcPr>
            <w:tcW w:w="0" w:type="auto"/>
          </w:tcPr>
          <w:p w14:paraId="68F71903" w14:textId="77777777" w:rsidR="00395CE3" w:rsidRPr="001B2286" w:rsidRDefault="00000000">
            <w:pPr>
              <w:pStyle w:val="Compact"/>
              <w:jc w:val="right"/>
              <w:rPr>
                <w:rFonts w:ascii="Arial" w:hAnsi="Arial" w:cs="Arial"/>
              </w:rPr>
            </w:pPr>
            <w:r w:rsidRPr="001B2286">
              <w:rPr>
                <w:rFonts w:ascii="Arial" w:hAnsi="Arial" w:cs="Arial"/>
              </w:rPr>
              <w:t>0.6745</w:t>
            </w:r>
          </w:p>
        </w:tc>
      </w:tr>
      <w:tr w:rsidR="00395CE3" w:rsidRPr="001B2286" w14:paraId="326F1627" w14:textId="77777777">
        <w:tc>
          <w:tcPr>
            <w:tcW w:w="0" w:type="auto"/>
          </w:tcPr>
          <w:p w14:paraId="6B3FA588" w14:textId="77777777" w:rsidR="00395CE3" w:rsidRPr="001B2286" w:rsidRDefault="00000000">
            <w:pPr>
              <w:pStyle w:val="Compact"/>
              <w:rPr>
                <w:rFonts w:ascii="Arial" w:hAnsi="Arial" w:cs="Arial"/>
              </w:rPr>
            </w:pPr>
            <w:r w:rsidRPr="001B2286">
              <w:rPr>
                <w:rFonts w:ascii="Arial" w:hAnsi="Arial" w:cs="Arial"/>
              </w:rPr>
              <w:t>AUC</w:t>
            </w:r>
          </w:p>
        </w:tc>
        <w:tc>
          <w:tcPr>
            <w:tcW w:w="0" w:type="auto"/>
          </w:tcPr>
          <w:p w14:paraId="03BE311F" w14:textId="77777777" w:rsidR="00395CE3" w:rsidRPr="001B2286" w:rsidRDefault="00000000">
            <w:pPr>
              <w:pStyle w:val="Compact"/>
              <w:jc w:val="right"/>
              <w:rPr>
                <w:rFonts w:ascii="Arial" w:hAnsi="Arial" w:cs="Arial"/>
              </w:rPr>
            </w:pPr>
            <w:r w:rsidRPr="001B2286">
              <w:rPr>
                <w:rFonts w:ascii="Arial" w:hAnsi="Arial" w:cs="Arial"/>
              </w:rPr>
              <w:t>0.8064</w:t>
            </w:r>
          </w:p>
        </w:tc>
      </w:tr>
    </w:tbl>
    <w:p w14:paraId="6AB1B03B" w14:textId="77777777" w:rsidR="00395CE3" w:rsidRPr="001B2286" w:rsidRDefault="00395CE3">
      <w:pPr>
        <w:rPr>
          <w:rFonts w:ascii="Arial" w:hAnsi="Arial" w:cs="Arial"/>
        </w:rPr>
      </w:pPr>
    </w:p>
    <w:p w14:paraId="3DC2AE03" w14:textId="77777777" w:rsidR="00395CE3" w:rsidRPr="001B2286" w:rsidRDefault="00000000">
      <w:pPr>
        <w:pStyle w:val="TableCaption"/>
        <w:rPr>
          <w:rFonts w:ascii="Arial" w:hAnsi="Arial" w:cs="Arial"/>
        </w:rPr>
      </w:pPr>
      <w:r w:rsidRPr="001B2286">
        <w:rPr>
          <w:rFonts w:ascii="Arial" w:hAnsi="Arial" w:cs="Arial"/>
        </w:rPr>
        <w:t>Tabla A9. Matriz de confusion — SVM lineal.</w:t>
      </w:r>
    </w:p>
    <w:tbl>
      <w:tblPr>
        <w:tblStyle w:val="Table"/>
        <w:tblW w:w="0" w:type="auto"/>
        <w:tblLook w:val="0020" w:firstRow="1" w:lastRow="0" w:firstColumn="0" w:lastColumn="0" w:noHBand="0" w:noVBand="0"/>
      </w:tblPr>
      <w:tblGrid>
        <w:gridCol w:w="630"/>
        <w:gridCol w:w="750"/>
        <w:gridCol w:w="750"/>
      </w:tblGrid>
      <w:tr w:rsidR="00395CE3" w:rsidRPr="001B2286" w14:paraId="1DAF0786" w14:textId="77777777" w:rsidTr="00395CE3">
        <w:trPr>
          <w:cnfStyle w:val="100000000000" w:firstRow="1" w:lastRow="0" w:firstColumn="0" w:lastColumn="0" w:oddVBand="0" w:evenVBand="0" w:oddHBand="0" w:evenHBand="0" w:firstRowFirstColumn="0" w:firstRowLastColumn="0" w:lastRowFirstColumn="0" w:lastRowLastColumn="0"/>
          <w:tblHeader/>
        </w:trPr>
        <w:tc>
          <w:tcPr>
            <w:tcW w:w="0" w:type="auto"/>
          </w:tcPr>
          <w:p w14:paraId="709A761D" w14:textId="77777777" w:rsidR="00395CE3" w:rsidRPr="001B2286" w:rsidRDefault="00395CE3">
            <w:pPr>
              <w:pStyle w:val="Compact"/>
              <w:rPr>
                <w:rFonts w:ascii="Arial" w:hAnsi="Arial" w:cs="Arial"/>
              </w:rPr>
            </w:pPr>
          </w:p>
        </w:tc>
        <w:tc>
          <w:tcPr>
            <w:tcW w:w="0" w:type="auto"/>
          </w:tcPr>
          <w:p w14:paraId="70B22C3F" w14:textId="77777777" w:rsidR="00395CE3" w:rsidRPr="001B2286" w:rsidRDefault="00000000">
            <w:pPr>
              <w:pStyle w:val="Compact"/>
              <w:jc w:val="right"/>
              <w:rPr>
                <w:rFonts w:ascii="Arial" w:hAnsi="Arial" w:cs="Arial"/>
              </w:rPr>
            </w:pPr>
            <w:r w:rsidRPr="001B2286">
              <w:rPr>
                <w:rFonts w:ascii="Arial" w:hAnsi="Arial" w:cs="Arial"/>
              </w:rPr>
              <w:t>No</w:t>
            </w:r>
          </w:p>
        </w:tc>
        <w:tc>
          <w:tcPr>
            <w:tcW w:w="0" w:type="auto"/>
          </w:tcPr>
          <w:p w14:paraId="7E585482" w14:textId="77777777" w:rsidR="00395CE3" w:rsidRPr="001B2286" w:rsidRDefault="00000000">
            <w:pPr>
              <w:pStyle w:val="Compact"/>
              <w:jc w:val="right"/>
              <w:rPr>
                <w:rFonts w:ascii="Arial" w:hAnsi="Arial" w:cs="Arial"/>
              </w:rPr>
            </w:pPr>
            <w:r w:rsidRPr="001B2286">
              <w:rPr>
                <w:rFonts w:ascii="Arial" w:hAnsi="Arial" w:cs="Arial"/>
              </w:rPr>
              <w:t>Yes</w:t>
            </w:r>
          </w:p>
        </w:tc>
      </w:tr>
      <w:tr w:rsidR="00395CE3" w:rsidRPr="001B2286" w14:paraId="08DF458F" w14:textId="77777777">
        <w:tc>
          <w:tcPr>
            <w:tcW w:w="0" w:type="auto"/>
          </w:tcPr>
          <w:p w14:paraId="5EC062BD" w14:textId="77777777" w:rsidR="00395CE3" w:rsidRPr="001B2286" w:rsidRDefault="00000000">
            <w:pPr>
              <w:pStyle w:val="Compact"/>
              <w:rPr>
                <w:rFonts w:ascii="Arial" w:hAnsi="Arial" w:cs="Arial"/>
              </w:rPr>
            </w:pPr>
            <w:r w:rsidRPr="001B2286">
              <w:rPr>
                <w:rFonts w:ascii="Arial" w:hAnsi="Arial" w:cs="Arial"/>
              </w:rPr>
              <w:t>No</w:t>
            </w:r>
          </w:p>
        </w:tc>
        <w:tc>
          <w:tcPr>
            <w:tcW w:w="0" w:type="auto"/>
          </w:tcPr>
          <w:p w14:paraId="1598DC4E" w14:textId="77777777" w:rsidR="00395CE3" w:rsidRPr="001B2286" w:rsidRDefault="00000000">
            <w:pPr>
              <w:pStyle w:val="Compact"/>
              <w:jc w:val="right"/>
              <w:rPr>
                <w:rFonts w:ascii="Arial" w:hAnsi="Arial" w:cs="Arial"/>
              </w:rPr>
            </w:pPr>
            <w:r w:rsidRPr="001B2286">
              <w:rPr>
                <w:rFonts w:ascii="Arial" w:hAnsi="Arial" w:cs="Arial"/>
              </w:rPr>
              <w:t>7031</w:t>
            </w:r>
          </w:p>
        </w:tc>
        <w:tc>
          <w:tcPr>
            <w:tcW w:w="0" w:type="auto"/>
          </w:tcPr>
          <w:p w14:paraId="2448688A" w14:textId="77777777" w:rsidR="00395CE3" w:rsidRPr="001B2286" w:rsidRDefault="00000000">
            <w:pPr>
              <w:pStyle w:val="Compact"/>
              <w:jc w:val="right"/>
              <w:rPr>
                <w:rFonts w:ascii="Arial" w:hAnsi="Arial" w:cs="Arial"/>
              </w:rPr>
            </w:pPr>
            <w:r w:rsidRPr="001B2286">
              <w:rPr>
                <w:rFonts w:ascii="Arial" w:hAnsi="Arial" w:cs="Arial"/>
              </w:rPr>
              <w:t>2103</w:t>
            </w:r>
          </w:p>
        </w:tc>
      </w:tr>
      <w:tr w:rsidR="00395CE3" w:rsidRPr="001B2286" w14:paraId="7222976E" w14:textId="77777777">
        <w:tc>
          <w:tcPr>
            <w:tcW w:w="0" w:type="auto"/>
          </w:tcPr>
          <w:p w14:paraId="787C471A" w14:textId="77777777" w:rsidR="00395CE3" w:rsidRPr="001B2286" w:rsidRDefault="00000000">
            <w:pPr>
              <w:pStyle w:val="Compact"/>
              <w:rPr>
                <w:rFonts w:ascii="Arial" w:hAnsi="Arial" w:cs="Arial"/>
              </w:rPr>
            </w:pPr>
            <w:r w:rsidRPr="001B2286">
              <w:rPr>
                <w:rFonts w:ascii="Arial" w:hAnsi="Arial" w:cs="Arial"/>
              </w:rPr>
              <w:t>Yes</w:t>
            </w:r>
          </w:p>
        </w:tc>
        <w:tc>
          <w:tcPr>
            <w:tcW w:w="0" w:type="auto"/>
          </w:tcPr>
          <w:p w14:paraId="52C0AD93" w14:textId="77777777" w:rsidR="00395CE3" w:rsidRPr="001B2286" w:rsidRDefault="00000000">
            <w:pPr>
              <w:pStyle w:val="Compact"/>
              <w:jc w:val="right"/>
              <w:rPr>
                <w:rFonts w:ascii="Arial" w:hAnsi="Arial" w:cs="Arial"/>
              </w:rPr>
            </w:pPr>
            <w:r w:rsidRPr="001B2286">
              <w:rPr>
                <w:rFonts w:ascii="Arial" w:hAnsi="Arial" w:cs="Arial"/>
              </w:rPr>
              <w:t>1853</w:t>
            </w:r>
          </w:p>
        </w:tc>
        <w:tc>
          <w:tcPr>
            <w:tcW w:w="0" w:type="auto"/>
          </w:tcPr>
          <w:p w14:paraId="44CFC76E" w14:textId="77777777" w:rsidR="00395CE3" w:rsidRPr="001B2286" w:rsidRDefault="00000000">
            <w:pPr>
              <w:pStyle w:val="Compact"/>
              <w:jc w:val="right"/>
              <w:rPr>
                <w:rFonts w:ascii="Arial" w:hAnsi="Arial" w:cs="Arial"/>
              </w:rPr>
            </w:pPr>
            <w:r w:rsidRPr="001B2286">
              <w:rPr>
                <w:rFonts w:ascii="Arial" w:hAnsi="Arial" w:cs="Arial"/>
              </w:rPr>
              <w:t>3856</w:t>
            </w:r>
          </w:p>
        </w:tc>
      </w:tr>
    </w:tbl>
    <w:p w14:paraId="34185A50" w14:textId="77777777" w:rsidR="00395CE3" w:rsidRPr="001B2286" w:rsidRDefault="00395CE3">
      <w:pPr>
        <w:rPr>
          <w:rFonts w:ascii="Arial" w:hAnsi="Arial" w:cs="Arial"/>
        </w:rPr>
      </w:pPr>
    </w:p>
    <w:p w14:paraId="254D7293" w14:textId="77777777" w:rsidR="00395CE3" w:rsidRPr="001B2286" w:rsidRDefault="00000000">
      <w:pPr>
        <w:pStyle w:val="TableCaption"/>
        <w:rPr>
          <w:rFonts w:ascii="Arial" w:hAnsi="Arial" w:cs="Arial"/>
        </w:rPr>
      </w:pPr>
      <w:r w:rsidRPr="001B2286">
        <w:rPr>
          <w:rFonts w:ascii="Arial" w:hAnsi="Arial" w:cs="Arial"/>
        </w:rPr>
        <w:lastRenderedPageBreak/>
        <w:t>Tabla A10. Metricas — SVM lineal.</w:t>
      </w:r>
    </w:p>
    <w:tbl>
      <w:tblPr>
        <w:tblStyle w:val="Table"/>
        <w:tblW w:w="0" w:type="auto"/>
        <w:tblLook w:val="0020" w:firstRow="1" w:lastRow="0" w:firstColumn="0" w:lastColumn="0" w:noHBand="0" w:noVBand="0"/>
      </w:tblPr>
      <w:tblGrid>
        <w:gridCol w:w="1204"/>
        <w:gridCol w:w="951"/>
      </w:tblGrid>
      <w:tr w:rsidR="00395CE3" w:rsidRPr="001B2286" w14:paraId="773503AF" w14:textId="77777777" w:rsidTr="00395CE3">
        <w:trPr>
          <w:cnfStyle w:val="100000000000" w:firstRow="1" w:lastRow="0" w:firstColumn="0" w:lastColumn="0" w:oddVBand="0" w:evenVBand="0" w:oddHBand="0" w:evenHBand="0" w:firstRowFirstColumn="0" w:firstRowLastColumn="0" w:lastRowFirstColumn="0" w:lastRowLastColumn="0"/>
          <w:tblHeader/>
        </w:trPr>
        <w:tc>
          <w:tcPr>
            <w:tcW w:w="0" w:type="auto"/>
          </w:tcPr>
          <w:p w14:paraId="27313E21" w14:textId="77777777" w:rsidR="00395CE3" w:rsidRPr="001B2286" w:rsidRDefault="00000000">
            <w:pPr>
              <w:pStyle w:val="Compact"/>
              <w:rPr>
                <w:rFonts w:ascii="Arial" w:hAnsi="Arial" w:cs="Arial"/>
              </w:rPr>
            </w:pPr>
            <w:r w:rsidRPr="001B2286">
              <w:rPr>
                <w:rFonts w:ascii="Arial" w:hAnsi="Arial" w:cs="Arial"/>
              </w:rPr>
              <w:t>Metrica</w:t>
            </w:r>
          </w:p>
        </w:tc>
        <w:tc>
          <w:tcPr>
            <w:tcW w:w="0" w:type="auto"/>
          </w:tcPr>
          <w:p w14:paraId="272951D4" w14:textId="77777777" w:rsidR="00395CE3" w:rsidRPr="001B2286" w:rsidRDefault="00000000">
            <w:pPr>
              <w:pStyle w:val="Compact"/>
              <w:jc w:val="right"/>
              <w:rPr>
                <w:rFonts w:ascii="Arial" w:hAnsi="Arial" w:cs="Arial"/>
              </w:rPr>
            </w:pPr>
            <w:r w:rsidRPr="001B2286">
              <w:rPr>
                <w:rFonts w:ascii="Arial" w:hAnsi="Arial" w:cs="Arial"/>
              </w:rPr>
              <w:t>Valor</w:t>
            </w:r>
          </w:p>
        </w:tc>
      </w:tr>
      <w:tr w:rsidR="00395CE3" w:rsidRPr="001B2286" w14:paraId="3D7F48A6" w14:textId="77777777">
        <w:tc>
          <w:tcPr>
            <w:tcW w:w="0" w:type="auto"/>
          </w:tcPr>
          <w:p w14:paraId="47DB5054" w14:textId="77777777" w:rsidR="00395CE3" w:rsidRPr="001B2286" w:rsidRDefault="00000000">
            <w:pPr>
              <w:pStyle w:val="Compact"/>
              <w:rPr>
                <w:rFonts w:ascii="Arial" w:hAnsi="Arial" w:cs="Arial"/>
              </w:rPr>
            </w:pPr>
            <w:r w:rsidRPr="001B2286">
              <w:rPr>
                <w:rFonts w:ascii="Arial" w:hAnsi="Arial" w:cs="Arial"/>
              </w:rPr>
              <w:t>Accuracy</w:t>
            </w:r>
          </w:p>
        </w:tc>
        <w:tc>
          <w:tcPr>
            <w:tcW w:w="0" w:type="auto"/>
          </w:tcPr>
          <w:p w14:paraId="43A574D1" w14:textId="77777777" w:rsidR="00395CE3" w:rsidRPr="001B2286" w:rsidRDefault="00000000">
            <w:pPr>
              <w:pStyle w:val="Compact"/>
              <w:jc w:val="right"/>
              <w:rPr>
                <w:rFonts w:ascii="Arial" w:hAnsi="Arial" w:cs="Arial"/>
              </w:rPr>
            </w:pPr>
            <w:r w:rsidRPr="001B2286">
              <w:rPr>
                <w:rFonts w:ascii="Arial" w:hAnsi="Arial" w:cs="Arial"/>
              </w:rPr>
              <w:t>0.7335</w:t>
            </w:r>
          </w:p>
        </w:tc>
      </w:tr>
      <w:tr w:rsidR="00395CE3" w:rsidRPr="001B2286" w14:paraId="3535272B" w14:textId="77777777">
        <w:tc>
          <w:tcPr>
            <w:tcW w:w="0" w:type="auto"/>
          </w:tcPr>
          <w:p w14:paraId="5712D029" w14:textId="77777777" w:rsidR="00395CE3" w:rsidRPr="001B2286" w:rsidRDefault="00000000">
            <w:pPr>
              <w:pStyle w:val="Compact"/>
              <w:rPr>
                <w:rFonts w:ascii="Arial" w:hAnsi="Arial" w:cs="Arial"/>
              </w:rPr>
            </w:pPr>
            <w:r w:rsidRPr="001B2286">
              <w:rPr>
                <w:rFonts w:ascii="Arial" w:hAnsi="Arial" w:cs="Arial"/>
              </w:rPr>
              <w:t>Precision</w:t>
            </w:r>
          </w:p>
        </w:tc>
        <w:tc>
          <w:tcPr>
            <w:tcW w:w="0" w:type="auto"/>
          </w:tcPr>
          <w:p w14:paraId="07C89628" w14:textId="77777777" w:rsidR="00395CE3" w:rsidRPr="001B2286" w:rsidRDefault="00000000">
            <w:pPr>
              <w:pStyle w:val="Compact"/>
              <w:jc w:val="right"/>
              <w:rPr>
                <w:rFonts w:ascii="Arial" w:hAnsi="Arial" w:cs="Arial"/>
              </w:rPr>
            </w:pPr>
            <w:r w:rsidRPr="001B2286">
              <w:rPr>
                <w:rFonts w:ascii="Arial" w:hAnsi="Arial" w:cs="Arial"/>
              </w:rPr>
              <w:t>0.6754</w:t>
            </w:r>
          </w:p>
        </w:tc>
      </w:tr>
      <w:tr w:rsidR="00395CE3" w:rsidRPr="001B2286" w14:paraId="1231C3B7" w14:textId="77777777">
        <w:tc>
          <w:tcPr>
            <w:tcW w:w="0" w:type="auto"/>
          </w:tcPr>
          <w:p w14:paraId="532C5DA8" w14:textId="77777777" w:rsidR="00395CE3" w:rsidRPr="001B2286" w:rsidRDefault="00000000">
            <w:pPr>
              <w:pStyle w:val="Compact"/>
              <w:rPr>
                <w:rFonts w:ascii="Arial" w:hAnsi="Arial" w:cs="Arial"/>
              </w:rPr>
            </w:pPr>
            <w:r w:rsidRPr="001B2286">
              <w:rPr>
                <w:rFonts w:ascii="Arial" w:hAnsi="Arial" w:cs="Arial"/>
              </w:rPr>
              <w:t>Recall</w:t>
            </w:r>
          </w:p>
        </w:tc>
        <w:tc>
          <w:tcPr>
            <w:tcW w:w="0" w:type="auto"/>
          </w:tcPr>
          <w:p w14:paraId="6811E958" w14:textId="77777777" w:rsidR="00395CE3" w:rsidRPr="001B2286" w:rsidRDefault="00000000">
            <w:pPr>
              <w:pStyle w:val="Compact"/>
              <w:jc w:val="right"/>
              <w:rPr>
                <w:rFonts w:ascii="Arial" w:hAnsi="Arial" w:cs="Arial"/>
              </w:rPr>
            </w:pPr>
            <w:r w:rsidRPr="001B2286">
              <w:rPr>
                <w:rFonts w:ascii="Arial" w:hAnsi="Arial" w:cs="Arial"/>
              </w:rPr>
              <w:t>0.6471</w:t>
            </w:r>
          </w:p>
        </w:tc>
      </w:tr>
      <w:tr w:rsidR="00395CE3" w:rsidRPr="001B2286" w14:paraId="627FC637" w14:textId="77777777">
        <w:tc>
          <w:tcPr>
            <w:tcW w:w="0" w:type="auto"/>
          </w:tcPr>
          <w:p w14:paraId="1A2E08CB" w14:textId="77777777" w:rsidR="00395CE3" w:rsidRPr="001B2286" w:rsidRDefault="00000000">
            <w:pPr>
              <w:pStyle w:val="Compact"/>
              <w:rPr>
                <w:rFonts w:ascii="Arial" w:hAnsi="Arial" w:cs="Arial"/>
              </w:rPr>
            </w:pPr>
            <w:r w:rsidRPr="001B2286">
              <w:rPr>
                <w:rFonts w:ascii="Arial" w:hAnsi="Arial" w:cs="Arial"/>
              </w:rPr>
              <w:t>F1</w:t>
            </w:r>
          </w:p>
        </w:tc>
        <w:tc>
          <w:tcPr>
            <w:tcW w:w="0" w:type="auto"/>
          </w:tcPr>
          <w:p w14:paraId="731407E5" w14:textId="77777777" w:rsidR="00395CE3" w:rsidRPr="001B2286" w:rsidRDefault="00000000">
            <w:pPr>
              <w:pStyle w:val="Compact"/>
              <w:jc w:val="right"/>
              <w:rPr>
                <w:rFonts w:ascii="Arial" w:hAnsi="Arial" w:cs="Arial"/>
              </w:rPr>
            </w:pPr>
            <w:r w:rsidRPr="001B2286">
              <w:rPr>
                <w:rFonts w:ascii="Arial" w:hAnsi="Arial" w:cs="Arial"/>
              </w:rPr>
              <w:t>0.6609</w:t>
            </w:r>
          </w:p>
        </w:tc>
      </w:tr>
      <w:tr w:rsidR="00395CE3" w:rsidRPr="001B2286" w14:paraId="28241F72" w14:textId="77777777">
        <w:tc>
          <w:tcPr>
            <w:tcW w:w="0" w:type="auto"/>
          </w:tcPr>
          <w:p w14:paraId="5AE406B8" w14:textId="77777777" w:rsidR="00395CE3" w:rsidRPr="001B2286" w:rsidRDefault="00000000">
            <w:pPr>
              <w:pStyle w:val="Compact"/>
              <w:rPr>
                <w:rFonts w:ascii="Arial" w:hAnsi="Arial" w:cs="Arial"/>
              </w:rPr>
            </w:pPr>
            <w:r w:rsidRPr="001B2286">
              <w:rPr>
                <w:rFonts w:ascii="Arial" w:hAnsi="Arial" w:cs="Arial"/>
              </w:rPr>
              <w:t>AUC</w:t>
            </w:r>
          </w:p>
        </w:tc>
        <w:tc>
          <w:tcPr>
            <w:tcW w:w="0" w:type="auto"/>
          </w:tcPr>
          <w:p w14:paraId="78E29968" w14:textId="77777777" w:rsidR="00395CE3" w:rsidRPr="001B2286" w:rsidRDefault="00000000">
            <w:pPr>
              <w:pStyle w:val="Compact"/>
              <w:jc w:val="right"/>
              <w:rPr>
                <w:rFonts w:ascii="Arial" w:hAnsi="Arial" w:cs="Arial"/>
              </w:rPr>
            </w:pPr>
            <w:r w:rsidRPr="001B2286">
              <w:rPr>
                <w:rFonts w:ascii="Arial" w:hAnsi="Arial" w:cs="Arial"/>
              </w:rPr>
              <w:t>0.7882</w:t>
            </w:r>
          </w:p>
        </w:tc>
      </w:tr>
    </w:tbl>
    <w:p w14:paraId="0CD72B37" w14:textId="77777777" w:rsidR="00395CE3" w:rsidRPr="001B2286" w:rsidRDefault="00395CE3">
      <w:pPr>
        <w:rPr>
          <w:rFonts w:ascii="Arial" w:hAnsi="Arial" w:cs="Arial"/>
        </w:rPr>
      </w:pPr>
    </w:p>
    <w:p w14:paraId="35A18571" w14:textId="77777777" w:rsidR="00395CE3" w:rsidRPr="001B2286" w:rsidRDefault="00000000">
      <w:pPr>
        <w:pStyle w:val="TableCaption"/>
        <w:rPr>
          <w:rFonts w:ascii="Arial" w:hAnsi="Arial" w:cs="Arial"/>
        </w:rPr>
      </w:pPr>
      <w:r w:rsidRPr="001B2286">
        <w:rPr>
          <w:rFonts w:ascii="Arial" w:hAnsi="Arial" w:cs="Arial"/>
        </w:rPr>
        <w:t>Tabla A11. Matriz de confusion — Naive Bayes.</w:t>
      </w:r>
    </w:p>
    <w:tbl>
      <w:tblPr>
        <w:tblStyle w:val="Table"/>
        <w:tblW w:w="0" w:type="auto"/>
        <w:tblLook w:val="0020" w:firstRow="1" w:lastRow="0" w:firstColumn="0" w:lastColumn="0" w:noHBand="0" w:noVBand="0"/>
      </w:tblPr>
      <w:tblGrid>
        <w:gridCol w:w="630"/>
        <w:gridCol w:w="750"/>
        <w:gridCol w:w="750"/>
      </w:tblGrid>
      <w:tr w:rsidR="00395CE3" w:rsidRPr="001B2286" w14:paraId="5D1EA60C" w14:textId="77777777" w:rsidTr="00395CE3">
        <w:trPr>
          <w:cnfStyle w:val="100000000000" w:firstRow="1" w:lastRow="0" w:firstColumn="0" w:lastColumn="0" w:oddVBand="0" w:evenVBand="0" w:oddHBand="0" w:evenHBand="0" w:firstRowFirstColumn="0" w:firstRowLastColumn="0" w:lastRowFirstColumn="0" w:lastRowLastColumn="0"/>
          <w:tblHeader/>
        </w:trPr>
        <w:tc>
          <w:tcPr>
            <w:tcW w:w="0" w:type="auto"/>
          </w:tcPr>
          <w:p w14:paraId="10891D31" w14:textId="77777777" w:rsidR="00395CE3" w:rsidRPr="001B2286" w:rsidRDefault="00395CE3">
            <w:pPr>
              <w:pStyle w:val="Compact"/>
              <w:rPr>
                <w:rFonts w:ascii="Arial" w:hAnsi="Arial" w:cs="Arial"/>
              </w:rPr>
            </w:pPr>
          </w:p>
        </w:tc>
        <w:tc>
          <w:tcPr>
            <w:tcW w:w="0" w:type="auto"/>
          </w:tcPr>
          <w:p w14:paraId="77318BCE" w14:textId="77777777" w:rsidR="00395CE3" w:rsidRPr="001B2286" w:rsidRDefault="00000000">
            <w:pPr>
              <w:pStyle w:val="Compact"/>
              <w:jc w:val="right"/>
              <w:rPr>
                <w:rFonts w:ascii="Arial" w:hAnsi="Arial" w:cs="Arial"/>
              </w:rPr>
            </w:pPr>
            <w:r w:rsidRPr="001B2286">
              <w:rPr>
                <w:rFonts w:ascii="Arial" w:hAnsi="Arial" w:cs="Arial"/>
              </w:rPr>
              <w:t>No</w:t>
            </w:r>
          </w:p>
        </w:tc>
        <w:tc>
          <w:tcPr>
            <w:tcW w:w="0" w:type="auto"/>
          </w:tcPr>
          <w:p w14:paraId="42CD6814" w14:textId="77777777" w:rsidR="00395CE3" w:rsidRPr="001B2286" w:rsidRDefault="00000000">
            <w:pPr>
              <w:pStyle w:val="Compact"/>
              <w:jc w:val="right"/>
              <w:rPr>
                <w:rFonts w:ascii="Arial" w:hAnsi="Arial" w:cs="Arial"/>
              </w:rPr>
            </w:pPr>
            <w:r w:rsidRPr="001B2286">
              <w:rPr>
                <w:rFonts w:ascii="Arial" w:hAnsi="Arial" w:cs="Arial"/>
              </w:rPr>
              <w:t>Yes</w:t>
            </w:r>
          </w:p>
        </w:tc>
      </w:tr>
      <w:tr w:rsidR="00395CE3" w:rsidRPr="001B2286" w14:paraId="678218F7" w14:textId="77777777">
        <w:tc>
          <w:tcPr>
            <w:tcW w:w="0" w:type="auto"/>
          </w:tcPr>
          <w:p w14:paraId="7BD511F1" w14:textId="77777777" w:rsidR="00395CE3" w:rsidRPr="001B2286" w:rsidRDefault="00000000">
            <w:pPr>
              <w:pStyle w:val="Compact"/>
              <w:rPr>
                <w:rFonts w:ascii="Arial" w:hAnsi="Arial" w:cs="Arial"/>
              </w:rPr>
            </w:pPr>
            <w:r w:rsidRPr="001B2286">
              <w:rPr>
                <w:rFonts w:ascii="Arial" w:hAnsi="Arial" w:cs="Arial"/>
              </w:rPr>
              <w:t>No</w:t>
            </w:r>
          </w:p>
        </w:tc>
        <w:tc>
          <w:tcPr>
            <w:tcW w:w="0" w:type="auto"/>
          </w:tcPr>
          <w:p w14:paraId="381E46DC" w14:textId="77777777" w:rsidR="00395CE3" w:rsidRPr="001B2286" w:rsidRDefault="00000000">
            <w:pPr>
              <w:pStyle w:val="Compact"/>
              <w:jc w:val="right"/>
              <w:rPr>
                <w:rFonts w:ascii="Arial" w:hAnsi="Arial" w:cs="Arial"/>
              </w:rPr>
            </w:pPr>
            <w:r w:rsidRPr="001B2286">
              <w:rPr>
                <w:rFonts w:ascii="Arial" w:hAnsi="Arial" w:cs="Arial"/>
              </w:rPr>
              <w:t>6858</w:t>
            </w:r>
          </w:p>
        </w:tc>
        <w:tc>
          <w:tcPr>
            <w:tcW w:w="0" w:type="auto"/>
          </w:tcPr>
          <w:p w14:paraId="7C912695" w14:textId="77777777" w:rsidR="00395CE3" w:rsidRPr="001B2286" w:rsidRDefault="00000000">
            <w:pPr>
              <w:pStyle w:val="Compact"/>
              <w:jc w:val="right"/>
              <w:rPr>
                <w:rFonts w:ascii="Arial" w:hAnsi="Arial" w:cs="Arial"/>
              </w:rPr>
            </w:pPr>
            <w:r w:rsidRPr="001B2286">
              <w:rPr>
                <w:rFonts w:ascii="Arial" w:hAnsi="Arial" w:cs="Arial"/>
              </w:rPr>
              <w:t>1997</w:t>
            </w:r>
          </w:p>
        </w:tc>
      </w:tr>
      <w:tr w:rsidR="00395CE3" w:rsidRPr="001B2286" w14:paraId="34920060" w14:textId="77777777">
        <w:tc>
          <w:tcPr>
            <w:tcW w:w="0" w:type="auto"/>
          </w:tcPr>
          <w:p w14:paraId="050498DF" w14:textId="77777777" w:rsidR="00395CE3" w:rsidRPr="001B2286" w:rsidRDefault="00000000">
            <w:pPr>
              <w:pStyle w:val="Compact"/>
              <w:rPr>
                <w:rFonts w:ascii="Arial" w:hAnsi="Arial" w:cs="Arial"/>
              </w:rPr>
            </w:pPr>
            <w:r w:rsidRPr="001B2286">
              <w:rPr>
                <w:rFonts w:ascii="Arial" w:hAnsi="Arial" w:cs="Arial"/>
              </w:rPr>
              <w:t>Yes</w:t>
            </w:r>
          </w:p>
        </w:tc>
        <w:tc>
          <w:tcPr>
            <w:tcW w:w="0" w:type="auto"/>
          </w:tcPr>
          <w:p w14:paraId="1C694E06" w14:textId="77777777" w:rsidR="00395CE3" w:rsidRPr="001B2286" w:rsidRDefault="00000000">
            <w:pPr>
              <w:pStyle w:val="Compact"/>
              <w:jc w:val="right"/>
              <w:rPr>
                <w:rFonts w:ascii="Arial" w:hAnsi="Arial" w:cs="Arial"/>
              </w:rPr>
            </w:pPr>
            <w:r w:rsidRPr="001B2286">
              <w:rPr>
                <w:rFonts w:ascii="Arial" w:hAnsi="Arial" w:cs="Arial"/>
              </w:rPr>
              <w:t>2026</w:t>
            </w:r>
          </w:p>
        </w:tc>
        <w:tc>
          <w:tcPr>
            <w:tcW w:w="0" w:type="auto"/>
          </w:tcPr>
          <w:p w14:paraId="0EE2F9B3" w14:textId="77777777" w:rsidR="00395CE3" w:rsidRPr="001B2286" w:rsidRDefault="00000000">
            <w:pPr>
              <w:pStyle w:val="Compact"/>
              <w:jc w:val="right"/>
              <w:rPr>
                <w:rFonts w:ascii="Arial" w:hAnsi="Arial" w:cs="Arial"/>
              </w:rPr>
            </w:pPr>
            <w:r w:rsidRPr="001B2286">
              <w:rPr>
                <w:rFonts w:ascii="Arial" w:hAnsi="Arial" w:cs="Arial"/>
              </w:rPr>
              <w:t>3962</w:t>
            </w:r>
          </w:p>
        </w:tc>
      </w:tr>
    </w:tbl>
    <w:p w14:paraId="60252D21" w14:textId="77777777" w:rsidR="00395CE3" w:rsidRPr="001B2286" w:rsidRDefault="00395CE3">
      <w:pPr>
        <w:rPr>
          <w:rFonts w:ascii="Arial" w:hAnsi="Arial" w:cs="Arial"/>
        </w:rPr>
      </w:pPr>
    </w:p>
    <w:p w14:paraId="0D41250E" w14:textId="77777777" w:rsidR="00395CE3" w:rsidRPr="001B2286" w:rsidRDefault="00000000">
      <w:pPr>
        <w:pStyle w:val="TableCaption"/>
        <w:rPr>
          <w:rFonts w:ascii="Arial" w:hAnsi="Arial" w:cs="Arial"/>
        </w:rPr>
      </w:pPr>
      <w:r w:rsidRPr="001B2286">
        <w:rPr>
          <w:rFonts w:ascii="Arial" w:hAnsi="Arial" w:cs="Arial"/>
        </w:rPr>
        <w:t>Tabla A12. Metricas — Naive Bayes.</w:t>
      </w:r>
    </w:p>
    <w:tbl>
      <w:tblPr>
        <w:tblStyle w:val="Table"/>
        <w:tblW w:w="0" w:type="auto"/>
        <w:tblLook w:val="0020" w:firstRow="1" w:lastRow="0" w:firstColumn="0" w:lastColumn="0" w:noHBand="0" w:noVBand="0"/>
      </w:tblPr>
      <w:tblGrid>
        <w:gridCol w:w="1204"/>
        <w:gridCol w:w="951"/>
      </w:tblGrid>
      <w:tr w:rsidR="00395CE3" w:rsidRPr="001B2286" w14:paraId="51D98459" w14:textId="77777777" w:rsidTr="00395CE3">
        <w:trPr>
          <w:cnfStyle w:val="100000000000" w:firstRow="1" w:lastRow="0" w:firstColumn="0" w:lastColumn="0" w:oddVBand="0" w:evenVBand="0" w:oddHBand="0" w:evenHBand="0" w:firstRowFirstColumn="0" w:firstRowLastColumn="0" w:lastRowFirstColumn="0" w:lastRowLastColumn="0"/>
          <w:tblHeader/>
        </w:trPr>
        <w:tc>
          <w:tcPr>
            <w:tcW w:w="0" w:type="auto"/>
          </w:tcPr>
          <w:p w14:paraId="17374A4D" w14:textId="77777777" w:rsidR="00395CE3" w:rsidRPr="001B2286" w:rsidRDefault="00000000">
            <w:pPr>
              <w:pStyle w:val="Compact"/>
              <w:rPr>
                <w:rFonts w:ascii="Arial" w:hAnsi="Arial" w:cs="Arial"/>
              </w:rPr>
            </w:pPr>
            <w:r w:rsidRPr="001B2286">
              <w:rPr>
                <w:rFonts w:ascii="Arial" w:hAnsi="Arial" w:cs="Arial"/>
              </w:rPr>
              <w:t>Metrica</w:t>
            </w:r>
          </w:p>
        </w:tc>
        <w:tc>
          <w:tcPr>
            <w:tcW w:w="0" w:type="auto"/>
          </w:tcPr>
          <w:p w14:paraId="3F2A3900" w14:textId="77777777" w:rsidR="00395CE3" w:rsidRPr="001B2286" w:rsidRDefault="00000000">
            <w:pPr>
              <w:pStyle w:val="Compact"/>
              <w:jc w:val="right"/>
              <w:rPr>
                <w:rFonts w:ascii="Arial" w:hAnsi="Arial" w:cs="Arial"/>
              </w:rPr>
            </w:pPr>
            <w:r w:rsidRPr="001B2286">
              <w:rPr>
                <w:rFonts w:ascii="Arial" w:hAnsi="Arial" w:cs="Arial"/>
              </w:rPr>
              <w:t>Valor</w:t>
            </w:r>
          </w:p>
        </w:tc>
      </w:tr>
      <w:tr w:rsidR="00395CE3" w:rsidRPr="001B2286" w14:paraId="687E2169" w14:textId="77777777">
        <w:tc>
          <w:tcPr>
            <w:tcW w:w="0" w:type="auto"/>
          </w:tcPr>
          <w:p w14:paraId="20B731E3" w14:textId="77777777" w:rsidR="00395CE3" w:rsidRPr="001B2286" w:rsidRDefault="00000000">
            <w:pPr>
              <w:pStyle w:val="Compact"/>
              <w:rPr>
                <w:rFonts w:ascii="Arial" w:hAnsi="Arial" w:cs="Arial"/>
              </w:rPr>
            </w:pPr>
            <w:r w:rsidRPr="001B2286">
              <w:rPr>
                <w:rFonts w:ascii="Arial" w:hAnsi="Arial" w:cs="Arial"/>
              </w:rPr>
              <w:t>Accuracy</w:t>
            </w:r>
          </w:p>
        </w:tc>
        <w:tc>
          <w:tcPr>
            <w:tcW w:w="0" w:type="auto"/>
          </w:tcPr>
          <w:p w14:paraId="2F0185FE" w14:textId="77777777" w:rsidR="00395CE3" w:rsidRPr="001B2286" w:rsidRDefault="00000000">
            <w:pPr>
              <w:pStyle w:val="Compact"/>
              <w:jc w:val="right"/>
              <w:rPr>
                <w:rFonts w:ascii="Arial" w:hAnsi="Arial" w:cs="Arial"/>
              </w:rPr>
            </w:pPr>
            <w:r w:rsidRPr="001B2286">
              <w:rPr>
                <w:rFonts w:ascii="Arial" w:hAnsi="Arial" w:cs="Arial"/>
              </w:rPr>
              <w:t>0.7290</w:t>
            </w:r>
          </w:p>
        </w:tc>
      </w:tr>
      <w:tr w:rsidR="00395CE3" w:rsidRPr="001B2286" w14:paraId="287A959F" w14:textId="77777777">
        <w:tc>
          <w:tcPr>
            <w:tcW w:w="0" w:type="auto"/>
          </w:tcPr>
          <w:p w14:paraId="49D4A591" w14:textId="77777777" w:rsidR="00395CE3" w:rsidRPr="001B2286" w:rsidRDefault="00000000">
            <w:pPr>
              <w:pStyle w:val="Compact"/>
              <w:rPr>
                <w:rFonts w:ascii="Arial" w:hAnsi="Arial" w:cs="Arial"/>
              </w:rPr>
            </w:pPr>
            <w:r w:rsidRPr="001B2286">
              <w:rPr>
                <w:rFonts w:ascii="Arial" w:hAnsi="Arial" w:cs="Arial"/>
              </w:rPr>
              <w:t>Precision</w:t>
            </w:r>
          </w:p>
        </w:tc>
        <w:tc>
          <w:tcPr>
            <w:tcW w:w="0" w:type="auto"/>
          </w:tcPr>
          <w:p w14:paraId="7DE07F24" w14:textId="77777777" w:rsidR="00395CE3" w:rsidRPr="001B2286" w:rsidRDefault="00000000">
            <w:pPr>
              <w:pStyle w:val="Compact"/>
              <w:jc w:val="right"/>
              <w:rPr>
                <w:rFonts w:ascii="Arial" w:hAnsi="Arial" w:cs="Arial"/>
              </w:rPr>
            </w:pPr>
            <w:r w:rsidRPr="001B2286">
              <w:rPr>
                <w:rFonts w:ascii="Arial" w:hAnsi="Arial" w:cs="Arial"/>
              </w:rPr>
              <w:t>0.6617</w:t>
            </w:r>
          </w:p>
        </w:tc>
      </w:tr>
      <w:tr w:rsidR="00395CE3" w:rsidRPr="001B2286" w14:paraId="47B852FE" w14:textId="77777777">
        <w:tc>
          <w:tcPr>
            <w:tcW w:w="0" w:type="auto"/>
          </w:tcPr>
          <w:p w14:paraId="01CAACE3" w14:textId="77777777" w:rsidR="00395CE3" w:rsidRPr="001B2286" w:rsidRDefault="00000000">
            <w:pPr>
              <w:pStyle w:val="Compact"/>
              <w:rPr>
                <w:rFonts w:ascii="Arial" w:hAnsi="Arial" w:cs="Arial"/>
              </w:rPr>
            </w:pPr>
            <w:r w:rsidRPr="001B2286">
              <w:rPr>
                <w:rFonts w:ascii="Arial" w:hAnsi="Arial" w:cs="Arial"/>
              </w:rPr>
              <w:t>Recall</w:t>
            </w:r>
          </w:p>
        </w:tc>
        <w:tc>
          <w:tcPr>
            <w:tcW w:w="0" w:type="auto"/>
          </w:tcPr>
          <w:p w14:paraId="575735D0" w14:textId="77777777" w:rsidR="00395CE3" w:rsidRPr="001B2286" w:rsidRDefault="00000000">
            <w:pPr>
              <w:pStyle w:val="Compact"/>
              <w:jc w:val="right"/>
              <w:rPr>
                <w:rFonts w:ascii="Arial" w:hAnsi="Arial" w:cs="Arial"/>
              </w:rPr>
            </w:pPr>
            <w:r w:rsidRPr="001B2286">
              <w:rPr>
                <w:rFonts w:ascii="Arial" w:hAnsi="Arial" w:cs="Arial"/>
              </w:rPr>
              <w:t>0.6649</w:t>
            </w:r>
          </w:p>
        </w:tc>
      </w:tr>
      <w:tr w:rsidR="00395CE3" w:rsidRPr="001B2286" w14:paraId="7731B21B" w14:textId="77777777">
        <w:tc>
          <w:tcPr>
            <w:tcW w:w="0" w:type="auto"/>
          </w:tcPr>
          <w:p w14:paraId="0554B05F" w14:textId="77777777" w:rsidR="00395CE3" w:rsidRPr="001B2286" w:rsidRDefault="00000000">
            <w:pPr>
              <w:pStyle w:val="Compact"/>
              <w:rPr>
                <w:rFonts w:ascii="Arial" w:hAnsi="Arial" w:cs="Arial"/>
              </w:rPr>
            </w:pPr>
            <w:r w:rsidRPr="001B2286">
              <w:rPr>
                <w:rFonts w:ascii="Arial" w:hAnsi="Arial" w:cs="Arial"/>
              </w:rPr>
              <w:t>F1</w:t>
            </w:r>
          </w:p>
        </w:tc>
        <w:tc>
          <w:tcPr>
            <w:tcW w:w="0" w:type="auto"/>
          </w:tcPr>
          <w:p w14:paraId="1CFED4AD" w14:textId="77777777" w:rsidR="00395CE3" w:rsidRPr="001B2286" w:rsidRDefault="00000000">
            <w:pPr>
              <w:pStyle w:val="Compact"/>
              <w:jc w:val="right"/>
              <w:rPr>
                <w:rFonts w:ascii="Arial" w:hAnsi="Arial" w:cs="Arial"/>
              </w:rPr>
            </w:pPr>
            <w:r w:rsidRPr="001B2286">
              <w:rPr>
                <w:rFonts w:ascii="Arial" w:hAnsi="Arial" w:cs="Arial"/>
              </w:rPr>
              <w:t>0.6633</w:t>
            </w:r>
          </w:p>
        </w:tc>
      </w:tr>
      <w:tr w:rsidR="00395CE3" w:rsidRPr="001B2286" w14:paraId="25CEAE46" w14:textId="77777777">
        <w:tc>
          <w:tcPr>
            <w:tcW w:w="0" w:type="auto"/>
          </w:tcPr>
          <w:p w14:paraId="488ABE07" w14:textId="77777777" w:rsidR="00395CE3" w:rsidRPr="001B2286" w:rsidRDefault="00000000">
            <w:pPr>
              <w:pStyle w:val="Compact"/>
              <w:rPr>
                <w:rFonts w:ascii="Arial" w:hAnsi="Arial" w:cs="Arial"/>
              </w:rPr>
            </w:pPr>
            <w:r w:rsidRPr="001B2286">
              <w:rPr>
                <w:rFonts w:ascii="Arial" w:hAnsi="Arial" w:cs="Arial"/>
              </w:rPr>
              <w:t>AUC</w:t>
            </w:r>
          </w:p>
        </w:tc>
        <w:tc>
          <w:tcPr>
            <w:tcW w:w="0" w:type="auto"/>
          </w:tcPr>
          <w:p w14:paraId="0DA8F514" w14:textId="77777777" w:rsidR="00395CE3" w:rsidRPr="001B2286" w:rsidRDefault="00000000">
            <w:pPr>
              <w:pStyle w:val="Compact"/>
              <w:jc w:val="right"/>
              <w:rPr>
                <w:rFonts w:ascii="Arial" w:hAnsi="Arial" w:cs="Arial"/>
              </w:rPr>
            </w:pPr>
            <w:r w:rsidRPr="001B2286">
              <w:rPr>
                <w:rFonts w:ascii="Arial" w:hAnsi="Arial" w:cs="Arial"/>
              </w:rPr>
              <w:t>0.7865</w:t>
            </w:r>
          </w:p>
        </w:tc>
      </w:tr>
    </w:tbl>
    <w:p w14:paraId="4C217703" w14:textId="77777777" w:rsidR="001B2286" w:rsidRDefault="001B2286">
      <w:pPr>
        <w:pStyle w:val="Ttulo2"/>
        <w:rPr>
          <w:rFonts w:ascii="Arial" w:hAnsi="Arial" w:cs="Arial"/>
          <w:sz w:val="24"/>
          <w:szCs w:val="24"/>
        </w:rPr>
      </w:pPr>
      <w:bookmarkStart w:id="43" w:name="_Toc229478893"/>
      <w:bookmarkStart w:id="44" w:name="X441bac355f2b50a8d9ffced22db904971832a4d"/>
      <w:bookmarkEnd w:id="42"/>
    </w:p>
    <w:p w14:paraId="2F6844DD" w14:textId="77777777" w:rsidR="001B2286" w:rsidRDefault="001B2286" w:rsidP="001B2286">
      <w:pPr>
        <w:pStyle w:val="Textoindependiente"/>
      </w:pPr>
    </w:p>
    <w:p w14:paraId="39E5D8FB" w14:textId="77777777" w:rsidR="001B2286" w:rsidRDefault="001B2286" w:rsidP="001B2286">
      <w:pPr>
        <w:pStyle w:val="Textoindependiente"/>
      </w:pPr>
    </w:p>
    <w:p w14:paraId="49BED68C" w14:textId="77777777" w:rsidR="001B2286" w:rsidRDefault="001B2286" w:rsidP="001B2286">
      <w:pPr>
        <w:pStyle w:val="Textoindependiente"/>
      </w:pPr>
    </w:p>
    <w:p w14:paraId="7172C68D" w14:textId="77777777" w:rsidR="001B2286" w:rsidRDefault="001B2286" w:rsidP="001B2286">
      <w:pPr>
        <w:pStyle w:val="Textoindependiente"/>
      </w:pPr>
    </w:p>
    <w:p w14:paraId="0C39ADE0" w14:textId="77777777" w:rsidR="001B2286" w:rsidRDefault="001B2286" w:rsidP="001B2286">
      <w:pPr>
        <w:pStyle w:val="Textoindependiente"/>
      </w:pPr>
    </w:p>
    <w:p w14:paraId="1938AFD4" w14:textId="77777777" w:rsidR="001B2286" w:rsidRDefault="001B2286" w:rsidP="001B2286">
      <w:pPr>
        <w:pStyle w:val="Textoindependiente"/>
      </w:pPr>
    </w:p>
    <w:p w14:paraId="4D4A013F" w14:textId="77777777" w:rsidR="001B2286" w:rsidRDefault="001B2286" w:rsidP="001B2286">
      <w:pPr>
        <w:pStyle w:val="Textoindependiente"/>
      </w:pPr>
    </w:p>
    <w:p w14:paraId="505D9007" w14:textId="77777777" w:rsidR="001B2286" w:rsidRDefault="001B2286" w:rsidP="001B2286">
      <w:pPr>
        <w:pStyle w:val="Textoindependiente"/>
      </w:pPr>
    </w:p>
    <w:p w14:paraId="1E81E336" w14:textId="77777777" w:rsidR="001B2286" w:rsidRDefault="001B2286" w:rsidP="001B2286">
      <w:pPr>
        <w:pStyle w:val="Textoindependiente"/>
      </w:pPr>
    </w:p>
    <w:p w14:paraId="4137D784" w14:textId="77777777" w:rsidR="001B2286" w:rsidRPr="001B2286" w:rsidRDefault="001B2286" w:rsidP="001B2286">
      <w:pPr>
        <w:pStyle w:val="Textoindependiente"/>
      </w:pPr>
    </w:p>
    <w:p w14:paraId="05007B24" w14:textId="0B5B643F" w:rsidR="00395CE3" w:rsidRPr="001B2286" w:rsidRDefault="00000000">
      <w:pPr>
        <w:pStyle w:val="Ttulo2"/>
        <w:rPr>
          <w:rFonts w:ascii="Arial" w:hAnsi="Arial" w:cs="Arial"/>
          <w:sz w:val="36"/>
          <w:szCs w:val="36"/>
        </w:rPr>
      </w:pPr>
      <w:r w:rsidRPr="001B2286">
        <w:rPr>
          <w:rFonts w:ascii="Arial" w:hAnsi="Arial" w:cs="Arial"/>
          <w:sz w:val="36"/>
          <w:szCs w:val="36"/>
        </w:rPr>
        <w:lastRenderedPageBreak/>
        <w:t>Anexo IV. Diagnósticos e interpretabilidad de regresión</w:t>
      </w:r>
      <w:bookmarkEnd w:id="43"/>
    </w:p>
    <w:p w14:paraId="7E80C108" w14:textId="77777777" w:rsidR="00395CE3" w:rsidRPr="001B2286" w:rsidRDefault="00000000">
      <w:pPr>
        <w:pStyle w:val="FirstParagraph"/>
        <w:rPr>
          <w:rFonts w:ascii="Arial" w:hAnsi="Arial" w:cs="Arial"/>
        </w:rPr>
      </w:pPr>
      <w:r w:rsidRPr="001B2286">
        <w:rPr>
          <w:rFonts w:ascii="Arial" w:hAnsi="Arial" w:cs="Arial"/>
          <w:b/>
          <w:bCs/>
        </w:rPr>
        <w:t xml:space="preserve">Diagnóstico de residuos — LM sobre </w:t>
      </w:r>
      <w:proofErr w:type="gramStart"/>
      <w:r w:rsidRPr="001B2286">
        <w:rPr>
          <w:rFonts w:ascii="Arial" w:hAnsi="Arial" w:cs="Arial"/>
          <w:b/>
          <w:bCs/>
        </w:rPr>
        <w:t>log(</w:t>
      </w:r>
      <w:proofErr w:type="gramEnd"/>
      <w:r w:rsidRPr="001B2286">
        <w:rPr>
          <w:rFonts w:ascii="Arial" w:hAnsi="Arial" w:cs="Arial"/>
          <w:b/>
          <w:bCs/>
        </w:rPr>
        <w:t>Price)</w:t>
      </w:r>
    </w:p>
    <w:p w14:paraId="2C7A4F83" w14:textId="77777777" w:rsidR="00395CE3" w:rsidRPr="001B2286" w:rsidRDefault="00000000">
      <w:pPr>
        <w:pStyle w:val="Textoindependiente"/>
        <w:rPr>
          <w:rFonts w:ascii="Arial" w:hAnsi="Arial" w:cs="Arial"/>
        </w:rPr>
      </w:pPr>
      <w:r w:rsidRPr="001B2286">
        <w:rPr>
          <w:rFonts w:ascii="Arial" w:hAnsi="Arial" w:cs="Arial"/>
          <w:noProof/>
        </w:rPr>
        <w:drawing>
          <wp:inline distT="0" distB="0" distL="0" distR="0" wp14:anchorId="1C5D46D1" wp14:editId="41728ADB">
            <wp:extent cx="5334000" cy="3556000"/>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Trabajo-Minería-v2_files/figure-docx/anexo-lm-qqplot-1.png"/>
                    <pic:cNvPicPr>
                      <a:picLocks noChangeAspect="1" noChangeArrowheads="1"/>
                    </pic:cNvPicPr>
                  </pic:nvPicPr>
                  <pic:blipFill>
                    <a:blip r:embed="rId27"/>
                    <a:stretch>
                      <a:fillRect/>
                    </a:stretch>
                  </pic:blipFill>
                  <pic:spPr bwMode="auto">
                    <a:xfrm>
                      <a:off x="0" y="0"/>
                      <a:ext cx="5334000" cy="3556000"/>
                    </a:xfrm>
                    <a:prstGeom prst="rect">
                      <a:avLst/>
                    </a:prstGeom>
                    <a:noFill/>
                    <a:ln w="9525">
                      <a:noFill/>
                      <a:headEnd/>
                      <a:tailEnd/>
                    </a:ln>
                  </pic:spPr>
                </pic:pic>
              </a:graphicData>
            </a:graphic>
          </wp:inline>
        </w:drawing>
      </w:r>
    </w:p>
    <w:p w14:paraId="6B4914F3" w14:textId="77777777" w:rsidR="00395CE3" w:rsidRPr="001B2286" w:rsidRDefault="00000000">
      <w:pPr>
        <w:pStyle w:val="Textoindependiente"/>
        <w:rPr>
          <w:rFonts w:ascii="Arial" w:hAnsi="Arial" w:cs="Arial"/>
        </w:rPr>
      </w:pPr>
      <w:r w:rsidRPr="001B2286">
        <w:rPr>
          <w:rFonts w:ascii="Arial" w:hAnsi="Arial" w:cs="Arial"/>
        </w:rPr>
        <w:t>El QQ-plot muestra un comportamiento próximo a la distribución normal en la región central. Las desviaciones en las colas corresponden a vehículos con precios muy alejados del rango habitual, inevitables en datos de anuncios reales. La transformación logarítmica ha corregido con éxito la asimetría severa de los precios en escala original.</w:t>
      </w:r>
    </w:p>
    <w:p w14:paraId="6DB5AF9A" w14:textId="77777777" w:rsidR="00395CE3" w:rsidRPr="001B2286" w:rsidRDefault="00000000">
      <w:pPr>
        <w:pStyle w:val="Textoindependiente"/>
        <w:rPr>
          <w:rFonts w:ascii="Arial" w:hAnsi="Arial" w:cs="Arial"/>
        </w:rPr>
      </w:pPr>
      <w:r w:rsidRPr="001B2286">
        <w:rPr>
          <w:rFonts w:ascii="Arial" w:hAnsi="Arial" w:cs="Arial"/>
          <w:b/>
          <w:bCs/>
        </w:rPr>
        <w:t>Árbol CART podado — Price</w:t>
      </w:r>
    </w:p>
    <w:p w14:paraId="6E1E9490" w14:textId="77777777" w:rsidR="00395CE3" w:rsidRPr="001B2286" w:rsidRDefault="00000000">
      <w:pPr>
        <w:pStyle w:val="Textoindependiente"/>
        <w:rPr>
          <w:rFonts w:ascii="Arial" w:hAnsi="Arial" w:cs="Arial"/>
        </w:rPr>
      </w:pPr>
      <w:r w:rsidRPr="001B2286">
        <w:rPr>
          <w:rFonts w:ascii="Arial" w:hAnsi="Arial" w:cs="Arial"/>
          <w:noProof/>
        </w:rPr>
        <w:lastRenderedPageBreak/>
        <w:drawing>
          <wp:inline distT="0" distB="0" distL="0" distR="0" wp14:anchorId="6245BF9C" wp14:editId="28D4AB86">
            <wp:extent cx="5334000" cy="3733800"/>
            <wp:effectExtent l="0" t="0" r="0" b="0"/>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Trabajo-Minería-v2_files/figure-docx/anexo-cart-tree-1.png"/>
                    <pic:cNvPicPr>
                      <a:picLocks noChangeAspect="1" noChangeArrowheads="1"/>
                    </pic:cNvPicPr>
                  </pic:nvPicPr>
                  <pic:blipFill>
                    <a:blip r:embed="rId28"/>
                    <a:stretch>
                      <a:fillRect/>
                    </a:stretch>
                  </pic:blipFill>
                  <pic:spPr bwMode="auto">
                    <a:xfrm>
                      <a:off x="0" y="0"/>
                      <a:ext cx="5334000" cy="3733800"/>
                    </a:xfrm>
                    <a:prstGeom prst="rect">
                      <a:avLst/>
                    </a:prstGeom>
                    <a:noFill/>
                    <a:ln w="9525">
                      <a:noFill/>
                      <a:headEnd/>
                      <a:tailEnd/>
                    </a:ln>
                  </pic:spPr>
                </pic:pic>
              </a:graphicData>
            </a:graphic>
          </wp:inline>
        </w:drawing>
      </w:r>
    </w:p>
    <w:p w14:paraId="26364EA0" w14:textId="77777777" w:rsidR="00395CE3" w:rsidRPr="001B2286" w:rsidRDefault="00000000">
      <w:pPr>
        <w:pStyle w:val="Textoindependiente"/>
        <w:rPr>
          <w:rFonts w:ascii="Arial" w:hAnsi="Arial" w:cs="Arial"/>
        </w:rPr>
      </w:pPr>
      <w:r w:rsidRPr="001B2286">
        <w:rPr>
          <w:rFonts w:ascii="Arial" w:hAnsi="Arial" w:cs="Arial"/>
          <w:b/>
          <w:bCs/>
        </w:rPr>
        <w:t>Importancia de variables — Random Forest</w:t>
      </w:r>
    </w:p>
    <w:p w14:paraId="0C7322C6" w14:textId="77777777" w:rsidR="00395CE3" w:rsidRPr="001B2286" w:rsidRDefault="00000000">
      <w:pPr>
        <w:pStyle w:val="TableCaption"/>
        <w:rPr>
          <w:rFonts w:ascii="Arial" w:hAnsi="Arial" w:cs="Arial"/>
        </w:rPr>
      </w:pPr>
      <w:r w:rsidRPr="001B2286">
        <w:rPr>
          <w:rFonts w:ascii="Arial" w:hAnsi="Arial" w:cs="Arial"/>
        </w:rPr>
        <w:t>Tabla A13. Importancia de variables — Random Forest (Price).</w:t>
      </w:r>
    </w:p>
    <w:tbl>
      <w:tblPr>
        <w:tblStyle w:val="Table"/>
        <w:tblW w:w="0" w:type="auto"/>
        <w:tblLook w:val="0020" w:firstRow="1" w:lastRow="0" w:firstColumn="0" w:lastColumn="0" w:noHBand="0" w:noVBand="0"/>
      </w:tblPr>
      <w:tblGrid>
        <w:gridCol w:w="2257"/>
        <w:gridCol w:w="1270"/>
        <w:gridCol w:w="1758"/>
      </w:tblGrid>
      <w:tr w:rsidR="00395CE3" w:rsidRPr="001B2286" w14:paraId="064B2EEE" w14:textId="77777777" w:rsidTr="00395CE3">
        <w:trPr>
          <w:cnfStyle w:val="100000000000" w:firstRow="1" w:lastRow="0" w:firstColumn="0" w:lastColumn="0" w:oddVBand="0" w:evenVBand="0" w:oddHBand="0" w:evenHBand="0" w:firstRowFirstColumn="0" w:firstRowLastColumn="0" w:lastRowFirstColumn="0" w:lastRowLastColumn="0"/>
          <w:tblHeader/>
        </w:trPr>
        <w:tc>
          <w:tcPr>
            <w:tcW w:w="0" w:type="auto"/>
          </w:tcPr>
          <w:p w14:paraId="3809C6D2" w14:textId="77777777" w:rsidR="00395CE3" w:rsidRPr="001B2286" w:rsidRDefault="00395CE3">
            <w:pPr>
              <w:pStyle w:val="Compact"/>
              <w:rPr>
                <w:rFonts w:ascii="Arial" w:hAnsi="Arial" w:cs="Arial"/>
              </w:rPr>
            </w:pPr>
          </w:p>
        </w:tc>
        <w:tc>
          <w:tcPr>
            <w:tcW w:w="0" w:type="auto"/>
          </w:tcPr>
          <w:p w14:paraId="6A1D254D" w14:textId="77777777" w:rsidR="00395CE3" w:rsidRPr="001B2286" w:rsidRDefault="00000000">
            <w:pPr>
              <w:pStyle w:val="Compact"/>
              <w:jc w:val="right"/>
              <w:rPr>
                <w:rFonts w:ascii="Arial" w:hAnsi="Arial" w:cs="Arial"/>
              </w:rPr>
            </w:pPr>
            <w:r w:rsidRPr="001B2286">
              <w:rPr>
                <w:rFonts w:ascii="Arial" w:hAnsi="Arial" w:cs="Arial"/>
              </w:rPr>
              <w:t>%IncMSE</w:t>
            </w:r>
          </w:p>
        </w:tc>
        <w:tc>
          <w:tcPr>
            <w:tcW w:w="0" w:type="auto"/>
          </w:tcPr>
          <w:p w14:paraId="7B2CF1F5" w14:textId="77777777" w:rsidR="00395CE3" w:rsidRPr="001B2286" w:rsidRDefault="00000000">
            <w:pPr>
              <w:pStyle w:val="Compact"/>
              <w:jc w:val="right"/>
              <w:rPr>
                <w:rFonts w:ascii="Arial" w:hAnsi="Arial" w:cs="Arial"/>
              </w:rPr>
            </w:pPr>
            <w:r w:rsidRPr="001B2286">
              <w:rPr>
                <w:rFonts w:ascii="Arial" w:hAnsi="Arial" w:cs="Arial"/>
              </w:rPr>
              <w:t>IncNodePurity</w:t>
            </w:r>
          </w:p>
        </w:tc>
      </w:tr>
      <w:tr w:rsidR="00395CE3" w:rsidRPr="001B2286" w14:paraId="4E35B473" w14:textId="77777777">
        <w:tc>
          <w:tcPr>
            <w:tcW w:w="0" w:type="auto"/>
          </w:tcPr>
          <w:p w14:paraId="0D541BBC" w14:textId="77777777" w:rsidR="00395CE3" w:rsidRPr="001B2286" w:rsidRDefault="00000000">
            <w:pPr>
              <w:pStyle w:val="Compact"/>
              <w:rPr>
                <w:rFonts w:ascii="Arial" w:hAnsi="Arial" w:cs="Arial"/>
              </w:rPr>
            </w:pPr>
            <w:r w:rsidRPr="001B2286">
              <w:rPr>
                <w:rFonts w:ascii="Arial" w:hAnsi="Arial" w:cs="Arial"/>
              </w:rPr>
              <w:t>Age</w:t>
            </w:r>
          </w:p>
        </w:tc>
        <w:tc>
          <w:tcPr>
            <w:tcW w:w="0" w:type="auto"/>
          </w:tcPr>
          <w:p w14:paraId="6EB8A268" w14:textId="77777777" w:rsidR="00395CE3" w:rsidRPr="001B2286" w:rsidRDefault="00000000">
            <w:pPr>
              <w:pStyle w:val="Compact"/>
              <w:jc w:val="right"/>
              <w:rPr>
                <w:rFonts w:ascii="Arial" w:hAnsi="Arial" w:cs="Arial"/>
              </w:rPr>
            </w:pPr>
            <w:r w:rsidRPr="001B2286">
              <w:rPr>
                <w:rFonts w:ascii="Arial" w:hAnsi="Arial" w:cs="Arial"/>
              </w:rPr>
              <w:t>100.01</w:t>
            </w:r>
          </w:p>
        </w:tc>
        <w:tc>
          <w:tcPr>
            <w:tcW w:w="0" w:type="auto"/>
          </w:tcPr>
          <w:p w14:paraId="3C3B68F1" w14:textId="77777777" w:rsidR="00395CE3" w:rsidRPr="001B2286" w:rsidRDefault="00000000">
            <w:pPr>
              <w:pStyle w:val="Compact"/>
              <w:jc w:val="right"/>
              <w:rPr>
                <w:rFonts w:ascii="Arial" w:hAnsi="Arial" w:cs="Arial"/>
              </w:rPr>
            </w:pPr>
            <w:r w:rsidRPr="001B2286">
              <w:rPr>
                <w:rFonts w:ascii="Arial" w:hAnsi="Arial" w:cs="Arial"/>
              </w:rPr>
              <w:t>1.353377e+14</w:t>
            </w:r>
          </w:p>
        </w:tc>
      </w:tr>
      <w:tr w:rsidR="00395CE3" w:rsidRPr="001B2286" w14:paraId="50FED756" w14:textId="77777777">
        <w:tc>
          <w:tcPr>
            <w:tcW w:w="0" w:type="auto"/>
          </w:tcPr>
          <w:p w14:paraId="7D5883E1" w14:textId="77777777" w:rsidR="00395CE3" w:rsidRPr="001B2286" w:rsidRDefault="00000000">
            <w:pPr>
              <w:pStyle w:val="Compact"/>
              <w:rPr>
                <w:rFonts w:ascii="Arial" w:hAnsi="Arial" w:cs="Arial"/>
              </w:rPr>
            </w:pPr>
            <w:r w:rsidRPr="001B2286">
              <w:rPr>
                <w:rFonts w:ascii="Arial" w:hAnsi="Arial" w:cs="Arial"/>
              </w:rPr>
              <w:t>Gearbox</w:t>
            </w:r>
          </w:p>
        </w:tc>
        <w:tc>
          <w:tcPr>
            <w:tcW w:w="0" w:type="auto"/>
          </w:tcPr>
          <w:p w14:paraId="47C8425A" w14:textId="77777777" w:rsidR="00395CE3" w:rsidRPr="001B2286" w:rsidRDefault="00000000">
            <w:pPr>
              <w:pStyle w:val="Compact"/>
              <w:jc w:val="right"/>
              <w:rPr>
                <w:rFonts w:ascii="Arial" w:hAnsi="Arial" w:cs="Arial"/>
              </w:rPr>
            </w:pPr>
            <w:r w:rsidRPr="001B2286">
              <w:rPr>
                <w:rFonts w:ascii="Arial" w:hAnsi="Arial" w:cs="Arial"/>
              </w:rPr>
              <w:t>69.88</w:t>
            </w:r>
          </w:p>
        </w:tc>
        <w:tc>
          <w:tcPr>
            <w:tcW w:w="0" w:type="auto"/>
          </w:tcPr>
          <w:p w14:paraId="68A65B06" w14:textId="77777777" w:rsidR="00395CE3" w:rsidRPr="001B2286" w:rsidRDefault="00000000">
            <w:pPr>
              <w:pStyle w:val="Compact"/>
              <w:jc w:val="right"/>
              <w:rPr>
                <w:rFonts w:ascii="Arial" w:hAnsi="Arial" w:cs="Arial"/>
              </w:rPr>
            </w:pPr>
            <w:r w:rsidRPr="001B2286">
              <w:rPr>
                <w:rFonts w:ascii="Arial" w:hAnsi="Arial" w:cs="Arial"/>
              </w:rPr>
              <w:t>9.416339e+13</w:t>
            </w:r>
          </w:p>
        </w:tc>
      </w:tr>
      <w:tr w:rsidR="00395CE3" w:rsidRPr="001B2286" w14:paraId="0083B6D1" w14:textId="77777777">
        <w:tc>
          <w:tcPr>
            <w:tcW w:w="0" w:type="auto"/>
          </w:tcPr>
          <w:p w14:paraId="5B97D622" w14:textId="77777777" w:rsidR="00395CE3" w:rsidRPr="001B2286" w:rsidRDefault="00000000">
            <w:pPr>
              <w:pStyle w:val="Compact"/>
              <w:rPr>
                <w:rFonts w:ascii="Arial" w:hAnsi="Arial" w:cs="Arial"/>
              </w:rPr>
            </w:pPr>
            <w:r w:rsidRPr="001B2286">
              <w:rPr>
                <w:rFonts w:ascii="Arial" w:hAnsi="Arial" w:cs="Arial"/>
              </w:rPr>
              <w:t>Fiscal_Power_num</w:t>
            </w:r>
          </w:p>
        </w:tc>
        <w:tc>
          <w:tcPr>
            <w:tcW w:w="0" w:type="auto"/>
          </w:tcPr>
          <w:p w14:paraId="6AFEB2A9" w14:textId="77777777" w:rsidR="00395CE3" w:rsidRPr="001B2286" w:rsidRDefault="00000000">
            <w:pPr>
              <w:pStyle w:val="Compact"/>
              <w:jc w:val="right"/>
              <w:rPr>
                <w:rFonts w:ascii="Arial" w:hAnsi="Arial" w:cs="Arial"/>
              </w:rPr>
            </w:pPr>
            <w:r w:rsidRPr="001B2286">
              <w:rPr>
                <w:rFonts w:ascii="Arial" w:hAnsi="Arial" w:cs="Arial"/>
              </w:rPr>
              <w:t>69.21</w:t>
            </w:r>
          </w:p>
        </w:tc>
        <w:tc>
          <w:tcPr>
            <w:tcW w:w="0" w:type="auto"/>
          </w:tcPr>
          <w:p w14:paraId="4818F534" w14:textId="77777777" w:rsidR="00395CE3" w:rsidRPr="001B2286" w:rsidRDefault="00000000">
            <w:pPr>
              <w:pStyle w:val="Compact"/>
              <w:jc w:val="right"/>
              <w:rPr>
                <w:rFonts w:ascii="Arial" w:hAnsi="Arial" w:cs="Arial"/>
              </w:rPr>
            </w:pPr>
            <w:r w:rsidRPr="001B2286">
              <w:rPr>
                <w:rFonts w:ascii="Arial" w:hAnsi="Arial" w:cs="Arial"/>
              </w:rPr>
              <w:t>6.738280e+13</w:t>
            </w:r>
          </w:p>
        </w:tc>
      </w:tr>
      <w:tr w:rsidR="00395CE3" w:rsidRPr="001B2286" w14:paraId="095475CA" w14:textId="77777777">
        <w:tc>
          <w:tcPr>
            <w:tcW w:w="0" w:type="auto"/>
          </w:tcPr>
          <w:p w14:paraId="58092B1E" w14:textId="77777777" w:rsidR="00395CE3" w:rsidRPr="001B2286" w:rsidRDefault="00000000">
            <w:pPr>
              <w:pStyle w:val="Compact"/>
              <w:rPr>
                <w:rFonts w:ascii="Arial" w:hAnsi="Arial" w:cs="Arial"/>
              </w:rPr>
            </w:pPr>
            <w:r w:rsidRPr="001B2286">
              <w:rPr>
                <w:rFonts w:ascii="Arial" w:hAnsi="Arial" w:cs="Arial"/>
              </w:rPr>
              <w:t>Fuel</w:t>
            </w:r>
          </w:p>
        </w:tc>
        <w:tc>
          <w:tcPr>
            <w:tcW w:w="0" w:type="auto"/>
          </w:tcPr>
          <w:p w14:paraId="72C80AC5" w14:textId="77777777" w:rsidR="00395CE3" w:rsidRPr="001B2286" w:rsidRDefault="00000000">
            <w:pPr>
              <w:pStyle w:val="Compact"/>
              <w:jc w:val="right"/>
              <w:rPr>
                <w:rFonts w:ascii="Arial" w:hAnsi="Arial" w:cs="Arial"/>
              </w:rPr>
            </w:pPr>
            <w:r w:rsidRPr="001B2286">
              <w:rPr>
                <w:rFonts w:ascii="Arial" w:hAnsi="Arial" w:cs="Arial"/>
              </w:rPr>
              <w:t>50.47</w:t>
            </w:r>
          </w:p>
        </w:tc>
        <w:tc>
          <w:tcPr>
            <w:tcW w:w="0" w:type="auto"/>
          </w:tcPr>
          <w:p w14:paraId="7F5209F2" w14:textId="77777777" w:rsidR="00395CE3" w:rsidRPr="001B2286" w:rsidRDefault="00000000">
            <w:pPr>
              <w:pStyle w:val="Compact"/>
              <w:jc w:val="right"/>
              <w:rPr>
                <w:rFonts w:ascii="Arial" w:hAnsi="Arial" w:cs="Arial"/>
              </w:rPr>
            </w:pPr>
            <w:r w:rsidRPr="001B2286">
              <w:rPr>
                <w:rFonts w:ascii="Arial" w:hAnsi="Arial" w:cs="Arial"/>
              </w:rPr>
              <w:t>1.551995e+13</w:t>
            </w:r>
          </w:p>
        </w:tc>
      </w:tr>
      <w:tr w:rsidR="00395CE3" w:rsidRPr="001B2286" w14:paraId="19769532" w14:textId="77777777">
        <w:tc>
          <w:tcPr>
            <w:tcW w:w="0" w:type="auto"/>
          </w:tcPr>
          <w:p w14:paraId="08377704" w14:textId="77777777" w:rsidR="00395CE3" w:rsidRPr="001B2286" w:rsidRDefault="00000000">
            <w:pPr>
              <w:pStyle w:val="Compact"/>
              <w:rPr>
                <w:rFonts w:ascii="Arial" w:hAnsi="Arial" w:cs="Arial"/>
              </w:rPr>
            </w:pPr>
            <w:r w:rsidRPr="001B2286">
              <w:rPr>
                <w:rFonts w:ascii="Arial" w:hAnsi="Arial" w:cs="Arial"/>
              </w:rPr>
              <w:t>Mileage_mid</w:t>
            </w:r>
          </w:p>
        </w:tc>
        <w:tc>
          <w:tcPr>
            <w:tcW w:w="0" w:type="auto"/>
          </w:tcPr>
          <w:p w14:paraId="52DD8382" w14:textId="77777777" w:rsidR="00395CE3" w:rsidRPr="001B2286" w:rsidRDefault="00000000">
            <w:pPr>
              <w:pStyle w:val="Compact"/>
              <w:jc w:val="right"/>
              <w:rPr>
                <w:rFonts w:ascii="Arial" w:hAnsi="Arial" w:cs="Arial"/>
              </w:rPr>
            </w:pPr>
            <w:r w:rsidRPr="001B2286">
              <w:rPr>
                <w:rFonts w:ascii="Arial" w:hAnsi="Arial" w:cs="Arial"/>
              </w:rPr>
              <w:t>42.66</w:t>
            </w:r>
          </w:p>
        </w:tc>
        <w:tc>
          <w:tcPr>
            <w:tcW w:w="0" w:type="auto"/>
          </w:tcPr>
          <w:p w14:paraId="170AEEC4" w14:textId="77777777" w:rsidR="00395CE3" w:rsidRPr="001B2286" w:rsidRDefault="00000000">
            <w:pPr>
              <w:pStyle w:val="Compact"/>
              <w:jc w:val="right"/>
              <w:rPr>
                <w:rFonts w:ascii="Arial" w:hAnsi="Arial" w:cs="Arial"/>
              </w:rPr>
            </w:pPr>
            <w:r w:rsidRPr="001B2286">
              <w:rPr>
                <w:rFonts w:ascii="Arial" w:hAnsi="Arial" w:cs="Arial"/>
              </w:rPr>
              <w:t>4.097326e+13</w:t>
            </w:r>
          </w:p>
        </w:tc>
      </w:tr>
      <w:tr w:rsidR="00395CE3" w:rsidRPr="001B2286" w14:paraId="2AC46560" w14:textId="77777777">
        <w:tc>
          <w:tcPr>
            <w:tcW w:w="0" w:type="auto"/>
          </w:tcPr>
          <w:p w14:paraId="75465748" w14:textId="77777777" w:rsidR="00395CE3" w:rsidRPr="001B2286" w:rsidRDefault="00000000">
            <w:pPr>
              <w:pStyle w:val="Compact"/>
              <w:rPr>
                <w:rFonts w:ascii="Arial" w:hAnsi="Arial" w:cs="Arial"/>
              </w:rPr>
            </w:pPr>
            <w:r w:rsidRPr="001B2286">
              <w:rPr>
                <w:rFonts w:ascii="Arial" w:hAnsi="Arial" w:cs="Arial"/>
              </w:rPr>
              <w:t>Condition</w:t>
            </w:r>
          </w:p>
        </w:tc>
        <w:tc>
          <w:tcPr>
            <w:tcW w:w="0" w:type="auto"/>
          </w:tcPr>
          <w:p w14:paraId="268F673C" w14:textId="77777777" w:rsidR="00395CE3" w:rsidRPr="001B2286" w:rsidRDefault="00000000">
            <w:pPr>
              <w:pStyle w:val="Compact"/>
              <w:jc w:val="right"/>
              <w:rPr>
                <w:rFonts w:ascii="Arial" w:hAnsi="Arial" w:cs="Arial"/>
              </w:rPr>
            </w:pPr>
            <w:r w:rsidRPr="001B2286">
              <w:rPr>
                <w:rFonts w:ascii="Arial" w:hAnsi="Arial" w:cs="Arial"/>
              </w:rPr>
              <w:t>33.82</w:t>
            </w:r>
          </w:p>
        </w:tc>
        <w:tc>
          <w:tcPr>
            <w:tcW w:w="0" w:type="auto"/>
          </w:tcPr>
          <w:p w14:paraId="667828DC" w14:textId="77777777" w:rsidR="00395CE3" w:rsidRPr="001B2286" w:rsidRDefault="00000000">
            <w:pPr>
              <w:pStyle w:val="Compact"/>
              <w:jc w:val="right"/>
              <w:rPr>
                <w:rFonts w:ascii="Arial" w:hAnsi="Arial" w:cs="Arial"/>
              </w:rPr>
            </w:pPr>
            <w:r w:rsidRPr="001B2286">
              <w:rPr>
                <w:rFonts w:ascii="Arial" w:hAnsi="Arial" w:cs="Arial"/>
              </w:rPr>
              <w:t>2.176948e+13</w:t>
            </w:r>
          </w:p>
        </w:tc>
      </w:tr>
      <w:tr w:rsidR="00395CE3" w:rsidRPr="001B2286" w14:paraId="7001722A" w14:textId="77777777">
        <w:tc>
          <w:tcPr>
            <w:tcW w:w="0" w:type="auto"/>
          </w:tcPr>
          <w:p w14:paraId="4B71EB77" w14:textId="77777777" w:rsidR="00395CE3" w:rsidRPr="001B2286" w:rsidRDefault="00000000">
            <w:pPr>
              <w:pStyle w:val="Compact"/>
              <w:rPr>
                <w:rFonts w:ascii="Arial" w:hAnsi="Arial" w:cs="Arial"/>
              </w:rPr>
            </w:pPr>
            <w:r w:rsidRPr="001B2286">
              <w:rPr>
                <w:rFonts w:ascii="Arial" w:hAnsi="Arial" w:cs="Arial"/>
              </w:rPr>
              <w:t>n_extras_total</w:t>
            </w:r>
          </w:p>
        </w:tc>
        <w:tc>
          <w:tcPr>
            <w:tcW w:w="0" w:type="auto"/>
          </w:tcPr>
          <w:p w14:paraId="6C631B08" w14:textId="77777777" w:rsidR="00395CE3" w:rsidRPr="001B2286" w:rsidRDefault="00000000">
            <w:pPr>
              <w:pStyle w:val="Compact"/>
              <w:jc w:val="right"/>
              <w:rPr>
                <w:rFonts w:ascii="Arial" w:hAnsi="Arial" w:cs="Arial"/>
              </w:rPr>
            </w:pPr>
            <w:r w:rsidRPr="001B2286">
              <w:rPr>
                <w:rFonts w:ascii="Arial" w:hAnsi="Arial" w:cs="Arial"/>
              </w:rPr>
              <w:t>29.49</w:t>
            </w:r>
          </w:p>
        </w:tc>
        <w:tc>
          <w:tcPr>
            <w:tcW w:w="0" w:type="auto"/>
          </w:tcPr>
          <w:p w14:paraId="3110E3D7" w14:textId="77777777" w:rsidR="00395CE3" w:rsidRPr="001B2286" w:rsidRDefault="00000000">
            <w:pPr>
              <w:pStyle w:val="Compact"/>
              <w:jc w:val="right"/>
              <w:rPr>
                <w:rFonts w:ascii="Arial" w:hAnsi="Arial" w:cs="Arial"/>
              </w:rPr>
            </w:pPr>
            <w:r w:rsidRPr="001B2286">
              <w:rPr>
                <w:rFonts w:ascii="Arial" w:hAnsi="Arial" w:cs="Arial"/>
              </w:rPr>
              <w:t>4.706404e+13</w:t>
            </w:r>
          </w:p>
        </w:tc>
      </w:tr>
      <w:tr w:rsidR="00395CE3" w:rsidRPr="001B2286" w14:paraId="747BA4E0" w14:textId="77777777">
        <w:tc>
          <w:tcPr>
            <w:tcW w:w="0" w:type="auto"/>
          </w:tcPr>
          <w:p w14:paraId="0285A4E8" w14:textId="77777777" w:rsidR="00395CE3" w:rsidRPr="001B2286" w:rsidRDefault="00000000">
            <w:pPr>
              <w:pStyle w:val="Compact"/>
              <w:rPr>
                <w:rFonts w:ascii="Arial" w:hAnsi="Arial" w:cs="Arial"/>
              </w:rPr>
            </w:pPr>
            <w:proofErr w:type="gramStart"/>
            <w:r w:rsidRPr="001B2286">
              <w:rPr>
                <w:rFonts w:ascii="Arial" w:hAnsi="Arial" w:cs="Arial"/>
              </w:rPr>
              <w:t>Number.of.Doors</w:t>
            </w:r>
            <w:proofErr w:type="gramEnd"/>
          </w:p>
        </w:tc>
        <w:tc>
          <w:tcPr>
            <w:tcW w:w="0" w:type="auto"/>
          </w:tcPr>
          <w:p w14:paraId="5C13FE45" w14:textId="77777777" w:rsidR="00395CE3" w:rsidRPr="001B2286" w:rsidRDefault="00000000">
            <w:pPr>
              <w:pStyle w:val="Compact"/>
              <w:jc w:val="right"/>
              <w:rPr>
                <w:rFonts w:ascii="Arial" w:hAnsi="Arial" w:cs="Arial"/>
              </w:rPr>
            </w:pPr>
            <w:r w:rsidRPr="001B2286">
              <w:rPr>
                <w:rFonts w:ascii="Arial" w:hAnsi="Arial" w:cs="Arial"/>
              </w:rPr>
              <w:t>17.83</w:t>
            </w:r>
          </w:p>
        </w:tc>
        <w:tc>
          <w:tcPr>
            <w:tcW w:w="0" w:type="auto"/>
          </w:tcPr>
          <w:p w14:paraId="060E7A6F" w14:textId="77777777" w:rsidR="00395CE3" w:rsidRPr="001B2286" w:rsidRDefault="00000000">
            <w:pPr>
              <w:pStyle w:val="Compact"/>
              <w:jc w:val="right"/>
              <w:rPr>
                <w:rFonts w:ascii="Arial" w:hAnsi="Arial" w:cs="Arial"/>
              </w:rPr>
            </w:pPr>
            <w:r w:rsidRPr="001B2286">
              <w:rPr>
                <w:rFonts w:ascii="Arial" w:hAnsi="Arial" w:cs="Arial"/>
              </w:rPr>
              <w:t>3.446377e+12</w:t>
            </w:r>
          </w:p>
        </w:tc>
      </w:tr>
    </w:tbl>
    <w:p w14:paraId="46711A30" w14:textId="77777777" w:rsidR="00395CE3" w:rsidRPr="001B2286" w:rsidRDefault="00000000">
      <w:pPr>
        <w:pStyle w:val="Textoindependiente"/>
        <w:rPr>
          <w:rFonts w:ascii="Arial" w:hAnsi="Arial" w:cs="Arial"/>
        </w:rPr>
      </w:pPr>
      <w:r w:rsidRPr="001B2286">
        <w:rPr>
          <w:rFonts w:ascii="Arial" w:hAnsi="Arial" w:cs="Arial"/>
          <w:b/>
          <w:bCs/>
        </w:rPr>
        <w:t>ALE y LIME — interpretabilidad del Random Forest</w:t>
      </w:r>
    </w:p>
    <w:p w14:paraId="7C06842B" w14:textId="77777777" w:rsidR="00395CE3" w:rsidRPr="001B2286" w:rsidRDefault="00000000">
      <w:pPr>
        <w:pStyle w:val="Textoindependiente"/>
        <w:rPr>
          <w:rFonts w:ascii="Arial" w:hAnsi="Arial" w:cs="Arial"/>
        </w:rPr>
      </w:pPr>
      <w:r w:rsidRPr="001B2286">
        <w:rPr>
          <w:rFonts w:ascii="Arial" w:hAnsi="Arial" w:cs="Arial"/>
          <w:b/>
          <w:bCs/>
        </w:rPr>
        <w:t>Efectos ALE (Accumulated Local Effects):</w:t>
      </w:r>
      <w:r w:rsidRPr="001B2286">
        <w:rPr>
          <w:rFonts w:ascii="Arial" w:hAnsi="Arial" w:cs="Arial"/>
        </w:rPr>
        <w:t xml:space="preserve"> a diferencia de los gráficos de dependencia parcial (PDP), los ALE no sufren el sesgo de correlación entre predictores. El eje vertical representa la desviación media del precio predicho respecto al precio medio, condicionada a los datos observados.</w:t>
      </w:r>
    </w:p>
    <w:p w14:paraId="21095292" w14:textId="77777777" w:rsidR="00395CE3" w:rsidRPr="001B2286" w:rsidRDefault="00000000">
      <w:pPr>
        <w:pStyle w:val="Textoindependiente"/>
        <w:rPr>
          <w:rFonts w:ascii="Arial" w:hAnsi="Arial" w:cs="Arial"/>
        </w:rPr>
      </w:pPr>
      <w:r w:rsidRPr="001B2286">
        <w:rPr>
          <w:rFonts w:ascii="Arial" w:hAnsi="Arial" w:cs="Arial"/>
          <w:noProof/>
        </w:rPr>
        <w:lastRenderedPageBreak/>
        <w:drawing>
          <wp:inline distT="0" distB="0" distL="0" distR="0" wp14:anchorId="01C50415" wp14:editId="7E3A4948">
            <wp:extent cx="4620126" cy="3696101"/>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Trabajo-Minería-v2_files/figure-docx/reg-ale-age-1.png"/>
                    <pic:cNvPicPr>
                      <a:picLocks noChangeAspect="1" noChangeArrowheads="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14:paraId="7DB162B5" w14:textId="77777777" w:rsidR="00395CE3" w:rsidRPr="001B2286" w:rsidRDefault="00000000">
      <w:pPr>
        <w:pStyle w:val="Textoindependiente"/>
        <w:rPr>
          <w:rFonts w:ascii="Arial" w:hAnsi="Arial" w:cs="Arial"/>
        </w:rPr>
      </w:pPr>
      <w:r w:rsidRPr="001B2286">
        <w:rPr>
          <w:rFonts w:ascii="Arial" w:hAnsi="Arial" w:cs="Arial"/>
        </w:rPr>
        <w:t xml:space="preserve">El gráfico ALE de </w:t>
      </w:r>
      <w:r w:rsidRPr="001B2286">
        <w:rPr>
          <w:rStyle w:val="VerbatimChar"/>
          <w:rFonts w:ascii="Arial" w:hAnsi="Arial" w:cs="Arial"/>
          <w:sz w:val="24"/>
        </w:rPr>
        <w:t>Age</w:t>
      </w:r>
      <w:r w:rsidRPr="001B2286">
        <w:rPr>
          <w:rFonts w:ascii="Arial" w:hAnsi="Arial" w:cs="Arial"/>
        </w:rPr>
        <w:t xml:space="preserve"> revela una depreciación no lineal y fuertemente decreciente: los vehículos de menos de 5 años acumulan una prima muy significativa sobre el precio medio. Esta prima se desvanece de forma pronunciada hasta los 15 años y luego se estabiliza, lo que justifica la superioridad del </w:t>
      </w:r>
      <w:r w:rsidRPr="001B2286">
        <w:rPr>
          <w:rFonts w:ascii="Arial" w:hAnsi="Arial" w:cs="Arial"/>
          <w:i/>
          <w:iCs/>
        </w:rPr>
        <w:t>Random Forest</w:t>
      </w:r>
      <w:r w:rsidRPr="001B2286">
        <w:rPr>
          <w:rFonts w:ascii="Arial" w:hAnsi="Arial" w:cs="Arial"/>
        </w:rPr>
        <w:t xml:space="preserve"> sobre la regresión lineal.</w:t>
      </w:r>
    </w:p>
    <w:p w14:paraId="1924B863" w14:textId="77777777" w:rsidR="00395CE3" w:rsidRPr="001B2286" w:rsidRDefault="00000000">
      <w:pPr>
        <w:pStyle w:val="Textoindependiente"/>
        <w:rPr>
          <w:rFonts w:ascii="Arial" w:hAnsi="Arial" w:cs="Arial"/>
        </w:rPr>
      </w:pPr>
      <w:r w:rsidRPr="001B2286">
        <w:rPr>
          <w:rFonts w:ascii="Arial" w:hAnsi="Arial" w:cs="Arial"/>
          <w:noProof/>
        </w:rPr>
        <w:lastRenderedPageBreak/>
        <w:drawing>
          <wp:inline distT="0" distB="0" distL="0" distR="0" wp14:anchorId="1D1A3D15" wp14:editId="12A604A8">
            <wp:extent cx="4620126" cy="3696101"/>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Trabajo-Minería-v2_files/figure-docx/reg-ale-mileage-1.png"/>
                    <pic:cNvPicPr>
                      <a:picLocks noChangeAspect="1" noChangeArrowheads="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14:paraId="30C2608B" w14:textId="77777777" w:rsidR="00395CE3" w:rsidRPr="001B2286" w:rsidRDefault="00000000">
      <w:pPr>
        <w:pStyle w:val="Textoindependiente"/>
        <w:rPr>
          <w:rFonts w:ascii="Arial" w:hAnsi="Arial" w:cs="Arial"/>
        </w:rPr>
      </w:pPr>
      <w:r w:rsidRPr="001B2286">
        <w:rPr>
          <w:rFonts w:ascii="Arial" w:hAnsi="Arial" w:cs="Arial"/>
        </w:rPr>
        <w:t xml:space="preserve">El ALE de </w:t>
      </w:r>
      <w:r w:rsidRPr="001B2286">
        <w:rPr>
          <w:rStyle w:val="VerbatimChar"/>
          <w:rFonts w:ascii="Arial" w:hAnsi="Arial" w:cs="Arial"/>
          <w:sz w:val="24"/>
        </w:rPr>
        <w:t>Mileage_mid</w:t>
      </w:r>
      <w:r w:rsidRPr="001B2286">
        <w:rPr>
          <w:rFonts w:ascii="Arial" w:hAnsi="Arial" w:cs="Arial"/>
        </w:rPr>
        <w:t xml:space="preserve"> muestra una penalización pronunciada hasta los 200.000 km que luego se estabiliza. Su impacto total es considerablemente menor que el de la antigüedad.</w:t>
      </w:r>
    </w:p>
    <w:p w14:paraId="2BFE7F47" w14:textId="77777777" w:rsidR="00395CE3" w:rsidRPr="001B2286" w:rsidRDefault="00000000">
      <w:pPr>
        <w:pStyle w:val="Textoindependiente"/>
        <w:rPr>
          <w:rFonts w:ascii="Arial" w:hAnsi="Arial" w:cs="Arial"/>
        </w:rPr>
      </w:pPr>
      <w:r w:rsidRPr="001B2286">
        <w:rPr>
          <w:rFonts w:ascii="Arial" w:hAnsi="Arial" w:cs="Arial"/>
          <w:b/>
          <w:bCs/>
        </w:rPr>
        <w:t>LIME (Local Interpretable Model-agnostic Explanations):</w:t>
      </w:r>
      <w:r w:rsidRPr="001B2286">
        <w:rPr>
          <w:rFonts w:ascii="Arial" w:hAnsi="Arial" w:cs="Arial"/>
        </w:rPr>
        <w:t xml:space="preserve"> LIME entrena localmente un modelo lineal simple alrededor de una observación de interés para explicar </w:t>
      </w:r>
      <w:r w:rsidRPr="001B2286">
        <w:rPr>
          <w:rFonts w:ascii="Arial" w:hAnsi="Arial" w:cs="Arial"/>
          <w:i/>
          <w:iCs/>
        </w:rPr>
        <w:t>por qué el modelo asignó ese precio específico</w:t>
      </w:r>
      <w:r w:rsidRPr="001B2286">
        <w:rPr>
          <w:rFonts w:ascii="Arial" w:hAnsi="Arial" w:cs="Arial"/>
        </w:rPr>
        <w:t>.</w:t>
      </w:r>
    </w:p>
    <w:p w14:paraId="27A300DD" w14:textId="3364E6E4" w:rsidR="000253B9" w:rsidRPr="001B2286" w:rsidRDefault="00000000" w:rsidP="000253B9">
      <w:pPr>
        <w:pStyle w:val="Textoindependiente"/>
        <w:rPr>
          <w:rFonts w:ascii="Arial" w:hAnsi="Arial" w:cs="Arial"/>
        </w:rPr>
      </w:pPr>
      <w:r w:rsidRPr="001B2286">
        <w:rPr>
          <w:rFonts w:ascii="Arial" w:hAnsi="Arial" w:cs="Arial"/>
          <w:noProof/>
        </w:rPr>
        <w:lastRenderedPageBreak/>
        <w:drawing>
          <wp:inline distT="0" distB="0" distL="0" distR="0" wp14:anchorId="060D5316" wp14:editId="4839335B">
            <wp:extent cx="5334000" cy="3556000"/>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118" name="Picture" descr="Trabajo-Minería-v2_files/figure-docx/reg-lime-1.png"/>
                    <pic:cNvPicPr>
                      <a:picLocks noChangeAspect="1" noChangeArrowheads="1"/>
                    </pic:cNvPicPr>
                  </pic:nvPicPr>
                  <pic:blipFill>
                    <a:blip r:embed="rId31"/>
                    <a:stretch>
                      <a:fillRect/>
                    </a:stretch>
                  </pic:blipFill>
                  <pic:spPr bwMode="auto">
                    <a:xfrm>
                      <a:off x="0" y="0"/>
                      <a:ext cx="5334000" cy="3556000"/>
                    </a:xfrm>
                    <a:prstGeom prst="rect">
                      <a:avLst/>
                    </a:prstGeom>
                    <a:noFill/>
                    <a:ln w="9525">
                      <a:noFill/>
                      <a:headEnd/>
                      <a:tailEnd/>
                    </a:ln>
                  </pic:spPr>
                </pic:pic>
              </a:graphicData>
            </a:graphic>
          </wp:inline>
        </w:drawing>
      </w:r>
      <w:bookmarkStart w:id="45" w:name="_Toc229478894"/>
      <w:bookmarkStart w:id="46" w:name="referencias"/>
      <w:bookmarkEnd w:id="36"/>
      <w:bookmarkEnd w:id="44"/>
    </w:p>
    <w:p w14:paraId="715C2938" w14:textId="77777777" w:rsidR="000253B9" w:rsidRPr="001B2286" w:rsidRDefault="000253B9">
      <w:pPr>
        <w:pStyle w:val="Ttulo1"/>
        <w:rPr>
          <w:rFonts w:ascii="Arial" w:hAnsi="Arial" w:cs="Arial"/>
          <w:sz w:val="24"/>
          <w:szCs w:val="24"/>
        </w:rPr>
      </w:pPr>
    </w:p>
    <w:p w14:paraId="6113D79B" w14:textId="77777777" w:rsidR="000253B9" w:rsidRPr="001B2286" w:rsidRDefault="000253B9" w:rsidP="000253B9">
      <w:pPr>
        <w:pStyle w:val="Textoindependiente"/>
        <w:rPr>
          <w:rFonts w:ascii="Arial" w:hAnsi="Arial" w:cs="Arial"/>
        </w:rPr>
      </w:pPr>
    </w:p>
    <w:p w14:paraId="1DCA248F" w14:textId="77777777" w:rsidR="000253B9" w:rsidRPr="001B2286" w:rsidRDefault="000253B9" w:rsidP="000253B9">
      <w:pPr>
        <w:pStyle w:val="Textoindependiente"/>
        <w:rPr>
          <w:rFonts w:ascii="Arial" w:hAnsi="Arial" w:cs="Arial"/>
        </w:rPr>
      </w:pPr>
    </w:p>
    <w:p w14:paraId="06B5C59D" w14:textId="77777777" w:rsidR="000253B9" w:rsidRPr="001B2286" w:rsidRDefault="000253B9" w:rsidP="000253B9">
      <w:pPr>
        <w:pStyle w:val="Textoindependiente"/>
        <w:rPr>
          <w:rFonts w:ascii="Arial" w:hAnsi="Arial" w:cs="Arial"/>
        </w:rPr>
      </w:pPr>
    </w:p>
    <w:p w14:paraId="4B3924D0" w14:textId="77777777" w:rsidR="000253B9" w:rsidRPr="001B2286" w:rsidRDefault="000253B9" w:rsidP="000253B9">
      <w:pPr>
        <w:pStyle w:val="Textoindependiente"/>
        <w:rPr>
          <w:rFonts w:ascii="Arial" w:hAnsi="Arial" w:cs="Arial"/>
        </w:rPr>
      </w:pPr>
    </w:p>
    <w:p w14:paraId="1D3B2240" w14:textId="77777777" w:rsidR="000253B9" w:rsidRPr="001B2286" w:rsidRDefault="000253B9" w:rsidP="000253B9">
      <w:pPr>
        <w:pStyle w:val="Textoindependiente"/>
        <w:rPr>
          <w:rFonts w:ascii="Arial" w:hAnsi="Arial" w:cs="Arial"/>
        </w:rPr>
      </w:pPr>
    </w:p>
    <w:p w14:paraId="3B43BF8D" w14:textId="77777777" w:rsidR="000253B9" w:rsidRPr="001B2286" w:rsidRDefault="000253B9" w:rsidP="000253B9">
      <w:pPr>
        <w:pStyle w:val="Textoindependiente"/>
        <w:rPr>
          <w:rFonts w:ascii="Arial" w:hAnsi="Arial" w:cs="Arial"/>
        </w:rPr>
      </w:pPr>
    </w:p>
    <w:p w14:paraId="105E979F" w14:textId="77777777" w:rsidR="000253B9" w:rsidRPr="001B2286" w:rsidRDefault="000253B9" w:rsidP="000253B9">
      <w:pPr>
        <w:pStyle w:val="Textoindependiente"/>
        <w:rPr>
          <w:rFonts w:ascii="Arial" w:hAnsi="Arial" w:cs="Arial"/>
        </w:rPr>
      </w:pPr>
    </w:p>
    <w:p w14:paraId="3E5AD65B" w14:textId="77777777" w:rsidR="000253B9" w:rsidRPr="001B2286" w:rsidRDefault="000253B9" w:rsidP="000253B9">
      <w:pPr>
        <w:pStyle w:val="Textoindependiente"/>
        <w:rPr>
          <w:rFonts w:ascii="Arial" w:hAnsi="Arial" w:cs="Arial"/>
        </w:rPr>
      </w:pPr>
    </w:p>
    <w:p w14:paraId="108686BD" w14:textId="77777777" w:rsidR="000253B9" w:rsidRPr="001B2286" w:rsidRDefault="000253B9" w:rsidP="000253B9">
      <w:pPr>
        <w:pStyle w:val="Textoindependiente"/>
        <w:rPr>
          <w:rFonts w:ascii="Arial" w:hAnsi="Arial" w:cs="Arial"/>
        </w:rPr>
      </w:pPr>
    </w:p>
    <w:p w14:paraId="5792300C" w14:textId="77777777" w:rsidR="000253B9" w:rsidRDefault="000253B9" w:rsidP="000253B9">
      <w:pPr>
        <w:pStyle w:val="Textoindependiente"/>
        <w:rPr>
          <w:rFonts w:ascii="Arial" w:hAnsi="Arial" w:cs="Arial"/>
        </w:rPr>
      </w:pPr>
    </w:p>
    <w:p w14:paraId="04F729E0" w14:textId="77777777" w:rsidR="001B2286" w:rsidRPr="001B2286" w:rsidRDefault="001B2286" w:rsidP="000253B9">
      <w:pPr>
        <w:pStyle w:val="Textoindependiente"/>
        <w:rPr>
          <w:rFonts w:ascii="Arial" w:hAnsi="Arial" w:cs="Arial"/>
        </w:rPr>
      </w:pPr>
    </w:p>
    <w:p w14:paraId="5A2E835B" w14:textId="77777777" w:rsidR="000253B9" w:rsidRPr="001B2286" w:rsidRDefault="000253B9">
      <w:pPr>
        <w:pStyle w:val="Ttulo1"/>
        <w:rPr>
          <w:rFonts w:ascii="Arial" w:hAnsi="Arial" w:cs="Arial"/>
          <w:sz w:val="24"/>
          <w:szCs w:val="24"/>
        </w:rPr>
      </w:pPr>
    </w:p>
    <w:p w14:paraId="1AA8A860" w14:textId="7067D3A0" w:rsidR="00395CE3" w:rsidRPr="001B2286" w:rsidRDefault="00000000">
      <w:pPr>
        <w:pStyle w:val="Ttulo1"/>
        <w:rPr>
          <w:rFonts w:ascii="Arial" w:hAnsi="Arial" w:cs="Arial"/>
          <w:sz w:val="48"/>
          <w:szCs w:val="48"/>
        </w:rPr>
      </w:pPr>
      <w:r w:rsidRPr="001B2286">
        <w:rPr>
          <w:rFonts w:ascii="Arial" w:hAnsi="Arial" w:cs="Arial"/>
          <w:sz w:val="48"/>
          <w:szCs w:val="48"/>
        </w:rPr>
        <w:t>Referencias</w:t>
      </w:r>
      <w:bookmarkEnd w:id="45"/>
    </w:p>
    <w:p w14:paraId="53503A86" w14:textId="77777777" w:rsidR="00395CE3" w:rsidRPr="001B2286" w:rsidRDefault="00000000">
      <w:pPr>
        <w:pStyle w:val="Bibliografa"/>
        <w:rPr>
          <w:rFonts w:ascii="Arial" w:hAnsi="Arial" w:cs="Arial"/>
        </w:rPr>
      </w:pPr>
      <w:bookmarkStart w:id="47" w:name="ref-claudecode"/>
      <w:bookmarkStart w:id="48" w:name="refs"/>
      <w:r w:rsidRPr="001B2286">
        <w:rPr>
          <w:rFonts w:ascii="Arial" w:hAnsi="Arial" w:cs="Arial"/>
        </w:rPr>
        <w:t xml:space="preserve">Anthropic. 2026. </w:t>
      </w:r>
      <w:r w:rsidRPr="001B2286">
        <w:rPr>
          <w:rFonts w:ascii="Arial" w:hAnsi="Arial" w:cs="Arial"/>
          <w:i/>
          <w:iCs/>
        </w:rPr>
        <w:t>Claude Code: An Agentic Coding Tool</w:t>
      </w:r>
      <w:r w:rsidRPr="001B2286">
        <w:rPr>
          <w:rFonts w:ascii="Arial" w:hAnsi="Arial" w:cs="Arial"/>
        </w:rPr>
        <w:t xml:space="preserve">. Anthropic documentation. </w:t>
      </w:r>
      <w:hyperlink r:id="rId32">
        <w:r w:rsidR="00395CE3" w:rsidRPr="001B2286">
          <w:rPr>
            <w:rStyle w:val="Hipervnculo"/>
            <w:rFonts w:ascii="Arial" w:hAnsi="Arial" w:cs="Arial"/>
          </w:rPr>
          <w:t>https://docs.anthropic.com/en/docs/claude-code/overview</w:t>
        </w:r>
      </w:hyperlink>
      <w:r w:rsidRPr="001B2286">
        <w:rPr>
          <w:rFonts w:ascii="Arial" w:hAnsi="Arial" w:cs="Arial"/>
        </w:rPr>
        <w:t>.</w:t>
      </w:r>
    </w:p>
    <w:p w14:paraId="47E203BE" w14:textId="77777777" w:rsidR="00395CE3" w:rsidRPr="001B2286" w:rsidRDefault="00000000">
      <w:pPr>
        <w:pStyle w:val="Bibliografa"/>
        <w:rPr>
          <w:rFonts w:ascii="Arial" w:hAnsi="Arial" w:cs="Arial"/>
        </w:rPr>
      </w:pPr>
      <w:bookmarkStart w:id="49" w:name="ref-randomForest"/>
      <w:bookmarkEnd w:id="47"/>
      <w:r w:rsidRPr="001B2286">
        <w:rPr>
          <w:rFonts w:ascii="Arial" w:hAnsi="Arial" w:cs="Arial"/>
        </w:rPr>
        <w:t xml:space="preserve">Breiman, Leo. 2001. «Random Forests». </w:t>
      </w:r>
      <w:r w:rsidRPr="001B2286">
        <w:rPr>
          <w:rFonts w:ascii="Arial" w:hAnsi="Arial" w:cs="Arial"/>
          <w:i/>
          <w:iCs/>
        </w:rPr>
        <w:t>Machine Learning</w:t>
      </w:r>
      <w:r w:rsidRPr="001B2286">
        <w:rPr>
          <w:rFonts w:ascii="Arial" w:hAnsi="Arial" w:cs="Arial"/>
        </w:rPr>
        <w:t xml:space="preserve"> 45 (1): 5-32. </w:t>
      </w:r>
      <w:hyperlink r:id="rId33">
        <w:r w:rsidR="00395CE3" w:rsidRPr="001B2286">
          <w:rPr>
            <w:rStyle w:val="Hipervnculo"/>
            <w:rFonts w:ascii="Arial" w:hAnsi="Arial" w:cs="Arial"/>
          </w:rPr>
          <w:t>https://doi.org/10.1023/A:1010933404324</w:t>
        </w:r>
      </w:hyperlink>
      <w:r w:rsidRPr="001B2286">
        <w:rPr>
          <w:rFonts w:ascii="Arial" w:hAnsi="Arial" w:cs="Arial"/>
        </w:rPr>
        <w:t>.</w:t>
      </w:r>
    </w:p>
    <w:p w14:paraId="44B65A6D" w14:textId="77777777" w:rsidR="00395CE3" w:rsidRPr="001B2286" w:rsidRDefault="00000000">
      <w:pPr>
        <w:pStyle w:val="Bibliografa"/>
        <w:rPr>
          <w:rFonts w:ascii="Arial" w:hAnsi="Arial" w:cs="Arial"/>
        </w:rPr>
      </w:pPr>
      <w:bookmarkStart w:id="50" w:name="ref-Breiman1984"/>
      <w:bookmarkEnd w:id="49"/>
      <w:r w:rsidRPr="001B2286">
        <w:rPr>
          <w:rFonts w:ascii="Arial" w:hAnsi="Arial" w:cs="Arial"/>
        </w:rPr>
        <w:t xml:space="preserve">Breiman, Leo, Jerome Friedman, Richard Olshen, y Charles Stone. 1984. </w:t>
      </w:r>
      <w:r w:rsidRPr="001B2286">
        <w:rPr>
          <w:rFonts w:ascii="Arial" w:hAnsi="Arial" w:cs="Arial"/>
          <w:i/>
          <w:iCs/>
        </w:rPr>
        <w:t>Classification and Regression Trees</w:t>
      </w:r>
      <w:r w:rsidRPr="001B2286">
        <w:rPr>
          <w:rFonts w:ascii="Arial" w:hAnsi="Arial" w:cs="Arial"/>
        </w:rPr>
        <w:t>. Wadsworth.</w:t>
      </w:r>
    </w:p>
    <w:p w14:paraId="22B7EF9A" w14:textId="77777777" w:rsidR="00395CE3" w:rsidRPr="001B2286" w:rsidRDefault="00000000">
      <w:pPr>
        <w:pStyle w:val="Bibliografa"/>
        <w:rPr>
          <w:rFonts w:ascii="Arial" w:hAnsi="Arial" w:cs="Arial"/>
        </w:rPr>
      </w:pPr>
      <w:bookmarkStart w:id="51" w:name="ref-debon_apuntes"/>
      <w:bookmarkEnd w:id="50"/>
      <w:r w:rsidRPr="001B2286">
        <w:rPr>
          <w:rFonts w:ascii="Arial" w:hAnsi="Arial" w:cs="Arial"/>
        </w:rPr>
        <w:t xml:space="preserve">Debon Aucejo, Ana. 2025. </w:t>
      </w:r>
      <w:r w:rsidRPr="001B2286">
        <w:rPr>
          <w:rFonts w:ascii="Arial" w:hAnsi="Arial" w:cs="Arial"/>
          <w:i/>
          <w:iCs/>
        </w:rPr>
        <w:t>Introduccion a la Mineria de Datos. Apuntes de la asignatura</w:t>
      </w:r>
      <w:r w:rsidRPr="001B2286">
        <w:rPr>
          <w:rFonts w:ascii="Arial" w:hAnsi="Arial" w:cs="Arial"/>
        </w:rPr>
        <w:t xml:space="preserve">. </w:t>
      </w:r>
      <w:proofErr w:type="gramStart"/>
      <w:r w:rsidRPr="001B2286">
        <w:rPr>
          <w:rFonts w:ascii="Arial" w:hAnsi="Arial" w:cs="Arial"/>
        </w:rPr>
        <w:t>Master</w:t>
      </w:r>
      <w:proofErr w:type="gramEnd"/>
      <w:r w:rsidRPr="001B2286">
        <w:rPr>
          <w:rFonts w:ascii="Arial" w:hAnsi="Arial" w:cs="Arial"/>
        </w:rPr>
        <w:t xml:space="preserve"> Universitario Ingenieria del Analisis de Datos, Mejora de Procesos y Toma de Decision, curso 2025-2026. Universitat Politecnica de Valencia.</w:t>
      </w:r>
    </w:p>
    <w:p w14:paraId="056F9EEC" w14:textId="77777777" w:rsidR="00395CE3" w:rsidRPr="001B2286" w:rsidRDefault="00000000">
      <w:pPr>
        <w:pStyle w:val="Bibliografa"/>
        <w:rPr>
          <w:rFonts w:ascii="Arial" w:hAnsi="Arial" w:cs="Arial"/>
        </w:rPr>
      </w:pPr>
      <w:bookmarkStart w:id="52" w:name="ref-auditor"/>
      <w:bookmarkEnd w:id="51"/>
      <w:r w:rsidRPr="001B2286">
        <w:rPr>
          <w:rFonts w:ascii="Arial" w:hAnsi="Arial" w:cs="Arial"/>
        </w:rPr>
        <w:t xml:space="preserve">Gosiewska, Alicja, y Przemyslaw Biecek. 2019. «auditor: </w:t>
      </w:r>
      <w:proofErr w:type="gramStart"/>
      <w:r w:rsidRPr="001B2286">
        <w:rPr>
          <w:rFonts w:ascii="Arial" w:hAnsi="Arial" w:cs="Arial"/>
        </w:rPr>
        <w:t>an R</w:t>
      </w:r>
      <w:proofErr w:type="gramEnd"/>
      <w:r w:rsidRPr="001B2286">
        <w:rPr>
          <w:rFonts w:ascii="Arial" w:hAnsi="Arial" w:cs="Arial"/>
        </w:rPr>
        <w:t xml:space="preserve"> Package for Model-Agnostic Visual Validation and Diagnostics». </w:t>
      </w:r>
      <w:r w:rsidRPr="001B2286">
        <w:rPr>
          <w:rFonts w:ascii="Arial" w:hAnsi="Arial" w:cs="Arial"/>
          <w:i/>
          <w:iCs/>
        </w:rPr>
        <w:t>The R Journal</w:t>
      </w:r>
      <w:r w:rsidRPr="001B2286">
        <w:rPr>
          <w:rFonts w:ascii="Arial" w:hAnsi="Arial" w:cs="Arial"/>
        </w:rPr>
        <w:t xml:space="preserve"> 11 (2): 85-98. </w:t>
      </w:r>
      <w:hyperlink r:id="rId34">
        <w:r w:rsidR="00395CE3" w:rsidRPr="001B2286">
          <w:rPr>
            <w:rStyle w:val="Hipervnculo"/>
            <w:rFonts w:ascii="Arial" w:hAnsi="Arial" w:cs="Arial"/>
          </w:rPr>
          <w:t>https://doi.org/10.32614/RJ-2019-036</w:t>
        </w:r>
      </w:hyperlink>
      <w:r w:rsidRPr="001B2286">
        <w:rPr>
          <w:rFonts w:ascii="Arial" w:hAnsi="Arial" w:cs="Arial"/>
        </w:rPr>
        <w:t>.</w:t>
      </w:r>
    </w:p>
    <w:p w14:paraId="26306B26" w14:textId="77777777" w:rsidR="00395CE3" w:rsidRPr="001B2286" w:rsidRDefault="00000000">
      <w:pPr>
        <w:pStyle w:val="Bibliografa"/>
        <w:rPr>
          <w:rFonts w:ascii="Arial" w:hAnsi="Arial" w:cs="Arial"/>
        </w:rPr>
      </w:pPr>
      <w:bookmarkStart w:id="53" w:name="ref-kernlab"/>
      <w:bookmarkEnd w:id="52"/>
      <w:r w:rsidRPr="001B2286">
        <w:rPr>
          <w:rFonts w:ascii="Arial" w:hAnsi="Arial" w:cs="Arial"/>
        </w:rPr>
        <w:t xml:space="preserve">Karatzoglou, Alexandros, Alex Smola, y Kurt Hornik. 2023. </w:t>
      </w:r>
      <w:r w:rsidRPr="001B2286">
        <w:rPr>
          <w:rFonts w:ascii="Arial" w:hAnsi="Arial" w:cs="Arial"/>
          <w:i/>
          <w:iCs/>
        </w:rPr>
        <w:t>kernlab: Kernel-Based Machine Learning Lab</w:t>
      </w:r>
      <w:r w:rsidRPr="001B2286">
        <w:rPr>
          <w:rFonts w:ascii="Arial" w:hAnsi="Arial" w:cs="Arial"/>
        </w:rPr>
        <w:t xml:space="preserve">. </w:t>
      </w:r>
      <w:hyperlink r:id="rId35">
        <w:r w:rsidR="00395CE3" w:rsidRPr="001B2286">
          <w:rPr>
            <w:rStyle w:val="Hipervnculo"/>
            <w:rFonts w:ascii="Arial" w:hAnsi="Arial" w:cs="Arial"/>
          </w:rPr>
          <w:t>https://CRAN.R-project.org/package=kernlab</w:t>
        </w:r>
      </w:hyperlink>
      <w:r w:rsidRPr="001B2286">
        <w:rPr>
          <w:rFonts w:ascii="Arial" w:hAnsi="Arial" w:cs="Arial"/>
        </w:rPr>
        <w:t>.</w:t>
      </w:r>
    </w:p>
    <w:p w14:paraId="2A8B591D" w14:textId="77777777" w:rsidR="00395CE3" w:rsidRPr="001B2286" w:rsidRDefault="00000000">
      <w:pPr>
        <w:pStyle w:val="Bibliografa"/>
        <w:rPr>
          <w:rFonts w:ascii="Arial" w:hAnsi="Arial" w:cs="Arial"/>
        </w:rPr>
      </w:pPr>
      <w:bookmarkStart w:id="54" w:name="ref-factoextra"/>
      <w:bookmarkEnd w:id="53"/>
      <w:r w:rsidRPr="001B2286">
        <w:rPr>
          <w:rFonts w:ascii="Arial" w:hAnsi="Arial" w:cs="Arial"/>
        </w:rPr>
        <w:t xml:space="preserve">Kassambara, Alboukadel, y Fabian Mundt. 2020. </w:t>
      </w:r>
      <w:r w:rsidRPr="001B2286">
        <w:rPr>
          <w:rFonts w:ascii="Arial" w:hAnsi="Arial" w:cs="Arial"/>
          <w:i/>
          <w:iCs/>
        </w:rPr>
        <w:t>factoextra: Extract and Visualize the Results of Multivariate Data Analyses</w:t>
      </w:r>
      <w:r w:rsidRPr="001B2286">
        <w:rPr>
          <w:rFonts w:ascii="Arial" w:hAnsi="Arial" w:cs="Arial"/>
        </w:rPr>
        <w:t xml:space="preserve">. </w:t>
      </w:r>
      <w:hyperlink r:id="rId36">
        <w:r w:rsidR="00395CE3" w:rsidRPr="001B2286">
          <w:rPr>
            <w:rStyle w:val="Hipervnculo"/>
            <w:rFonts w:ascii="Arial" w:hAnsi="Arial" w:cs="Arial"/>
          </w:rPr>
          <w:t>https://CRAN.R-project.org/package=factoextra</w:t>
        </w:r>
      </w:hyperlink>
      <w:r w:rsidRPr="001B2286">
        <w:rPr>
          <w:rFonts w:ascii="Arial" w:hAnsi="Arial" w:cs="Arial"/>
        </w:rPr>
        <w:t>.</w:t>
      </w:r>
    </w:p>
    <w:p w14:paraId="3EE66BE0" w14:textId="77777777" w:rsidR="00395CE3" w:rsidRPr="001B2286" w:rsidRDefault="00000000">
      <w:pPr>
        <w:pStyle w:val="Bibliografa"/>
        <w:rPr>
          <w:rFonts w:ascii="Arial" w:hAnsi="Arial" w:cs="Arial"/>
        </w:rPr>
      </w:pPr>
      <w:bookmarkStart w:id="55" w:name="ref-VIM"/>
      <w:bookmarkEnd w:id="54"/>
      <w:r w:rsidRPr="001B2286">
        <w:rPr>
          <w:rFonts w:ascii="Arial" w:hAnsi="Arial" w:cs="Arial"/>
        </w:rPr>
        <w:t xml:space="preserve">Kowarik, Alexander, y Matthias Templ. 2016. «Imputation with the R Package VIM». </w:t>
      </w:r>
      <w:r w:rsidRPr="001B2286">
        <w:rPr>
          <w:rFonts w:ascii="Arial" w:hAnsi="Arial" w:cs="Arial"/>
          <w:i/>
          <w:iCs/>
        </w:rPr>
        <w:t>Journal of Statistical Software</w:t>
      </w:r>
      <w:r w:rsidRPr="001B2286">
        <w:rPr>
          <w:rFonts w:ascii="Arial" w:hAnsi="Arial" w:cs="Arial"/>
        </w:rPr>
        <w:t xml:space="preserve"> 74 (7): 1-16. </w:t>
      </w:r>
      <w:hyperlink r:id="rId37">
        <w:r w:rsidR="00395CE3" w:rsidRPr="001B2286">
          <w:rPr>
            <w:rStyle w:val="Hipervnculo"/>
            <w:rFonts w:ascii="Arial" w:hAnsi="Arial" w:cs="Arial"/>
          </w:rPr>
          <w:t>https://doi.org/10.18637/jss.v074.i07</w:t>
        </w:r>
      </w:hyperlink>
      <w:r w:rsidRPr="001B2286">
        <w:rPr>
          <w:rFonts w:ascii="Arial" w:hAnsi="Arial" w:cs="Arial"/>
        </w:rPr>
        <w:t>.</w:t>
      </w:r>
    </w:p>
    <w:p w14:paraId="28C54F03" w14:textId="77777777" w:rsidR="00395CE3" w:rsidRPr="001B2286" w:rsidRDefault="00000000">
      <w:pPr>
        <w:pStyle w:val="Bibliografa"/>
        <w:rPr>
          <w:rFonts w:ascii="Arial" w:hAnsi="Arial" w:cs="Arial"/>
        </w:rPr>
      </w:pPr>
      <w:bookmarkStart w:id="56" w:name="ref-caret"/>
      <w:bookmarkEnd w:id="55"/>
      <w:r w:rsidRPr="001B2286">
        <w:rPr>
          <w:rFonts w:ascii="Arial" w:hAnsi="Arial" w:cs="Arial"/>
        </w:rPr>
        <w:t xml:space="preserve">Kuhn, Max. 2008. «Building Predictive Models in R Using the caret Package». </w:t>
      </w:r>
      <w:r w:rsidRPr="001B2286">
        <w:rPr>
          <w:rFonts w:ascii="Arial" w:hAnsi="Arial" w:cs="Arial"/>
          <w:i/>
          <w:iCs/>
        </w:rPr>
        <w:t>Journal of Statistical Software</w:t>
      </w:r>
      <w:r w:rsidRPr="001B2286">
        <w:rPr>
          <w:rFonts w:ascii="Arial" w:hAnsi="Arial" w:cs="Arial"/>
        </w:rPr>
        <w:t xml:space="preserve"> 28 (5): 1-26. </w:t>
      </w:r>
      <w:hyperlink r:id="rId38">
        <w:r w:rsidR="00395CE3" w:rsidRPr="001B2286">
          <w:rPr>
            <w:rStyle w:val="Hipervnculo"/>
            <w:rFonts w:ascii="Arial" w:hAnsi="Arial" w:cs="Arial"/>
          </w:rPr>
          <w:t>https://doi.org/10.18637/jss.v028.i05</w:t>
        </w:r>
      </w:hyperlink>
      <w:r w:rsidRPr="001B2286">
        <w:rPr>
          <w:rFonts w:ascii="Arial" w:hAnsi="Arial" w:cs="Arial"/>
        </w:rPr>
        <w:t>.</w:t>
      </w:r>
    </w:p>
    <w:p w14:paraId="3474E960" w14:textId="77777777" w:rsidR="00395CE3" w:rsidRPr="001B2286" w:rsidRDefault="00000000">
      <w:pPr>
        <w:pStyle w:val="Bibliografa"/>
        <w:rPr>
          <w:rFonts w:ascii="Arial" w:hAnsi="Arial" w:cs="Arial"/>
        </w:rPr>
      </w:pPr>
      <w:bookmarkStart w:id="57" w:name="ref-FactoMineR"/>
      <w:bookmarkEnd w:id="56"/>
      <w:r w:rsidRPr="001B2286">
        <w:rPr>
          <w:rFonts w:ascii="Arial" w:hAnsi="Arial" w:cs="Arial"/>
        </w:rPr>
        <w:t xml:space="preserve">Le, Sebastien, Julie Josse, y Francois Husson. 2008. «FactoMineR: An R Package for Multivariate Analysis». </w:t>
      </w:r>
      <w:r w:rsidRPr="001B2286">
        <w:rPr>
          <w:rFonts w:ascii="Arial" w:hAnsi="Arial" w:cs="Arial"/>
          <w:i/>
          <w:iCs/>
        </w:rPr>
        <w:t>Journal of Statistical Software</w:t>
      </w:r>
      <w:r w:rsidRPr="001B2286">
        <w:rPr>
          <w:rFonts w:ascii="Arial" w:hAnsi="Arial" w:cs="Arial"/>
        </w:rPr>
        <w:t xml:space="preserve"> 25 (1): 1-18. </w:t>
      </w:r>
      <w:hyperlink r:id="rId39">
        <w:r w:rsidR="00395CE3" w:rsidRPr="001B2286">
          <w:rPr>
            <w:rStyle w:val="Hipervnculo"/>
            <w:rFonts w:ascii="Arial" w:hAnsi="Arial" w:cs="Arial"/>
          </w:rPr>
          <w:t>https://doi.org/10.18637/jss.v025.i01</w:t>
        </w:r>
      </w:hyperlink>
      <w:r w:rsidRPr="001B2286">
        <w:rPr>
          <w:rFonts w:ascii="Arial" w:hAnsi="Arial" w:cs="Arial"/>
        </w:rPr>
        <w:t>.</w:t>
      </w:r>
    </w:p>
    <w:p w14:paraId="0429E610" w14:textId="77777777" w:rsidR="00395CE3" w:rsidRPr="001B2286" w:rsidRDefault="00000000">
      <w:pPr>
        <w:pStyle w:val="Bibliografa"/>
        <w:rPr>
          <w:rFonts w:ascii="Arial" w:hAnsi="Arial" w:cs="Arial"/>
        </w:rPr>
      </w:pPr>
      <w:bookmarkStart w:id="58" w:name="ref-excel"/>
      <w:bookmarkEnd w:id="57"/>
      <w:r w:rsidRPr="001B2286">
        <w:rPr>
          <w:rFonts w:ascii="Arial" w:hAnsi="Arial" w:cs="Arial"/>
        </w:rPr>
        <w:t xml:space="preserve">Microsoft Corporation. 2026. </w:t>
      </w:r>
      <w:r w:rsidRPr="001B2286">
        <w:rPr>
          <w:rFonts w:ascii="Arial" w:hAnsi="Arial" w:cs="Arial"/>
          <w:i/>
          <w:iCs/>
        </w:rPr>
        <w:t>Microsoft Excel</w:t>
      </w:r>
      <w:r w:rsidRPr="001B2286">
        <w:rPr>
          <w:rFonts w:ascii="Arial" w:hAnsi="Arial" w:cs="Arial"/>
        </w:rPr>
        <w:t xml:space="preserve">. Microsoft Corporation. </w:t>
      </w:r>
      <w:hyperlink r:id="rId40">
        <w:r w:rsidR="00395CE3" w:rsidRPr="001B2286">
          <w:rPr>
            <w:rStyle w:val="Hipervnculo"/>
            <w:rFonts w:ascii="Arial" w:hAnsi="Arial" w:cs="Arial"/>
          </w:rPr>
          <w:t>https://www.microsoft.com/en-us/microsoft-365/excel</w:t>
        </w:r>
      </w:hyperlink>
      <w:r w:rsidRPr="001B2286">
        <w:rPr>
          <w:rFonts w:ascii="Arial" w:hAnsi="Arial" w:cs="Arial"/>
        </w:rPr>
        <w:t>.</w:t>
      </w:r>
    </w:p>
    <w:p w14:paraId="566BB3A6" w14:textId="77777777" w:rsidR="00395CE3" w:rsidRPr="001B2286" w:rsidRDefault="00000000">
      <w:pPr>
        <w:pStyle w:val="Bibliografa"/>
        <w:rPr>
          <w:rFonts w:ascii="Arial" w:hAnsi="Arial" w:cs="Arial"/>
        </w:rPr>
      </w:pPr>
      <w:bookmarkStart w:id="59" w:name="ref-rpartplot"/>
      <w:bookmarkEnd w:id="58"/>
      <w:r w:rsidRPr="001B2286">
        <w:rPr>
          <w:rFonts w:ascii="Arial" w:hAnsi="Arial" w:cs="Arial"/>
        </w:rPr>
        <w:t xml:space="preserve">Milborrow, Stephen. 2026. </w:t>
      </w:r>
      <w:proofErr w:type="gramStart"/>
      <w:r w:rsidRPr="001B2286">
        <w:rPr>
          <w:rFonts w:ascii="Arial" w:hAnsi="Arial" w:cs="Arial"/>
          <w:i/>
          <w:iCs/>
        </w:rPr>
        <w:t>rpart.plot</w:t>
      </w:r>
      <w:proofErr w:type="gramEnd"/>
      <w:r w:rsidRPr="001B2286">
        <w:rPr>
          <w:rFonts w:ascii="Arial" w:hAnsi="Arial" w:cs="Arial"/>
          <w:i/>
          <w:iCs/>
        </w:rPr>
        <w:t xml:space="preserve">: Plot rpart Models: An Enhanced Version of </w:t>
      </w:r>
      <w:proofErr w:type="gramStart"/>
      <w:r w:rsidRPr="001B2286">
        <w:rPr>
          <w:rFonts w:ascii="Arial" w:hAnsi="Arial" w:cs="Arial"/>
          <w:i/>
          <w:iCs/>
        </w:rPr>
        <w:t>plot.rpart</w:t>
      </w:r>
      <w:proofErr w:type="gramEnd"/>
      <w:r w:rsidRPr="001B2286">
        <w:rPr>
          <w:rFonts w:ascii="Arial" w:hAnsi="Arial" w:cs="Arial"/>
        </w:rPr>
        <w:t xml:space="preserve">. </w:t>
      </w:r>
      <w:hyperlink r:id="rId41">
        <w:r w:rsidR="00395CE3" w:rsidRPr="001B2286">
          <w:rPr>
            <w:rStyle w:val="Hipervnculo"/>
            <w:rFonts w:ascii="Arial" w:hAnsi="Arial" w:cs="Arial"/>
          </w:rPr>
          <w:t>https://CRAN.R-project.org/package=rpart.plot</w:t>
        </w:r>
      </w:hyperlink>
      <w:r w:rsidRPr="001B2286">
        <w:rPr>
          <w:rFonts w:ascii="Arial" w:hAnsi="Arial" w:cs="Arial"/>
        </w:rPr>
        <w:t>.</w:t>
      </w:r>
    </w:p>
    <w:p w14:paraId="7CD7DE36" w14:textId="77777777" w:rsidR="00395CE3" w:rsidRPr="001B2286" w:rsidRDefault="00000000">
      <w:pPr>
        <w:pStyle w:val="Bibliografa"/>
        <w:rPr>
          <w:rFonts w:ascii="Arial" w:hAnsi="Arial" w:cs="Arial"/>
        </w:rPr>
      </w:pPr>
      <w:bookmarkStart w:id="60" w:name="ref-iml"/>
      <w:bookmarkEnd w:id="59"/>
      <w:r w:rsidRPr="001B2286">
        <w:rPr>
          <w:rFonts w:ascii="Arial" w:hAnsi="Arial" w:cs="Arial"/>
        </w:rPr>
        <w:t xml:space="preserve">Molnar, Christoph, Bernd Bischl, y Giuseppe Casalicchio. 2025. </w:t>
      </w:r>
      <w:r w:rsidRPr="001B2286">
        <w:rPr>
          <w:rFonts w:ascii="Arial" w:hAnsi="Arial" w:cs="Arial"/>
          <w:i/>
          <w:iCs/>
        </w:rPr>
        <w:t>iml: Interpretable Machine Learning</w:t>
      </w:r>
      <w:r w:rsidRPr="001B2286">
        <w:rPr>
          <w:rFonts w:ascii="Arial" w:hAnsi="Arial" w:cs="Arial"/>
        </w:rPr>
        <w:t xml:space="preserve">. </w:t>
      </w:r>
      <w:hyperlink r:id="rId42">
        <w:r w:rsidR="00395CE3" w:rsidRPr="001B2286">
          <w:rPr>
            <w:rStyle w:val="Hipervnculo"/>
            <w:rFonts w:ascii="Arial" w:hAnsi="Arial" w:cs="Arial"/>
          </w:rPr>
          <w:t>https://CRAN.R-project.org/package=iml</w:t>
        </w:r>
      </w:hyperlink>
      <w:r w:rsidRPr="001B2286">
        <w:rPr>
          <w:rFonts w:ascii="Arial" w:hAnsi="Arial" w:cs="Arial"/>
        </w:rPr>
        <w:t>.</w:t>
      </w:r>
    </w:p>
    <w:p w14:paraId="0074C7F0" w14:textId="77777777" w:rsidR="00395CE3" w:rsidRPr="001B2286" w:rsidRDefault="00000000">
      <w:pPr>
        <w:pStyle w:val="Bibliografa"/>
        <w:rPr>
          <w:rFonts w:ascii="Arial" w:hAnsi="Arial" w:cs="Arial"/>
        </w:rPr>
      </w:pPr>
      <w:bookmarkStart w:id="61" w:name="ref-codex"/>
      <w:bookmarkEnd w:id="60"/>
      <w:r w:rsidRPr="001B2286">
        <w:rPr>
          <w:rFonts w:ascii="Arial" w:hAnsi="Arial" w:cs="Arial"/>
        </w:rPr>
        <w:lastRenderedPageBreak/>
        <w:t xml:space="preserve">OpenAI. 2026. </w:t>
      </w:r>
      <w:r w:rsidRPr="001B2286">
        <w:rPr>
          <w:rFonts w:ascii="Arial" w:hAnsi="Arial" w:cs="Arial"/>
          <w:i/>
          <w:iCs/>
        </w:rPr>
        <w:t>Codex: AI Coding Partner from OpenAI</w:t>
      </w:r>
      <w:r w:rsidRPr="001B2286">
        <w:rPr>
          <w:rFonts w:ascii="Arial" w:hAnsi="Arial" w:cs="Arial"/>
        </w:rPr>
        <w:t xml:space="preserve">. OpenAI. </w:t>
      </w:r>
      <w:hyperlink r:id="rId43">
        <w:r w:rsidR="00395CE3" w:rsidRPr="001B2286">
          <w:rPr>
            <w:rStyle w:val="Hipervnculo"/>
            <w:rFonts w:ascii="Arial" w:hAnsi="Arial" w:cs="Arial"/>
          </w:rPr>
          <w:t>https://openai.com/codex</w:t>
        </w:r>
      </w:hyperlink>
      <w:r w:rsidRPr="001B2286">
        <w:rPr>
          <w:rFonts w:ascii="Arial" w:hAnsi="Arial" w:cs="Arial"/>
        </w:rPr>
        <w:t>.</w:t>
      </w:r>
    </w:p>
    <w:p w14:paraId="1B2701A8" w14:textId="77777777" w:rsidR="00395CE3" w:rsidRPr="001B2286" w:rsidRDefault="00000000">
      <w:pPr>
        <w:pStyle w:val="Bibliografa"/>
        <w:rPr>
          <w:rFonts w:ascii="Arial" w:hAnsi="Arial" w:cs="Arial"/>
        </w:rPr>
      </w:pPr>
      <w:bookmarkStart w:id="62" w:name="ref-rstudio"/>
      <w:bookmarkEnd w:id="61"/>
      <w:r w:rsidRPr="001B2286">
        <w:rPr>
          <w:rFonts w:ascii="Arial" w:hAnsi="Arial" w:cs="Arial"/>
        </w:rPr>
        <w:t xml:space="preserve">Posit Software, PBC. 2025. </w:t>
      </w:r>
      <w:r w:rsidRPr="001B2286">
        <w:rPr>
          <w:rFonts w:ascii="Arial" w:hAnsi="Arial" w:cs="Arial"/>
          <w:i/>
          <w:iCs/>
        </w:rPr>
        <w:t>RStudio: Integrated Development Environment for R</w:t>
      </w:r>
      <w:r w:rsidRPr="001B2286">
        <w:rPr>
          <w:rFonts w:ascii="Arial" w:hAnsi="Arial" w:cs="Arial"/>
        </w:rPr>
        <w:t xml:space="preserve">. Posit Software, PBC. </w:t>
      </w:r>
      <w:hyperlink r:id="rId44">
        <w:r w:rsidR="00395CE3" w:rsidRPr="001B2286">
          <w:rPr>
            <w:rStyle w:val="Hipervnculo"/>
            <w:rFonts w:ascii="Arial" w:hAnsi="Arial" w:cs="Arial"/>
          </w:rPr>
          <w:t>https://posit.co/products/open-source/rstudio/</w:t>
        </w:r>
      </w:hyperlink>
      <w:r w:rsidRPr="001B2286">
        <w:rPr>
          <w:rFonts w:ascii="Arial" w:hAnsi="Arial" w:cs="Arial"/>
        </w:rPr>
        <w:t>.</w:t>
      </w:r>
    </w:p>
    <w:p w14:paraId="427737BD" w14:textId="77777777" w:rsidR="00395CE3" w:rsidRPr="001B2286" w:rsidRDefault="00000000">
      <w:pPr>
        <w:pStyle w:val="Bibliografa"/>
        <w:rPr>
          <w:rFonts w:ascii="Arial" w:hAnsi="Arial" w:cs="Arial"/>
        </w:rPr>
      </w:pPr>
      <w:bookmarkStart w:id="63" w:name="ref-citaR"/>
      <w:bookmarkEnd w:id="62"/>
      <w:r w:rsidRPr="001B2286">
        <w:rPr>
          <w:rFonts w:ascii="Arial" w:hAnsi="Arial" w:cs="Arial"/>
        </w:rPr>
        <w:t xml:space="preserve">R Core Team. 2024. </w:t>
      </w:r>
      <w:r w:rsidRPr="001B2286">
        <w:rPr>
          <w:rFonts w:ascii="Arial" w:hAnsi="Arial" w:cs="Arial"/>
          <w:i/>
          <w:iCs/>
        </w:rPr>
        <w:t>R: A Language and Environment for Statistical Computing</w:t>
      </w:r>
      <w:r w:rsidRPr="001B2286">
        <w:rPr>
          <w:rFonts w:ascii="Arial" w:hAnsi="Arial" w:cs="Arial"/>
        </w:rPr>
        <w:t xml:space="preserve">. R Foundation for Statistical Computing. </w:t>
      </w:r>
      <w:hyperlink r:id="rId45">
        <w:r w:rsidR="00395CE3" w:rsidRPr="001B2286">
          <w:rPr>
            <w:rStyle w:val="Hipervnculo"/>
            <w:rFonts w:ascii="Arial" w:hAnsi="Arial" w:cs="Arial"/>
          </w:rPr>
          <w:t>https://www.R-project.org/</w:t>
        </w:r>
      </w:hyperlink>
      <w:r w:rsidRPr="001B2286">
        <w:rPr>
          <w:rFonts w:ascii="Arial" w:hAnsi="Arial" w:cs="Arial"/>
        </w:rPr>
        <w:t>.</w:t>
      </w:r>
    </w:p>
    <w:p w14:paraId="72A22B5B" w14:textId="77777777" w:rsidR="00395CE3" w:rsidRPr="001B2286" w:rsidRDefault="00000000">
      <w:pPr>
        <w:pStyle w:val="Bibliografa"/>
        <w:rPr>
          <w:rFonts w:ascii="Arial" w:hAnsi="Arial" w:cs="Arial"/>
        </w:rPr>
      </w:pPr>
      <w:bookmarkStart w:id="64" w:name="ref-pROC"/>
      <w:bookmarkEnd w:id="63"/>
      <w:r w:rsidRPr="001B2286">
        <w:rPr>
          <w:rFonts w:ascii="Arial" w:hAnsi="Arial" w:cs="Arial"/>
        </w:rPr>
        <w:t xml:space="preserve">Robin, Xavier, Natacha Turck, Alexandre Hainard, et al. 2011. «pROC: An Open-Source Package for R and S+ to Analyze and Compare ROC Curves». </w:t>
      </w:r>
      <w:r w:rsidRPr="001B2286">
        <w:rPr>
          <w:rFonts w:ascii="Arial" w:hAnsi="Arial" w:cs="Arial"/>
          <w:i/>
          <w:iCs/>
        </w:rPr>
        <w:t>BMC Bioinformatics</w:t>
      </w:r>
      <w:r w:rsidRPr="001B2286">
        <w:rPr>
          <w:rFonts w:ascii="Arial" w:hAnsi="Arial" w:cs="Arial"/>
        </w:rPr>
        <w:t xml:space="preserve"> 12: 77. </w:t>
      </w:r>
      <w:hyperlink r:id="rId46">
        <w:r w:rsidR="00395CE3" w:rsidRPr="001B2286">
          <w:rPr>
            <w:rStyle w:val="Hipervnculo"/>
            <w:rFonts w:ascii="Arial" w:hAnsi="Arial" w:cs="Arial"/>
          </w:rPr>
          <w:t>https://doi.org/10.1186/1471-2105-12-77</w:t>
        </w:r>
      </w:hyperlink>
      <w:r w:rsidRPr="001B2286">
        <w:rPr>
          <w:rFonts w:ascii="Arial" w:hAnsi="Arial" w:cs="Arial"/>
        </w:rPr>
        <w:t>.</w:t>
      </w:r>
    </w:p>
    <w:p w14:paraId="5266348C" w14:textId="77777777" w:rsidR="00395CE3" w:rsidRPr="001B2286" w:rsidRDefault="00000000">
      <w:pPr>
        <w:pStyle w:val="Bibliografa"/>
        <w:rPr>
          <w:rFonts w:ascii="Arial" w:hAnsi="Arial" w:cs="Arial"/>
        </w:rPr>
      </w:pPr>
      <w:bookmarkStart w:id="65" w:name="ref-Tabarnoust2025"/>
      <w:bookmarkEnd w:id="64"/>
      <w:r w:rsidRPr="001B2286">
        <w:rPr>
          <w:rFonts w:ascii="Arial" w:hAnsi="Arial" w:cs="Arial"/>
        </w:rPr>
        <w:t xml:space="preserve">Tabarnoust, Essaadia, Mohammed Mghari, y Youssef Zaz. 2024. </w:t>
      </w:r>
      <w:r w:rsidRPr="001B2286">
        <w:rPr>
          <w:rFonts w:ascii="Arial" w:hAnsi="Arial" w:cs="Arial"/>
          <w:i/>
          <w:iCs/>
        </w:rPr>
        <w:t>Moroccan Used Cars Dataset (MUCars-2024)</w:t>
      </w:r>
      <w:r w:rsidRPr="001B2286">
        <w:rPr>
          <w:rFonts w:ascii="Arial" w:hAnsi="Arial" w:cs="Arial"/>
        </w:rPr>
        <w:t xml:space="preserve">. Mendeley Data, Version 2. </w:t>
      </w:r>
      <w:hyperlink r:id="rId47">
        <w:r w:rsidR="00395CE3" w:rsidRPr="001B2286">
          <w:rPr>
            <w:rStyle w:val="Hipervnculo"/>
            <w:rFonts w:ascii="Arial" w:hAnsi="Arial" w:cs="Arial"/>
          </w:rPr>
          <w:t>https://doi.org/10.17632/vjrbcb2rrt.2</w:t>
        </w:r>
      </w:hyperlink>
      <w:r w:rsidRPr="001B2286">
        <w:rPr>
          <w:rFonts w:ascii="Arial" w:hAnsi="Arial" w:cs="Arial"/>
        </w:rPr>
        <w:t>.</w:t>
      </w:r>
    </w:p>
    <w:p w14:paraId="35FACDAE" w14:textId="77777777" w:rsidR="00395CE3" w:rsidRPr="001B2286" w:rsidRDefault="00000000">
      <w:pPr>
        <w:pStyle w:val="Bibliografa"/>
        <w:rPr>
          <w:rFonts w:ascii="Arial" w:hAnsi="Arial" w:cs="Arial"/>
        </w:rPr>
      </w:pPr>
      <w:bookmarkStart w:id="66" w:name="ref-rpart"/>
      <w:bookmarkEnd w:id="65"/>
      <w:r w:rsidRPr="001B2286">
        <w:rPr>
          <w:rFonts w:ascii="Arial" w:hAnsi="Arial" w:cs="Arial"/>
        </w:rPr>
        <w:t xml:space="preserve">Therneau, Terry, y Beth Atkinson. 2026. </w:t>
      </w:r>
      <w:r w:rsidRPr="001B2286">
        <w:rPr>
          <w:rFonts w:ascii="Arial" w:hAnsi="Arial" w:cs="Arial"/>
          <w:i/>
          <w:iCs/>
        </w:rPr>
        <w:t>rpart: Recursive Partitioning and Regression Trees</w:t>
      </w:r>
      <w:r w:rsidRPr="001B2286">
        <w:rPr>
          <w:rFonts w:ascii="Arial" w:hAnsi="Arial" w:cs="Arial"/>
        </w:rPr>
        <w:t xml:space="preserve">. </w:t>
      </w:r>
      <w:hyperlink r:id="rId48">
        <w:r w:rsidR="00395CE3" w:rsidRPr="001B2286">
          <w:rPr>
            <w:rStyle w:val="Hipervnculo"/>
            <w:rFonts w:ascii="Arial" w:hAnsi="Arial" w:cs="Arial"/>
          </w:rPr>
          <w:t>https://CRAN.R-project.org/package=rpart</w:t>
        </w:r>
      </w:hyperlink>
      <w:r w:rsidRPr="001B2286">
        <w:rPr>
          <w:rFonts w:ascii="Arial" w:hAnsi="Arial" w:cs="Arial"/>
        </w:rPr>
        <w:t>.</w:t>
      </w:r>
    </w:p>
    <w:p w14:paraId="71B1587C" w14:textId="77777777" w:rsidR="00395CE3" w:rsidRPr="001B2286" w:rsidRDefault="00000000">
      <w:pPr>
        <w:pStyle w:val="Bibliografa"/>
        <w:rPr>
          <w:rFonts w:ascii="Arial" w:hAnsi="Arial" w:cs="Arial"/>
        </w:rPr>
      </w:pPr>
      <w:bookmarkStart w:id="67" w:name="ref-DMwR2"/>
      <w:bookmarkEnd w:id="66"/>
      <w:r w:rsidRPr="001B2286">
        <w:rPr>
          <w:rFonts w:ascii="Arial" w:hAnsi="Arial" w:cs="Arial"/>
        </w:rPr>
        <w:t xml:space="preserve">Torgo, Luis. 2020. </w:t>
      </w:r>
      <w:r w:rsidRPr="001B2286">
        <w:rPr>
          <w:rFonts w:ascii="Arial" w:hAnsi="Arial" w:cs="Arial"/>
          <w:i/>
          <w:iCs/>
        </w:rPr>
        <w:t>DMwR2: Functions and Data for the Second Edition of Data Mining with R</w:t>
      </w:r>
      <w:r w:rsidRPr="001B2286">
        <w:rPr>
          <w:rFonts w:ascii="Arial" w:hAnsi="Arial" w:cs="Arial"/>
        </w:rPr>
        <w:t xml:space="preserve">. </w:t>
      </w:r>
      <w:hyperlink r:id="rId49">
        <w:r w:rsidR="00395CE3" w:rsidRPr="001B2286">
          <w:rPr>
            <w:rStyle w:val="Hipervnculo"/>
            <w:rFonts w:ascii="Arial" w:hAnsi="Arial" w:cs="Arial"/>
          </w:rPr>
          <w:t>https://CRAN.R-project.org/package=DMwR2</w:t>
        </w:r>
      </w:hyperlink>
      <w:r w:rsidRPr="001B2286">
        <w:rPr>
          <w:rFonts w:ascii="Arial" w:hAnsi="Arial" w:cs="Arial"/>
        </w:rPr>
        <w:t>.</w:t>
      </w:r>
    </w:p>
    <w:p w14:paraId="3B9C89CE" w14:textId="77777777" w:rsidR="00395CE3" w:rsidRPr="001B2286" w:rsidRDefault="00000000">
      <w:pPr>
        <w:pStyle w:val="Bibliografa"/>
        <w:rPr>
          <w:rFonts w:ascii="Arial" w:hAnsi="Arial" w:cs="Arial"/>
        </w:rPr>
      </w:pPr>
      <w:bookmarkStart w:id="68" w:name="ref-klaR"/>
      <w:bookmarkEnd w:id="67"/>
      <w:r w:rsidRPr="001B2286">
        <w:rPr>
          <w:rFonts w:ascii="Arial" w:hAnsi="Arial" w:cs="Arial"/>
        </w:rPr>
        <w:t xml:space="preserve">Weihs, Claus, Uwe Ligges, Karsten Luebke, y Nils Raabe. 2005. </w:t>
      </w:r>
      <w:r w:rsidRPr="001B2286">
        <w:rPr>
          <w:rFonts w:ascii="Arial" w:hAnsi="Arial" w:cs="Arial"/>
          <w:i/>
          <w:iCs/>
        </w:rPr>
        <w:t>klaR: Classification and Visualization</w:t>
      </w:r>
      <w:r w:rsidRPr="001B2286">
        <w:rPr>
          <w:rFonts w:ascii="Arial" w:hAnsi="Arial" w:cs="Arial"/>
        </w:rPr>
        <w:t xml:space="preserve">. </w:t>
      </w:r>
      <w:hyperlink r:id="rId50">
        <w:r w:rsidR="00395CE3" w:rsidRPr="001B2286">
          <w:rPr>
            <w:rStyle w:val="Hipervnculo"/>
            <w:rFonts w:ascii="Arial" w:hAnsi="Arial" w:cs="Arial"/>
          </w:rPr>
          <w:t>https://CRAN.R-project.org/package=klaR</w:t>
        </w:r>
      </w:hyperlink>
      <w:r w:rsidRPr="001B2286">
        <w:rPr>
          <w:rFonts w:ascii="Arial" w:hAnsi="Arial" w:cs="Arial"/>
        </w:rPr>
        <w:t>.</w:t>
      </w:r>
    </w:p>
    <w:p w14:paraId="7F5F67F1" w14:textId="77777777" w:rsidR="00395CE3" w:rsidRPr="001B2286" w:rsidRDefault="00000000">
      <w:pPr>
        <w:pStyle w:val="Bibliografa"/>
        <w:rPr>
          <w:rFonts w:ascii="Arial" w:hAnsi="Arial" w:cs="Arial"/>
        </w:rPr>
      </w:pPr>
      <w:bookmarkStart w:id="69" w:name="ref-ggplot2"/>
      <w:bookmarkEnd w:id="68"/>
      <w:r w:rsidRPr="001B2286">
        <w:rPr>
          <w:rFonts w:ascii="Arial" w:hAnsi="Arial" w:cs="Arial"/>
        </w:rPr>
        <w:t xml:space="preserve">Wickham, Hadley. 2016. </w:t>
      </w:r>
      <w:r w:rsidRPr="001B2286">
        <w:rPr>
          <w:rFonts w:ascii="Arial" w:hAnsi="Arial" w:cs="Arial"/>
          <w:i/>
          <w:iCs/>
        </w:rPr>
        <w:t>ggplot2: Elegant Graphics for Data Analysis</w:t>
      </w:r>
      <w:r w:rsidRPr="001B2286">
        <w:rPr>
          <w:rFonts w:ascii="Arial" w:hAnsi="Arial" w:cs="Arial"/>
        </w:rPr>
        <w:t xml:space="preserve">. Springer-Verlag New York. </w:t>
      </w:r>
      <w:hyperlink r:id="rId51">
        <w:r w:rsidR="00395CE3" w:rsidRPr="001B2286">
          <w:rPr>
            <w:rStyle w:val="Hipervnculo"/>
            <w:rFonts w:ascii="Arial" w:hAnsi="Arial" w:cs="Arial"/>
          </w:rPr>
          <w:t>https://ggplot2.tidyverse.org</w:t>
        </w:r>
      </w:hyperlink>
      <w:r w:rsidRPr="001B2286">
        <w:rPr>
          <w:rFonts w:ascii="Arial" w:hAnsi="Arial" w:cs="Arial"/>
        </w:rPr>
        <w:t>.</w:t>
      </w:r>
    </w:p>
    <w:p w14:paraId="0A238D07" w14:textId="77777777" w:rsidR="00395CE3" w:rsidRPr="001B2286" w:rsidRDefault="00000000">
      <w:pPr>
        <w:pStyle w:val="Bibliografa"/>
        <w:rPr>
          <w:rFonts w:ascii="Arial" w:hAnsi="Arial" w:cs="Arial"/>
        </w:rPr>
      </w:pPr>
      <w:bookmarkStart w:id="70" w:name="ref-readxl"/>
      <w:bookmarkEnd w:id="69"/>
      <w:r w:rsidRPr="001B2286">
        <w:rPr>
          <w:rFonts w:ascii="Arial" w:hAnsi="Arial" w:cs="Arial"/>
        </w:rPr>
        <w:t xml:space="preserve">Wickham, Hadley, y Jennifer Bryan. 2025. </w:t>
      </w:r>
      <w:r w:rsidRPr="001B2286">
        <w:rPr>
          <w:rFonts w:ascii="Arial" w:hAnsi="Arial" w:cs="Arial"/>
          <w:i/>
          <w:iCs/>
        </w:rPr>
        <w:t>readxl: Read Excel Files</w:t>
      </w:r>
      <w:r w:rsidRPr="001B2286">
        <w:rPr>
          <w:rFonts w:ascii="Arial" w:hAnsi="Arial" w:cs="Arial"/>
        </w:rPr>
        <w:t xml:space="preserve">. </w:t>
      </w:r>
      <w:hyperlink r:id="rId52">
        <w:r w:rsidR="00395CE3" w:rsidRPr="001B2286">
          <w:rPr>
            <w:rStyle w:val="Hipervnculo"/>
            <w:rFonts w:ascii="Arial" w:hAnsi="Arial" w:cs="Arial"/>
          </w:rPr>
          <w:t>https://CRAN.R-project.org/package=readxl</w:t>
        </w:r>
      </w:hyperlink>
      <w:r w:rsidRPr="001B2286">
        <w:rPr>
          <w:rFonts w:ascii="Arial" w:hAnsi="Arial" w:cs="Arial"/>
        </w:rPr>
        <w:t>.</w:t>
      </w:r>
    </w:p>
    <w:p w14:paraId="10E5FE6B" w14:textId="77777777" w:rsidR="00395CE3" w:rsidRPr="001B2286" w:rsidRDefault="00000000">
      <w:pPr>
        <w:pStyle w:val="Bibliografa"/>
        <w:rPr>
          <w:rFonts w:ascii="Arial" w:hAnsi="Arial" w:cs="Arial"/>
        </w:rPr>
      </w:pPr>
      <w:bookmarkStart w:id="71" w:name="ref-writexl"/>
      <w:bookmarkEnd w:id="70"/>
      <w:r w:rsidRPr="001B2286">
        <w:rPr>
          <w:rFonts w:ascii="Arial" w:hAnsi="Arial" w:cs="Arial"/>
        </w:rPr>
        <w:t xml:space="preserve">writexl contributors. 2023. </w:t>
      </w:r>
      <w:r w:rsidRPr="001B2286">
        <w:rPr>
          <w:rFonts w:ascii="Arial" w:hAnsi="Arial" w:cs="Arial"/>
          <w:i/>
          <w:iCs/>
        </w:rPr>
        <w:t>writexl: Export Data Frames to Excel xlsx Format</w:t>
      </w:r>
      <w:r w:rsidRPr="001B2286">
        <w:rPr>
          <w:rFonts w:ascii="Arial" w:hAnsi="Arial" w:cs="Arial"/>
        </w:rPr>
        <w:t xml:space="preserve">. </w:t>
      </w:r>
      <w:hyperlink r:id="rId53">
        <w:r w:rsidR="00395CE3" w:rsidRPr="001B2286">
          <w:rPr>
            <w:rStyle w:val="Hipervnculo"/>
            <w:rFonts w:ascii="Arial" w:hAnsi="Arial" w:cs="Arial"/>
          </w:rPr>
          <w:t>https://CRAN.R-project.org/package=writexl</w:t>
        </w:r>
      </w:hyperlink>
      <w:r w:rsidRPr="001B2286">
        <w:rPr>
          <w:rFonts w:ascii="Arial" w:hAnsi="Arial" w:cs="Arial"/>
        </w:rPr>
        <w:t>.</w:t>
      </w:r>
      <w:bookmarkEnd w:id="46"/>
      <w:bookmarkEnd w:id="48"/>
      <w:bookmarkEnd w:id="71"/>
    </w:p>
    <w:sectPr w:rsidR="00395CE3" w:rsidRPr="001B2286">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25CA5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9FA072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452A3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1124166">
    <w:abstractNumId w:val="0"/>
  </w:num>
  <w:num w:numId="2" w16cid:durableId="21427290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227788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0299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95CE3"/>
    <w:rsid w:val="000253B9"/>
    <w:rsid w:val="001B2286"/>
    <w:rsid w:val="00395CE3"/>
    <w:rsid w:val="00487299"/>
    <w:rsid w:val="0056072A"/>
    <w:rsid w:val="00BC768C"/>
    <w:rsid w:val="00D54CE3"/>
    <w:rsid w:val="00E1736F"/>
    <w:rsid w:val="00E46277"/>
    <w:rsid w:val="00F00F64"/>
    <w:rsid w:val="00F92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7B222"/>
  <w15:docId w15:val="{AD31CE1F-6B52-4CFC-B8F8-12FC4042C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spacing w:before="180" w:after="180"/>
    </w:pPr>
  </w:style>
  <w:style w:type="paragraph" w:customStyle="1" w:styleId="FirstParagraph">
    <w:name w:val="First Paragraph"/>
    <w:basedOn w:val="Textoindependiente"/>
    <w:next w:val="Textoindependiente"/>
    <w:link w:val="FirstParagraphCar"/>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DC1">
    <w:name w:val="toc 1"/>
    <w:basedOn w:val="Normal"/>
    <w:next w:val="Normal"/>
    <w:autoRedefine/>
    <w:uiPriority w:val="39"/>
    <w:rsid w:val="0056072A"/>
    <w:pPr>
      <w:spacing w:after="100"/>
    </w:pPr>
  </w:style>
  <w:style w:type="paragraph" w:styleId="TDC2">
    <w:name w:val="toc 2"/>
    <w:basedOn w:val="Normal"/>
    <w:next w:val="Normal"/>
    <w:autoRedefine/>
    <w:uiPriority w:val="39"/>
    <w:rsid w:val="0056072A"/>
    <w:pPr>
      <w:spacing w:after="100"/>
      <w:ind w:left="240"/>
    </w:pPr>
  </w:style>
  <w:style w:type="paragraph" w:customStyle="1" w:styleId="Estilo1">
    <w:name w:val="Estilo1"/>
    <w:basedOn w:val="Ttulo"/>
    <w:link w:val="Estilo1Car"/>
    <w:qFormat/>
    <w:rsid w:val="0056072A"/>
    <w:rPr>
      <w:rFonts w:ascii="Arial" w:hAnsi="Arial"/>
      <w:sz w:val="24"/>
    </w:rPr>
  </w:style>
  <w:style w:type="character" w:customStyle="1" w:styleId="Estilo1Car">
    <w:name w:val="Estilo1 Car"/>
    <w:basedOn w:val="TtuloCar"/>
    <w:link w:val="Estilo1"/>
    <w:rsid w:val="0056072A"/>
    <w:rPr>
      <w:rFonts w:ascii="Arial" w:eastAsiaTheme="majorEastAsia" w:hAnsi="Arial" w:cstheme="majorBidi"/>
      <w:sz w:val="56"/>
      <w:szCs w:val="56"/>
    </w:rPr>
  </w:style>
  <w:style w:type="paragraph" w:customStyle="1" w:styleId="Estilo2">
    <w:name w:val="Estilo2"/>
    <w:basedOn w:val="FirstParagraph"/>
    <w:link w:val="Estilo2Car"/>
    <w:qFormat/>
    <w:rsid w:val="00F00F64"/>
    <w:rPr>
      <w:rFonts w:ascii="Arial" w:hAnsi="Arial"/>
    </w:rPr>
  </w:style>
  <w:style w:type="character" w:customStyle="1" w:styleId="TextoindependienteCar">
    <w:name w:val="Texto independiente Car"/>
    <w:basedOn w:val="Fuentedeprrafopredeter"/>
    <w:link w:val="Textoindependiente"/>
    <w:rsid w:val="00F00F64"/>
  </w:style>
  <w:style w:type="character" w:customStyle="1" w:styleId="FirstParagraphCar">
    <w:name w:val="First Paragraph Car"/>
    <w:basedOn w:val="TextoindependienteCar"/>
    <w:link w:val="FirstParagraph"/>
    <w:rsid w:val="00F00F64"/>
  </w:style>
  <w:style w:type="character" w:customStyle="1" w:styleId="Estilo2Car">
    <w:name w:val="Estilo2 Car"/>
    <w:basedOn w:val="FirstParagraphCar"/>
    <w:link w:val="Estilo2"/>
    <w:rsid w:val="00F00F64"/>
    <w:rPr>
      <w:rFonts w:ascii="Arial" w:hAnsi="Arial"/>
    </w:rPr>
  </w:style>
  <w:style w:type="paragraph" w:customStyle="1" w:styleId="Estilo3">
    <w:name w:val="Estilo3"/>
    <w:basedOn w:val="Estilo1"/>
    <w:link w:val="Estilo3Car"/>
    <w:qFormat/>
    <w:rsid w:val="001B2286"/>
    <w:rPr>
      <w:szCs w:val="48"/>
    </w:rPr>
  </w:style>
  <w:style w:type="character" w:customStyle="1" w:styleId="Estilo3Car">
    <w:name w:val="Estilo3 Car"/>
    <w:basedOn w:val="Estilo1Car"/>
    <w:link w:val="Estilo3"/>
    <w:rsid w:val="001B2286"/>
    <w:rPr>
      <w:rFonts w:ascii="Arial" w:eastAsiaTheme="majorEastAsia" w:hAnsi="Arial" w:cstheme="majorBidi"/>
      <w:sz w:val="56"/>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doi.org/10.18637/jss.v025.i01" TargetMode="External"/><Relationship Id="rId21" Type="http://schemas.openxmlformats.org/officeDocument/2006/relationships/image" Target="media/image17.png"/><Relationship Id="rId34" Type="http://schemas.openxmlformats.org/officeDocument/2006/relationships/hyperlink" Target="https://doi.org/10.32614/RJ-2019-036" TargetMode="External"/><Relationship Id="rId42" Type="http://schemas.openxmlformats.org/officeDocument/2006/relationships/hyperlink" Target="https://CRAN.R-project.org/package=iml" TargetMode="External"/><Relationship Id="rId47" Type="http://schemas.openxmlformats.org/officeDocument/2006/relationships/hyperlink" Target="https://doi.org/10.17632/vjrbcb2rrt.2" TargetMode="External"/><Relationship Id="rId50" Type="http://schemas.openxmlformats.org/officeDocument/2006/relationships/hyperlink" Target="https://CRAN.R-project.org/package=klaR" TargetMode="External"/><Relationship Id="rId55"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docs.anthropic.com/en/docs/claude-code/overview" TargetMode="External"/><Relationship Id="rId37" Type="http://schemas.openxmlformats.org/officeDocument/2006/relationships/hyperlink" Target="https://doi.org/10.18637/jss.v074.i07" TargetMode="External"/><Relationship Id="rId40" Type="http://schemas.openxmlformats.org/officeDocument/2006/relationships/hyperlink" Target="https://www.microsoft.com/en-us/microsoft-365/excel" TargetMode="External"/><Relationship Id="rId45" Type="http://schemas.openxmlformats.org/officeDocument/2006/relationships/hyperlink" Target="https://www.R-project.org/" TargetMode="External"/><Relationship Id="rId53" Type="http://schemas.openxmlformats.org/officeDocument/2006/relationships/hyperlink" Target="https://CRAN.R-project.org/package=writexl" TargetMode="Externa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hyperlink" Target="https://posit.co/products/open-source/rstudio/" TargetMode="External"/><Relationship Id="rId52" Type="http://schemas.openxmlformats.org/officeDocument/2006/relationships/hyperlink" Target="https://CRAN.R-project.org/package=readx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CRAN.R-project.org/package=kernlab" TargetMode="External"/><Relationship Id="rId43" Type="http://schemas.openxmlformats.org/officeDocument/2006/relationships/hyperlink" Target="https://openai.com/codex" TargetMode="External"/><Relationship Id="rId48" Type="http://schemas.openxmlformats.org/officeDocument/2006/relationships/hyperlink" Target="https://CRAN.R-project.org/package=rpart" TargetMode="External"/><Relationship Id="rId8" Type="http://schemas.openxmlformats.org/officeDocument/2006/relationships/image" Target="media/image4.png"/><Relationship Id="rId51" Type="http://schemas.openxmlformats.org/officeDocument/2006/relationships/hyperlink" Target="https://ggplot2.tidyverse.org"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doi.org/10.1023/A:1010933404324" TargetMode="External"/><Relationship Id="rId38" Type="http://schemas.openxmlformats.org/officeDocument/2006/relationships/hyperlink" Target="https://doi.org/10.18637/jss.v028.i05" TargetMode="External"/><Relationship Id="rId46" Type="http://schemas.openxmlformats.org/officeDocument/2006/relationships/hyperlink" Target="https://doi.org/10.1186/1471-2105-12-77" TargetMode="External"/><Relationship Id="rId20" Type="http://schemas.openxmlformats.org/officeDocument/2006/relationships/image" Target="media/image16.png"/><Relationship Id="rId41" Type="http://schemas.openxmlformats.org/officeDocument/2006/relationships/hyperlink" Target="https://CRAN.R-project.org/package=rpart.plot"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CRAN.R-project.org/package=factoextra" TargetMode="External"/><Relationship Id="rId49" Type="http://schemas.openxmlformats.org/officeDocument/2006/relationships/hyperlink" Target="https://CRAN.R-project.org/package=DMwR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35</Pages>
  <Words>5085</Words>
  <Characters>27973</Characters>
  <Application>Microsoft Office Word</Application>
  <DocSecurity>0</DocSecurity>
  <Lines>233</Lines>
  <Paragraphs>65</Paragraphs>
  <ScaleCrop>false</ScaleCrop>
  <Company/>
  <LinksUpToDate>false</LinksUpToDate>
  <CharactersWithSpaces>32993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Predictivo del Mercado de Coches de Segunda Mano en Marruecos</dc:title>
  <dc:creator>Lorena Saraí Torres Gonzales; José Ramón Mena Pérez; Salvador Naharros Pérez</dc:creator>
  <cp:keywords/>
  <cp:lastModifiedBy>José Ramón Mena Pérez</cp:lastModifiedBy>
  <cp:revision>9</cp:revision>
  <cp:lastPrinted>2026-05-12T10:13:00Z</cp:lastPrinted>
  <dcterms:created xsi:type="dcterms:W3CDTF">2026-05-12T09:47:00Z</dcterms:created>
  <dcterms:modified xsi:type="dcterms:W3CDTF">2026-05-12T10:14:00Z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refs.bib</vt:lpwstr>
  </property>
  <property fmtid="{D5CDD505-2E9C-101B-9397-08002B2CF9AE}" pid="3" name="date">
    <vt:lpwstr>Grupo 6 · Minería de Datos · Mayo 2026</vt:lpwstr>
  </property>
  <property fmtid="{D5CDD505-2E9C-101B-9397-08002B2CF9AE}" pid="4" name="nocite">
    <vt:lpwstr>@readxl @writexl @pROC @rpart @rpartplot @DMwR2 @kernlab @klaR</vt:lpwstr>
  </property>
  <property fmtid="{D5CDD505-2E9C-101B-9397-08002B2CF9AE}" pid="5" name="output">
    <vt:lpwstr/>
  </property>
  <property fmtid="{D5CDD505-2E9C-101B-9397-08002B2CF9AE}" pid="6" name="subtitle">
    <vt:lpwstr>Aplicación de técnicas de minería de datos al dataset MUCars-2024</vt:lpwstr>
  </property>
</Properties>
</file>