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3E42" w14:textId="0193912A" w:rsidR="00900865" w:rsidRPr="00716F53" w:rsidRDefault="00900865" w:rsidP="004969F1">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4969F1" w:rsidRPr="004969F1">
        <w:rPr>
          <w:rFonts w:ascii="Times New Roman" w:hAnsi="Times New Roman" w:cs="Times New Roman"/>
          <w:bCs/>
          <w:i/>
          <w:iCs/>
          <w:sz w:val="44"/>
          <w:szCs w:val="44"/>
        </w:rPr>
        <w:t>Dancing through the Minefield: Some Observations on the Theory, Practice and Politics of</w:t>
      </w:r>
      <w:r w:rsidR="004969F1">
        <w:rPr>
          <w:rFonts w:ascii="Times New Roman" w:hAnsi="Times New Roman" w:cs="Times New Roman"/>
          <w:bCs/>
          <w:i/>
          <w:iCs/>
          <w:sz w:val="44"/>
          <w:szCs w:val="44"/>
        </w:rPr>
        <w:t xml:space="preserve"> </w:t>
      </w:r>
      <w:r w:rsidR="004969F1" w:rsidRPr="004969F1">
        <w:rPr>
          <w:rFonts w:ascii="Times New Roman" w:hAnsi="Times New Roman" w:cs="Times New Roman"/>
          <w:bCs/>
          <w:i/>
          <w:iCs/>
          <w:sz w:val="44"/>
          <w:szCs w:val="44"/>
        </w:rPr>
        <w:t>a Feminist Literary Criticism</w:t>
      </w:r>
      <w:r>
        <w:rPr>
          <w:rFonts w:ascii="Times New Roman" w:hAnsi="Times New Roman" w:cs="Times New Roman"/>
          <w:bCs/>
          <w:i/>
          <w:iCs/>
          <w:sz w:val="44"/>
          <w:szCs w:val="44"/>
        </w:rPr>
        <w:t>” (</w:t>
      </w:r>
      <w:r w:rsidR="00BA6607">
        <w:rPr>
          <w:rFonts w:ascii="Times New Roman" w:hAnsi="Times New Roman" w:cs="Times New Roman"/>
          <w:bCs/>
          <w:i/>
          <w:iCs/>
          <w:sz w:val="44"/>
          <w:szCs w:val="44"/>
        </w:rPr>
        <w:t>19</w:t>
      </w:r>
      <w:r w:rsidR="004969F1">
        <w:rPr>
          <w:rFonts w:ascii="Times New Roman" w:hAnsi="Times New Roman" w:cs="Times New Roman"/>
          <w:bCs/>
          <w:i/>
          <w:iCs/>
          <w:sz w:val="44"/>
          <w:szCs w:val="44"/>
        </w:rPr>
        <w:t>80</w:t>
      </w:r>
      <w:r>
        <w:rPr>
          <w:rFonts w:ascii="Times New Roman" w:hAnsi="Times New Roman" w:cs="Times New Roman"/>
          <w:bCs/>
          <w:i/>
          <w:iCs/>
          <w:sz w:val="44"/>
          <w:szCs w:val="44"/>
        </w:rPr>
        <w:t>)</w:t>
      </w:r>
    </w:p>
    <w:p w14:paraId="2A635979" w14:textId="733E4ECA" w:rsidR="00900865" w:rsidRPr="009A23C7" w:rsidRDefault="004969F1" w:rsidP="00101369">
      <w:pPr>
        <w:pBdr>
          <w:bottom w:val="single" w:sz="12" w:space="1" w:color="auto"/>
        </w:pBdr>
        <w:jc w:val="center"/>
        <w:rPr>
          <w:rFonts w:ascii="Times New Roman" w:hAnsi="Times New Roman" w:cs="Times New Roman"/>
          <w:bCs/>
          <w:i/>
          <w:iCs/>
          <w:sz w:val="32"/>
          <w:szCs w:val="32"/>
        </w:rPr>
      </w:pPr>
      <w:r>
        <w:rPr>
          <w:rFonts w:ascii="Times New Roman" w:hAnsi="Times New Roman" w:cs="Times New Roman"/>
          <w:bCs/>
          <w:i/>
          <w:iCs/>
          <w:sz w:val="32"/>
          <w:szCs w:val="32"/>
        </w:rPr>
        <w:t>Annette Kolodny</w:t>
      </w:r>
    </w:p>
    <w:p w14:paraId="5B047DBA" w14:textId="61EE02E0" w:rsidR="00B1612B" w:rsidRPr="00B65AFE" w:rsidRDefault="00B65AFE" w:rsidP="009D30F4">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What is a “Feminist literary Criticism?”</w:t>
      </w:r>
    </w:p>
    <w:p w14:paraId="25B62973" w14:textId="77777777" w:rsidR="00C33762" w:rsidRDefault="00B65AFE" w:rsidP="00C33762">
      <w:pPr>
        <w:pStyle w:val="ListParagraph"/>
        <w:spacing w:after="200" w:line="240" w:lineRule="auto"/>
        <w:ind w:left="360"/>
        <w:rPr>
          <w:rFonts w:ascii="Times New Roman" w:hAnsi="Times New Roman" w:cs="Times New Roman"/>
          <w:bCs/>
          <w:sz w:val="24"/>
          <w:szCs w:val="24"/>
        </w:rPr>
      </w:pPr>
      <w:r w:rsidRPr="00B65AF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527A1">
        <w:rPr>
          <w:rFonts w:ascii="Times New Roman" w:hAnsi="Times New Roman" w:cs="Times New Roman"/>
          <w:bCs/>
          <w:sz w:val="24"/>
          <w:szCs w:val="24"/>
        </w:rPr>
        <w:t xml:space="preserve">In the late 60s, someone might say it involves: </w:t>
      </w:r>
    </w:p>
    <w:p w14:paraId="7AFF0030" w14:textId="491C276F" w:rsidR="00B65AFE" w:rsidRDefault="00C33762" w:rsidP="00C33762">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2D5A85">
        <w:rPr>
          <w:rFonts w:ascii="Times New Roman" w:hAnsi="Times New Roman" w:cs="Times New Roman"/>
          <w:bCs/>
          <w:sz w:val="24"/>
          <w:szCs w:val="24"/>
        </w:rPr>
        <w:t>E</w:t>
      </w:r>
      <w:r w:rsidRPr="00C33762">
        <w:rPr>
          <w:rFonts w:ascii="Times New Roman" w:hAnsi="Times New Roman" w:cs="Times New Roman"/>
          <w:bCs/>
          <w:sz w:val="24"/>
          <w:szCs w:val="24"/>
        </w:rPr>
        <w:t>xposing the sexual stereotyping of women in</w:t>
      </w:r>
      <w:r>
        <w:rPr>
          <w:rFonts w:ascii="Times New Roman" w:hAnsi="Times New Roman" w:cs="Times New Roman"/>
          <w:bCs/>
          <w:sz w:val="24"/>
          <w:szCs w:val="24"/>
        </w:rPr>
        <w:t xml:space="preserve"> </w:t>
      </w:r>
      <w:r w:rsidRPr="00C33762">
        <w:rPr>
          <w:rFonts w:ascii="Times New Roman" w:hAnsi="Times New Roman" w:cs="Times New Roman"/>
          <w:bCs/>
          <w:sz w:val="24"/>
          <w:szCs w:val="24"/>
        </w:rPr>
        <w:t xml:space="preserve">literature and our literary criticism </w:t>
      </w:r>
      <w:r>
        <w:rPr>
          <w:rFonts w:ascii="Times New Roman" w:hAnsi="Times New Roman" w:cs="Times New Roman"/>
          <w:bCs/>
          <w:sz w:val="24"/>
          <w:szCs w:val="24"/>
        </w:rPr>
        <w:tab/>
        <w:t>-</w:t>
      </w:r>
      <w:r w:rsidR="002D5A85">
        <w:rPr>
          <w:rFonts w:ascii="Times New Roman" w:hAnsi="Times New Roman" w:cs="Times New Roman"/>
          <w:bCs/>
          <w:sz w:val="24"/>
          <w:szCs w:val="24"/>
        </w:rPr>
        <w:t xml:space="preserve"> D</w:t>
      </w:r>
      <w:r w:rsidRPr="00C33762">
        <w:rPr>
          <w:rFonts w:ascii="Times New Roman" w:hAnsi="Times New Roman" w:cs="Times New Roman"/>
          <w:bCs/>
          <w:sz w:val="24"/>
          <w:szCs w:val="24"/>
        </w:rPr>
        <w:t>emonstrating the inadequacy of established critical schools</w:t>
      </w:r>
      <w:r>
        <w:rPr>
          <w:rFonts w:ascii="Times New Roman" w:hAnsi="Times New Roman" w:cs="Times New Roman"/>
          <w:bCs/>
          <w:sz w:val="24"/>
          <w:szCs w:val="24"/>
        </w:rPr>
        <w:t>/</w:t>
      </w:r>
      <w:r w:rsidRPr="00C33762">
        <w:rPr>
          <w:rFonts w:ascii="Times New Roman" w:hAnsi="Times New Roman" w:cs="Times New Roman"/>
          <w:bCs/>
          <w:sz w:val="24"/>
          <w:szCs w:val="24"/>
        </w:rPr>
        <w:t xml:space="preserve">methods to deal fairly </w:t>
      </w:r>
      <w:r w:rsidR="002D5A85">
        <w:rPr>
          <w:rFonts w:ascii="Times New Roman" w:hAnsi="Times New Roman" w:cs="Times New Roman"/>
          <w:bCs/>
          <w:sz w:val="24"/>
          <w:szCs w:val="24"/>
        </w:rPr>
        <w:tab/>
      </w:r>
      <w:r w:rsidRPr="00C33762">
        <w:rPr>
          <w:rFonts w:ascii="Times New Roman" w:hAnsi="Times New Roman" w:cs="Times New Roman"/>
          <w:bCs/>
          <w:sz w:val="24"/>
          <w:szCs w:val="24"/>
        </w:rPr>
        <w:t>or with works written by wom</w:t>
      </w:r>
      <w:r w:rsidR="00F0153B">
        <w:rPr>
          <w:rFonts w:ascii="Times New Roman" w:hAnsi="Times New Roman" w:cs="Times New Roman"/>
          <w:bCs/>
          <w:sz w:val="24"/>
          <w:szCs w:val="24"/>
        </w:rPr>
        <w:t>en</w:t>
      </w:r>
    </w:p>
    <w:p w14:paraId="594CBD40" w14:textId="40373DBD" w:rsidR="00F61CC2" w:rsidRDefault="00F61CC2" w:rsidP="00C33762">
      <w:pPr>
        <w:pStyle w:val="ListParagraph"/>
        <w:spacing w:after="200" w:line="240" w:lineRule="auto"/>
        <w:ind w:left="360"/>
        <w:rPr>
          <w:rFonts w:ascii="Times New Roman" w:hAnsi="Times New Roman" w:cs="Times New Roman"/>
          <w:bCs/>
          <w:sz w:val="24"/>
          <w:szCs w:val="24"/>
        </w:rPr>
      </w:pPr>
      <w:r w:rsidRPr="00F61CC2">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th</w:t>
      </w:r>
      <w:r w:rsidR="00093F1C">
        <w:rPr>
          <w:rFonts w:ascii="Times New Roman" w:hAnsi="Times New Roman" w:cs="Times New Roman"/>
          <w:bCs/>
          <w:sz w:val="24"/>
          <w:szCs w:val="24"/>
        </w:rPr>
        <w:t xml:space="preserve">rough the development of Feminist ideology, </w:t>
      </w:r>
      <w:r w:rsidR="00AC2D4D">
        <w:rPr>
          <w:rFonts w:ascii="Times New Roman" w:hAnsi="Times New Roman" w:cs="Times New Roman"/>
          <w:bCs/>
          <w:sz w:val="24"/>
          <w:szCs w:val="24"/>
        </w:rPr>
        <w:t>this has changed some bit (without degrading the work of Ellman who laid a foundation.</w:t>
      </w:r>
    </w:p>
    <w:p w14:paraId="6CE093B2" w14:textId="1FDAB89C" w:rsidR="004B1F1A" w:rsidRDefault="00AC2D4D" w:rsidP="00C33762">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Whereas </w:t>
      </w:r>
      <w:r w:rsidR="009832BD">
        <w:rPr>
          <w:rFonts w:ascii="Times New Roman" w:hAnsi="Times New Roman" w:cs="Times New Roman"/>
          <w:bCs/>
          <w:sz w:val="24"/>
          <w:szCs w:val="24"/>
        </w:rPr>
        <w:t xml:space="preserve">previous generations focused </w:t>
      </w:r>
      <w:r w:rsidR="007C7B8A">
        <w:rPr>
          <w:rFonts w:ascii="Times New Roman" w:hAnsi="Times New Roman" w:cs="Times New Roman"/>
          <w:bCs/>
          <w:sz w:val="24"/>
          <w:szCs w:val="24"/>
        </w:rPr>
        <w:t xml:space="preserve">on </w:t>
      </w:r>
      <w:r w:rsidR="009832BD">
        <w:rPr>
          <w:rFonts w:ascii="Times New Roman" w:hAnsi="Times New Roman" w:cs="Times New Roman"/>
          <w:bCs/>
          <w:sz w:val="24"/>
          <w:szCs w:val="24"/>
        </w:rPr>
        <w:t xml:space="preserve">exclusion from authorship (such as Woolf) </w:t>
      </w:r>
      <w:r w:rsidR="007C7B8A">
        <w:rPr>
          <w:rFonts w:ascii="Times New Roman" w:hAnsi="Times New Roman" w:cs="Times New Roman"/>
          <w:bCs/>
          <w:sz w:val="24"/>
          <w:szCs w:val="24"/>
        </w:rPr>
        <w:tab/>
      </w:r>
      <w:r w:rsidR="009832BD">
        <w:rPr>
          <w:rFonts w:ascii="Times New Roman" w:hAnsi="Times New Roman" w:cs="Times New Roman"/>
          <w:bCs/>
          <w:sz w:val="24"/>
          <w:szCs w:val="24"/>
        </w:rPr>
        <w:t xml:space="preserve">or </w:t>
      </w:r>
      <w:r w:rsidR="007C7B8A">
        <w:rPr>
          <w:rFonts w:ascii="Times New Roman" w:hAnsi="Times New Roman" w:cs="Times New Roman"/>
          <w:bCs/>
          <w:sz w:val="24"/>
          <w:szCs w:val="24"/>
        </w:rPr>
        <w:t xml:space="preserve">a lack of “good” </w:t>
      </w:r>
      <w:r w:rsidR="004B1F1A">
        <w:rPr>
          <w:rFonts w:ascii="Times New Roman" w:hAnsi="Times New Roman" w:cs="Times New Roman"/>
          <w:bCs/>
          <w:sz w:val="24"/>
          <w:szCs w:val="24"/>
        </w:rPr>
        <w:t>representation</w:t>
      </w:r>
      <w:r w:rsidR="00771B23">
        <w:rPr>
          <w:rFonts w:ascii="Times New Roman" w:hAnsi="Times New Roman" w:cs="Times New Roman"/>
          <w:bCs/>
          <w:sz w:val="24"/>
          <w:szCs w:val="24"/>
        </w:rPr>
        <w:t xml:space="preserve"> (instead of as whores, bitches, muses, and heroines </w:t>
      </w:r>
      <w:r w:rsidR="00771B23">
        <w:rPr>
          <w:rFonts w:ascii="Times New Roman" w:hAnsi="Times New Roman" w:cs="Times New Roman"/>
          <w:bCs/>
          <w:sz w:val="24"/>
          <w:szCs w:val="24"/>
        </w:rPr>
        <w:tab/>
        <w:t>dead in childbirth)</w:t>
      </w:r>
      <w:r w:rsidR="009C61A3">
        <w:rPr>
          <w:rFonts w:ascii="Times New Roman" w:hAnsi="Times New Roman" w:cs="Times New Roman"/>
          <w:bCs/>
          <w:sz w:val="24"/>
          <w:szCs w:val="24"/>
        </w:rPr>
        <w:t xml:space="preserve">, feminist ideology has </w:t>
      </w:r>
      <w:r w:rsidR="003E2974">
        <w:rPr>
          <w:rFonts w:ascii="Times New Roman" w:hAnsi="Times New Roman" w:cs="Times New Roman"/>
          <w:bCs/>
          <w:sz w:val="24"/>
          <w:szCs w:val="24"/>
        </w:rPr>
        <w:t>now taken up this worry and</w:t>
      </w:r>
      <w:r w:rsidR="009C61A3">
        <w:rPr>
          <w:rFonts w:ascii="Times New Roman" w:hAnsi="Times New Roman" w:cs="Times New Roman"/>
          <w:bCs/>
          <w:sz w:val="24"/>
          <w:szCs w:val="24"/>
        </w:rPr>
        <w:t xml:space="preserve"> legitimize</w:t>
      </w:r>
      <w:r w:rsidR="003E2974">
        <w:rPr>
          <w:rFonts w:ascii="Times New Roman" w:hAnsi="Times New Roman" w:cs="Times New Roman"/>
          <w:bCs/>
          <w:sz w:val="24"/>
          <w:szCs w:val="24"/>
        </w:rPr>
        <w:t xml:space="preserve">d </w:t>
      </w:r>
      <w:r w:rsidR="003E2974">
        <w:rPr>
          <w:rFonts w:ascii="Times New Roman" w:hAnsi="Times New Roman" w:cs="Times New Roman"/>
          <w:bCs/>
          <w:sz w:val="24"/>
          <w:szCs w:val="24"/>
        </w:rPr>
        <w:tab/>
        <w:t>these concerns</w:t>
      </w:r>
    </w:p>
    <w:p w14:paraId="2F51B8E4" w14:textId="4584A25A" w:rsidR="001F5041" w:rsidRDefault="003E2974" w:rsidP="00C33762">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004A2967">
        <w:rPr>
          <w:rFonts w:ascii="Times New Roman" w:hAnsi="Times New Roman" w:cs="Times New Roman"/>
          <w:bCs/>
          <w:sz w:val="24"/>
          <w:szCs w:val="24"/>
        </w:rPr>
        <w:t xml:space="preserve">Now, looking at this issue from a structural perspective in the very discipline of </w:t>
      </w:r>
      <w:r w:rsidR="004A2967">
        <w:rPr>
          <w:rFonts w:ascii="Times New Roman" w:hAnsi="Times New Roman" w:cs="Times New Roman"/>
          <w:bCs/>
          <w:sz w:val="24"/>
          <w:szCs w:val="24"/>
        </w:rPr>
        <w:tab/>
        <w:t xml:space="preserve">literature. </w:t>
      </w:r>
      <w:r w:rsidR="001F5041">
        <w:rPr>
          <w:rFonts w:ascii="Times New Roman" w:hAnsi="Times New Roman" w:cs="Times New Roman"/>
          <w:bCs/>
          <w:sz w:val="24"/>
          <w:szCs w:val="24"/>
        </w:rPr>
        <w:t xml:space="preserve">Answering question: how and who are choosing what goes into our literary </w:t>
      </w:r>
      <w:r w:rsidR="001F5041">
        <w:rPr>
          <w:rFonts w:ascii="Times New Roman" w:hAnsi="Times New Roman" w:cs="Times New Roman"/>
          <w:bCs/>
          <w:sz w:val="24"/>
          <w:szCs w:val="24"/>
        </w:rPr>
        <w:tab/>
        <w:t xml:space="preserve">histories, and trying to ensure that women’s </w:t>
      </w:r>
      <w:r w:rsidR="006C6378">
        <w:rPr>
          <w:rFonts w:ascii="Times New Roman" w:hAnsi="Times New Roman" w:cs="Times New Roman"/>
          <w:bCs/>
          <w:sz w:val="24"/>
          <w:szCs w:val="24"/>
        </w:rPr>
        <w:t xml:space="preserve">voices are included. </w:t>
      </w:r>
    </w:p>
    <w:p w14:paraId="2EA8C1BC" w14:textId="6D7C5087" w:rsidR="00202F51" w:rsidRDefault="006C6378" w:rsidP="006C6378">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this is an act of survival: </w:t>
      </w:r>
      <w:r w:rsidRPr="006C6378">
        <w:rPr>
          <w:rFonts w:ascii="Times New Roman" w:hAnsi="Times New Roman" w:cs="Times New Roman"/>
          <w:bCs/>
          <w:sz w:val="24"/>
          <w:szCs w:val="24"/>
        </w:rPr>
        <w:t>What was at stake was not so much literature</w:t>
      </w:r>
      <w:r>
        <w:rPr>
          <w:rFonts w:ascii="Times New Roman" w:hAnsi="Times New Roman" w:cs="Times New Roman"/>
          <w:bCs/>
          <w:sz w:val="24"/>
          <w:szCs w:val="24"/>
        </w:rPr>
        <w:t xml:space="preserve"> </w:t>
      </w:r>
      <w:r w:rsidRPr="006C6378">
        <w:rPr>
          <w:rFonts w:ascii="Times New Roman" w:hAnsi="Times New Roman" w:cs="Times New Roman"/>
          <w:bCs/>
          <w:sz w:val="24"/>
          <w:szCs w:val="24"/>
        </w:rPr>
        <w:t xml:space="preserve">or criticism as </w:t>
      </w:r>
      <w:r>
        <w:rPr>
          <w:rFonts w:ascii="Times New Roman" w:hAnsi="Times New Roman" w:cs="Times New Roman"/>
          <w:bCs/>
          <w:sz w:val="24"/>
          <w:szCs w:val="24"/>
        </w:rPr>
        <w:tab/>
      </w:r>
      <w:r w:rsidRPr="006C6378">
        <w:rPr>
          <w:rFonts w:ascii="Times New Roman" w:hAnsi="Times New Roman" w:cs="Times New Roman"/>
          <w:bCs/>
          <w:sz w:val="24"/>
          <w:szCs w:val="24"/>
        </w:rPr>
        <w:t xml:space="preserve">such, but the historical, social, and ethical consequences of women's participation in, </w:t>
      </w:r>
      <w:r>
        <w:rPr>
          <w:rFonts w:ascii="Times New Roman" w:hAnsi="Times New Roman" w:cs="Times New Roman"/>
          <w:bCs/>
          <w:sz w:val="24"/>
          <w:szCs w:val="24"/>
        </w:rPr>
        <w:tab/>
      </w:r>
      <w:r w:rsidRPr="006C6378">
        <w:rPr>
          <w:rFonts w:ascii="Times New Roman" w:hAnsi="Times New Roman" w:cs="Times New Roman"/>
          <w:bCs/>
          <w:sz w:val="24"/>
          <w:szCs w:val="24"/>
        </w:rPr>
        <w:t>or exclusion from, either enterpris</w:t>
      </w:r>
      <w:r>
        <w:rPr>
          <w:rFonts w:ascii="Times New Roman" w:hAnsi="Times New Roman" w:cs="Times New Roman"/>
          <w:bCs/>
          <w:sz w:val="24"/>
          <w:szCs w:val="24"/>
        </w:rPr>
        <w:t>e.”</w:t>
      </w:r>
    </w:p>
    <w:p w14:paraId="50F4B476" w14:textId="279713D8" w:rsidR="00202F51" w:rsidRPr="00106A5B" w:rsidRDefault="0094298E" w:rsidP="00202F51">
      <w:pPr>
        <w:pStyle w:val="ListParagraph"/>
        <w:numPr>
          <w:ilvl w:val="0"/>
          <w:numId w:val="14"/>
        </w:numPr>
        <w:spacing w:after="200" w:line="240" w:lineRule="auto"/>
        <w:rPr>
          <w:rFonts w:ascii="Times New Roman" w:hAnsi="Times New Roman" w:cs="Times New Roman"/>
          <w:b/>
          <w:sz w:val="24"/>
          <w:szCs w:val="24"/>
        </w:rPr>
      </w:pPr>
      <w:r w:rsidRPr="00106A5B">
        <w:rPr>
          <w:rFonts w:ascii="Times New Roman" w:hAnsi="Times New Roman" w:cs="Times New Roman"/>
          <w:b/>
          <w:sz w:val="24"/>
          <w:szCs w:val="24"/>
        </w:rPr>
        <w:t xml:space="preserve">What has been questioned </w:t>
      </w:r>
      <w:r w:rsidR="00F66A40" w:rsidRPr="00106A5B">
        <w:rPr>
          <w:rFonts w:ascii="Times New Roman" w:hAnsi="Times New Roman" w:cs="Times New Roman"/>
          <w:b/>
          <w:sz w:val="24"/>
          <w:szCs w:val="24"/>
        </w:rPr>
        <w:t>out of this developing criticism?</w:t>
      </w:r>
    </w:p>
    <w:p w14:paraId="1DC9B137" w14:textId="425807DF" w:rsidR="00106A5B" w:rsidRDefault="00F66A40" w:rsidP="00106A5B">
      <w:pPr>
        <w:pStyle w:val="ListParagraph"/>
        <w:spacing w:after="200" w:line="240" w:lineRule="auto"/>
        <w:ind w:left="360"/>
        <w:rPr>
          <w:rFonts w:ascii="Times New Roman" w:hAnsi="Times New Roman" w:cs="Times New Roman"/>
          <w:bCs/>
          <w:sz w:val="24"/>
          <w:szCs w:val="24"/>
        </w:rPr>
      </w:pPr>
      <w:r w:rsidRPr="00F66A40">
        <w:rPr>
          <w:rFonts w:ascii="Times New Roman" w:hAnsi="Times New Roman" w:cs="Times New Roman"/>
          <w:bCs/>
          <w:sz w:val="24"/>
          <w:szCs w:val="24"/>
        </w:rPr>
        <w:sym w:font="Wingdings" w:char="F0E0"/>
      </w:r>
      <w:r w:rsidR="002D5A85">
        <w:rPr>
          <w:rFonts w:ascii="Times New Roman" w:hAnsi="Times New Roman" w:cs="Times New Roman"/>
          <w:bCs/>
          <w:sz w:val="24"/>
          <w:szCs w:val="24"/>
        </w:rPr>
        <w:t xml:space="preserve"> O</w:t>
      </w:r>
      <w:r w:rsidR="00106A5B" w:rsidRPr="00106A5B">
        <w:rPr>
          <w:rFonts w:ascii="Times New Roman" w:hAnsi="Times New Roman" w:cs="Times New Roman"/>
          <w:bCs/>
          <w:sz w:val="24"/>
          <w:szCs w:val="24"/>
        </w:rPr>
        <w:t>ur established canons</w:t>
      </w:r>
    </w:p>
    <w:p w14:paraId="37AF3A36" w14:textId="2545DC6A" w:rsidR="00106A5B" w:rsidRDefault="00106A5B" w:rsidP="00106A5B">
      <w:pPr>
        <w:pStyle w:val="ListParagraph"/>
        <w:spacing w:after="200" w:line="240" w:lineRule="auto"/>
        <w:ind w:left="360"/>
        <w:rPr>
          <w:rFonts w:ascii="Times New Roman" w:hAnsi="Times New Roman" w:cs="Times New Roman"/>
          <w:bCs/>
          <w:sz w:val="24"/>
          <w:szCs w:val="24"/>
        </w:rPr>
      </w:pPr>
      <w:r w:rsidRPr="00106A5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D5A85">
        <w:rPr>
          <w:rFonts w:ascii="Times New Roman" w:hAnsi="Times New Roman" w:cs="Times New Roman"/>
          <w:bCs/>
          <w:sz w:val="24"/>
          <w:szCs w:val="24"/>
        </w:rPr>
        <w:t>O</w:t>
      </w:r>
      <w:r w:rsidRPr="00106A5B">
        <w:rPr>
          <w:rFonts w:ascii="Times New Roman" w:hAnsi="Times New Roman" w:cs="Times New Roman"/>
          <w:bCs/>
          <w:sz w:val="24"/>
          <w:szCs w:val="24"/>
        </w:rPr>
        <w:t>ur aesthetic criteria</w:t>
      </w:r>
    </w:p>
    <w:p w14:paraId="7DB4BCBB" w14:textId="30513731" w:rsidR="00106A5B" w:rsidRDefault="00106A5B" w:rsidP="00106A5B">
      <w:pPr>
        <w:pStyle w:val="ListParagraph"/>
        <w:spacing w:after="200" w:line="240" w:lineRule="auto"/>
        <w:ind w:left="360"/>
        <w:rPr>
          <w:rFonts w:ascii="Times New Roman" w:hAnsi="Times New Roman" w:cs="Times New Roman"/>
          <w:bCs/>
          <w:sz w:val="24"/>
          <w:szCs w:val="24"/>
        </w:rPr>
      </w:pPr>
      <w:r w:rsidRPr="00106A5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D5A85">
        <w:rPr>
          <w:rFonts w:ascii="Times New Roman" w:hAnsi="Times New Roman" w:cs="Times New Roman"/>
          <w:bCs/>
          <w:sz w:val="24"/>
          <w:szCs w:val="24"/>
        </w:rPr>
        <w:t>O</w:t>
      </w:r>
      <w:r w:rsidRPr="00106A5B">
        <w:rPr>
          <w:rFonts w:ascii="Times New Roman" w:hAnsi="Times New Roman" w:cs="Times New Roman"/>
          <w:bCs/>
          <w:sz w:val="24"/>
          <w:szCs w:val="24"/>
        </w:rPr>
        <w:t>ur interpretative</w:t>
      </w:r>
      <w:r>
        <w:rPr>
          <w:rFonts w:ascii="Times New Roman" w:hAnsi="Times New Roman" w:cs="Times New Roman"/>
          <w:bCs/>
          <w:sz w:val="24"/>
          <w:szCs w:val="24"/>
        </w:rPr>
        <w:t xml:space="preserve"> </w:t>
      </w:r>
      <w:r w:rsidRPr="00106A5B">
        <w:rPr>
          <w:rFonts w:ascii="Times New Roman" w:hAnsi="Times New Roman" w:cs="Times New Roman"/>
          <w:bCs/>
          <w:sz w:val="24"/>
          <w:szCs w:val="24"/>
        </w:rPr>
        <w:t>strategies</w:t>
      </w:r>
      <w:r>
        <w:rPr>
          <w:rFonts w:ascii="Times New Roman" w:hAnsi="Times New Roman" w:cs="Times New Roman"/>
          <w:bCs/>
          <w:sz w:val="24"/>
          <w:szCs w:val="24"/>
        </w:rPr>
        <w:t xml:space="preserve"> and </w:t>
      </w:r>
      <w:r w:rsidRPr="00106A5B">
        <w:rPr>
          <w:rFonts w:ascii="Times New Roman" w:hAnsi="Times New Roman" w:cs="Times New Roman"/>
          <w:bCs/>
          <w:sz w:val="24"/>
          <w:szCs w:val="24"/>
        </w:rPr>
        <w:t>reading habits</w:t>
      </w:r>
    </w:p>
    <w:p w14:paraId="1E2A6C67" w14:textId="5C771FE6" w:rsidR="00106A5B" w:rsidRDefault="00106A5B" w:rsidP="00106A5B">
      <w:pPr>
        <w:pStyle w:val="ListParagraph"/>
        <w:spacing w:after="200" w:line="240" w:lineRule="auto"/>
        <w:ind w:left="360"/>
        <w:rPr>
          <w:rFonts w:ascii="Times New Roman" w:hAnsi="Times New Roman" w:cs="Times New Roman"/>
          <w:bCs/>
          <w:sz w:val="24"/>
          <w:szCs w:val="24"/>
        </w:rPr>
      </w:pPr>
      <w:r w:rsidRPr="00106A5B">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D5A85">
        <w:rPr>
          <w:rFonts w:ascii="Times New Roman" w:hAnsi="Times New Roman" w:cs="Times New Roman"/>
          <w:bCs/>
          <w:sz w:val="24"/>
          <w:szCs w:val="24"/>
        </w:rPr>
        <w:t>M</w:t>
      </w:r>
      <w:r w:rsidRPr="00106A5B">
        <w:rPr>
          <w:rFonts w:ascii="Times New Roman" w:hAnsi="Times New Roman" w:cs="Times New Roman"/>
          <w:bCs/>
          <w:sz w:val="24"/>
          <w:szCs w:val="24"/>
        </w:rPr>
        <w:t>ost of all, ourselves as critics</w:t>
      </w:r>
      <w:r>
        <w:rPr>
          <w:rFonts w:ascii="Times New Roman" w:hAnsi="Times New Roman" w:cs="Times New Roman"/>
          <w:bCs/>
          <w:sz w:val="24"/>
          <w:szCs w:val="24"/>
        </w:rPr>
        <w:t xml:space="preserve"> </w:t>
      </w:r>
      <w:r w:rsidRPr="00106A5B">
        <w:rPr>
          <w:rFonts w:ascii="Times New Roman" w:hAnsi="Times New Roman" w:cs="Times New Roman"/>
          <w:bCs/>
          <w:sz w:val="24"/>
          <w:szCs w:val="24"/>
        </w:rPr>
        <w:t>and as teachers.</w:t>
      </w:r>
    </w:p>
    <w:p w14:paraId="59C6EDB7" w14:textId="4C45B42D" w:rsidR="00703F96" w:rsidRPr="005E6AEE" w:rsidRDefault="005E6AEE" w:rsidP="00703F96">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 xml:space="preserve">A general development in this scholarship: </w:t>
      </w:r>
      <w:r w:rsidRPr="005E6AEE">
        <w:rPr>
          <w:rFonts w:ascii="Times New Roman" w:hAnsi="Times New Roman" w:cs="Times New Roman"/>
          <w:b/>
          <w:sz w:val="24"/>
          <w:szCs w:val="24"/>
        </w:rPr>
        <w:t xml:space="preserve">The </w:t>
      </w:r>
      <w:r w:rsidR="00703F96" w:rsidRPr="005E6AEE">
        <w:rPr>
          <w:rFonts w:ascii="Times New Roman" w:hAnsi="Times New Roman" w:cs="Times New Roman"/>
          <w:b/>
          <w:sz w:val="24"/>
          <w:szCs w:val="24"/>
        </w:rPr>
        <w:t>Rescue of “forgotten” authors</w:t>
      </w:r>
    </w:p>
    <w:p w14:paraId="1D9D55A2" w14:textId="4C57CB38" w:rsidR="00666E83" w:rsidRDefault="005E6AEE" w:rsidP="00703F96">
      <w:pPr>
        <w:pStyle w:val="ListParagraph"/>
        <w:spacing w:after="200" w:line="240" w:lineRule="auto"/>
        <w:ind w:left="360"/>
        <w:rPr>
          <w:rFonts w:ascii="Times New Roman" w:hAnsi="Times New Roman" w:cs="Times New Roman"/>
          <w:bCs/>
          <w:sz w:val="24"/>
          <w:szCs w:val="24"/>
        </w:rPr>
      </w:pPr>
      <w:r w:rsidRPr="005E6AE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703F96">
        <w:rPr>
          <w:rFonts w:ascii="Times New Roman" w:hAnsi="Times New Roman" w:cs="Times New Roman"/>
          <w:bCs/>
          <w:sz w:val="24"/>
          <w:szCs w:val="24"/>
        </w:rPr>
        <w:t>This is t</w:t>
      </w:r>
      <w:r w:rsidR="00703F96" w:rsidRPr="00703F96">
        <w:rPr>
          <w:rFonts w:ascii="Times New Roman" w:hAnsi="Times New Roman" w:cs="Times New Roman"/>
          <w:bCs/>
          <w:sz w:val="24"/>
          <w:szCs w:val="24"/>
        </w:rPr>
        <w:t>he return to circulation of previously lost or otherwise ignored works by women wr</w:t>
      </w:r>
      <w:r w:rsidR="00703F96">
        <w:rPr>
          <w:rFonts w:ascii="Times New Roman" w:hAnsi="Times New Roman" w:cs="Times New Roman"/>
          <w:bCs/>
          <w:sz w:val="24"/>
          <w:szCs w:val="24"/>
        </w:rPr>
        <w:t>iters. Have to go to the literary archives to “resurrect them”</w:t>
      </w:r>
    </w:p>
    <w:p w14:paraId="6307F3B7" w14:textId="2564942F" w:rsidR="00E77806" w:rsidRPr="00E77806" w:rsidRDefault="005E6AEE" w:rsidP="00E77806">
      <w:pPr>
        <w:pStyle w:val="ListParagraph"/>
        <w:spacing w:after="200" w:line="240" w:lineRule="auto"/>
        <w:ind w:left="360"/>
        <w:rPr>
          <w:rFonts w:ascii="Times New Roman" w:hAnsi="Times New Roman" w:cs="Times New Roman"/>
          <w:bCs/>
          <w:sz w:val="24"/>
          <w:szCs w:val="24"/>
        </w:rPr>
      </w:pPr>
      <w:r w:rsidRPr="005E6AEE">
        <w:rPr>
          <w:rFonts w:ascii="Times New Roman" w:hAnsi="Times New Roman" w:cs="Times New Roman"/>
          <w:bCs/>
          <w:sz w:val="24"/>
          <w:szCs w:val="24"/>
        </w:rPr>
        <w:sym w:font="Wingdings" w:char="F0E0"/>
      </w:r>
      <w:r w:rsidR="00666E83">
        <w:rPr>
          <w:rFonts w:ascii="Times New Roman" w:hAnsi="Times New Roman" w:cs="Times New Roman"/>
          <w:bCs/>
          <w:sz w:val="24"/>
          <w:szCs w:val="24"/>
        </w:rPr>
        <w:t xml:space="preserve">This </w:t>
      </w:r>
      <w:r w:rsidR="00E77806">
        <w:rPr>
          <w:rFonts w:ascii="Times New Roman" w:hAnsi="Times New Roman" w:cs="Times New Roman"/>
          <w:bCs/>
          <w:sz w:val="24"/>
          <w:szCs w:val="24"/>
        </w:rPr>
        <w:t>includes</w:t>
      </w:r>
      <w:r w:rsidR="00666E83">
        <w:rPr>
          <w:rFonts w:ascii="Times New Roman" w:hAnsi="Times New Roman" w:cs="Times New Roman"/>
          <w:bCs/>
          <w:sz w:val="24"/>
          <w:szCs w:val="24"/>
        </w:rPr>
        <w:t xml:space="preserve"> </w:t>
      </w:r>
      <w:r w:rsidR="00666E83" w:rsidRPr="00666E83">
        <w:rPr>
          <w:rFonts w:ascii="Times New Roman" w:hAnsi="Times New Roman" w:cs="Times New Roman"/>
          <w:bCs/>
          <w:sz w:val="24"/>
          <w:szCs w:val="24"/>
        </w:rPr>
        <w:t xml:space="preserve">Harding Davis's 1861 novella, </w:t>
      </w:r>
      <w:r w:rsidR="00666E83" w:rsidRPr="00666E83">
        <w:rPr>
          <w:rFonts w:ascii="Times New Roman" w:hAnsi="Times New Roman" w:cs="Times New Roman"/>
          <w:bCs/>
          <w:i/>
          <w:iCs/>
          <w:sz w:val="24"/>
          <w:szCs w:val="24"/>
        </w:rPr>
        <w:t>Life in the Iron Mills</w:t>
      </w:r>
      <w:r w:rsidR="00666E83">
        <w:rPr>
          <w:rFonts w:ascii="Times New Roman" w:hAnsi="Times New Roman" w:cs="Times New Roman"/>
          <w:bCs/>
          <w:sz w:val="24"/>
          <w:szCs w:val="24"/>
        </w:rPr>
        <w:t xml:space="preserve"> </w:t>
      </w:r>
      <w:r w:rsidR="00E77806">
        <w:rPr>
          <w:rFonts w:ascii="Times New Roman" w:hAnsi="Times New Roman" w:cs="Times New Roman"/>
          <w:bCs/>
          <w:sz w:val="24"/>
          <w:szCs w:val="24"/>
        </w:rPr>
        <w:t xml:space="preserve">and </w:t>
      </w:r>
      <w:r w:rsidR="00E77806" w:rsidRPr="00E77806">
        <w:rPr>
          <w:rFonts w:ascii="Times New Roman" w:hAnsi="Times New Roman" w:cs="Times New Roman"/>
          <w:bCs/>
          <w:sz w:val="24"/>
          <w:szCs w:val="24"/>
        </w:rPr>
        <w:t>Charlotte</w:t>
      </w:r>
    </w:p>
    <w:p w14:paraId="56D1BB7B" w14:textId="6CF41C65" w:rsidR="00666E83" w:rsidRDefault="00E77806" w:rsidP="00E77806">
      <w:pPr>
        <w:pStyle w:val="ListParagraph"/>
        <w:spacing w:after="200" w:line="240" w:lineRule="auto"/>
        <w:ind w:left="360"/>
        <w:rPr>
          <w:rFonts w:ascii="Times New Roman" w:hAnsi="Times New Roman" w:cs="Times New Roman"/>
          <w:bCs/>
          <w:sz w:val="24"/>
          <w:szCs w:val="24"/>
        </w:rPr>
      </w:pPr>
      <w:r w:rsidRPr="00E77806">
        <w:rPr>
          <w:rFonts w:ascii="Times New Roman" w:hAnsi="Times New Roman" w:cs="Times New Roman"/>
          <w:bCs/>
          <w:sz w:val="24"/>
          <w:szCs w:val="24"/>
        </w:rPr>
        <w:t xml:space="preserve">Perkins Gilman's 1892 </w:t>
      </w:r>
      <w:r w:rsidRPr="00E77806">
        <w:rPr>
          <w:rFonts w:ascii="Times New Roman" w:hAnsi="Times New Roman" w:cs="Times New Roman"/>
          <w:bCs/>
          <w:i/>
          <w:iCs/>
          <w:sz w:val="24"/>
          <w:szCs w:val="24"/>
        </w:rPr>
        <w:t>The Yellow Wallpaper</w:t>
      </w:r>
      <w:r>
        <w:rPr>
          <w:rFonts w:ascii="Times New Roman" w:hAnsi="Times New Roman" w:cs="Times New Roman"/>
          <w:bCs/>
          <w:sz w:val="24"/>
          <w:szCs w:val="24"/>
        </w:rPr>
        <w:t xml:space="preserve"> (both republished in 1972 and 1973)</w:t>
      </w:r>
    </w:p>
    <w:p w14:paraId="065390F9" w14:textId="281F3A11" w:rsidR="00EE193D" w:rsidRDefault="005E6AEE" w:rsidP="00EE193D">
      <w:pPr>
        <w:pStyle w:val="ListParagraph"/>
        <w:spacing w:after="200" w:line="240" w:lineRule="auto"/>
        <w:ind w:left="360"/>
        <w:rPr>
          <w:rFonts w:ascii="Times New Roman" w:hAnsi="Times New Roman" w:cs="Times New Roman"/>
          <w:bCs/>
          <w:sz w:val="24"/>
          <w:szCs w:val="24"/>
        </w:rPr>
      </w:pPr>
      <w:r w:rsidRPr="005E6AE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E193D">
        <w:rPr>
          <w:rFonts w:ascii="Times New Roman" w:hAnsi="Times New Roman" w:cs="Times New Roman"/>
          <w:bCs/>
          <w:sz w:val="24"/>
          <w:szCs w:val="24"/>
        </w:rPr>
        <w:t>T</w:t>
      </w:r>
      <w:r w:rsidR="00EE193D" w:rsidRPr="00EE193D">
        <w:rPr>
          <w:rFonts w:ascii="Times New Roman" w:hAnsi="Times New Roman" w:cs="Times New Roman"/>
          <w:bCs/>
          <w:sz w:val="24"/>
          <w:szCs w:val="24"/>
        </w:rPr>
        <w:t>h</w:t>
      </w:r>
      <w:r w:rsidR="00EE193D">
        <w:rPr>
          <w:rFonts w:ascii="Times New Roman" w:hAnsi="Times New Roman" w:cs="Times New Roman"/>
          <w:bCs/>
          <w:sz w:val="24"/>
          <w:szCs w:val="24"/>
        </w:rPr>
        <w:t>is “</w:t>
      </w:r>
      <w:r w:rsidR="00EE193D" w:rsidRPr="00EE193D">
        <w:rPr>
          <w:rFonts w:ascii="Times New Roman" w:hAnsi="Times New Roman" w:cs="Times New Roman"/>
          <w:bCs/>
          <w:sz w:val="24"/>
          <w:szCs w:val="24"/>
        </w:rPr>
        <w:t>phenomenon promised a radical reshaping of our concepts of literary history and, at the very least,</w:t>
      </w:r>
      <w:r w:rsidR="00EE193D">
        <w:rPr>
          <w:rFonts w:ascii="Times New Roman" w:hAnsi="Times New Roman" w:cs="Times New Roman"/>
          <w:bCs/>
          <w:sz w:val="24"/>
          <w:szCs w:val="24"/>
        </w:rPr>
        <w:t xml:space="preserve"> </w:t>
      </w:r>
      <w:r w:rsidR="00EE193D" w:rsidRPr="00EE193D">
        <w:rPr>
          <w:rFonts w:ascii="Times New Roman" w:hAnsi="Times New Roman" w:cs="Times New Roman"/>
          <w:bCs/>
          <w:sz w:val="24"/>
          <w:szCs w:val="24"/>
        </w:rPr>
        <w:t>a new chapter in understanding the development of women's</w:t>
      </w:r>
      <w:r>
        <w:rPr>
          <w:rFonts w:ascii="Times New Roman" w:hAnsi="Times New Roman" w:cs="Times New Roman"/>
          <w:bCs/>
          <w:sz w:val="24"/>
          <w:szCs w:val="24"/>
        </w:rPr>
        <w:t xml:space="preserve"> </w:t>
      </w:r>
      <w:r w:rsidR="00EE193D" w:rsidRPr="00EE193D">
        <w:rPr>
          <w:rFonts w:ascii="Times New Roman" w:hAnsi="Times New Roman" w:cs="Times New Roman"/>
          <w:bCs/>
          <w:sz w:val="24"/>
          <w:szCs w:val="24"/>
        </w:rPr>
        <w:t>literary tradition</w:t>
      </w:r>
      <w:r w:rsidR="00EE193D">
        <w:rPr>
          <w:rFonts w:ascii="Times New Roman" w:hAnsi="Times New Roman" w:cs="Times New Roman"/>
          <w:bCs/>
          <w:sz w:val="24"/>
          <w:szCs w:val="24"/>
        </w:rPr>
        <w:t>”</w:t>
      </w:r>
    </w:p>
    <w:p w14:paraId="1BF59879" w14:textId="715BAD07" w:rsidR="005E6AEE" w:rsidRDefault="005E6AEE" w:rsidP="005E6AEE">
      <w:pPr>
        <w:pStyle w:val="ListParagraph"/>
        <w:spacing w:after="200" w:line="240" w:lineRule="auto"/>
        <w:ind w:left="360"/>
        <w:rPr>
          <w:rFonts w:ascii="Times New Roman" w:hAnsi="Times New Roman" w:cs="Times New Roman"/>
          <w:bCs/>
          <w:sz w:val="24"/>
          <w:szCs w:val="24"/>
        </w:rPr>
      </w:pPr>
      <w:r w:rsidRPr="005E6AEE">
        <w:rPr>
          <w:rFonts w:ascii="Times New Roman" w:hAnsi="Times New Roman" w:cs="Times New Roman"/>
          <w:bCs/>
          <w:sz w:val="24"/>
          <w:szCs w:val="24"/>
        </w:rPr>
        <w:sym w:font="Wingdings" w:char="F0E0"/>
      </w:r>
      <w:r w:rsidRPr="005E6AEE">
        <w:rPr>
          <w:rFonts w:ascii="Times New Roman" w:hAnsi="Times New Roman" w:cs="Times New Roman"/>
          <w:bCs/>
          <w:sz w:val="24"/>
          <w:szCs w:val="24"/>
        </w:rPr>
        <w:t>“In rereading with our students these previously lost works, we inevitably raised</w:t>
      </w:r>
      <w:r>
        <w:rPr>
          <w:rFonts w:ascii="Times New Roman" w:hAnsi="Times New Roman" w:cs="Times New Roman"/>
          <w:bCs/>
          <w:sz w:val="24"/>
          <w:szCs w:val="24"/>
        </w:rPr>
        <w:t xml:space="preserve"> </w:t>
      </w:r>
      <w:r w:rsidRPr="005E6AEE">
        <w:rPr>
          <w:rFonts w:ascii="Times New Roman" w:hAnsi="Times New Roman" w:cs="Times New Roman"/>
          <w:bCs/>
          <w:sz w:val="24"/>
          <w:szCs w:val="24"/>
        </w:rPr>
        <w:t>perplexing questions as to the reasons for their</w:t>
      </w:r>
      <w:r>
        <w:rPr>
          <w:rFonts w:ascii="Times New Roman" w:hAnsi="Times New Roman" w:cs="Times New Roman"/>
          <w:bCs/>
          <w:sz w:val="24"/>
          <w:szCs w:val="24"/>
        </w:rPr>
        <w:t xml:space="preserve"> </w:t>
      </w:r>
      <w:r w:rsidRPr="005E6AEE">
        <w:rPr>
          <w:rFonts w:ascii="Times New Roman" w:hAnsi="Times New Roman" w:cs="Times New Roman"/>
          <w:bCs/>
          <w:sz w:val="24"/>
          <w:szCs w:val="24"/>
        </w:rPr>
        <w:t>disappearance from the canons of "major</w:t>
      </w:r>
      <w:r>
        <w:rPr>
          <w:rFonts w:ascii="Times New Roman" w:hAnsi="Times New Roman" w:cs="Times New Roman"/>
          <w:bCs/>
          <w:sz w:val="24"/>
          <w:szCs w:val="24"/>
        </w:rPr>
        <w:t xml:space="preserve"> </w:t>
      </w:r>
      <w:r w:rsidRPr="005E6AEE">
        <w:rPr>
          <w:rFonts w:ascii="Times New Roman" w:hAnsi="Times New Roman" w:cs="Times New Roman"/>
          <w:bCs/>
          <w:sz w:val="24"/>
          <w:szCs w:val="24"/>
        </w:rPr>
        <w:t>works," and we worried</w:t>
      </w:r>
      <w:r>
        <w:rPr>
          <w:rFonts w:ascii="Times New Roman" w:hAnsi="Times New Roman" w:cs="Times New Roman"/>
          <w:bCs/>
          <w:sz w:val="24"/>
          <w:szCs w:val="24"/>
        </w:rPr>
        <w:t xml:space="preserve"> </w:t>
      </w:r>
      <w:r w:rsidRPr="005E6AEE">
        <w:rPr>
          <w:rFonts w:ascii="Times New Roman" w:hAnsi="Times New Roman" w:cs="Times New Roman"/>
          <w:bCs/>
          <w:sz w:val="24"/>
          <w:szCs w:val="24"/>
        </w:rPr>
        <w:t xml:space="preserve">over the aesthetic and critical criteria by which they </w:t>
      </w:r>
      <w:r>
        <w:rPr>
          <w:rFonts w:ascii="Times New Roman" w:hAnsi="Times New Roman" w:cs="Times New Roman"/>
          <w:bCs/>
          <w:sz w:val="24"/>
          <w:szCs w:val="24"/>
        </w:rPr>
        <w:tab/>
      </w:r>
      <w:r w:rsidRPr="005E6AEE">
        <w:rPr>
          <w:rFonts w:ascii="Times New Roman" w:hAnsi="Times New Roman" w:cs="Times New Roman"/>
          <w:bCs/>
          <w:sz w:val="24"/>
          <w:szCs w:val="24"/>
        </w:rPr>
        <w:t>had been</w:t>
      </w:r>
      <w:r>
        <w:rPr>
          <w:rFonts w:ascii="Times New Roman" w:hAnsi="Times New Roman" w:cs="Times New Roman"/>
          <w:bCs/>
          <w:sz w:val="24"/>
          <w:szCs w:val="24"/>
        </w:rPr>
        <w:t xml:space="preserve"> </w:t>
      </w:r>
      <w:r w:rsidRPr="005E6AEE">
        <w:rPr>
          <w:rFonts w:ascii="Times New Roman" w:hAnsi="Times New Roman" w:cs="Times New Roman"/>
          <w:bCs/>
          <w:sz w:val="24"/>
          <w:szCs w:val="24"/>
        </w:rPr>
        <w:t>accorded diminished status</w:t>
      </w:r>
      <w:r>
        <w:rPr>
          <w:rFonts w:ascii="Times New Roman" w:hAnsi="Times New Roman" w:cs="Times New Roman"/>
          <w:bCs/>
          <w:sz w:val="24"/>
          <w:szCs w:val="24"/>
        </w:rPr>
        <w:t>”</w:t>
      </w:r>
    </w:p>
    <w:p w14:paraId="6B62FA8F"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7A877D0D"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26990065"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5C7BFA1B"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1FB6EFE1"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299CFF77" w14:textId="77777777" w:rsidR="00684454" w:rsidRDefault="00684454" w:rsidP="005E6AEE">
      <w:pPr>
        <w:pStyle w:val="ListParagraph"/>
        <w:spacing w:after="200" w:line="240" w:lineRule="auto"/>
        <w:ind w:left="360"/>
        <w:rPr>
          <w:rFonts w:ascii="Times New Roman" w:hAnsi="Times New Roman" w:cs="Times New Roman"/>
          <w:bCs/>
          <w:sz w:val="24"/>
          <w:szCs w:val="24"/>
        </w:rPr>
      </w:pPr>
    </w:p>
    <w:p w14:paraId="6EDF8F7C" w14:textId="54DFE7AA" w:rsidR="007F3380" w:rsidRDefault="007F3380" w:rsidP="007F3380">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lastRenderedPageBreak/>
        <w:t xml:space="preserve">Were women just developing </w:t>
      </w:r>
      <w:r w:rsidR="007E0041">
        <w:rPr>
          <w:rFonts w:ascii="Times New Roman" w:hAnsi="Times New Roman" w:cs="Times New Roman"/>
          <w:b/>
          <w:sz w:val="24"/>
          <w:szCs w:val="24"/>
        </w:rPr>
        <w:t>their own</w:t>
      </w:r>
      <w:r>
        <w:rPr>
          <w:rFonts w:ascii="Times New Roman" w:hAnsi="Times New Roman" w:cs="Times New Roman"/>
          <w:b/>
          <w:sz w:val="24"/>
          <w:szCs w:val="24"/>
        </w:rPr>
        <w:t xml:space="preserve"> </w:t>
      </w:r>
      <w:r w:rsidR="007E0041">
        <w:rPr>
          <w:rFonts w:ascii="Times New Roman" w:hAnsi="Times New Roman" w:cs="Times New Roman"/>
          <w:b/>
          <w:sz w:val="24"/>
          <w:szCs w:val="24"/>
        </w:rPr>
        <w:t xml:space="preserve">tradition? Is there a unit or connection between the </w:t>
      </w:r>
      <w:r w:rsidR="009240DE">
        <w:rPr>
          <w:rFonts w:ascii="Times New Roman" w:hAnsi="Times New Roman" w:cs="Times New Roman"/>
          <w:b/>
          <w:sz w:val="24"/>
          <w:szCs w:val="24"/>
        </w:rPr>
        <w:t>increasing number of works “rediscovered”?</w:t>
      </w:r>
    </w:p>
    <w:p w14:paraId="445D89A7" w14:textId="43F9C33C" w:rsidR="007E0041" w:rsidRDefault="007E0041" w:rsidP="007E0041">
      <w:pPr>
        <w:pStyle w:val="ListParagraph"/>
        <w:spacing w:after="200" w:line="240" w:lineRule="auto"/>
        <w:ind w:left="360"/>
        <w:rPr>
          <w:rFonts w:ascii="Times New Roman" w:hAnsi="Times New Roman" w:cs="Times New Roman"/>
          <w:bCs/>
          <w:sz w:val="24"/>
          <w:szCs w:val="24"/>
        </w:rPr>
      </w:pPr>
      <w:r w:rsidRPr="007E0041">
        <w:rPr>
          <w:rFonts w:ascii="Times New Roman" w:hAnsi="Times New Roman" w:cs="Times New Roman"/>
          <w:bCs/>
          <w:sz w:val="24"/>
          <w:szCs w:val="24"/>
        </w:rPr>
        <w:sym w:font="Wingdings" w:char="F0E0"/>
      </w:r>
      <w:r w:rsidR="009240DE">
        <w:rPr>
          <w:rFonts w:ascii="Times New Roman" w:hAnsi="Times New Roman" w:cs="Times New Roman"/>
          <w:bCs/>
          <w:sz w:val="24"/>
          <w:szCs w:val="24"/>
        </w:rPr>
        <w:t xml:space="preserve"> Some critics who worked on their own specialized, national literature of one kind or another </w:t>
      </w:r>
      <w:r w:rsidR="004773E7">
        <w:rPr>
          <w:rFonts w:ascii="Times New Roman" w:hAnsi="Times New Roman" w:cs="Times New Roman"/>
          <w:bCs/>
          <w:sz w:val="24"/>
          <w:szCs w:val="24"/>
        </w:rPr>
        <w:t xml:space="preserve">or historical periods </w:t>
      </w:r>
      <w:r w:rsidR="009240DE">
        <w:rPr>
          <w:rFonts w:ascii="Times New Roman" w:hAnsi="Times New Roman" w:cs="Times New Roman"/>
          <w:bCs/>
          <w:sz w:val="24"/>
          <w:szCs w:val="24"/>
        </w:rPr>
        <w:t>were particularly interested in this question</w:t>
      </w:r>
    </w:p>
    <w:p w14:paraId="019047C7" w14:textId="1C08F66C" w:rsidR="00684454" w:rsidRDefault="00B25D1C" w:rsidP="007E0041">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EX: </w:t>
      </w:r>
      <w:proofErr w:type="spellStart"/>
      <w:r w:rsidR="004773E7">
        <w:rPr>
          <w:rFonts w:ascii="Times New Roman" w:hAnsi="Times New Roman" w:cs="Times New Roman"/>
          <w:bCs/>
          <w:sz w:val="24"/>
          <w:szCs w:val="24"/>
        </w:rPr>
        <w:t>Baym</w:t>
      </w:r>
      <w:proofErr w:type="spellEnd"/>
      <w:r w:rsidR="004773E7">
        <w:rPr>
          <w:rFonts w:ascii="Times New Roman" w:hAnsi="Times New Roman" w:cs="Times New Roman"/>
          <w:bCs/>
          <w:sz w:val="24"/>
          <w:szCs w:val="24"/>
        </w:rPr>
        <w:t xml:space="preserve"> </w:t>
      </w:r>
      <w:r w:rsidR="00A454A0">
        <w:rPr>
          <w:rFonts w:ascii="Times New Roman" w:hAnsi="Times New Roman" w:cs="Times New Roman"/>
          <w:bCs/>
          <w:sz w:val="24"/>
          <w:szCs w:val="24"/>
        </w:rPr>
        <w:t xml:space="preserve">looks at the </w:t>
      </w:r>
      <w:r w:rsidR="00975D38">
        <w:rPr>
          <w:rFonts w:ascii="Times New Roman" w:hAnsi="Times New Roman" w:cs="Times New Roman"/>
          <w:bCs/>
          <w:sz w:val="24"/>
          <w:szCs w:val="24"/>
        </w:rPr>
        <w:t xml:space="preserve">women writers who were dominate throughout America in </w:t>
      </w:r>
      <w:r>
        <w:rPr>
          <w:rFonts w:ascii="Times New Roman" w:hAnsi="Times New Roman" w:cs="Times New Roman"/>
          <w:bCs/>
          <w:sz w:val="24"/>
          <w:szCs w:val="24"/>
        </w:rPr>
        <w:tab/>
      </w:r>
      <w:r w:rsidR="00975D38">
        <w:rPr>
          <w:rFonts w:ascii="Times New Roman" w:hAnsi="Times New Roman" w:cs="Times New Roman"/>
          <w:bCs/>
          <w:sz w:val="24"/>
          <w:szCs w:val="24"/>
        </w:rPr>
        <w:t xml:space="preserve">the nineteenth century </w:t>
      </w:r>
      <w:r>
        <w:rPr>
          <w:rFonts w:ascii="Times New Roman" w:hAnsi="Times New Roman" w:cs="Times New Roman"/>
          <w:bCs/>
          <w:sz w:val="24"/>
          <w:szCs w:val="24"/>
        </w:rPr>
        <w:t xml:space="preserve">and some British feminist critics look at those women writers </w:t>
      </w:r>
      <w:r>
        <w:rPr>
          <w:rFonts w:ascii="Times New Roman" w:hAnsi="Times New Roman" w:cs="Times New Roman"/>
          <w:bCs/>
          <w:sz w:val="24"/>
          <w:szCs w:val="24"/>
        </w:rPr>
        <w:tab/>
        <w:t>who should be considered worthy of canonization</w:t>
      </w:r>
    </w:p>
    <w:p w14:paraId="5896AFA2" w14:textId="6523ED23" w:rsidR="00684454" w:rsidRDefault="00684454" w:rsidP="007E0041">
      <w:pPr>
        <w:pStyle w:val="ListParagraph"/>
        <w:spacing w:after="200" w:line="240" w:lineRule="auto"/>
        <w:ind w:left="360"/>
        <w:rPr>
          <w:rFonts w:ascii="Times New Roman" w:hAnsi="Times New Roman" w:cs="Times New Roman"/>
          <w:bCs/>
          <w:sz w:val="24"/>
          <w:szCs w:val="24"/>
        </w:rPr>
      </w:pPr>
      <w:r w:rsidRPr="00684454">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These critics began trying to </w:t>
      </w:r>
      <w:r w:rsidR="00A24DC0">
        <w:rPr>
          <w:rFonts w:ascii="Times New Roman" w:hAnsi="Times New Roman" w:cs="Times New Roman"/>
          <w:bCs/>
          <w:sz w:val="24"/>
          <w:szCs w:val="24"/>
        </w:rPr>
        <w:t>label a “body o</w:t>
      </w:r>
      <w:r w:rsidR="00692D87">
        <w:rPr>
          <w:rFonts w:ascii="Times New Roman" w:hAnsi="Times New Roman" w:cs="Times New Roman"/>
          <w:bCs/>
          <w:sz w:val="24"/>
          <w:szCs w:val="24"/>
        </w:rPr>
        <w:t>f</w:t>
      </w:r>
      <w:r w:rsidR="00A24DC0">
        <w:rPr>
          <w:rFonts w:ascii="Times New Roman" w:hAnsi="Times New Roman" w:cs="Times New Roman"/>
          <w:bCs/>
          <w:sz w:val="24"/>
          <w:szCs w:val="24"/>
        </w:rPr>
        <w:t xml:space="preserve"> work” by women that could serve as a female counter-tradition.</w:t>
      </w:r>
    </w:p>
    <w:p w14:paraId="6604FD21" w14:textId="724CE8C1" w:rsidR="00C0483E" w:rsidRDefault="00C0483E" w:rsidP="00E81CA4">
      <w:pPr>
        <w:pStyle w:val="ListParagraph"/>
        <w:spacing w:after="200" w:line="240" w:lineRule="auto"/>
        <w:ind w:left="360"/>
        <w:rPr>
          <w:rFonts w:ascii="Times New Roman" w:hAnsi="Times New Roman" w:cs="Times New Roman"/>
          <w:bCs/>
          <w:sz w:val="24"/>
          <w:szCs w:val="24"/>
        </w:rPr>
      </w:pPr>
      <w:r w:rsidRPr="00C0483E">
        <w:rPr>
          <w:rFonts w:ascii="Times New Roman" w:hAnsi="Times New Roman" w:cs="Times New Roman"/>
          <w:bCs/>
          <w:sz w:val="24"/>
          <w:szCs w:val="24"/>
        </w:rPr>
        <w:sym w:font="Wingdings" w:char="F0E0"/>
      </w:r>
      <w:r>
        <w:rPr>
          <w:rFonts w:ascii="Times New Roman" w:hAnsi="Times New Roman" w:cs="Times New Roman"/>
          <w:bCs/>
          <w:sz w:val="24"/>
          <w:szCs w:val="24"/>
        </w:rPr>
        <w:t xml:space="preserve"> looking for possible inherent differences in this counter-tradition, such as </w:t>
      </w:r>
      <w:r w:rsidR="00E81CA4">
        <w:rPr>
          <w:rFonts w:ascii="Times New Roman" w:hAnsi="Times New Roman" w:cs="Times New Roman"/>
          <w:bCs/>
          <w:sz w:val="24"/>
          <w:szCs w:val="24"/>
        </w:rPr>
        <w:t>when Spacks describes the</w:t>
      </w:r>
      <w:r>
        <w:rPr>
          <w:rFonts w:ascii="Times New Roman" w:hAnsi="Times New Roman" w:cs="Times New Roman"/>
          <w:bCs/>
          <w:sz w:val="24"/>
          <w:szCs w:val="24"/>
        </w:rPr>
        <w:t xml:space="preserve"> </w:t>
      </w:r>
      <w:r w:rsidR="00E81CA4">
        <w:rPr>
          <w:rFonts w:ascii="Times New Roman" w:hAnsi="Times New Roman" w:cs="Times New Roman"/>
          <w:bCs/>
          <w:sz w:val="24"/>
          <w:szCs w:val="24"/>
        </w:rPr>
        <w:t>“</w:t>
      </w:r>
      <w:r w:rsidR="00E81CA4" w:rsidRPr="00E81CA4">
        <w:rPr>
          <w:rFonts w:ascii="Times New Roman" w:hAnsi="Times New Roman" w:cs="Times New Roman"/>
          <w:bCs/>
          <w:sz w:val="24"/>
          <w:szCs w:val="24"/>
        </w:rPr>
        <w:t>inevitable difference in the literary emphases and subject matters</w:t>
      </w:r>
      <w:r w:rsidR="00E81CA4">
        <w:rPr>
          <w:rFonts w:ascii="Times New Roman" w:hAnsi="Times New Roman" w:cs="Times New Roman"/>
          <w:bCs/>
          <w:sz w:val="24"/>
          <w:szCs w:val="24"/>
        </w:rPr>
        <w:t xml:space="preserve"> </w:t>
      </w:r>
      <w:r w:rsidR="00E81CA4" w:rsidRPr="00E81CA4">
        <w:rPr>
          <w:rFonts w:ascii="Times New Roman" w:hAnsi="Times New Roman" w:cs="Times New Roman"/>
          <w:bCs/>
          <w:sz w:val="24"/>
          <w:szCs w:val="24"/>
        </w:rPr>
        <w:t>of female and male wr</w:t>
      </w:r>
      <w:r w:rsidR="00E81CA4">
        <w:rPr>
          <w:rFonts w:ascii="Times New Roman" w:hAnsi="Times New Roman" w:cs="Times New Roman"/>
          <w:bCs/>
          <w:sz w:val="24"/>
          <w:szCs w:val="24"/>
        </w:rPr>
        <w:t xml:space="preserve">iters” </w:t>
      </w:r>
    </w:p>
    <w:p w14:paraId="085F7042" w14:textId="005D8094" w:rsidR="00381773" w:rsidRDefault="003847A4" w:rsidP="00221A40">
      <w:pPr>
        <w:pStyle w:val="ListParagraph"/>
        <w:spacing w:after="200" w:line="240" w:lineRule="auto"/>
        <w:ind w:left="360"/>
        <w:rPr>
          <w:rFonts w:ascii="Times New Roman" w:hAnsi="Times New Roman" w:cs="Times New Roman"/>
          <w:bCs/>
          <w:sz w:val="24"/>
          <w:szCs w:val="24"/>
        </w:rPr>
      </w:pPr>
      <w:r w:rsidRPr="003847A4">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Showalter’s discussion of the “female literary tradition,” she discusses the</w:t>
      </w:r>
      <w:r w:rsidR="00221A40" w:rsidRPr="00221A40">
        <w:rPr>
          <w:rFonts w:ascii="Times New Roman" w:hAnsi="Times New Roman" w:cs="Times New Roman"/>
          <w:bCs/>
          <w:sz w:val="24"/>
          <w:szCs w:val="24"/>
        </w:rPr>
        <w:t xml:space="preserve"> "subculture </w:t>
      </w:r>
      <w:r w:rsidR="00221A40">
        <w:rPr>
          <w:rFonts w:ascii="Times New Roman" w:hAnsi="Times New Roman" w:cs="Times New Roman"/>
          <w:bCs/>
          <w:sz w:val="24"/>
          <w:szCs w:val="24"/>
        </w:rPr>
        <w:t xml:space="preserve">[of women writers] </w:t>
      </w:r>
      <w:r w:rsidR="00221A40" w:rsidRPr="00221A40">
        <w:rPr>
          <w:rFonts w:ascii="Times New Roman" w:hAnsi="Times New Roman" w:cs="Times New Roman"/>
          <w:bCs/>
          <w:sz w:val="24"/>
          <w:szCs w:val="24"/>
        </w:rPr>
        <w:t>within the framework of</w:t>
      </w:r>
      <w:r w:rsidR="00221A40">
        <w:rPr>
          <w:rFonts w:ascii="Times New Roman" w:hAnsi="Times New Roman" w:cs="Times New Roman"/>
          <w:bCs/>
          <w:sz w:val="24"/>
          <w:szCs w:val="24"/>
        </w:rPr>
        <w:t xml:space="preserve"> </w:t>
      </w:r>
      <w:r w:rsidR="00221A40" w:rsidRPr="00221A40">
        <w:rPr>
          <w:rFonts w:ascii="Times New Roman" w:hAnsi="Times New Roman" w:cs="Times New Roman"/>
          <w:bCs/>
          <w:sz w:val="24"/>
          <w:szCs w:val="24"/>
        </w:rPr>
        <w:t>a larger societ</w:t>
      </w:r>
      <w:r w:rsidR="00221A40">
        <w:rPr>
          <w:rFonts w:ascii="Times New Roman" w:hAnsi="Times New Roman" w:cs="Times New Roman"/>
          <w:bCs/>
          <w:sz w:val="24"/>
          <w:szCs w:val="24"/>
        </w:rPr>
        <w:t xml:space="preserve">y” </w:t>
      </w:r>
    </w:p>
    <w:p w14:paraId="76E8C3FC" w14:textId="2DD27399" w:rsidR="00381773" w:rsidRDefault="00381773" w:rsidP="00381773">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How does this affect male writers?</w:t>
      </w:r>
    </w:p>
    <w:p w14:paraId="6D61F00D" w14:textId="0FF3B1B4" w:rsidR="00381773" w:rsidRDefault="00381773" w:rsidP="00381773">
      <w:pPr>
        <w:pStyle w:val="ListParagraph"/>
        <w:spacing w:after="200" w:line="240" w:lineRule="auto"/>
        <w:ind w:left="360"/>
        <w:rPr>
          <w:rFonts w:ascii="Times New Roman" w:hAnsi="Times New Roman" w:cs="Times New Roman"/>
          <w:bCs/>
          <w:sz w:val="24"/>
          <w:szCs w:val="24"/>
        </w:rPr>
      </w:pPr>
      <w:r w:rsidRPr="00381773">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15266">
        <w:rPr>
          <w:rFonts w:ascii="Times New Roman" w:hAnsi="Times New Roman" w:cs="Times New Roman"/>
          <w:bCs/>
          <w:sz w:val="24"/>
          <w:szCs w:val="24"/>
        </w:rPr>
        <w:t>Male writers have been scrutinized too, as women writers are reconsidered and reread</w:t>
      </w:r>
    </w:p>
    <w:p w14:paraId="59C6BAF8" w14:textId="3BA7AC7A" w:rsidR="00C15266" w:rsidRDefault="00C15266" w:rsidP="00381773">
      <w:pPr>
        <w:pStyle w:val="ListParagraph"/>
        <w:spacing w:after="200" w:line="240" w:lineRule="auto"/>
        <w:ind w:left="360"/>
        <w:rPr>
          <w:rFonts w:ascii="Times New Roman" w:hAnsi="Times New Roman" w:cs="Times New Roman"/>
          <w:bCs/>
          <w:sz w:val="24"/>
          <w:szCs w:val="24"/>
        </w:rPr>
      </w:pPr>
      <w:r w:rsidRPr="00C15266">
        <w:rPr>
          <w:rFonts w:ascii="Times New Roman" w:hAnsi="Times New Roman" w:cs="Times New Roman"/>
          <w:bCs/>
          <w:sz w:val="24"/>
          <w:szCs w:val="24"/>
        </w:rPr>
        <w:sym w:font="Wingdings" w:char="F0E0"/>
      </w:r>
      <w:r>
        <w:rPr>
          <w:rFonts w:ascii="Times New Roman" w:hAnsi="Times New Roman" w:cs="Times New Roman"/>
          <w:bCs/>
          <w:sz w:val="24"/>
          <w:szCs w:val="24"/>
        </w:rPr>
        <w:t xml:space="preserve">Trying to examine the different ways certain power relations </w:t>
      </w:r>
      <w:r w:rsidR="000B76C3">
        <w:rPr>
          <w:rFonts w:ascii="Times New Roman" w:hAnsi="Times New Roman" w:cs="Times New Roman"/>
          <w:bCs/>
          <w:sz w:val="24"/>
          <w:szCs w:val="24"/>
        </w:rPr>
        <w:t xml:space="preserve">are inscribed in </w:t>
      </w:r>
      <w:r w:rsidR="002F0974">
        <w:rPr>
          <w:rFonts w:ascii="Times New Roman" w:hAnsi="Times New Roman" w:cs="Times New Roman"/>
          <w:bCs/>
          <w:sz w:val="24"/>
          <w:szCs w:val="24"/>
        </w:rPr>
        <w:t>literary and critical</w:t>
      </w:r>
      <w:r w:rsidR="000B76C3">
        <w:rPr>
          <w:rFonts w:ascii="Times New Roman" w:hAnsi="Times New Roman" w:cs="Times New Roman"/>
          <w:bCs/>
          <w:sz w:val="24"/>
          <w:szCs w:val="24"/>
        </w:rPr>
        <w:t xml:space="preserve"> </w:t>
      </w:r>
      <w:r w:rsidR="002F0974">
        <w:rPr>
          <w:rFonts w:ascii="Times New Roman" w:hAnsi="Times New Roman" w:cs="Times New Roman"/>
          <w:bCs/>
          <w:sz w:val="24"/>
          <w:szCs w:val="24"/>
        </w:rPr>
        <w:t xml:space="preserve">texts </w:t>
      </w:r>
      <w:r w:rsidR="000B76C3">
        <w:rPr>
          <w:rFonts w:ascii="Times New Roman" w:hAnsi="Times New Roman" w:cs="Times New Roman"/>
          <w:bCs/>
          <w:sz w:val="24"/>
          <w:szCs w:val="24"/>
        </w:rPr>
        <w:t>(power relations where men often wield various forms of influence over females)</w:t>
      </w:r>
      <w:r w:rsidR="002F0974">
        <w:rPr>
          <w:rFonts w:ascii="Times New Roman" w:hAnsi="Times New Roman" w:cs="Times New Roman"/>
          <w:bCs/>
          <w:sz w:val="24"/>
          <w:szCs w:val="24"/>
        </w:rPr>
        <w:t xml:space="preserve">. Especially looking at </w:t>
      </w:r>
      <w:r w:rsidR="00027776">
        <w:rPr>
          <w:rFonts w:ascii="Times New Roman" w:hAnsi="Times New Roman" w:cs="Times New Roman"/>
          <w:bCs/>
          <w:sz w:val="24"/>
          <w:szCs w:val="24"/>
        </w:rPr>
        <w:t>what has been considered “natural”</w:t>
      </w:r>
    </w:p>
    <w:p w14:paraId="7EFC7002" w14:textId="6B8760B8" w:rsidR="00EE5F86" w:rsidRDefault="00027776" w:rsidP="00381773">
      <w:pPr>
        <w:pStyle w:val="ListParagraph"/>
        <w:spacing w:after="200" w:line="240" w:lineRule="auto"/>
        <w:ind w:left="360"/>
        <w:rPr>
          <w:rFonts w:ascii="Times New Roman" w:hAnsi="Times New Roman" w:cs="Times New Roman"/>
          <w:bCs/>
          <w:sz w:val="24"/>
          <w:szCs w:val="24"/>
        </w:rPr>
      </w:pPr>
      <w:r w:rsidRPr="00027776">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EE5F86">
        <w:rPr>
          <w:rFonts w:ascii="Times New Roman" w:hAnsi="Times New Roman" w:cs="Times New Roman"/>
          <w:bCs/>
          <w:sz w:val="24"/>
          <w:szCs w:val="24"/>
        </w:rPr>
        <w:t>The conventions that inform individual texts often greatly affect women, so it is important to examine those, sometimes even more important that looking at the individual texts themselves</w:t>
      </w:r>
    </w:p>
    <w:p w14:paraId="3F3CE621" w14:textId="3912CE40" w:rsidR="00284DA6" w:rsidRDefault="00C82FE3" w:rsidP="00284DA6">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Ex: </w:t>
      </w:r>
      <w:r w:rsidR="00284DA6" w:rsidRPr="00284DA6">
        <w:rPr>
          <w:rFonts w:ascii="Times New Roman" w:hAnsi="Times New Roman" w:cs="Times New Roman"/>
          <w:bCs/>
          <w:sz w:val="24"/>
          <w:szCs w:val="24"/>
        </w:rPr>
        <w:t>"the two suitors conventi</w:t>
      </w:r>
      <w:r w:rsidR="00284DA6">
        <w:rPr>
          <w:rFonts w:ascii="Times New Roman" w:hAnsi="Times New Roman" w:cs="Times New Roman"/>
          <w:bCs/>
          <w:sz w:val="24"/>
          <w:szCs w:val="24"/>
        </w:rPr>
        <w:t xml:space="preserve">on” which – even in the hands of women writers – </w:t>
      </w:r>
      <w:r w:rsidR="00284DA6">
        <w:rPr>
          <w:rFonts w:ascii="Times New Roman" w:hAnsi="Times New Roman" w:cs="Times New Roman"/>
          <w:bCs/>
          <w:sz w:val="24"/>
          <w:szCs w:val="24"/>
        </w:rPr>
        <w:tab/>
        <w:t>seems to imply “</w:t>
      </w:r>
      <w:r w:rsidR="00284DA6" w:rsidRPr="00284DA6">
        <w:rPr>
          <w:rFonts w:ascii="Times New Roman" w:hAnsi="Times New Roman" w:cs="Times New Roman"/>
          <w:bCs/>
          <w:sz w:val="24"/>
          <w:szCs w:val="24"/>
        </w:rPr>
        <w:t>the inferiority and necessary subordination of w</w:t>
      </w:r>
      <w:r w:rsidR="00284DA6">
        <w:rPr>
          <w:rFonts w:ascii="Times New Roman" w:hAnsi="Times New Roman" w:cs="Times New Roman"/>
          <w:bCs/>
          <w:sz w:val="24"/>
          <w:szCs w:val="24"/>
        </w:rPr>
        <w:t>omen”</w:t>
      </w:r>
    </w:p>
    <w:p w14:paraId="2B0DAC92" w14:textId="37EFB95B" w:rsidR="002A40AA" w:rsidRDefault="002A40AA" w:rsidP="002126D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w:t>
      </w:r>
      <w:r w:rsidRPr="002A40AA">
        <w:rPr>
          <w:rFonts w:ascii="Times New Roman" w:hAnsi="Times New Roman" w:cs="Times New Roman"/>
          <w:bCs/>
          <w:sz w:val="24"/>
          <w:szCs w:val="24"/>
        </w:rPr>
        <w:t>Jean E. Ken</w:t>
      </w:r>
      <w:r>
        <w:rPr>
          <w:rFonts w:ascii="Times New Roman" w:hAnsi="Times New Roman" w:cs="Times New Roman"/>
          <w:bCs/>
          <w:sz w:val="24"/>
          <w:szCs w:val="24"/>
        </w:rPr>
        <w:t xml:space="preserve">nard </w:t>
      </w:r>
      <w:r w:rsidR="002126DC" w:rsidRPr="002126DC">
        <w:rPr>
          <w:rFonts w:ascii="Times New Roman" w:hAnsi="Times New Roman" w:cs="Times New Roman"/>
          <w:bCs/>
          <w:sz w:val="24"/>
          <w:szCs w:val="24"/>
        </w:rPr>
        <w:t xml:space="preserve">points out that </w:t>
      </w:r>
      <w:r w:rsidR="002126DC">
        <w:rPr>
          <w:rFonts w:ascii="Times New Roman" w:hAnsi="Times New Roman" w:cs="Times New Roman"/>
          <w:bCs/>
          <w:sz w:val="24"/>
          <w:szCs w:val="24"/>
        </w:rPr>
        <w:t>“</w:t>
      </w:r>
      <w:r w:rsidR="002126DC" w:rsidRPr="002126DC">
        <w:rPr>
          <w:rFonts w:ascii="Times New Roman" w:hAnsi="Times New Roman" w:cs="Times New Roman"/>
          <w:bCs/>
          <w:sz w:val="24"/>
          <w:szCs w:val="24"/>
        </w:rPr>
        <w:t>the symbolic nature</w:t>
      </w:r>
      <w:r w:rsidR="002126DC">
        <w:rPr>
          <w:rFonts w:ascii="Times New Roman" w:hAnsi="Times New Roman" w:cs="Times New Roman"/>
          <w:bCs/>
          <w:sz w:val="24"/>
          <w:szCs w:val="24"/>
        </w:rPr>
        <w:t xml:space="preserve"> </w:t>
      </w:r>
      <w:r w:rsidR="002126DC" w:rsidRPr="002126DC">
        <w:rPr>
          <w:rFonts w:ascii="Times New Roman" w:hAnsi="Times New Roman" w:cs="Times New Roman"/>
          <w:bCs/>
          <w:sz w:val="24"/>
          <w:szCs w:val="24"/>
        </w:rPr>
        <w:t xml:space="preserve">of the marriage which </w:t>
      </w:r>
      <w:r w:rsidR="002126DC">
        <w:rPr>
          <w:rFonts w:ascii="Times New Roman" w:hAnsi="Times New Roman" w:cs="Times New Roman"/>
          <w:bCs/>
          <w:sz w:val="24"/>
          <w:szCs w:val="24"/>
        </w:rPr>
        <w:tab/>
      </w:r>
      <w:r w:rsidR="002126DC" w:rsidRPr="002126DC">
        <w:rPr>
          <w:rFonts w:ascii="Times New Roman" w:hAnsi="Times New Roman" w:cs="Times New Roman"/>
          <w:bCs/>
          <w:sz w:val="24"/>
          <w:szCs w:val="24"/>
        </w:rPr>
        <w:t xml:space="preserve">conventionally concludes such novels "indicates the adjustment of the protagonist to </w:t>
      </w:r>
      <w:r w:rsidR="002126DC">
        <w:rPr>
          <w:rFonts w:ascii="Times New Roman" w:hAnsi="Times New Roman" w:cs="Times New Roman"/>
          <w:bCs/>
          <w:sz w:val="24"/>
          <w:szCs w:val="24"/>
        </w:rPr>
        <w:tab/>
      </w:r>
      <w:r w:rsidR="002126DC" w:rsidRPr="002126DC">
        <w:rPr>
          <w:rFonts w:ascii="Times New Roman" w:hAnsi="Times New Roman" w:cs="Times New Roman"/>
          <w:bCs/>
          <w:sz w:val="24"/>
          <w:szCs w:val="24"/>
        </w:rPr>
        <w:t>society's values, a condition which is equated with her matu</w:t>
      </w:r>
      <w:r w:rsidR="002126DC">
        <w:rPr>
          <w:rFonts w:ascii="Times New Roman" w:hAnsi="Times New Roman" w:cs="Times New Roman"/>
          <w:bCs/>
          <w:sz w:val="24"/>
          <w:szCs w:val="24"/>
        </w:rPr>
        <w:t>rity.”</w:t>
      </w:r>
    </w:p>
    <w:p w14:paraId="50934FC2" w14:textId="7628FDDC" w:rsidR="002126DC" w:rsidRDefault="002126DC" w:rsidP="002126DC">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Have to deconstruct this convention in order to see new perspectives</w:t>
      </w:r>
    </w:p>
    <w:p w14:paraId="1C5DD0F3" w14:textId="497A9CEA" w:rsidR="00AC1D2C" w:rsidRDefault="00AC1D2C" w:rsidP="00AC1D2C">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Literature as a social institution</w:t>
      </w:r>
    </w:p>
    <w:p w14:paraId="34A1DEE8" w14:textId="2D999DF5" w:rsidR="00AC1D2C" w:rsidRDefault="00AC1D2C" w:rsidP="00AC1D2C">
      <w:pPr>
        <w:pStyle w:val="ListParagraph"/>
        <w:spacing w:after="200" w:line="240" w:lineRule="auto"/>
        <w:ind w:left="360"/>
        <w:rPr>
          <w:rFonts w:ascii="Times New Roman" w:hAnsi="Times New Roman" w:cs="Times New Roman"/>
          <w:bCs/>
          <w:sz w:val="24"/>
          <w:szCs w:val="24"/>
        </w:rPr>
      </w:pPr>
      <w:r w:rsidRPr="00AC1D2C">
        <w:rPr>
          <w:rFonts w:ascii="Times New Roman" w:hAnsi="Times New Roman" w:cs="Times New Roman"/>
          <w:bCs/>
          <w:sz w:val="24"/>
          <w:szCs w:val="24"/>
        </w:rPr>
        <w:sym w:font="Wingdings" w:char="F0E0"/>
      </w:r>
      <w:r>
        <w:rPr>
          <w:rFonts w:ascii="Times New Roman" w:hAnsi="Times New Roman" w:cs="Times New Roman"/>
          <w:bCs/>
          <w:sz w:val="24"/>
          <w:szCs w:val="24"/>
        </w:rPr>
        <w:t xml:space="preserve"> Literature is not only </w:t>
      </w:r>
      <w:r w:rsidR="00B90195">
        <w:rPr>
          <w:rFonts w:ascii="Times New Roman" w:hAnsi="Times New Roman" w:cs="Times New Roman"/>
          <w:bCs/>
          <w:sz w:val="24"/>
          <w:szCs w:val="24"/>
        </w:rPr>
        <w:t>embedded within its own literary tradition</w:t>
      </w:r>
    </w:p>
    <w:p w14:paraId="304A8E32" w14:textId="6E423967" w:rsidR="00B90195" w:rsidRDefault="00B90195" w:rsidP="00B90195">
      <w:pPr>
        <w:pStyle w:val="ListParagraph"/>
        <w:spacing w:after="200" w:line="240" w:lineRule="auto"/>
        <w:ind w:left="360"/>
        <w:rPr>
          <w:rFonts w:ascii="Times New Roman" w:hAnsi="Times New Roman" w:cs="Times New Roman"/>
          <w:bCs/>
          <w:sz w:val="24"/>
          <w:szCs w:val="24"/>
        </w:rPr>
      </w:pPr>
      <w:r w:rsidRPr="00B90195">
        <w:rPr>
          <w:rFonts w:ascii="Times New Roman" w:hAnsi="Times New Roman" w:cs="Times New Roman"/>
          <w:bCs/>
          <w:sz w:val="24"/>
          <w:szCs w:val="24"/>
        </w:rPr>
        <w:sym w:font="Wingdings" w:char="F0E0"/>
      </w:r>
      <w:r>
        <w:rPr>
          <w:rFonts w:ascii="Times New Roman" w:hAnsi="Times New Roman" w:cs="Times New Roman"/>
          <w:bCs/>
          <w:sz w:val="24"/>
          <w:szCs w:val="24"/>
        </w:rPr>
        <w:t xml:space="preserve"> Literature is also embedded </w:t>
      </w:r>
      <w:r w:rsidRPr="00B90195">
        <w:rPr>
          <w:rFonts w:ascii="Times New Roman" w:hAnsi="Times New Roman" w:cs="Times New Roman"/>
          <w:bCs/>
          <w:sz w:val="24"/>
          <w:szCs w:val="24"/>
        </w:rPr>
        <w:t>within</w:t>
      </w:r>
      <w:r>
        <w:rPr>
          <w:rFonts w:ascii="Times New Roman" w:hAnsi="Times New Roman" w:cs="Times New Roman"/>
          <w:bCs/>
          <w:sz w:val="24"/>
          <w:szCs w:val="24"/>
        </w:rPr>
        <w:t xml:space="preserve"> “</w:t>
      </w:r>
      <w:r w:rsidRPr="00B90195">
        <w:rPr>
          <w:rFonts w:ascii="Times New Roman" w:hAnsi="Times New Roman" w:cs="Times New Roman"/>
          <w:bCs/>
          <w:sz w:val="24"/>
          <w:szCs w:val="24"/>
        </w:rPr>
        <w:t>the particular physical and mental artifacts of the society from</w:t>
      </w:r>
      <w:r>
        <w:rPr>
          <w:rFonts w:ascii="Times New Roman" w:hAnsi="Times New Roman" w:cs="Times New Roman"/>
          <w:bCs/>
          <w:sz w:val="24"/>
          <w:szCs w:val="24"/>
        </w:rPr>
        <w:t xml:space="preserve"> </w:t>
      </w:r>
      <w:r w:rsidRPr="00B90195">
        <w:rPr>
          <w:rFonts w:ascii="Times New Roman" w:hAnsi="Times New Roman" w:cs="Times New Roman"/>
          <w:bCs/>
          <w:sz w:val="24"/>
          <w:szCs w:val="24"/>
        </w:rPr>
        <w:t>which it com</w:t>
      </w:r>
      <w:r>
        <w:rPr>
          <w:rFonts w:ascii="Times New Roman" w:hAnsi="Times New Roman" w:cs="Times New Roman"/>
          <w:bCs/>
          <w:sz w:val="24"/>
          <w:szCs w:val="24"/>
        </w:rPr>
        <w:t>es”</w:t>
      </w:r>
    </w:p>
    <w:p w14:paraId="3794E6CB" w14:textId="13F936B3" w:rsidR="003E508E" w:rsidRDefault="003E508E" w:rsidP="003E508E">
      <w:pPr>
        <w:pStyle w:val="ListParagraph"/>
        <w:spacing w:after="200" w:line="240" w:lineRule="auto"/>
        <w:ind w:left="360"/>
        <w:rPr>
          <w:rFonts w:ascii="Times New Roman" w:hAnsi="Times New Roman" w:cs="Times New Roman"/>
          <w:bCs/>
          <w:sz w:val="24"/>
          <w:szCs w:val="24"/>
        </w:rPr>
      </w:pPr>
      <w:r w:rsidRPr="003E508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Pr="003E508E">
        <w:rPr>
          <w:rFonts w:ascii="Times New Roman" w:hAnsi="Times New Roman" w:cs="Times New Roman"/>
          <w:bCs/>
          <w:sz w:val="24"/>
          <w:szCs w:val="24"/>
        </w:rPr>
        <w:t>The power relations inscribed in the form of conventions within our literary inheritance, these critics argue, reify th</w:t>
      </w:r>
      <w:r>
        <w:rPr>
          <w:rFonts w:ascii="Times New Roman" w:hAnsi="Times New Roman" w:cs="Times New Roman"/>
          <w:bCs/>
          <w:sz w:val="24"/>
          <w:szCs w:val="24"/>
        </w:rPr>
        <w:t>e</w:t>
      </w:r>
      <w:r w:rsidRPr="003E508E">
        <w:rPr>
          <w:rFonts w:ascii="Times New Roman" w:hAnsi="Times New Roman" w:cs="Times New Roman"/>
          <w:bCs/>
          <w:sz w:val="24"/>
          <w:szCs w:val="24"/>
        </w:rPr>
        <w:t xml:space="preserve"> encodings of those same power relations in the culture at larg</w:t>
      </w:r>
      <w:r>
        <w:rPr>
          <w:rFonts w:ascii="Times New Roman" w:hAnsi="Times New Roman" w:cs="Times New Roman"/>
          <w:bCs/>
          <w:sz w:val="24"/>
          <w:szCs w:val="24"/>
        </w:rPr>
        <w:t>e”</w:t>
      </w:r>
      <w:r w:rsidR="00C736A4">
        <w:rPr>
          <w:rFonts w:ascii="Times New Roman" w:hAnsi="Times New Roman" w:cs="Times New Roman"/>
          <w:bCs/>
          <w:sz w:val="24"/>
          <w:szCs w:val="24"/>
        </w:rPr>
        <w:t xml:space="preserve"> […] thus they need to be examined and dismantled </w:t>
      </w:r>
    </w:p>
    <w:p w14:paraId="4F89B0C3" w14:textId="7CD65DFC" w:rsidR="00C736A4" w:rsidRDefault="0067432D" w:rsidP="0067432D">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Defensive Rereading</w:t>
      </w:r>
    </w:p>
    <w:p w14:paraId="2E1A43CB" w14:textId="373B97FF" w:rsidR="0067432D" w:rsidRDefault="0067432D" w:rsidP="0088057C">
      <w:pPr>
        <w:pStyle w:val="ListParagraph"/>
        <w:spacing w:after="200" w:line="240" w:lineRule="auto"/>
        <w:ind w:left="360"/>
        <w:rPr>
          <w:rFonts w:ascii="Times New Roman" w:hAnsi="Times New Roman" w:cs="Times New Roman"/>
          <w:bCs/>
          <w:sz w:val="24"/>
          <w:szCs w:val="24"/>
        </w:rPr>
      </w:pPr>
      <w:r w:rsidRPr="0067432D">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8057C">
        <w:rPr>
          <w:rFonts w:ascii="Times New Roman" w:hAnsi="Times New Roman" w:cs="Times New Roman"/>
          <w:bCs/>
          <w:sz w:val="24"/>
          <w:szCs w:val="24"/>
        </w:rPr>
        <w:t>“</w:t>
      </w:r>
      <w:r w:rsidR="0088057C" w:rsidRPr="0088057C">
        <w:rPr>
          <w:rFonts w:ascii="Times New Roman" w:hAnsi="Times New Roman" w:cs="Times New Roman"/>
          <w:bCs/>
          <w:sz w:val="24"/>
          <w:szCs w:val="24"/>
        </w:rPr>
        <w:t>Whether its focus be upon the material or the imaginative contexts of literary invention; single texts or entire canons; the relations between authors, genres, or historical circumstances; lost</w:t>
      </w:r>
      <w:r w:rsidR="0088057C">
        <w:rPr>
          <w:rFonts w:ascii="Times New Roman" w:hAnsi="Times New Roman" w:cs="Times New Roman"/>
          <w:bCs/>
          <w:sz w:val="24"/>
          <w:szCs w:val="24"/>
        </w:rPr>
        <w:t xml:space="preserve"> </w:t>
      </w:r>
      <w:r w:rsidR="0088057C" w:rsidRPr="0088057C">
        <w:rPr>
          <w:rFonts w:ascii="Times New Roman" w:hAnsi="Times New Roman" w:cs="Times New Roman"/>
          <w:bCs/>
          <w:sz w:val="24"/>
          <w:szCs w:val="24"/>
        </w:rPr>
        <w:t>authors or well-known names, the variety and diversity of all feminist literary criticism finally coheres in its stance of almost defensive rereadi</w:t>
      </w:r>
      <w:r w:rsidR="0088057C">
        <w:rPr>
          <w:rFonts w:ascii="Times New Roman" w:hAnsi="Times New Roman" w:cs="Times New Roman"/>
          <w:bCs/>
          <w:sz w:val="24"/>
          <w:szCs w:val="24"/>
        </w:rPr>
        <w:t>ng”</w:t>
      </w:r>
    </w:p>
    <w:p w14:paraId="76121096" w14:textId="2F3DCB88" w:rsidR="00907216" w:rsidRDefault="00907216" w:rsidP="0088057C">
      <w:pPr>
        <w:pStyle w:val="ListParagraph"/>
        <w:spacing w:after="200" w:line="240" w:lineRule="auto"/>
        <w:ind w:left="360"/>
        <w:rPr>
          <w:rFonts w:ascii="Times New Roman" w:hAnsi="Times New Roman" w:cs="Times New Roman"/>
          <w:bCs/>
          <w:sz w:val="24"/>
          <w:szCs w:val="24"/>
        </w:rPr>
      </w:pPr>
      <w:r w:rsidRPr="00907216">
        <w:rPr>
          <w:rFonts w:ascii="Times New Roman" w:hAnsi="Times New Roman" w:cs="Times New Roman"/>
          <w:bCs/>
          <w:sz w:val="24"/>
          <w:szCs w:val="24"/>
        </w:rPr>
        <w:sym w:font="Wingdings" w:char="F0E0"/>
      </w:r>
      <w:r>
        <w:rPr>
          <w:rFonts w:ascii="Times New Roman" w:hAnsi="Times New Roman" w:cs="Times New Roman"/>
          <w:bCs/>
          <w:sz w:val="24"/>
          <w:szCs w:val="24"/>
        </w:rPr>
        <w:t xml:space="preserve"> Need to resist the sexism embedded in texts</w:t>
      </w:r>
      <w:r w:rsidR="009F0899">
        <w:rPr>
          <w:rFonts w:ascii="Times New Roman" w:hAnsi="Times New Roman" w:cs="Times New Roman"/>
          <w:bCs/>
          <w:sz w:val="24"/>
          <w:szCs w:val="24"/>
        </w:rPr>
        <w:t xml:space="preserve"> and their historic interpretative methods</w:t>
      </w:r>
    </w:p>
    <w:p w14:paraId="195614B1" w14:textId="3F502F55" w:rsidR="00856DD3" w:rsidRDefault="00856DD3" w:rsidP="0088057C">
      <w:pPr>
        <w:pStyle w:val="ListParagraph"/>
        <w:spacing w:after="200" w:line="240" w:lineRule="auto"/>
        <w:ind w:left="360"/>
        <w:rPr>
          <w:rFonts w:ascii="Times New Roman" w:hAnsi="Times New Roman" w:cs="Times New Roman"/>
        </w:rPr>
      </w:pPr>
      <w:r w:rsidRPr="00856DD3">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includes re-examining </w:t>
      </w:r>
      <w:r w:rsidR="00BC2793">
        <w:rPr>
          <w:rFonts w:ascii="Times New Roman" w:hAnsi="Times New Roman" w:cs="Times New Roman"/>
          <w:bCs/>
          <w:sz w:val="24"/>
          <w:szCs w:val="24"/>
        </w:rPr>
        <w:t xml:space="preserve">linguistics itself, as some </w:t>
      </w:r>
      <w:r w:rsidR="00BC2793" w:rsidRPr="00C651DE">
        <w:rPr>
          <w:rFonts w:ascii="Times New Roman" w:hAnsi="Times New Roman" w:cs="Times New Roman"/>
          <w:bCs/>
          <w:sz w:val="24"/>
          <w:szCs w:val="24"/>
        </w:rPr>
        <w:t>feminists “</w:t>
      </w:r>
      <w:r w:rsidR="00BC2793" w:rsidRPr="00C651DE">
        <w:rPr>
          <w:rFonts w:ascii="Times New Roman" w:hAnsi="Times New Roman" w:cs="Times New Roman"/>
        </w:rPr>
        <w:t>study ‘language as a symbolic system closely tied to a patriarchal social structure.”</w:t>
      </w:r>
    </w:p>
    <w:p w14:paraId="225D9956" w14:textId="38D82D18" w:rsidR="00D87015" w:rsidRDefault="00D87015" w:rsidP="0088057C">
      <w:pPr>
        <w:pStyle w:val="ListParagraph"/>
        <w:spacing w:after="200" w:line="240" w:lineRule="auto"/>
        <w:ind w:left="360"/>
        <w:rPr>
          <w:rFonts w:ascii="Times New Roman" w:hAnsi="Times New Roman" w:cs="Times New Roman"/>
        </w:rPr>
      </w:pPr>
      <w:r w:rsidRPr="00D87015">
        <w:rPr>
          <w:rFonts w:ascii="Times New Roman" w:hAnsi="Times New Roman" w:cs="Times New Roman"/>
        </w:rPr>
        <w:sym w:font="Wingdings" w:char="F0E0"/>
      </w:r>
      <w:r>
        <w:rPr>
          <w:rFonts w:ascii="Times New Roman" w:hAnsi="Times New Roman" w:cs="Times New Roman"/>
        </w:rPr>
        <w:t xml:space="preserve"> Note that language isn’t gender-neutral</w:t>
      </w:r>
      <w:r w:rsidR="008C6475">
        <w:rPr>
          <w:rFonts w:ascii="Times New Roman" w:hAnsi="Times New Roman" w:cs="Times New Roman"/>
        </w:rPr>
        <w:t xml:space="preserve"> and is often “imbued with our sex-inflected cultural values.” So if male readers find them outside </w:t>
      </w:r>
      <w:r w:rsidR="007E1E88">
        <w:rPr>
          <w:rFonts w:ascii="Times New Roman" w:hAnsi="Times New Roman" w:cs="Times New Roman"/>
        </w:rPr>
        <w:t>a symbolic system that constitutes female experiences in women’s writings, they will dismiss them as undecipherable</w:t>
      </w:r>
      <w:r w:rsidR="00F34001">
        <w:rPr>
          <w:rFonts w:ascii="Times New Roman" w:hAnsi="Times New Roman" w:cs="Times New Roman"/>
        </w:rPr>
        <w:t>, meaningless, or trivial. (</w:t>
      </w:r>
      <w:proofErr w:type="gramStart"/>
      <w:r w:rsidR="00F34001">
        <w:rPr>
          <w:rFonts w:ascii="Times New Roman" w:hAnsi="Times New Roman" w:cs="Times New Roman"/>
        </w:rPr>
        <w:t>potentially</w:t>
      </w:r>
      <w:proofErr w:type="gramEnd"/>
      <w:r w:rsidR="00F34001">
        <w:rPr>
          <w:rFonts w:ascii="Times New Roman" w:hAnsi="Times New Roman" w:cs="Times New Roman"/>
        </w:rPr>
        <w:t xml:space="preserve"> even keeping them out of the canons of “major authors”</w:t>
      </w:r>
    </w:p>
    <w:p w14:paraId="0D90492F" w14:textId="77777777" w:rsidR="00F448A3" w:rsidRDefault="00F448A3" w:rsidP="0088057C">
      <w:pPr>
        <w:pStyle w:val="ListParagraph"/>
        <w:spacing w:after="200" w:line="240" w:lineRule="auto"/>
        <w:ind w:left="360"/>
        <w:rPr>
          <w:rFonts w:ascii="Times New Roman" w:hAnsi="Times New Roman" w:cs="Times New Roman"/>
        </w:rPr>
      </w:pPr>
    </w:p>
    <w:p w14:paraId="0465363E" w14:textId="77777777" w:rsidR="00F448A3" w:rsidRDefault="00F448A3" w:rsidP="0088057C">
      <w:pPr>
        <w:pStyle w:val="ListParagraph"/>
        <w:spacing w:after="200" w:line="240" w:lineRule="auto"/>
        <w:ind w:left="360"/>
        <w:rPr>
          <w:rFonts w:ascii="Times New Roman" w:hAnsi="Times New Roman" w:cs="Times New Roman"/>
        </w:rPr>
      </w:pPr>
    </w:p>
    <w:p w14:paraId="2A2513EB" w14:textId="77777777" w:rsidR="00F448A3" w:rsidRDefault="00F448A3" w:rsidP="0088057C">
      <w:pPr>
        <w:pStyle w:val="ListParagraph"/>
        <w:spacing w:after="200" w:line="240" w:lineRule="auto"/>
        <w:ind w:left="360"/>
        <w:rPr>
          <w:rFonts w:ascii="Times New Roman" w:hAnsi="Times New Roman" w:cs="Times New Roman"/>
        </w:rPr>
      </w:pPr>
    </w:p>
    <w:p w14:paraId="3E2064BA" w14:textId="77777777" w:rsidR="00F448A3" w:rsidRDefault="00F448A3" w:rsidP="0088057C">
      <w:pPr>
        <w:pStyle w:val="ListParagraph"/>
        <w:spacing w:after="200" w:line="240" w:lineRule="auto"/>
        <w:ind w:left="360"/>
        <w:rPr>
          <w:rFonts w:ascii="Times New Roman" w:hAnsi="Times New Roman" w:cs="Times New Roman"/>
        </w:rPr>
      </w:pPr>
    </w:p>
    <w:p w14:paraId="5AA2A8B1" w14:textId="4FCFF6D1" w:rsidR="00F448A3" w:rsidRPr="00F448A3" w:rsidRDefault="00F448A3" w:rsidP="00F448A3">
      <w:pPr>
        <w:pStyle w:val="ListParagraph"/>
        <w:spacing w:after="200" w:line="240" w:lineRule="auto"/>
        <w:ind w:left="360"/>
        <w:rPr>
          <w:rFonts w:ascii="Times New Roman" w:hAnsi="Times New Roman" w:cs="Times New Roman"/>
          <w:bCs/>
          <w:sz w:val="24"/>
          <w:szCs w:val="24"/>
        </w:rPr>
      </w:pPr>
      <w:r w:rsidRPr="00F448A3">
        <w:rPr>
          <w:rFonts w:ascii="Times New Roman" w:hAnsi="Times New Roman" w:cs="Times New Roman"/>
          <w:bCs/>
          <w:sz w:val="24"/>
          <w:szCs w:val="24"/>
        </w:rPr>
        <w:lastRenderedPageBreak/>
        <w:sym w:font="Wingdings" w:char="F0E0"/>
      </w:r>
      <w:r>
        <w:rPr>
          <w:rFonts w:ascii="Times New Roman" w:hAnsi="Times New Roman" w:cs="Times New Roman"/>
          <w:bCs/>
          <w:sz w:val="24"/>
          <w:szCs w:val="24"/>
        </w:rPr>
        <w:t xml:space="preserve"> “</w:t>
      </w:r>
      <w:r w:rsidRPr="00F448A3">
        <w:rPr>
          <w:rFonts w:ascii="Times New Roman" w:hAnsi="Times New Roman" w:cs="Times New Roman"/>
          <w:bCs/>
          <w:sz w:val="24"/>
          <w:szCs w:val="24"/>
        </w:rPr>
        <w:t>At the same time, women writers, coming into a tradition of literary language</w:t>
      </w:r>
    </w:p>
    <w:p w14:paraId="0C4D5EC5" w14:textId="3389979D" w:rsidR="00F448A3" w:rsidRDefault="00F448A3" w:rsidP="00F448A3">
      <w:pPr>
        <w:pStyle w:val="ListParagraph"/>
        <w:spacing w:after="200" w:line="240" w:lineRule="auto"/>
        <w:ind w:left="360"/>
        <w:rPr>
          <w:rFonts w:ascii="Times New Roman" w:hAnsi="Times New Roman" w:cs="Times New Roman"/>
          <w:bCs/>
          <w:sz w:val="24"/>
          <w:szCs w:val="24"/>
        </w:rPr>
      </w:pPr>
      <w:r w:rsidRPr="00F448A3">
        <w:rPr>
          <w:rFonts w:ascii="Times New Roman" w:hAnsi="Times New Roman" w:cs="Times New Roman"/>
          <w:bCs/>
          <w:sz w:val="24"/>
          <w:szCs w:val="24"/>
        </w:rPr>
        <w:t xml:space="preserve"> and conventional forms already appropriated, for centuries, to the</w:t>
      </w:r>
      <w:r>
        <w:rPr>
          <w:rFonts w:ascii="Times New Roman" w:hAnsi="Times New Roman" w:cs="Times New Roman"/>
          <w:bCs/>
          <w:sz w:val="24"/>
          <w:szCs w:val="24"/>
        </w:rPr>
        <w:t xml:space="preserve"> </w:t>
      </w:r>
      <w:r w:rsidRPr="00F448A3">
        <w:rPr>
          <w:rFonts w:ascii="Times New Roman" w:hAnsi="Times New Roman" w:cs="Times New Roman"/>
          <w:bCs/>
          <w:sz w:val="24"/>
          <w:szCs w:val="24"/>
        </w:rPr>
        <w:t>purposes of male</w:t>
      </w:r>
      <w:r>
        <w:rPr>
          <w:rFonts w:ascii="Times New Roman" w:hAnsi="Times New Roman" w:cs="Times New Roman"/>
          <w:bCs/>
          <w:sz w:val="24"/>
          <w:szCs w:val="24"/>
        </w:rPr>
        <w:t xml:space="preserve"> </w:t>
      </w:r>
      <w:r w:rsidRPr="00F448A3">
        <w:rPr>
          <w:rFonts w:ascii="Times New Roman" w:hAnsi="Times New Roman" w:cs="Times New Roman"/>
          <w:bCs/>
          <w:sz w:val="24"/>
          <w:szCs w:val="24"/>
        </w:rPr>
        <w:t>expression, will be forced virtually to "wrestle</w:t>
      </w:r>
      <w:r>
        <w:rPr>
          <w:rFonts w:ascii="Times New Roman" w:hAnsi="Times New Roman" w:cs="Times New Roman"/>
          <w:bCs/>
          <w:sz w:val="24"/>
          <w:szCs w:val="24"/>
        </w:rPr>
        <w:t xml:space="preserve"> </w:t>
      </w:r>
      <w:r w:rsidRPr="00F448A3">
        <w:rPr>
          <w:rFonts w:ascii="Times New Roman" w:hAnsi="Times New Roman" w:cs="Times New Roman"/>
          <w:bCs/>
          <w:sz w:val="24"/>
          <w:szCs w:val="24"/>
        </w:rPr>
        <w:t>with that language in an effort "to remake</w:t>
      </w:r>
      <w:r>
        <w:rPr>
          <w:rFonts w:ascii="Times New Roman" w:hAnsi="Times New Roman" w:cs="Times New Roman"/>
          <w:bCs/>
          <w:sz w:val="24"/>
          <w:szCs w:val="24"/>
        </w:rPr>
        <w:t xml:space="preserve"> </w:t>
      </w:r>
      <w:r w:rsidRPr="00F448A3">
        <w:rPr>
          <w:rFonts w:ascii="Times New Roman" w:hAnsi="Times New Roman" w:cs="Times New Roman"/>
          <w:bCs/>
          <w:sz w:val="24"/>
          <w:szCs w:val="24"/>
        </w:rPr>
        <w:t>it as a language adequate</w:t>
      </w:r>
      <w:r>
        <w:rPr>
          <w:rFonts w:ascii="Times New Roman" w:hAnsi="Times New Roman" w:cs="Times New Roman"/>
          <w:bCs/>
          <w:sz w:val="24"/>
          <w:szCs w:val="24"/>
        </w:rPr>
        <w:t xml:space="preserve"> </w:t>
      </w:r>
      <w:r w:rsidRPr="00F448A3">
        <w:rPr>
          <w:rFonts w:ascii="Times New Roman" w:hAnsi="Times New Roman" w:cs="Times New Roman"/>
          <w:bCs/>
          <w:sz w:val="24"/>
          <w:szCs w:val="24"/>
        </w:rPr>
        <w:t>to our conceptual processes."</w:t>
      </w:r>
    </w:p>
    <w:p w14:paraId="7E98A293" w14:textId="123430EE" w:rsidR="001579ED" w:rsidRDefault="001B52C1" w:rsidP="001579ED">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The Minefield</w:t>
      </w:r>
    </w:p>
    <w:p w14:paraId="71881251" w14:textId="6C309B36" w:rsidR="001B52C1" w:rsidRDefault="001B52C1" w:rsidP="00E12E45">
      <w:pPr>
        <w:pStyle w:val="ListParagraph"/>
        <w:spacing w:after="200" w:line="240" w:lineRule="auto"/>
        <w:ind w:left="360"/>
        <w:rPr>
          <w:rFonts w:ascii="Times New Roman" w:hAnsi="Times New Roman" w:cs="Times New Roman"/>
          <w:bCs/>
          <w:sz w:val="24"/>
          <w:szCs w:val="24"/>
        </w:rPr>
      </w:pPr>
      <w:r w:rsidRPr="001B52C1">
        <w:rPr>
          <w:rFonts w:ascii="Times New Roman" w:hAnsi="Times New Roman" w:cs="Times New Roman"/>
          <w:bCs/>
          <w:sz w:val="24"/>
          <w:szCs w:val="24"/>
        </w:rPr>
        <w:sym w:font="Wingdings" w:char="F0E0"/>
      </w:r>
      <w:r w:rsidR="00E12E45" w:rsidRPr="00E12E45">
        <w:rPr>
          <w:rFonts w:ascii="Times New Roman" w:hAnsi="Times New Roman" w:cs="Times New Roman"/>
          <w:bCs/>
          <w:sz w:val="24"/>
          <w:szCs w:val="24"/>
        </w:rPr>
        <w:t xml:space="preserve"> </w:t>
      </w:r>
      <w:r w:rsidR="00E12E45">
        <w:rPr>
          <w:rFonts w:ascii="Times New Roman" w:hAnsi="Times New Roman" w:cs="Times New Roman"/>
          <w:bCs/>
          <w:sz w:val="24"/>
          <w:szCs w:val="24"/>
        </w:rPr>
        <w:t>“</w:t>
      </w:r>
      <w:r w:rsidR="00E12E45" w:rsidRPr="00E12E45">
        <w:rPr>
          <w:rFonts w:ascii="Times New Roman" w:hAnsi="Times New Roman" w:cs="Times New Roman"/>
          <w:bCs/>
          <w:sz w:val="24"/>
          <w:szCs w:val="24"/>
        </w:rPr>
        <w:t>To have attempted so many difficult questions and to have accomplished so much</w:t>
      </w:r>
      <w:r w:rsidR="00E12E45">
        <w:rPr>
          <w:rFonts w:ascii="Times New Roman" w:hAnsi="Times New Roman" w:cs="Times New Roman"/>
          <w:bCs/>
          <w:sz w:val="24"/>
          <w:szCs w:val="24"/>
        </w:rPr>
        <w:t xml:space="preserve"> […]</w:t>
      </w:r>
      <w:r w:rsidR="00E12E45" w:rsidRPr="00E12E45">
        <w:rPr>
          <w:rFonts w:ascii="Times New Roman" w:hAnsi="Times New Roman" w:cs="Times New Roman"/>
          <w:bCs/>
          <w:sz w:val="24"/>
          <w:szCs w:val="24"/>
        </w:rPr>
        <w:t xml:space="preserve"> in so short a time, should certainly have secured feminist literary criticism an honored berth</w:t>
      </w:r>
      <w:r w:rsidR="00E12E45">
        <w:rPr>
          <w:rFonts w:ascii="Times New Roman" w:hAnsi="Times New Roman" w:cs="Times New Roman"/>
          <w:bCs/>
          <w:sz w:val="24"/>
          <w:szCs w:val="24"/>
        </w:rPr>
        <w:t xml:space="preserve"> […] [in] […] </w:t>
      </w:r>
      <w:r w:rsidR="00E12E45" w:rsidRPr="00E12E45">
        <w:rPr>
          <w:rFonts w:ascii="Times New Roman" w:hAnsi="Times New Roman" w:cs="Times New Roman"/>
          <w:bCs/>
          <w:sz w:val="24"/>
          <w:szCs w:val="24"/>
        </w:rPr>
        <w:t>"critical analysis." Instead of being welcomed onto</w:t>
      </w:r>
      <w:r w:rsidR="00E12E45">
        <w:rPr>
          <w:rFonts w:ascii="Times New Roman" w:hAnsi="Times New Roman" w:cs="Times New Roman"/>
          <w:bCs/>
          <w:sz w:val="24"/>
          <w:szCs w:val="24"/>
        </w:rPr>
        <w:t xml:space="preserve"> </w:t>
      </w:r>
      <w:r w:rsidR="00E12E45" w:rsidRPr="00E12E45">
        <w:rPr>
          <w:rFonts w:ascii="Times New Roman" w:hAnsi="Times New Roman" w:cs="Times New Roman"/>
          <w:bCs/>
          <w:sz w:val="24"/>
          <w:szCs w:val="24"/>
        </w:rPr>
        <w:t>the train, however, we've been forced to negotiate a minef</w:t>
      </w:r>
      <w:r w:rsidR="00E12E45">
        <w:rPr>
          <w:rFonts w:ascii="Times New Roman" w:hAnsi="Times New Roman" w:cs="Times New Roman"/>
          <w:bCs/>
          <w:sz w:val="24"/>
          <w:szCs w:val="24"/>
        </w:rPr>
        <w:t>ield.”</w:t>
      </w:r>
    </w:p>
    <w:p w14:paraId="026F89B1" w14:textId="2FBDDC34" w:rsidR="00AA0E18" w:rsidRDefault="00AA0E18" w:rsidP="00E12E45">
      <w:pPr>
        <w:pStyle w:val="ListParagraph"/>
        <w:spacing w:after="200" w:line="240" w:lineRule="auto"/>
        <w:ind w:left="360"/>
        <w:rPr>
          <w:rFonts w:ascii="Times New Roman" w:hAnsi="Times New Roman" w:cs="Times New Roman"/>
          <w:bCs/>
          <w:sz w:val="24"/>
          <w:szCs w:val="24"/>
        </w:rPr>
      </w:pPr>
      <w:r w:rsidRPr="00AA0E18">
        <w:rPr>
          <w:rFonts w:ascii="Times New Roman" w:hAnsi="Times New Roman" w:cs="Times New Roman"/>
          <w:bCs/>
          <w:sz w:val="24"/>
          <w:szCs w:val="24"/>
        </w:rPr>
        <w:sym w:font="Wingdings" w:char="F0E0"/>
      </w:r>
      <w:r>
        <w:rPr>
          <w:rFonts w:ascii="Times New Roman" w:hAnsi="Times New Roman" w:cs="Times New Roman"/>
          <w:bCs/>
          <w:sz w:val="24"/>
          <w:szCs w:val="24"/>
        </w:rPr>
        <w:t xml:space="preserve"> Criticized for lacking definition and coherence because there are so many different things that need to be tackled</w:t>
      </w:r>
    </w:p>
    <w:p w14:paraId="7747C715" w14:textId="32EA9098" w:rsidR="00D9428D" w:rsidRDefault="00D9428D" w:rsidP="00E12E45">
      <w:pPr>
        <w:pStyle w:val="ListParagraph"/>
        <w:spacing w:after="200" w:line="240" w:lineRule="auto"/>
        <w:ind w:left="360"/>
        <w:rPr>
          <w:rFonts w:ascii="Times New Roman" w:hAnsi="Times New Roman" w:cs="Times New Roman"/>
          <w:bCs/>
          <w:sz w:val="24"/>
          <w:szCs w:val="24"/>
        </w:rPr>
      </w:pPr>
      <w:r w:rsidRPr="00D9428D">
        <w:rPr>
          <w:rFonts w:ascii="Times New Roman" w:hAnsi="Times New Roman" w:cs="Times New Roman"/>
          <w:bCs/>
          <w:sz w:val="24"/>
          <w:szCs w:val="24"/>
        </w:rPr>
        <w:sym w:font="Wingdings" w:char="F0E0"/>
      </w:r>
      <w:r>
        <w:rPr>
          <w:rFonts w:ascii="Times New Roman" w:hAnsi="Times New Roman" w:cs="Times New Roman"/>
          <w:bCs/>
          <w:sz w:val="24"/>
          <w:szCs w:val="24"/>
        </w:rPr>
        <w:t xml:space="preserve"> Also, people try to negatively </w:t>
      </w:r>
      <w:r w:rsidR="003E481F">
        <w:rPr>
          <w:rFonts w:ascii="Times New Roman" w:hAnsi="Times New Roman" w:cs="Times New Roman"/>
          <w:bCs/>
          <w:sz w:val="24"/>
          <w:szCs w:val="24"/>
        </w:rPr>
        <w:t>associate</w:t>
      </w:r>
      <w:r>
        <w:rPr>
          <w:rFonts w:ascii="Times New Roman" w:hAnsi="Times New Roman" w:cs="Times New Roman"/>
          <w:bCs/>
          <w:sz w:val="24"/>
          <w:szCs w:val="24"/>
        </w:rPr>
        <w:t xml:space="preserve"> them with Marxist critics because of the </w:t>
      </w:r>
      <w:r w:rsidR="003E7D1D">
        <w:rPr>
          <w:rFonts w:ascii="Times New Roman" w:hAnsi="Times New Roman" w:cs="Times New Roman"/>
          <w:bCs/>
          <w:sz w:val="24"/>
          <w:szCs w:val="24"/>
        </w:rPr>
        <w:t>way they examine literature in relation to (patriarchal) cultural value systems</w:t>
      </w:r>
    </w:p>
    <w:p w14:paraId="1312318F" w14:textId="46718FD0" w:rsidR="00D96AC8" w:rsidRDefault="00D96AC8" w:rsidP="00D96AC8">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 “</w:t>
      </w:r>
      <w:r w:rsidRPr="00D96AC8">
        <w:rPr>
          <w:rFonts w:ascii="Times New Roman" w:hAnsi="Times New Roman" w:cs="Times New Roman"/>
          <w:bCs/>
          <w:sz w:val="24"/>
          <w:szCs w:val="24"/>
        </w:rPr>
        <w:t>If we are scholars dedicated to rediscovering a lost body of writings by women, then our finds</w:t>
      </w:r>
      <w:r>
        <w:rPr>
          <w:rFonts w:ascii="Times New Roman" w:hAnsi="Times New Roman" w:cs="Times New Roman"/>
          <w:bCs/>
          <w:sz w:val="24"/>
          <w:szCs w:val="24"/>
        </w:rPr>
        <w:t xml:space="preserve"> </w:t>
      </w:r>
      <w:r w:rsidRPr="00D96AC8">
        <w:rPr>
          <w:rFonts w:ascii="Times New Roman" w:hAnsi="Times New Roman" w:cs="Times New Roman"/>
          <w:bCs/>
          <w:sz w:val="24"/>
          <w:szCs w:val="24"/>
        </w:rPr>
        <w:t>are questioned on aesthetic grounds. And if we are critics, determined to practice revisionist readings, it is claimed that our focus is too narrow, and our results are only distortions or, worse still,</w:t>
      </w:r>
      <w:r>
        <w:rPr>
          <w:rFonts w:ascii="Times New Roman" w:hAnsi="Times New Roman" w:cs="Times New Roman"/>
          <w:bCs/>
          <w:sz w:val="24"/>
          <w:szCs w:val="24"/>
        </w:rPr>
        <w:t xml:space="preserve"> </w:t>
      </w:r>
      <w:r w:rsidRPr="00D96AC8">
        <w:rPr>
          <w:rFonts w:ascii="Times New Roman" w:hAnsi="Times New Roman" w:cs="Times New Roman"/>
          <w:bCs/>
          <w:sz w:val="24"/>
          <w:szCs w:val="24"/>
        </w:rPr>
        <w:t>polemical misreading</w:t>
      </w:r>
      <w:r>
        <w:rPr>
          <w:rFonts w:ascii="Times New Roman" w:hAnsi="Times New Roman" w:cs="Times New Roman"/>
          <w:bCs/>
          <w:sz w:val="24"/>
          <w:szCs w:val="24"/>
        </w:rPr>
        <w:t>” ***</w:t>
      </w:r>
    </w:p>
    <w:p w14:paraId="42F50189" w14:textId="1083FDB6" w:rsidR="00CA280B" w:rsidRDefault="00CA280B" w:rsidP="00D96AC8">
      <w:pPr>
        <w:pStyle w:val="ListParagraph"/>
        <w:spacing w:after="200" w:line="240" w:lineRule="auto"/>
        <w:ind w:left="360"/>
        <w:rPr>
          <w:rFonts w:ascii="Times New Roman" w:hAnsi="Times New Roman" w:cs="Times New Roman"/>
          <w:bCs/>
          <w:sz w:val="24"/>
          <w:szCs w:val="24"/>
        </w:rPr>
      </w:pPr>
      <w:r w:rsidRPr="00CA280B">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essence though</w:t>
      </w:r>
      <w:r w:rsidR="00181EFF">
        <w:rPr>
          <w:rFonts w:ascii="Times New Roman" w:hAnsi="Times New Roman" w:cs="Times New Roman"/>
          <w:bCs/>
          <w:sz w:val="24"/>
          <w:szCs w:val="24"/>
        </w:rPr>
        <w:t>,</w:t>
      </w:r>
      <w:r>
        <w:rPr>
          <w:rFonts w:ascii="Times New Roman" w:hAnsi="Times New Roman" w:cs="Times New Roman"/>
          <w:bCs/>
          <w:sz w:val="24"/>
          <w:szCs w:val="24"/>
        </w:rPr>
        <w:t xml:space="preserve"> the worry that feminists “distort texts” or “threaten the great Western literary tradition itself” </w:t>
      </w:r>
      <w:r w:rsidR="00181EFF">
        <w:rPr>
          <w:rFonts w:ascii="Times New Roman" w:hAnsi="Times New Roman" w:cs="Times New Roman"/>
          <w:bCs/>
          <w:sz w:val="24"/>
          <w:szCs w:val="24"/>
        </w:rPr>
        <w:t xml:space="preserve">just come from the historical </w:t>
      </w:r>
      <w:r w:rsidR="005819C9">
        <w:rPr>
          <w:rFonts w:ascii="Times New Roman" w:hAnsi="Times New Roman" w:cs="Times New Roman"/>
          <w:bCs/>
          <w:sz w:val="24"/>
          <w:szCs w:val="24"/>
        </w:rPr>
        <w:t>privileging</w:t>
      </w:r>
      <w:r w:rsidR="00181EFF">
        <w:rPr>
          <w:rFonts w:ascii="Times New Roman" w:hAnsi="Times New Roman" w:cs="Times New Roman"/>
          <w:bCs/>
          <w:sz w:val="24"/>
          <w:szCs w:val="24"/>
        </w:rPr>
        <w:t xml:space="preserve"> of male</w:t>
      </w:r>
      <w:r w:rsidR="005819C9">
        <w:rPr>
          <w:rFonts w:ascii="Times New Roman" w:hAnsi="Times New Roman" w:cs="Times New Roman"/>
          <w:bCs/>
          <w:sz w:val="24"/>
          <w:szCs w:val="24"/>
        </w:rPr>
        <w:t>s; the sense of power and significance they feel in the world.</w:t>
      </w:r>
    </w:p>
    <w:p w14:paraId="18B4B9B0" w14:textId="1EF1D0C6" w:rsidR="003B3101" w:rsidRPr="003B3101" w:rsidRDefault="003B3101" w:rsidP="003B3101">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How can one navigate this Minefield?</w:t>
      </w:r>
    </w:p>
    <w:p w14:paraId="4ACFC35C" w14:textId="30EBF581" w:rsidR="003B3101" w:rsidRDefault="003B3101" w:rsidP="003B3101">
      <w:pPr>
        <w:pStyle w:val="ListParagraph"/>
        <w:spacing w:after="200" w:line="240" w:lineRule="auto"/>
        <w:ind w:left="360"/>
        <w:rPr>
          <w:rFonts w:ascii="Times New Roman" w:hAnsi="Times New Roman" w:cs="Times New Roman"/>
          <w:bCs/>
          <w:sz w:val="24"/>
          <w:szCs w:val="24"/>
        </w:rPr>
      </w:pPr>
      <w:r w:rsidRPr="003B3101">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first most important thing is </w:t>
      </w:r>
      <w:r w:rsidR="00B76B14">
        <w:rPr>
          <w:rFonts w:ascii="Times New Roman" w:hAnsi="Times New Roman" w:cs="Times New Roman"/>
          <w:bCs/>
          <w:sz w:val="24"/>
          <w:szCs w:val="24"/>
        </w:rPr>
        <w:t xml:space="preserve">to </w:t>
      </w:r>
      <w:r w:rsidR="003032F2">
        <w:rPr>
          <w:rFonts w:ascii="Times New Roman" w:hAnsi="Times New Roman" w:cs="Times New Roman"/>
          <w:bCs/>
          <w:sz w:val="24"/>
          <w:szCs w:val="24"/>
        </w:rPr>
        <w:t>understand the nature of the challenge – that being the rootedness of patriarchy that does not want to give up its ground</w:t>
      </w:r>
      <w:r w:rsidR="00C03DC6">
        <w:rPr>
          <w:rFonts w:ascii="Times New Roman" w:hAnsi="Times New Roman" w:cs="Times New Roman"/>
          <w:bCs/>
          <w:sz w:val="24"/>
          <w:szCs w:val="24"/>
        </w:rPr>
        <w:t>/power</w:t>
      </w:r>
    </w:p>
    <w:p w14:paraId="47681B3D" w14:textId="7BD17331" w:rsidR="00F52126" w:rsidRDefault="00F52126" w:rsidP="00C03DC6">
      <w:pPr>
        <w:pStyle w:val="ListParagraph"/>
        <w:spacing w:after="200" w:line="240" w:lineRule="auto"/>
        <w:ind w:left="360"/>
        <w:rPr>
          <w:rFonts w:ascii="Times New Roman" w:hAnsi="Times New Roman" w:cs="Times New Roman"/>
          <w:bCs/>
          <w:sz w:val="24"/>
          <w:szCs w:val="24"/>
        </w:rPr>
      </w:pPr>
      <w:r w:rsidRPr="00F52126">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03DC6">
        <w:rPr>
          <w:rFonts w:ascii="Times New Roman" w:hAnsi="Times New Roman" w:cs="Times New Roman"/>
          <w:bCs/>
          <w:sz w:val="24"/>
          <w:szCs w:val="24"/>
        </w:rPr>
        <w:t>“</w:t>
      </w:r>
      <w:r w:rsidR="00C03DC6" w:rsidRPr="00C03DC6">
        <w:rPr>
          <w:rFonts w:ascii="Times New Roman" w:hAnsi="Times New Roman" w:cs="Times New Roman"/>
          <w:bCs/>
          <w:sz w:val="24"/>
          <w:szCs w:val="24"/>
        </w:rPr>
        <w:t>The ways in which objections to our work are usually posed, of</w:t>
      </w:r>
      <w:r w:rsidR="00C03DC6">
        <w:rPr>
          <w:rFonts w:ascii="Times New Roman" w:hAnsi="Times New Roman" w:cs="Times New Roman"/>
          <w:bCs/>
          <w:sz w:val="24"/>
          <w:szCs w:val="24"/>
        </w:rPr>
        <w:t xml:space="preserve"> </w:t>
      </w:r>
      <w:r w:rsidR="00C03DC6" w:rsidRPr="00C03DC6">
        <w:rPr>
          <w:rFonts w:ascii="Times New Roman" w:hAnsi="Times New Roman" w:cs="Times New Roman"/>
          <w:bCs/>
          <w:sz w:val="24"/>
          <w:szCs w:val="24"/>
        </w:rPr>
        <w:t>course, serve to obscure their deeper motiv</w:t>
      </w:r>
      <w:r w:rsidR="00C03DC6">
        <w:rPr>
          <w:rFonts w:ascii="Times New Roman" w:hAnsi="Times New Roman" w:cs="Times New Roman"/>
          <w:bCs/>
          <w:sz w:val="24"/>
          <w:szCs w:val="24"/>
        </w:rPr>
        <w:t>ations” (deeper motivations listed above)</w:t>
      </w:r>
    </w:p>
    <w:p w14:paraId="37E8997C" w14:textId="7FFE8DE5" w:rsidR="006C4654" w:rsidRDefault="006C4654" w:rsidP="006C4654">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One Mine to Navigate: “If she was worth reading, she’d stand the test of time.”</w:t>
      </w:r>
    </w:p>
    <w:p w14:paraId="1FB5A88C" w14:textId="11D587A3" w:rsidR="006C4654" w:rsidRDefault="006C4654" w:rsidP="003F6EAE">
      <w:pPr>
        <w:pStyle w:val="ListParagraph"/>
        <w:spacing w:after="200" w:line="240" w:lineRule="auto"/>
        <w:ind w:left="360"/>
        <w:rPr>
          <w:rFonts w:ascii="Times New Roman" w:hAnsi="Times New Roman" w:cs="Times New Roman"/>
          <w:bCs/>
          <w:sz w:val="24"/>
          <w:szCs w:val="24"/>
        </w:rPr>
      </w:pPr>
      <w:r w:rsidRPr="006C4654">
        <w:rPr>
          <w:rFonts w:ascii="Times New Roman" w:hAnsi="Times New Roman" w:cs="Times New Roman"/>
          <w:bCs/>
          <w:sz w:val="24"/>
          <w:szCs w:val="24"/>
        </w:rPr>
        <w:sym w:font="Wingdings" w:char="F0E0"/>
      </w:r>
      <w:r w:rsidR="003F6EAE">
        <w:rPr>
          <w:rFonts w:ascii="Times New Roman" w:hAnsi="Times New Roman" w:cs="Times New Roman"/>
          <w:bCs/>
          <w:sz w:val="24"/>
          <w:szCs w:val="24"/>
        </w:rPr>
        <w:t>”</w:t>
      </w:r>
      <w:r w:rsidR="003F6EAE" w:rsidRPr="003F6EAE">
        <w:rPr>
          <w:rFonts w:ascii="Times New Roman" w:hAnsi="Times New Roman" w:cs="Times New Roman"/>
          <w:bCs/>
          <w:sz w:val="24"/>
          <w:szCs w:val="24"/>
        </w:rPr>
        <w:t>The canon, for him, conferred excellence; Chopin's</w:t>
      </w:r>
      <w:r w:rsidR="003F6EAE">
        <w:rPr>
          <w:rFonts w:ascii="Times New Roman" w:hAnsi="Times New Roman" w:cs="Times New Roman"/>
          <w:bCs/>
          <w:sz w:val="24"/>
          <w:szCs w:val="24"/>
        </w:rPr>
        <w:t xml:space="preserve"> </w:t>
      </w:r>
      <w:r w:rsidR="003F6EAE" w:rsidRPr="003F6EAE">
        <w:rPr>
          <w:rFonts w:ascii="Times New Roman" w:hAnsi="Times New Roman" w:cs="Times New Roman"/>
          <w:bCs/>
          <w:sz w:val="24"/>
          <w:szCs w:val="24"/>
        </w:rPr>
        <w:t>exclusion demonstrated only her lesser</w:t>
      </w:r>
      <w:r w:rsidR="003F6EAE">
        <w:rPr>
          <w:rFonts w:ascii="Times New Roman" w:hAnsi="Times New Roman" w:cs="Times New Roman"/>
          <w:bCs/>
          <w:sz w:val="24"/>
          <w:szCs w:val="24"/>
        </w:rPr>
        <w:t xml:space="preserve"> worth”</w:t>
      </w:r>
    </w:p>
    <w:p w14:paraId="53066864" w14:textId="34C021D1" w:rsidR="00935400" w:rsidRDefault="00794484" w:rsidP="003F6EAE">
      <w:pPr>
        <w:pStyle w:val="ListParagraph"/>
        <w:spacing w:after="200" w:line="240" w:lineRule="auto"/>
        <w:ind w:left="360"/>
        <w:rPr>
          <w:rFonts w:ascii="Times New Roman" w:hAnsi="Times New Roman" w:cs="Times New Roman"/>
          <w:bCs/>
          <w:sz w:val="24"/>
          <w:szCs w:val="24"/>
        </w:rPr>
      </w:pPr>
      <w:r w:rsidRPr="00794484">
        <w:rPr>
          <w:rFonts w:ascii="Times New Roman" w:hAnsi="Times New Roman" w:cs="Times New Roman"/>
          <w:bCs/>
          <w:sz w:val="24"/>
          <w:szCs w:val="24"/>
        </w:rPr>
        <w:sym w:font="Wingdings" w:char="F0E0"/>
      </w:r>
      <w:r>
        <w:rPr>
          <w:rFonts w:ascii="Times New Roman" w:hAnsi="Times New Roman" w:cs="Times New Roman"/>
          <w:bCs/>
          <w:sz w:val="24"/>
          <w:szCs w:val="24"/>
        </w:rPr>
        <w:t xml:space="preserve"> Problem with canonization is that it</w:t>
      </w:r>
      <w:r w:rsidR="004060F6">
        <w:rPr>
          <w:rFonts w:ascii="Times New Roman" w:hAnsi="Times New Roman" w:cs="Times New Roman"/>
          <w:bCs/>
          <w:sz w:val="24"/>
          <w:szCs w:val="24"/>
        </w:rPr>
        <w:t xml:space="preserve"> puts works beyond question of establishing merit. Once a work has been labelled “canonized” its merit is taken for granted. Students then find more and more ways to articulate its “genius”</w:t>
      </w:r>
      <w:r w:rsidR="00935400">
        <w:rPr>
          <w:rFonts w:ascii="Times New Roman" w:hAnsi="Times New Roman" w:cs="Times New Roman"/>
          <w:bCs/>
          <w:sz w:val="24"/>
          <w:szCs w:val="24"/>
        </w:rPr>
        <w:t>. This is both circular and self-serving</w:t>
      </w:r>
    </w:p>
    <w:p w14:paraId="35B4DE17" w14:textId="77777777" w:rsidR="00BD7923" w:rsidRDefault="00935400" w:rsidP="003F6EAE">
      <w:pPr>
        <w:pStyle w:val="ListParagraph"/>
        <w:spacing w:after="200" w:line="240" w:lineRule="auto"/>
        <w:ind w:left="360"/>
        <w:rPr>
          <w:rFonts w:ascii="Times New Roman" w:hAnsi="Times New Roman" w:cs="Times New Roman"/>
          <w:bCs/>
          <w:sz w:val="24"/>
          <w:szCs w:val="24"/>
        </w:rPr>
      </w:pPr>
      <w:r w:rsidRPr="00935400">
        <w:rPr>
          <w:rFonts w:ascii="Times New Roman" w:hAnsi="Times New Roman" w:cs="Times New Roman"/>
          <w:bCs/>
          <w:sz w:val="24"/>
          <w:szCs w:val="24"/>
        </w:rPr>
        <w:sym w:font="Wingdings" w:char="F0E0"/>
      </w:r>
      <w:r w:rsidR="00077BD5">
        <w:rPr>
          <w:rFonts w:ascii="Times New Roman" w:hAnsi="Times New Roman" w:cs="Times New Roman"/>
          <w:bCs/>
          <w:sz w:val="24"/>
          <w:szCs w:val="24"/>
        </w:rPr>
        <w:t xml:space="preserve">This leaves us to endlessly respond to the overwhelming male presence among </w:t>
      </w:r>
      <w:r w:rsidR="00D62589">
        <w:rPr>
          <w:rFonts w:ascii="Times New Roman" w:hAnsi="Times New Roman" w:cs="Times New Roman"/>
          <w:bCs/>
          <w:sz w:val="24"/>
          <w:szCs w:val="24"/>
        </w:rPr>
        <w:t>canonical authors</w:t>
      </w:r>
      <w:r w:rsidR="00FA775B">
        <w:rPr>
          <w:rFonts w:ascii="Times New Roman" w:hAnsi="Times New Roman" w:cs="Times New Roman"/>
          <w:bCs/>
          <w:sz w:val="24"/>
          <w:szCs w:val="24"/>
        </w:rPr>
        <w:t xml:space="preserve">. </w:t>
      </w:r>
    </w:p>
    <w:p w14:paraId="68DD6F3F" w14:textId="1B771562" w:rsidR="00935400" w:rsidRDefault="00BD7923" w:rsidP="003F6EAE">
      <w:pPr>
        <w:pStyle w:val="ListParagraph"/>
        <w:spacing w:after="200" w:line="240" w:lineRule="auto"/>
        <w:ind w:left="360"/>
        <w:rPr>
          <w:rFonts w:ascii="Times New Roman" w:hAnsi="Times New Roman" w:cs="Times New Roman"/>
          <w:bCs/>
          <w:sz w:val="24"/>
          <w:szCs w:val="24"/>
        </w:rPr>
      </w:pPr>
      <w:r w:rsidRPr="00BD7923">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FA775B">
        <w:rPr>
          <w:rFonts w:ascii="Times New Roman" w:hAnsi="Times New Roman" w:cs="Times New Roman"/>
          <w:bCs/>
          <w:sz w:val="24"/>
          <w:szCs w:val="24"/>
        </w:rPr>
        <w:t>And also the testament that</w:t>
      </w:r>
      <w:r>
        <w:rPr>
          <w:rFonts w:ascii="Times New Roman" w:hAnsi="Times New Roman" w:cs="Times New Roman"/>
          <w:bCs/>
          <w:sz w:val="24"/>
          <w:szCs w:val="24"/>
        </w:rPr>
        <w:t xml:space="preserve"> their canonization was only “an accident of history and never intentionally sexist”</w:t>
      </w:r>
      <w:r w:rsidR="007A146A">
        <w:rPr>
          <w:rFonts w:ascii="Times New Roman" w:hAnsi="Times New Roman" w:cs="Times New Roman"/>
          <w:bCs/>
          <w:sz w:val="24"/>
          <w:szCs w:val="24"/>
        </w:rPr>
        <w:t xml:space="preserve"> coupled with claims about their “obvious” aesthetic merit … But this is to obscure rather than to expose the territory being protected</w:t>
      </w:r>
      <w:r w:rsidR="005937FA">
        <w:rPr>
          <w:rFonts w:ascii="Times New Roman" w:hAnsi="Times New Roman" w:cs="Times New Roman"/>
          <w:bCs/>
          <w:sz w:val="24"/>
          <w:szCs w:val="24"/>
        </w:rPr>
        <w:t xml:space="preserve">. </w:t>
      </w:r>
    </w:p>
    <w:p w14:paraId="2D9AD31A" w14:textId="525D942A" w:rsidR="002802BC" w:rsidRPr="009C1798" w:rsidRDefault="002802BC" w:rsidP="002802BC">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t>Three Crucial Propositions:</w:t>
      </w:r>
    </w:p>
    <w:p w14:paraId="2FB22B83" w14:textId="0121E17B" w:rsidR="009C1798" w:rsidRDefault="009C1798" w:rsidP="009C1798">
      <w:pPr>
        <w:pStyle w:val="ListParagraph"/>
        <w:spacing w:after="200" w:line="240" w:lineRule="auto"/>
        <w:ind w:left="360"/>
        <w:rPr>
          <w:rFonts w:ascii="Times New Roman" w:hAnsi="Times New Roman" w:cs="Times New Roman"/>
          <w:bCs/>
          <w:sz w:val="24"/>
          <w:szCs w:val="24"/>
        </w:rPr>
      </w:pPr>
      <w:r w:rsidRPr="009C1798">
        <w:rPr>
          <w:rFonts w:ascii="Times New Roman" w:hAnsi="Times New Roman" w:cs="Times New Roman"/>
          <w:bCs/>
          <w:sz w:val="24"/>
          <w:szCs w:val="24"/>
        </w:rPr>
        <w:t>(1) Literary history (and with that, the historicity of literature) is a fiction</w:t>
      </w:r>
    </w:p>
    <w:p w14:paraId="6A8FC536" w14:textId="704AA394" w:rsidR="009C1798" w:rsidRDefault="009C1798" w:rsidP="009C1798">
      <w:pPr>
        <w:pStyle w:val="ListParagraph"/>
        <w:spacing w:after="200" w:line="240" w:lineRule="auto"/>
        <w:ind w:left="360"/>
        <w:rPr>
          <w:rFonts w:ascii="Times New Roman" w:hAnsi="Times New Roman" w:cs="Times New Roman"/>
          <w:bCs/>
          <w:sz w:val="24"/>
          <w:szCs w:val="24"/>
        </w:rPr>
      </w:pPr>
      <w:r w:rsidRPr="009C1798">
        <w:rPr>
          <w:rFonts w:ascii="Times New Roman" w:hAnsi="Times New Roman" w:cs="Times New Roman"/>
          <w:bCs/>
          <w:sz w:val="24"/>
          <w:szCs w:val="24"/>
        </w:rPr>
        <w:t xml:space="preserve">(2) </w:t>
      </w:r>
      <w:r>
        <w:rPr>
          <w:rFonts w:ascii="Times New Roman" w:hAnsi="Times New Roman" w:cs="Times New Roman"/>
          <w:bCs/>
          <w:sz w:val="24"/>
          <w:szCs w:val="24"/>
        </w:rPr>
        <w:t>i</w:t>
      </w:r>
      <w:r w:rsidRPr="009C1798">
        <w:rPr>
          <w:rFonts w:ascii="Times New Roman" w:hAnsi="Times New Roman" w:cs="Times New Roman"/>
          <w:bCs/>
          <w:sz w:val="24"/>
          <w:szCs w:val="24"/>
        </w:rPr>
        <w:t>nsofar as we are taught how to read, what we engage</w:t>
      </w:r>
      <w:r>
        <w:rPr>
          <w:rFonts w:ascii="Times New Roman" w:hAnsi="Times New Roman" w:cs="Times New Roman"/>
          <w:bCs/>
          <w:sz w:val="24"/>
          <w:szCs w:val="24"/>
        </w:rPr>
        <w:t xml:space="preserve"> </w:t>
      </w:r>
      <w:r w:rsidRPr="009C1798">
        <w:rPr>
          <w:rFonts w:ascii="Times New Roman" w:hAnsi="Times New Roman" w:cs="Times New Roman"/>
          <w:bCs/>
          <w:sz w:val="24"/>
          <w:szCs w:val="24"/>
        </w:rPr>
        <w:t>are not texts but paradigms; and</w:t>
      </w:r>
    </w:p>
    <w:p w14:paraId="5B26FCF9" w14:textId="3CB226F8" w:rsidR="009C1798" w:rsidRDefault="009C1798" w:rsidP="009C1798">
      <w:pPr>
        <w:pStyle w:val="ListParagraph"/>
        <w:spacing w:after="200" w:line="240" w:lineRule="auto"/>
        <w:ind w:left="360"/>
        <w:rPr>
          <w:rFonts w:ascii="Times New Roman" w:hAnsi="Times New Roman" w:cs="Times New Roman"/>
          <w:bCs/>
          <w:sz w:val="24"/>
          <w:szCs w:val="24"/>
        </w:rPr>
      </w:pPr>
      <w:r w:rsidRPr="009C1798">
        <w:rPr>
          <w:rFonts w:ascii="Times New Roman" w:hAnsi="Times New Roman" w:cs="Times New Roman"/>
          <w:bCs/>
          <w:sz w:val="24"/>
          <w:szCs w:val="24"/>
        </w:rPr>
        <w:t>(3) that since the grounds upon which we assign aesthetic value to texts are never</w:t>
      </w:r>
      <w:r>
        <w:rPr>
          <w:rFonts w:ascii="Times New Roman" w:hAnsi="Times New Roman" w:cs="Times New Roman"/>
          <w:bCs/>
          <w:sz w:val="24"/>
          <w:szCs w:val="24"/>
        </w:rPr>
        <w:t xml:space="preserve"> </w:t>
      </w:r>
      <w:r w:rsidRPr="009C1798">
        <w:rPr>
          <w:rFonts w:ascii="Times New Roman" w:hAnsi="Times New Roman" w:cs="Times New Roman"/>
          <w:bCs/>
          <w:sz w:val="24"/>
          <w:szCs w:val="24"/>
        </w:rPr>
        <w:t>infallible, unchangeable, or universal, we must reexamine not only our aesthetics but, as</w:t>
      </w:r>
      <w:r>
        <w:rPr>
          <w:rFonts w:ascii="Times New Roman" w:hAnsi="Times New Roman" w:cs="Times New Roman"/>
          <w:bCs/>
          <w:sz w:val="24"/>
          <w:szCs w:val="24"/>
        </w:rPr>
        <w:t xml:space="preserve"> </w:t>
      </w:r>
      <w:r w:rsidRPr="009C1798">
        <w:rPr>
          <w:rFonts w:ascii="Times New Roman" w:hAnsi="Times New Roman" w:cs="Times New Roman"/>
          <w:bCs/>
          <w:sz w:val="24"/>
          <w:szCs w:val="24"/>
        </w:rPr>
        <w:t xml:space="preserve">well, the inherent biases and assumptions informing the critical methods which (in part) shape our aesthetic </w:t>
      </w:r>
      <w:r>
        <w:rPr>
          <w:rFonts w:ascii="Times New Roman" w:hAnsi="Times New Roman" w:cs="Times New Roman"/>
          <w:bCs/>
          <w:sz w:val="24"/>
          <w:szCs w:val="24"/>
        </w:rPr>
        <w:t>responses</w:t>
      </w:r>
    </w:p>
    <w:p w14:paraId="6BC6A9A5"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6FB2DC53"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1BE19742"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65F8C214"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42A3C12D"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0EE07A7C"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0BCA1276" w14:textId="77777777" w:rsidR="00CD54A9" w:rsidRDefault="00CD54A9" w:rsidP="009C1798">
      <w:pPr>
        <w:pStyle w:val="ListParagraph"/>
        <w:spacing w:after="200" w:line="240" w:lineRule="auto"/>
        <w:ind w:left="360"/>
        <w:rPr>
          <w:rFonts w:ascii="Times New Roman" w:hAnsi="Times New Roman" w:cs="Times New Roman"/>
          <w:bCs/>
          <w:sz w:val="24"/>
          <w:szCs w:val="24"/>
        </w:rPr>
      </w:pPr>
    </w:p>
    <w:p w14:paraId="6D93D3D6" w14:textId="665E3450" w:rsidR="009C1798" w:rsidRDefault="009C1798" w:rsidP="009C1798">
      <w:pPr>
        <w:pStyle w:val="ListParagraph"/>
        <w:numPr>
          <w:ilvl w:val="0"/>
          <w:numId w:val="14"/>
        </w:numPr>
        <w:spacing w:after="200" w:line="240" w:lineRule="auto"/>
        <w:rPr>
          <w:rFonts w:ascii="Times New Roman" w:hAnsi="Times New Roman" w:cs="Times New Roman"/>
          <w:bCs/>
          <w:sz w:val="24"/>
          <w:szCs w:val="24"/>
        </w:rPr>
      </w:pPr>
      <w:r>
        <w:rPr>
          <w:rFonts w:ascii="Times New Roman" w:hAnsi="Times New Roman" w:cs="Times New Roman"/>
          <w:b/>
          <w:sz w:val="24"/>
          <w:szCs w:val="24"/>
        </w:rPr>
        <w:lastRenderedPageBreak/>
        <w:t xml:space="preserve">Proposition 1: </w:t>
      </w:r>
      <w:r w:rsidRPr="009C1798">
        <w:rPr>
          <w:rFonts w:ascii="Times New Roman" w:hAnsi="Times New Roman" w:cs="Times New Roman"/>
          <w:b/>
          <w:sz w:val="24"/>
          <w:szCs w:val="24"/>
        </w:rPr>
        <w:t>Literary history (and with that, the historicity of literature) is a fiction</w:t>
      </w:r>
    </w:p>
    <w:p w14:paraId="5E5C1EAC" w14:textId="4A727E68" w:rsidR="009C1798" w:rsidRDefault="009C1798" w:rsidP="00D9735C">
      <w:pPr>
        <w:pStyle w:val="ListParagraph"/>
        <w:spacing w:after="200" w:line="240" w:lineRule="auto"/>
        <w:ind w:left="360"/>
        <w:rPr>
          <w:rFonts w:ascii="Times New Roman" w:hAnsi="Times New Roman" w:cs="Times New Roman"/>
          <w:bCs/>
          <w:sz w:val="24"/>
          <w:szCs w:val="24"/>
        </w:rPr>
      </w:pPr>
      <w:r w:rsidRPr="009C1798">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714825">
        <w:rPr>
          <w:rFonts w:ascii="Times New Roman" w:hAnsi="Times New Roman" w:cs="Times New Roman"/>
          <w:bCs/>
          <w:sz w:val="24"/>
          <w:szCs w:val="24"/>
        </w:rPr>
        <w:t xml:space="preserve">How is a Canon meant to function: </w:t>
      </w:r>
      <w:r w:rsidR="00D9735C">
        <w:rPr>
          <w:rFonts w:ascii="Times New Roman" w:hAnsi="Times New Roman" w:cs="Times New Roman"/>
          <w:bCs/>
          <w:sz w:val="24"/>
          <w:szCs w:val="24"/>
        </w:rPr>
        <w:t>“A</w:t>
      </w:r>
      <w:r w:rsidR="00D9735C" w:rsidRPr="00D9735C">
        <w:rPr>
          <w:rFonts w:ascii="Times New Roman" w:hAnsi="Times New Roman" w:cs="Times New Roman"/>
          <w:bCs/>
          <w:sz w:val="24"/>
          <w:szCs w:val="24"/>
        </w:rPr>
        <w:t>s a model by which to chart the continuities and discontinuities, as well as the influences upon and the interconnections between works, genres, and author</w:t>
      </w:r>
      <w:r w:rsidR="00D9735C">
        <w:rPr>
          <w:rFonts w:ascii="Times New Roman" w:hAnsi="Times New Roman" w:cs="Times New Roman"/>
          <w:bCs/>
          <w:sz w:val="24"/>
          <w:szCs w:val="24"/>
        </w:rPr>
        <w:t>.”</w:t>
      </w:r>
    </w:p>
    <w:p w14:paraId="2A7EDF31" w14:textId="5B057F53" w:rsidR="00C02BB5" w:rsidRDefault="00C02BB5" w:rsidP="00D9735C">
      <w:pPr>
        <w:pStyle w:val="ListParagraph"/>
        <w:spacing w:after="200" w:line="240" w:lineRule="auto"/>
        <w:ind w:left="360"/>
        <w:rPr>
          <w:rFonts w:ascii="Times New Roman" w:hAnsi="Times New Roman" w:cs="Times New Roman"/>
          <w:bCs/>
          <w:sz w:val="24"/>
          <w:szCs w:val="24"/>
        </w:rPr>
      </w:pPr>
      <w:r w:rsidRPr="00C02BB5">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model is not absolute; it is of our own making.</w:t>
      </w:r>
    </w:p>
    <w:p w14:paraId="7F5033B9" w14:textId="35EFEF31" w:rsidR="00627D81" w:rsidRDefault="00627D81" w:rsidP="00D9735C">
      <w:pPr>
        <w:pStyle w:val="ListParagraph"/>
        <w:spacing w:after="200" w:line="240" w:lineRule="auto"/>
        <w:ind w:left="360"/>
        <w:rPr>
          <w:rFonts w:ascii="Times New Roman" w:hAnsi="Times New Roman" w:cs="Times New Roman"/>
          <w:bCs/>
          <w:sz w:val="24"/>
          <w:szCs w:val="24"/>
        </w:rPr>
      </w:pPr>
      <w:r w:rsidRPr="00627D81">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B4FDA">
        <w:rPr>
          <w:rFonts w:ascii="Times New Roman" w:hAnsi="Times New Roman" w:cs="Times New Roman"/>
          <w:bCs/>
          <w:sz w:val="24"/>
          <w:szCs w:val="24"/>
        </w:rPr>
        <w:t>T</w:t>
      </w:r>
      <w:r>
        <w:rPr>
          <w:rFonts w:ascii="Times New Roman" w:hAnsi="Times New Roman" w:cs="Times New Roman"/>
          <w:bCs/>
          <w:sz w:val="24"/>
          <w:szCs w:val="24"/>
        </w:rPr>
        <w:t xml:space="preserve">he reigning critical ideology will </w:t>
      </w:r>
      <w:r w:rsidR="008C44EC">
        <w:rPr>
          <w:rFonts w:ascii="Times New Roman" w:hAnsi="Times New Roman" w:cs="Times New Roman"/>
          <w:bCs/>
          <w:sz w:val="24"/>
          <w:szCs w:val="24"/>
        </w:rPr>
        <w:t xml:space="preserve">transform the criteria for inclusion and exclusion. </w:t>
      </w:r>
    </w:p>
    <w:p w14:paraId="445074FB" w14:textId="7BF1EA5F" w:rsidR="00DC6A4F" w:rsidRDefault="00DC6A4F" w:rsidP="00334183">
      <w:pPr>
        <w:pStyle w:val="ListParagraph"/>
        <w:spacing w:after="200" w:line="240" w:lineRule="auto"/>
        <w:ind w:left="360"/>
        <w:rPr>
          <w:rFonts w:ascii="Times New Roman" w:hAnsi="Times New Roman" w:cs="Times New Roman"/>
          <w:bCs/>
          <w:sz w:val="24"/>
          <w:szCs w:val="24"/>
        </w:rPr>
      </w:pPr>
      <w:r w:rsidRPr="00DC6A4F">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334183">
        <w:rPr>
          <w:rFonts w:ascii="Times New Roman" w:hAnsi="Times New Roman" w:cs="Times New Roman"/>
          <w:bCs/>
          <w:sz w:val="24"/>
          <w:szCs w:val="24"/>
        </w:rPr>
        <w:t>“</w:t>
      </w:r>
      <w:r w:rsidR="00334183" w:rsidRPr="00334183">
        <w:rPr>
          <w:rFonts w:ascii="Times New Roman" w:hAnsi="Times New Roman" w:cs="Times New Roman"/>
          <w:bCs/>
          <w:sz w:val="24"/>
          <w:szCs w:val="24"/>
        </w:rPr>
        <w:t>Indeed, whenever in the previous</w:t>
      </w:r>
      <w:r w:rsidR="00334183">
        <w:rPr>
          <w:rFonts w:ascii="Times New Roman" w:hAnsi="Times New Roman" w:cs="Times New Roman"/>
          <w:bCs/>
          <w:sz w:val="24"/>
          <w:szCs w:val="24"/>
        </w:rPr>
        <w:t xml:space="preserve"> </w:t>
      </w:r>
      <w:r w:rsidR="00334183" w:rsidRPr="00334183">
        <w:rPr>
          <w:rFonts w:ascii="Times New Roman" w:hAnsi="Times New Roman" w:cs="Times New Roman"/>
          <w:bCs/>
          <w:sz w:val="24"/>
          <w:szCs w:val="24"/>
        </w:rPr>
        <w:t>century of English and American literary scholarship one alternative replaced the other, we saw dramatic alterations in canonical "wisdom."</w:t>
      </w:r>
      <w:r w:rsidR="00334183">
        <w:rPr>
          <w:rFonts w:ascii="Times New Roman" w:hAnsi="Times New Roman" w:cs="Times New Roman"/>
          <w:bCs/>
          <w:sz w:val="24"/>
          <w:szCs w:val="24"/>
        </w:rPr>
        <w:t>”</w:t>
      </w:r>
    </w:p>
    <w:p w14:paraId="58328DAB" w14:textId="0E4AEFB6" w:rsidR="00E1550A" w:rsidRPr="00E1550A" w:rsidRDefault="00E1550A" w:rsidP="00E1550A">
      <w:pPr>
        <w:pStyle w:val="ListParagraph"/>
        <w:spacing w:after="200" w:line="240" w:lineRule="auto"/>
        <w:ind w:left="360"/>
        <w:rPr>
          <w:rFonts w:ascii="Times New Roman" w:hAnsi="Times New Roman" w:cs="Times New Roman"/>
          <w:bCs/>
          <w:sz w:val="24"/>
          <w:szCs w:val="24"/>
        </w:rPr>
      </w:pPr>
      <w:r w:rsidRPr="00E1550A">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Pr="00E1550A">
        <w:rPr>
          <w:rFonts w:ascii="Times New Roman" w:hAnsi="Times New Roman" w:cs="Times New Roman"/>
          <w:bCs/>
          <w:sz w:val="24"/>
          <w:szCs w:val="24"/>
        </w:rPr>
        <w:t>This suggests, then, that our sense of a "literary history" and,</w:t>
      </w:r>
      <w:r>
        <w:rPr>
          <w:rFonts w:ascii="Times New Roman" w:hAnsi="Times New Roman" w:cs="Times New Roman"/>
          <w:bCs/>
          <w:sz w:val="24"/>
          <w:szCs w:val="24"/>
        </w:rPr>
        <w:t xml:space="preserve"> </w:t>
      </w:r>
      <w:r w:rsidRPr="00E1550A">
        <w:rPr>
          <w:rFonts w:ascii="Times New Roman" w:hAnsi="Times New Roman" w:cs="Times New Roman"/>
          <w:bCs/>
          <w:sz w:val="24"/>
          <w:szCs w:val="24"/>
        </w:rPr>
        <w:t>by extension, our confidence in a "historical" canon, is rooted not</w:t>
      </w:r>
      <w:r>
        <w:rPr>
          <w:rFonts w:ascii="Times New Roman" w:hAnsi="Times New Roman" w:cs="Times New Roman"/>
          <w:bCs/>
          <w:sz w:val="24"/>
          <w:szCs w:val="24"/>
        </w:rPr>
        <w:t xml:space="preserve"> </w:t>
      </w:r>
      <w:r w:rsidRPr="00E1550A">
        <w:rPr>
          <w:rFonts w:ascii="Times New Roman" w:hAnsi="Times New Roman" w:cs="Times New Roman"/>
          <w:bCs/>
          <w:sz w:val="24"/>
          <w:szCs w:val="24"/>
        </w:rPr>
        <w:t>so much in any definitive understanding of the past, as it is in our need to call up and utilize the past on behalf of a better under-</w:t>
      </w:r>
    </w:p>
    <w:p w14:paraId="7B11F082" w14:textId="308EA21D" w:rsidR="004060F6" w:rsidRDefault="00E1550A" w:rsidP="003F6EAE">
      <w:pPr>
        <w:pStyle w:val="ListParagraph"/>
        <w:spacing w:after="200" w:line="240" w:lineRule="auto"/>
        <w:ind w:left="360"/>
        <w:rPr>
          <w:rFonts w:ascii="Times New Roman" w:hAnsi="Times New Roman" w:cs="Times New Roman"/>
          <w:bCs/>
          <w:sz w:val="24"/>
          <w:szCs w:val="24"/>
        </w:rPr>
      </w:pPr>
      <w:r w:rsidRPr="00E1550A">
        <w:rPr>
          <w:rFonts w:ascii="Times New Roman" w:hAnsi="Times New Roman" w:cs="Times New Roman"/>
          <w:bCs/>
          <w:sz w:val="24"/>
          <w:szCs w:val="24"/>
        </w:rPr>
        <w:t xml:space="preserve"> standing of the pres</w:t>
      </w:r>
      <w:r>
        <w:rPr>
          <w:rFonts w:ascii="Times New Roman" w:hAnsi="Times New Roman" w:cs="Times New Roman"/>
          <w:bCs/>
          <w:sz w:val="24"/>
          <w:szCs w:val="24"/>
        </w:rPr>
        <w:t>ent”</w:t>
      </w:r>
    </w:p>
    <w:p w14:paraId="1365DA44" w14:textId="2838BD58" w:rsidR="005819C9" w:rsidRDefault="007B4079" w:rsidP="00D96AC8">
      <w:pPr>
        <w:pStyle w:val="ListParagraph"/>
        <w:spacing w:after="200" w:line="240" w:lineRule="auto"/>
        <w:ind w:left="360"/>
        <w:rPr>
          <w:rFonts w:ascii="Times New Roman" w:hAnsi="Times New Roman" w:cs="Times New Roman"/>
          <w:bCs/>
          <w:sz w:val="24"/>
          <w:szCs w:val="24"/>
        </w:rPr>
      </w:pPr>
      <w:r w:rsidRPr="007B407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Pr="007B4079">
        <w:rPr>
          <w:rFonts w:ascii="Times New Roman" w:hAnsi="Times New Roman" w:cs="Times New Roman"/>
          <w:bCs/>
          <w:sz w:val="24"/>
          <w:szCs w:val="24"/>
        </w:rPr>
        <w:t>Feminist literary theorists implicitly</w:t>
      </w:r>
      <w:r>
        <w:rPr>
          <w:rFonts w:ascii="Times New Roman" w:hAnsi="Times New Roman" w:cs="Times New Roman"/>
          <w:bCs/>
          <w:sz w:val="24"/>
          <w:szCs w:val="24"/>
        </w:rPr>
        <w:t xml:space="preserve"> </w:t>
      </w:r>
      <w:r w:rsidRPr="007B4079">
        <w:rPr>
          <w:rFonts w:ascii="Times New Roman" w:hAnsi="Times New Roman" w:cs="Times New Roman"/>
          <w:bCs/>
          <w:sz w:val="24"/>
          <w:szCs w:val="24"/>
        </w:rPr>
        <w:t>introduce the observation that our choices and evaluations of current literature have the effect either of solidifying or of reshaping</w:t>
      </w:r>
      <w:r>
        <w:rPr>
          <w:rFonts w:ascii="Times New Roman" w:hAnsi="Times New Roman" w:cs="Times New Roman"/>
          <w:bCs/>
          <w:sz w:val="24"/>
          <w:szCs w:val="24"/>
        </w:rPr>
        <w:t xml:space="preserve"> </w:t>
      </w:r>
      <w:r w:rsidRPr="007B4079">
        <w:rPr>
          <w:rFonts w:ascii="Times New Roman" w:hAnsi="Times New Roman" w:cs="Times New Roman"/>
          <w:bCs/>
          <w:sz w:val="24"/>
          <w:szCs w:val="24"/>
        </w:rPr>
        <w:t>our sense of the pa</w:t>
      </w:r>
      <w:r>
        <w:rPr>
          <w:rFonts w:ascii="Times New Roman" w:hAnsi="Times New Roman" w:cs="Times New Roman"/>
          <w:bCs/>
          <w:sz w:val="24"/>
          <w:szCs w:val="24"/>
        </w:rPr>
        <w:t>st.</w:t>
      </w:r>
      <w:r w:rsidR="00811F9B">
        <w:rPr>
          <w:rFonts w:ascii="Times New Roman" w:hAnsi="Times New Roman" w:cs="Times New Roman"/>
          <w:bCs/>
          <w:sz w:val="24"/>
          <w:szCs w:val="24"/>
        </w:rPr>
        <w:t xml:space="preserve"> […] S</w:t>
      </w:r>
      <w:r w:rsidR="00811F9B" w:rsidRPr="00811F9B">
        <w:rPr>
          <w:rFonts w:ascii="Times New Roman" w:hAnsi="Times New Roman" w:cs="Times New Roman"/>
          <w:bCs/>
          <w:sz w:val="24"/>
          <w:szCs w:val="24"/>
        </w:rPr>
        <w:t>o, were the</w:t>
      </w:r>
      <w:r w:rsidR="00811F9B">
        <w:rPr>
          <w:rFonts w:ascii="Times New Roman" w:hAnsi="Times New Roman" w:cs="Times New Roman"/>
          <w:bCs/>
          <w:sz w:val="24"/>
          <w:szCs w:val="24"/>
        </w:rPr>
        <w:t xml:space="preserve"> </w:t>
      </w:r>
      <w:r w:rsidR="00811F9B" w:rsidRPr="00811F9B">
        <w:rPr>
          <w:rFonts w:ascii="Times New Roman" w:hAnsi="Times New Roman" w:cs="Times New Roman"/>
          <w:bCs/>
          <w:sz w:val="24"/>
          <w:szCs w:val="24"/>
        </w:rPr>
        <w:t>larger critical community to begin to seriously attend to the recent</w:t>
      </w:r>
      <w:r w:rsidR="00811F9B">
        <w:rPr>
          <w:rFonts w:ascii="Times New Roman" w:hAnsi="Times New Roman" w:cs="Times New Roman"/>
          <w:bCs/>
          <w:sz w:val="24"/>
          <w:szCs w:val="24"/>
        </w:rPr>
        <w:t xml:space="preserve"> </w:t>
      </w:r>
      <w:r w:rsidR="00811F9B" w:rsidRPr="00811F9B">
        <w:rPr>
          <w:rFonts w:ascii="Times New Roman" w:hAnsi="Times New Roman" w:cs="Times New Roman"/>
          <w:bCs/>
          <w:sz w:val="24"/>
          <w:szCs w:val="24"/>
        </w:rPr>
        <w:t>outpouring of fine literature by women, this would surely be ac-</w:t>
      </w:r>
      <w:r w:rsidR="00811F9B">
        <w:rPr>
          <w:rFonts w:ascii="Times New Roman" w:hAnsi="Times New Roman" w:cs="Times New Roman"/>
          <w:bCs/>
          <w:sz w:val="24"/>
          <w:szCs w:val="24"/>
        </w:rPr>
        <w:t xml:space="preserve"> </w:t>
      </w:r>
      <w:r w:rsidR="00811F9B" w:rsidRPr="00811F9B">
        <w:rPr>
          <w:rFonts w:ascii="Times New Roman" w:hAnsi="Times New Roman" w:cs="Times New Roman"/>
          <w:bCs/>
          <w:sz w:val="24"/>
          <w:szCs w:val="24"/>
        </w:rPr>
        <w:t>companied by a concomitant researching of the past, by literary</w:t>
      </w:r>
      <w:r w:rsidR="00811F9B">
        <w:rPr>
          <w:rFonts w:ascii="Times New Roman" w:hAnsi="Times New Roman" w:cs="Times New Roman"/>
          <w:bCs/>
          <w:sz w:val="24"/>
          <w:szCs w:val="24"/>
        </w:rPr>
        <w:t xml:space="preserve"> </w:t>
      </w:r>
      <w:r w:rsidR="00811F9B" w:rsidRPr="00811F9B">
        <w:rPr>
          <w:rFonts w:ascii="Times New Roman" w:hAnsi="Times New Roman" w:cs="Times New Roman"/>
          <w:bCs/>
          <w:sz w:val="24"/>
          <w:szCs w:val="24"/>
        </w:rPr>
        <w:t>historians, in order to account for the present phen</w:t>
      </w:r>
      <w:r w:rsidR="00811F9B">
        <w:rPr>
          <w:rFonts w:ascii="Times New Roman" w:hAnsi="Times New Roman" w:cs="Times New Roman"/>
          <w:bCs/>
          <w:sz w:val="24"/>
          <w:szCs w:val="24"/>
        </w:rPr>
        <w:t>omenon.</w:t>
      </w:r>
      <w:r w:rsidR="008E3C45">
        <w:rPr>
          <w:rFonts w:ascii="Times New Roman" w:hAnsi="Times New Roman" w:cs="Times New Roman"/>
          <w:bCs/>
          <w:sz w:val="24"/>
          <w:szCs w:val="24"/>
        </w:rPr>
        <w:t xml:space="preserve"> […] *** I am arguing, in other words, that the choices we make in the present inevitably alter our sense of the past that led to them.”***</w:t>
      </w:r>
    </w:p>
    <w:p w14:paraId="6B8EC997" w14:textId="77777777" w:rsidR="00F030E4" w:rsidRDefault="00F030E4" w:rsidP="00F030E4">
      <w:pPr>
        <w:pStyle w:val="ListParagraph"/>
        <w:spacing w:after="200" w:line="240" w:lineRule="auto"/>
        <w:ind w:left="360"/>
        <w:rPr>
          <w:rFonts w:ascii="Times New Roman" w:hAnsi="Times New Roman" w:cs="Times New Roman"/>
          <w:bCs/>
          <w:sz w:val="24"/>
          <w:szCs w:val="24"/>
        </w:rPr>
      </w:pPr>
      <w:r w:rsidRPr="00F030E4">
        <w:rPr>
          <w:rFonts w:ascii="Times New Roman" w:hAnsi="Times New Roman" w:cs="Times New Roman"/>
          <w:bCs/>
          <w:sz w:val="24"/>
          <w:szCs w:val="24"/>
        </w:rPr>
        <w:sym w:font="Wingdings" w:char="F0E0"/>
      </w:r>
      <w:r>
        <w:rPr>
          <w:rFonts w:ascii="Times New Roman" w:hAnsi="Times New Roman" w:cs="Times New Roman"/>
          <w:bCs/>
          <w:sz w:val="24"/>
          <w:szCs w:val="24"/>
        </w:rPr>
        <w:t xml:space="preserve"> On Shakespeare:</w:t>
      </w:r>
    </w:p>
    <w:p w14:paraId="495BFF38" w14:textId="2314D608" w:rsidR="00F030E4" w:rsidRPr="00F030E4" w:rsidRDefault="00F030E4" w:rsidP="00F030E4">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w:t>
      </w:r>
      <w:r w:rsidRPr="00F030E4">
        <w:rPr>
          <w:rFonts w:ascii="Times New Roman" w:hAnsi="Times New Roman" w:cs="Times New Roman"/>
          <w:bCs/>
          <w:sz w:val="24"/>
          <w:szCs w:val="24"/>
        </w:rPr>
        <w:t xml:space="preserve">Related to this is the feminist challenge to that patently mendacious critical fallacy </w:t>
      </w:r>
      <w:r>
        <w:rPr>
          <w:rFonts w:ascii="Times New Roman" w:hAnsi="Times New Roman" w:cs="Times New Roman"/>
          <w:bCs/>
          <w:sz w:val="24"/>
          <w:szCs w:val="24"/>
        </w:rPr>
        <w:tab/>
      </w:r>
      <w:r w:rsidRPr="00F030E4">
        <w:rPr>
          <w:rFonts w:ascii="Times New Roman" w:hAnsi="Times New Roman" w:cs="Times New Roman"/>
          <w:bCs/>
          <w:sz w:val="24"/>
          <w:szCs w:val="24"/>
        </w:rPr>
        <w:t xml:space="preserve">that we read the "classics" in order to reconstruct the past "the way it really was," and </w:t>
      </w:r>
      <w:r>
        <w:rPr>
          <w:rFonts w:ascii="Times New Roman" w:hAnsi="Times New Roman" w:cs="Times New Roman"/>
          <w:bCs/>
          <w:sz w:val="24"/>
          <w:szCs w:val="24"/>
        </w:rPr>
        <w:tab/>
      </w:r>
      <w:r w:rsidRPr="00F030E4">
        <w:rPr>
          <w:rFonts w:ascii="Times New Roman" w:hAnsi="Times New Roman" w:cs="Times New Roman"/>
          <w:bCs/>
          <w:sz w:val="24"/>
          <w:szCs w:val="24"/>
        </w:rPr>
        <w:t>that we read Shakespeare and Milton in order to apprehend the meanings that they</w:t>
      </w:r>
    </w:p>
    <w:p w14:paraId="117C44D8" w14:textId="4AE33156" w:rsidR="00F030E4" w:rsidRDefault="00F030E4" w:rsidP="00F030E4">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sidRPr="00F030E4">
        <w:rPr>
          <w:rFonts w:ascii="Times New Roman" w:hAnsi="Times New Roman" w:cs="Times New Roman"/>
          <w:bCs/>
          <w:sz w:val="24"/>
          <w:szCs w:val="24"/>
        </w:rPr>
        <w:t xml:space="preserve"> intended.</w:t>
      </w:r>
      <w:r>
        <w:rPr>
          <w:rFonts w:ascii="Times New Roman" w:hAnsi="Times New Roman" w:cs="Times New Roman"/>
          <w:bCs/>
          <w:sz w:val="24"/>
          <w:szCs w:val="24"/>
        </w:rPr>
        <w:t>”</w:t>
      </w:r>
    </w:p>
    <w:p w14:paraId="5C483653" w14:textId="020C8180" w:rsidR="00DC60EF" w:rsidRDefault="00DC60EF" w:rsidP="00F030E4">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But we don’t know there intentions and read them under </w:t>
      </w:r>
      <w:r w:rsidR="00086197">
        <w:rPr>
          <w:rFonts w:ascii="Times New Roman" w:hAnsi="Times New Roman" w:cs="Times New Roman"/>
          <w:bCs/>
          <w:sz w:val="24"/>
          <w:szCs w:val="24"/>
        </w:rPr>
        <w:t>our current</w:t>
      </w:r>
      <w:r>
        <w:rPr>
          <w:rFonts w:ascii="Times New Roman" w:hAnsi="Times New Roman" w:cs="Times New Roman"/>
          <w:bCs/>
          <w:sz w:val="24"/>
          <w:szCs w:val="24"/>
        </w:rPr>
        <w:t xml:space="preserve"> patriarchal </w:t>
      </w:r>
      <w:r w:rsidR="00086197">
        <w:rPr>
          <w:rFonts w:ascii="Times New Roman" w:hAnsi="Times New Roman" w:cs="Times New Roman"/>
          <w:bCs/>
          <w:sz w:val="24"/>
          <w:szCs w:val="24"/>
        </w:rPr>
        <w:tab/>
      </w:r>
      <w:r>
        <w:rPr>
          <w:rFonts w:ascii="Times New Roman" w:hAnsi="Times New Roman" w:cs="Times New Roman"/>
          <w:bCs/>
          <w:sz w:val="24"/>
          <w:szCs w:val="24"/>
        </w:rPr>
        <w:t>system</w:t>
      </w:r>
      <w:r w:rsidR="00086197">
        <w:rPr>
          <w:rFonts w:ascii="Times New Roman" w:hAnsi="Times New Roman" w:cs="Times New Roman"/>
          <w:bCs/>
          <w:sz w:val="24"/>
          <w:szCs w:val="24"/>
        </w:rPr>
        <w:t>. *** “We never really reconstruct the past in its own terms.”</w:t>
      </w:r>
      <w:r w:rsidR="0053548D">
        <w:rPr>
          <w:rFonts w:ascii="Times New Roman" w:hAnsi="Times New Roman" w:cs="Times New Roman"/>
          <w:bCs/>
          <w:sz w:val="24"/>
          <w:szCs w:val="24"/>
        </w:rPr>
        <w:t xml:space="preserve"> ***</w:t>
      </w:r>
    </w:p>
    <w:p w14:paraId="494676F5" w14:textId="0645A8B9" w:rsidR="0053548D" w:rsidRDefault="0053548D" w:rsidP="00F030E4">
      <w:pPr>
        <w:pStyle w:val="ListParagraph"/>
        <w:spacing w:after="200" w:line="240"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***All of </w:t>
      </w:r>
      <w:r w:rsidR="00FD7C75">
        <w:rPr>
          <w:rFonts w:ascii="Times New Roman" w:hAnsi="Times New Roman" w:cs="Times New Roman"/>
          <w:bCs/>
          <w:sz w:val="24"/>
          <w:szCs w:val="24"/>
        </w:rPr>
        <w:t>literary history is a fiction which we daily recreate as we reread it.***</w:t>
      </w:r>
    </w:p>
    <w:p w14:paraId="53821C7C" w14:textId="45AB8864" w:rsidR="00CF3DE6" w:rsidRPr="00CF3DE6" w:rsidRDefault="00CF3DE6" w:rsidP="00CF3DE6">
      <w:pPr>
        <w:pStyle w:val="ListParagraph"/>
        <w:numPr>
          <w:ilvl w:val="0"/>
          <w:numId w:val="14"/>
        </w:numPr>
        <w:spacing w:after="200" w:line="240" w:lineRule="auto"/>
        <w:rPr>
          <w:rFonts w:ascii="Times New Roman" w:hAnsi="Times New Roman" w:cs="Times New Roman"/>
          <w:b/>
          <w:sz w:val="24"/>
          <w:szCs w:val="24"/>
        </w:rPr>
      </w:pPr>
      <w:r w:rsidRPr="00CF3DE6">
        <w:rPr>
          <w:rFonts w:ascii="Times New Roman" w:hAnsi="Times New Roman" w:cs="Times New Roman"/>
          <w:b/>
          <w:sz w:val="24"/>
          <w:szCs w:val="24"/>
        </w:rPr>
        <w:t>Proposition 2: Insofar as we are taught how to read, what we engage are not texts but paradigm</w:t>
      </w:r>
    </w:p>
    <w:p w14:paraId="67C449DD" w14:textId="45069046" w:rsidR="00CF3DE6" w:rsidRDefault="00CF3DE6" w:rsidP="00D94A63">
      <w:pPr>
        <w:pStyle w:val="ListParagraph"/>
        <w:spacing w:after="200" w:line="240" w:lineRule="auto"/>
        <w:ind w:left="360"/>
        <w:rPr>
          <w:rFonts w:ascii="Times New Roman" w:hAnsi="Times New Roman" w:cs="Times New Roman"/>
          <w:bCs/>
          <w:sz w:val="24"/>
          <w:szCs w:val="24"/>
        </w:rPr>
      </w:pPr>
      <w:r w:rsidRPr="00CF3DE6">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D94A63">
        <w:rPr>
          <w:rFonts w:ascii="Times New Roman" w:hAnsi="Times New Roman" w:cs="Times New Roman"/>
          <w:bCs/>
          <w:sz w:val="24"/>
          <w:szCs w:val="24"/>
        </w:rPr>
        <w:t>“W</w:t>
      </w:r>
      <w:r w:rsidR="00D94A63" w:rsidRPr="00D94A63">
        <w:rPr>
          <w:rFonts w:ascii="Times New Roman" w:hAnsi="Times New Roman" w:cs="Times New Roman"/>
          <w:bCs/>
          <w:sz w:val="24"/>
          <w:szCs w:val="24"/>
        </w:rPr>
        <w:t>e appropriate meaning from a text according to what we</w:t>
      </w:r>
      <w:r w:rsidR="00D94A63">
        <w:rPr>
          <w:rFonts w:ascii="Times New Roman" w:hAnsi="Times New Roman" w:cs="Times New Roman"/>
          <w:bCs/>
          <w:sz w:val="24"/>
          <w:szCs w:val="24"/>
        </w:rPr>
        <w:t xml:space="preserve"> </w:t>
      </w:r>
      <w:r w:rsidR="00D94A63" w:rsidRPr="00D94A63">
        <w:rPr>
          <w:rFonts w:ascii="Times New Roman" w:hAnsi="Times New Roman" w:cs="Times New Roman"/>
          <w:bCs/>
          <w:sz w:val="24"/>
          <w:szCs w:val="24"/>
        </w:rPr>
        <w:t>need (or desire) or, in other words, according to the critical assumptions or predispositions (conscious or not) that we bring</w:t>
      </w:r>
      <w:r w:rsidR="00D94A63">
        <w:rPr>
          <w:rFonts w:ascii="Times New Roman" w:hAnsi="Times New Roman" w:cs="Times New Roman"/>
          <w:bCs/>
          <w:sz w:val="24"/>
          <w:szCs w:val="24"/>
        </w:rPr>
        <w:t xml:space="preserve"> to it”</w:t>
      </w:r>
    </w:p>
    <w:p w14:paraId="623547C8" w14:textId="3635DF3A" w:rsidR="00D94A63" w:rsidRDefault="00D94A63" w:rsidP="00E22961">
      <w:pPr>
        <w:pStyle w:val="ListParagraph"/>
        <w:spacing w:after="200" w:line="240" w:lineRule="auto"/>
        <w:ind w:left="360"/>
        <w:rPr>
          <w:rFonts w:ascii="Times New Roman" w:hAnsi="Times New Roman" w:cs="Times New Roman"/>
          <w:bCs/>
          <w:sz w:val="24"/>
          <w:szCs w:val="24"/>
        </w:rPr>
      </w:pPr>
      <w:r w:rsidRPr="00D94A63">
        <w:rPr>
          <w:rFonts w:ascii="Times New Roman" w:hAnsi="Times New Roman" w:cs="Times New Roman"/>
          <w:bCs/>
          <w:sz w:val="24"/>
          <w:szCs w:val="24"/>
        </w:rPr>
        <w:sym w:font="Wingdings" w:char="F0E0"/>
      </w:r>
      <w:r w:rsidR="00C975AE">
        <w:rPr>
          <w:rFonts w:ascii="Times New Roman" w:hAnsi="Times New Roman" w:cs="Times New Roman"/>
          <w:bCs/>
          <w:sz w:val="24"/>
          <w:szCs w:val="24"/>
        </w:rPr>
        <w:t>”Reading is a highly socialized – or learned – activity.</w:t>
      </w:r>
      <w:r w:rsidR="00E22961">
        <w:rPr>
          <w:rFonts w:ascii="Times New Roman" w:hAnsi="Times New Roman" w:cs="Times New Roman"/>
          <w:bCs/>
          <w:sz w:val="24"/>
          <w:szCs w:val="24"/>
        </w:rPr>
        <w:t xml:space="preserve"> </w:t>
      </w:r>
      <w:r w:rsidR="00E22961" w:rsidRPr="00E22961">
        <w:rPr>
          <w:rFonts w:ascii="Times New Roman" w:hAnsi="Times New Roman" w:cs="Times New Roman"/>
          <w:bCs/>
          <w:sz w:val="24"/>
          <w:szCs w:val="24"/>
        </w:rPr>
        <w:t>What makes it so exciting, of course, is</w:t>
      </w:r>
      <w:r w:rsidR="00E22961">
        <w:rPr>
          <w:rFonts w:ascii="Times New Roman" w:hAnsi="Times New Roman" w:cs="Times New Roman"/>
          <w:bCs/>
          <w:sz w:val="24"/>
          <w:szCs w:val="24"/>
        </w:rPr>
        <w:t xml:space="preserve"> </w:t>
      </w:r>
      <w:r w:rsidR="00E22961" w:rsidRPr="00E22961">
        <w:rPr>
          <w:rFonts w:ascii="Times New Roman" w:hAnsi="Times New Roman" w:cs="Times New Roman"/>
          <w:bCs/>
          <w:sz w:val="24"/>
          <w:szCs w:val="24"/>
        </w:rPr>
        <w:t xml:space="preserve">that it can be constantly </w:t>
      </w:r>
      <w:proofErr w:type="spellStart"/>
      <w:r w:rsidR="00E22961" w:rsidRPr="00E22961">
        <w:rPr>
          <w:rFonts w:ascii="Times New Roman" w:hAnsi="Times New Roman" w:cs="Times New Roman"/>
          <w:bCs/>
          <w:sz w:val="24"/>
          <w:szCs w:val="24"/>
        </w:rPr>
        <w:t>releamed</w:t>
      </w:r>
      <w:proofErr w:type="spellEnd"/>
      <w:r w:rsidR="00E22961" w:rsidRPr="00E22961">
        <w:rPr>
          <w:rFonts w:ascii="Times New Roman" w:hAnsi="Times New Roman" w:cs="Times New Roman"/>
          <w:bCs/>
          <w:sz w:val="24"/>
          <w:szCs w:val="24"/>
        </w:rPr>
        <w:t xml:space="preserve"> and refined, so as to provide</w:t>
      </w:r>
      <w:r w:rsidR="00E22961">
        <w:rPr>
          <w:rFonts w:ascii="Times New Roman" w:hAnsi="Times New Roman" w:cs="Times New Roman"/>
          <w:bCs/>
          <w:sz w:val="24"/>
          <w:szCs w:val="24"/>
        </w:rPr>
        <w:t xml:space="preserve"> </w:t>
      </w:r>
      <w:r w:rsidR="00E22961" w:rsidRPr="00E22961">
        <w:rPr>
          <w:rFonts w:ascii="Times New Roman" w:hAnsi="Times New Roman" w:cs="Times New Roman"/>
          <w:bCs/>
          <w:sz w:val="24"/>
          <w:szCs w:val="24"/>
        </w:rPr>
        <w:t>either an individual or an entire reading community, over time,</w:t>
      </w:r>
      <w:r w:rsidR="00E22961">
        <w:rPr>
          <w:rFonts w:ascii="Times New Roman" w:hAnsi="Times New Roman" w:cs="Times New Roman"/>
          <w:bCs/>
          <w:sz w:val="24"/>
          <w:szCs w:val="24"/>
        </w:rPr>
        <w:t xml:space="preserve"> </w:t>
      </w:r>
      <w:r w:rsidR="00E22961" w:rsidRPr="00E22961">
        <w:rPr>
          <w:rFonts w:ascii="Times New Roman" w:hAnsi="Times New Roman" w:cs="Times New Roman"/>
          <w:bCs/>
          <w:sz w:val="24"/>
          <w:szCs w:val="24"/>
        </w:rPr>
        <w:t>with infinite variations of the same t</w:t>
      </w:r>
      <w:r w:rsidR="00BE6DA1">
        <w:rPr>
          <w:rFonts w:ascii="Times New Roman" w:hAnsi="Times New Roman" w:cs="Times New Roman"/>
          <w:bCs/>
          <w:sz w:val="24"/>
          <w:szCs w:val="24"/>
        </w:rPr>
        <w:t>ext.”</w:t>
      </w:r>
    </w:p>
    <w:p w14:paraId="5AA4BE5E" w14:textId="55A06EA1" w:rsidR="00BE6DA1" w:rsidRDefault="00BE6DA1" w:rsidP="00E22961">
      <w:pPr>
        <w:pStyle w:val="ListParagraph"/>
        <w:spacing w:after="200" w:line="240" w:lineRule="auto"/>
        <w:ind w:left="360"/>
        <w:rPr>
          <w:rFonts w:ascii="Times New Roman" w:hAnsi="Times New Roman" w:cs="Times New Roman"/>
          <w:bCs/>
          <w:sz w:val="24"/>
          <w:szCs w:val="24"/>
        </w:rPr>
      </w:pPr>
      <w:r w:rsidRPr="00BE6DA1">
        <w:rPr>
          <w:rFonts w:ascii="Times New Roman" w:hAnsi="Times New Roman" w:cs="Times New Roman"/>
          <w:bCs/>
          <w:sz w:val="24"/>
          <w:szCs w:val="24"/>
        </w:rPr>
        <w:sym w:font="Wingdings" w:char="F0E0"/>
      </w:r>
      <w:r>
        <w:rPr>
          <w:rFonts w:ascii="Times New Roman" w:hAnsi="Times New Roman" w:cs="Times New Roman"/>
          <w:bCs/>
          <w:sz w:val="24"/>
          <w:szCs w:val="24"/>
        </w:rPr>
        <w:t xml:space="preserve"> Often our reading habits before stuck though.</w:t>
      </w:r>
    </w:p>
    <w:p w14:paraId="5F99FD3D" w14:textId="75D5F6AF" w:rsidR="00030FD8" w:rsidRDefault="00030FD8" w:rsidP="00030FD8">
      <w:pPr>
        <w:pStyle w:val="ListParagraph"/>
        <w:spacing w:after="200" w:line="240" w:lineRule="auto"/>
        <w:ind w:left="360"/>
        <w:rPr>
          <w:rFonts w:ascii="Times New Roman" w:hAnsi="Times New Roman" w:cs="Times New Roman"/>
          <w:bCs/>
          <w:sz w:val="24"/>
          <w:szCs w:val="24"/>
        </w:rPr>
      </w:pPr>
      <w:r w:rsidRPr="00030FD8">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Pr="00030FD8">
        <w:rPr>
          <w:rFonts w:ascii="Times New Roman" w:hAnsi="Times New Roman" w:cs="Times New Roman"/>
          <w:bCs/>
          <w:sz w:val="24"/>
          <w:szCs w:val="24"/>
        </w:rPr>
        <w:t>Graduate schools, at their best, are training grounds for competing</w:t>
      </w:r>
      <w:r>
        <w:rPr>
          <w:rFonts w:ascii="Times New Roman" w:hAnsi="Times New Roman" w:cs="Times New Roman"/>
          <w:bCs/>
          <w:sz w:val="24"/>
          <w:szCs w:val="24"/>
        </w:rPr>
        <w:t xml:space="preserve"> </w:t>
      </w:r>
      <w:r w:rsidRPr="00030FD8">
        <w:rPr>
          <w:rFonts w:ascii="Times New Roman" w:hAnsi="Times New Roman" w:cs="Times New Roman"/>
          <w:bCs/>
          <w:sz w:val="24"/>
          <w:szCs w:val="24"/>
        </w:rPr>
        <w:t>interpretive paradigms or reading techni</w:t>
      </w:r>
      <w:r>
        <w:rPr>
          <w:rFonts w:ascii="Times New Roman" w:hAnsi="Times New Roman" w:cs="Times New Roman"/>
          <w:bCs/>
          <w:sz w:val="24"/>
          <w:szCs w:val="24"/>
        </w:rPr>
        <w:t>ques”</w:t>
      </w:r>
    </w:p>
    <w:p w14:paraId="3D4A81EF" w14:textId="4F37F458" w:rsidR="0074629E" w:rsidRDefault="0074629E" w:rsidP="00030FD8">
      <w:pPr>
        <w:pStyle w:val="ListParagraph"/>
        <w:spacing w:after="200" w:line="240" w:lineRule="auto"/>
        <w:ind w:left="360"/>
        <w:rPr>
          <w:rFonts w:ascii="Times New Roman" w:hAnsi="Times New Roman" w:cs="Times New Roman"/>
          <w:bCs/>
          <w:sz w:val="24"/>
          <w:szCs w:val="24"/>
        </w:rPr>
      </w:pPr>
      <w:r w:rsidRPr="0074629E">
        <w:rPr>
          <w:rFonts w:ascii="Times New Roman" w:hAnsi="Times New Roman" w:cs="Times New Roman"/>
          <w:bCs/>
          <w:sz w:val="24"/>
          <w:szCs w:val="24"/>
        </w:rPr>
        <w:sym w:font="Wingdings" w:char="F0E0"/>
      </w:r>
      <w:r>
        <w:rPr>
          <w:rFonts w:ascii="Times New Roman" w:hAnsi="Times New Roman" w:cs="Times New Roman"/>
          <w:bCs/>
          <w:sz w:val="24"/>
          <w:szCs w:val="24"/>
        </w:rPr>
        <w:t xml:space="preserve"> Paradise Lost:</w:t>
      </w:r>
    </w:p>
    <w:p w14:paraId="7402A1EF" w14:textId="24C48FD2" w:rsidR="001525A0" w:rsidRPr="00C43489" w:rsidRDefault="0074629E" w:rsidP="001525A0">
      <w:pPr>
        <w:pStyle w:val="ListParagraph"/>
        <w:spacing w:after="200" w:line="240" w:lineRule="auto"/>
        <w:ind w:left="360"/>
        <w:rPr>
          <w:rFonts w:ascii="Times New Roman" w:hAnsi="Times New Roman" w:cs="Times New Roman"/>
          <w:bCs/>
          <w:sz w:val="24"/>
          <w:szCs w:val="24"/>
        </w:rPr>
      </w:pPr>
      <w:r w:rsidRPr="00C43489">
        <w:rPr>
          <w:rFonts w:ascii="Times New Roman" w:hAnsi="Times New Roman" w:cs="Times New Roman"/>
          <w:bCs/>
          <w:sz w:val="24"/>
          <w:szCs w:val="24"/>
        </w:rPr>
        <w:tab/>
      </w:r>
      <w:r w:rsidR="001525A0" w:rsidRPr="00C43489">
        <w:rPr>
          <w:rFonts w:ascii="Times New Roman" w:hAnsi="Times New Roman" w:cs="Times New Roman"/>
          <w:bCs/>
          <w:sz w:val="24"/>
          <w:szCs w:val="24"/>
        </w:rPr>
        <w:t xml:space="preserve">- I learned to take great pleasure in Paradise Lost, even though as both a Jew and a </w:t>
      </w:r>
      <w:r w:rsidR="001525A0" w:rsidRPr="00C43489">
        <w:rPr>
          <w:rFonts w:ascii="Times New Roman" w:hAnsi="Times New Roman" w:cs="Times New Roman"/>
          <w:bCs/>
          <w:sz w:val="24"/>
          <w:szCs w:val="24"/>
        </w:rPr>
        <w:tab/>
        <w:t xml:space="preserve">feminist, I can subscribe neither to its theology nor to its hierarchy of sexual valuation. </w:t>
      </w:r>
      <w:r w:rsidR="001525A0" w:rsidRPr="00C43489">
        <w:rPr>
          <w:rFonts w:ascii="Times New Roman" w:hAnsi="Times New Roman" w:cs="Times New Roman"/>
          <w:bCs/>
          <w:sz w:val="24"/>
          <w:szCs w:val="24"/>
        </w:rPr>
        <w:tab/>
        <w:t xml:space="preserve">If, within its own terms (as I have been taught to understand them), the text </w:t>
      </w:r>
      <w:r w:rsidR="001525A0" w:rsidRPr="00C43489">
        <w:rPr>
          <w:rFonts w:ascii="Times New Roman" w:hAnsi="Times New Roman" w:cs="Times New Roman"/>
          <w:bCs/>
          <w:sz w:val="24"/>
          <w:szCs w:val="24"/>
        </w:rPr>
        <w:tab/>
        <w:t>manipulates my sensibilities and moves me to pleasure</w:t>
      </w:r>
      <w:r w:rsidR="009F4512" w:rsidRPr="00C43489">
        <w:rPr>
          <w:rFonts w:ascii="Times New Roman" w:hAnsi="Times New Roman" w:cs="Times New Roman"/>
          <w:bCs/>
          <w:sz w:val="24"/>
          <w:szCs w:val="24"/>
        </w:rPr>
        <w:t xml:space="preserve"> – </w:t>
      </w:r>
      <w:r w:rsidR="001525A0" w:rsidRPr="00C43489">
        <w:rPr>
          <w:rFonts w:ascii="Times New Roman" w:hAnsi="Times New Roman" w:cs="Times New Roman"/>
          <w:bCs/>
          <w:sz w:val="24"/>
          <w:szCs w:val="24"/>
        </w:rPr>
        <w:t xml:space="preserve">as </w:t>
      </w:r>
      <w:r w:rsidR="009F4512" w:rsidRPr="00C43489">
        <w:rPr>
          <w:rFonts w:ascii="Times New Roman" w:hAnsi="Times New Roman" w:cs="Times New Roman"/>
          <w:bCs/>
          <w:sz w:val="24"/>
          <w:szCs w:val="24"/>
        </w:rPr>
        <w:t>I</w:t>
      </w:r>
      <w:r w:rsidR="001525A0" w:rsidRPr="00C43489">
        <w:rPr>
          <w:rFonts w:ascii="Times New Roman" w:hAnsi="Times New Roman" w:cs="Times New Roman"/>
          <w:bCs/>
          <w:sz w:val="24"/>
          <w:szCs w:val="24"/>
        </w:rPr>
        <w:t xml:space="preserve"> will affirm it</w:t>
      </w:r>
    </w:p>
    <w:p w14:paraId="61EF4E81" w14:textId="4B1755B4" w:rsidR="0074629E" w:rsidRDefault="001525A0" w:rsidP="001525A0">
      <w:pPr>
        <w:pStyle w:val="ListParagraph"/>
        <w:spacing w:after="200" w:line="240" w:lineRule="auto"/>
        <w:ind w:left="360"/>
        <w:rPr>
          <w:rFonts w:ascii="Times New Roman" w:hAnsi="Times New Roman" w:cs="Times New Roman"/>
          <w:sz w:val="24"/>
          <w:szCs w:val="24"/>
        </w:rPr>
      </w:pPr>
      <w:r w:rsidRPr="00C43489">
        <w:rPr>
          <w:rFonts w:ascii="Times New Roman" w:hAnsi="Times New Roman" w:cs="Times New Roman"/>
          <w:bCs/>
          <w:sz w:val="24"/>
          <w:szCs w:val="24"/>
        </w:rPr>
        <w:t xml:space="preserve"> </w:t>
      </w:r>
      <w:r w:rsidRPr="00C43489">
        <w:rPr>
          <w:rFonts w:ascii="Times New Roman" w:hAnsi="Times New Roman" w:cs="Times New Roman"/>
          <w:bCs/>
          <w:sz w:val="24"/>
          <w:szCs w:val="24"/>
        </w:rPr>
        <w:tab/>
      </w:r>
      <w:r w:rsidR="009F4512" w:rsidRPr="00C43489">
        <w:rPr>
          <w:rFonts w:ascii="Times New Roman" w:hAnsi="Times New Roman" w:cs="Times New Roman"/>
          <w:bCs/>
          <w:sz w:val="24"/>
          <w:szCs w:val="24"/>
        </w:rPr>
        <w:t>d</w:t>
      </w:r>
      <w:r w:rsidRPr="00C43489">
        <w:rPr>
          <w:rFonts w:ascii="Times New Roman" w:hAnsi="Times New Roman" w:cs="Times New Roman"/>
          <w:bCs/>
          <w:sz w:val="24"/>
          <w:szCs w:val="24"/>
        </w:rPr>
        <w:t>oes</w:t>
      </w:r>
      <w:r w:rsidR="009F4512" w:rsidRPr="00C43489">
        <w:rPr>
          <w:rFonts w:ascii="Times New Roman" w:hAnsi="Times New Roman" w:cs="Times New Roman"/>
          <w:bCs/>
          <w:sz w:val="24"/>
          <w:szCs w:val="24"/>
        </w:rPr>
        <w:t xml:space="preserve"> – </w:t>
      </w:r>
      <w:r w:rsidRPr="00C43489">
        <w:rPr>
          <w:rFonts w:ascii="Times New Roman" w:hAnsi="Times New Roman" w:cs="Times New Roman"/>
          <w:bCs/>
          <w:sz w:val="24"/>
          <w:szCs w:val="24"/>
        </w:rPr>
        <w:t>then, at least in part, that must be because, in spite of my</w:t>
      </w:r>
      <w:r w:rsidR="00C43489">
        <w:rPr>
          <w:rFonts w:ascii="Times New Roman" w:hAnsi="Times New Roman" w:cs="Times New Roman"/>
          <w:bCs/>
          <w:sz w:val="24"/>
          <w:szCs w:val="24"/>
        </w:rPr>
        <w:t xml:space="preserve"> </w:t>
      </w:r>
      <w:r w:rsidR="009F4512" w:rsidRPr="00C43489">
        <w:rPr>
          <w:rFonts w:ascii="Times New Roman" w:hAnsi="Times New Roman" w:cs="Times New Roman"/>
          <w:bCs/>
          <w:sz w:val="24"/>
          <w:szCs w:val="24"/>
        </w:rPr>
        <w:t xml:space="preserve">real-world </w:t>
      </w:r>
      <w:r w:rsidR="00C43489" w:rsidRPr="00C43489">
        <w:rPr>
          <w:rFonts w:ascii="Times New Roman" w:hAnsi="Times New Roman" w:cs="Times New Roman"/>
          <w:bCs/>
          <w:sz w:val="24"/>
          <w:szCs w:val="24"/>
        </w:rPr>
        <w:t>alienation</w:t>
      </w:r>
      <w:r w:rsidR="009F4512" w:rsidRPr="00C43489">
        <w:rPr>
          <w:rFonts w:ascii="Times New Roman" w:hAnsi="Times New Roman" w:cs="Times New Roman"/>
          <w:bCs/>
          <w:sz w:val="24"/>
          <w:szCs w:val="24"/>
        </w:rPr>
        <w:t xml:space="preserve"> </w:t>
      </w:r>
      <w:r w:rsidR="00C43489" w:rsidRPr="00C43489">
        <w:rPr>
          <w:rFonts w:ascii="Times New Roman" w:hAnsi="Times New Roman" w:cs="Times New Roman"/>
          <w:bCs/>
          <w:sz w:val="24"/>
          <w:szCs w:val="24"/>
        </w:rPr>
        <w:tab/>
      </w:r>
      <w:r w:rsidR="00C43489" w:rsidRPr="00C43489">
        <w:rPr>
          <w:rFonts w:ascii="Times New Roman" w:hAnsi="Times New Roman" w:cs="Times New Roman"/>
          <w:sz w:val="24"/>
          <w:szCs w:val="24"/>
        </w:rPr>
        <w:t xml:space="preserve">from many of its basic tenets, I have been able to enter that text through interpretive </w:t>
      </w:r>
      <w:r w:rsidR="00C43489" w:rsidRPr="00C43489">
        <w:rPr>
          <w:rFonts w:ascii="Times New Roman" w:hAnsi="Times New Roman" w:cs="Times New Roman"/>
          <w:sz w:val="24"/>
          <w:szCs w:val="24"/>
        </w:rPr>
        <w:tab/>
        <w:t xml:space="preserve">strategies which allow me to displace less comfortable observations with others to </w:t>
      </w:r>
      <w:r w:rsidR="00C43489">
        <w:rPr>
          <w:rFonts w:ascii="Times New Roman" w:hAnsi="Times New Roman" w:cs="Times New Roman"/>
          <w:sz w:val="24"/>
          <w:szCs w:val="24"/>
        </w:rPr>
        <w:tab/>
      </w:r>
      <w:r w:rsidR="00C43489" w:rsidRPr="00C43489">
        <w:rPr>
          <w:rFonts w:ascii="Times New Roman" w:hAnsi="Times New Roman" w:cs="Times New Roman"/>
          <w:sz w:val="24"/>
          <w:szCs w:val="24"/>
        </w:rPr>
        <w:t>which I have been taught pleasurably to at</w:t>
      </w:r>
      <w:r w:rsidR="00C43489">
        <w:rPr>
          <w:rFonts w:ascii="Times New Roman" w:hAnsi="Times New Roman" w:cs="Times New Roman"/>
          <w:sz w:val="24"/>
          <w:szCs w:val="24"/>
        </w:rPr>
        <w:t>tend.”</w:t>
      </w:r>
    </w:p>
    <w:p w14:paraId="598F7D41" w14:textId="12A96C74" w:rsidR="00403DA0" w:rsidRDefault="00403DA0" w:rsidP="00403DA0">
      <w:pPr>
        <w:pStyle w:val="ListParagraph"/>
        <w:spacing w:after="20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ab/>
        <w:t>-</w:t>
      </w:r>
      <w:r w:rsidR="006D43CF" w:rsidRPr="006D43CF">
        <w:rPr>
          <w:rFonts w:ascii="Times New Roman" w:hAnsi="Times New Roman" w:cs="Times New Roman"/>
          <w:sz w:val="24"/>
          <w:szCs w:val="24"/>
        </w:rPr>
        <w:t>To question the source of the</w:t>
      </w:r>
      <w:r w:rsidR="006D43CF">
        <w:rPr>
          <w:rFonts w:ascii="Times New Roman" w:hAnsi="Times New Roman" w:cs="Times New Roman"/>
          <w:sz w:val="24"/>
          <w:szCs w:val="24"/>
        </w:rPr>
        <w:t xml:space="preserve"> </w:t>
      </w:r>
      <w:r w:rsidR="006D43CF" w:rsidRPr="006D43CF">
        <w:rPr>
          <w:rFonts w:ascii="Times New Roman" w:hAnsi="Times New Roman" w:cs="Times New Roman"/>
          <w:sz w:val="24"/>
          <w:szCs w:val="24"/>
        </w:rPr>
        <w:t xml:space="preserve">aesthetic pleasures we've gained from reading Spenser, </w:t>
      </w:r>
      <w:r w:rsidR="00FD2083">
        <w:rPr>
          <w:rFonts w:ascii="Times New Roman" w:hAnsi="Times New Roman" w:cs="Times New Roman"/>
          <w:sz w:val="24"/>
          <w:szCs w:val="24"/>
        </w:rPr>
        <w:tab/>
      </w:r>
      <w:r w:rsidR="006D43CF" w:rsidRPr="006D43CF">
        <w:rPr>
          <w:rFonts w:ascii="Times New Roman" w:hAnsi="Times New Roman" w:cs="Times New Roman"/>
          <w:sz w:val="24"/>
          <w:szCs w:val="24"/>
        </w:rPr>
        <w:t>Shakespeare,</w:t>
      </w:r>
      <w:r w:rsidR="006D43CF">
        <w:rPr>
          <w:rFonts w:ascii="Times New Roman" w:hAnsi="Times New Roman" w:cs="Times New Roman"/>
          <w:sz w:val="24"/>
          <w:szCs w:val="24"/>
        </w:rPr>
        <w:t xml:space="preserve"> </w:t>
      </w:r>
      <w:r w:rsidR="006D43CF" w:rsidRPr="006D43CF">
        <w:rPr>
          <w:rFonts w:ascii="Times New Roman" w:hAnsi="Times New Roman" w:cs="Times New Roman"/>
          <w:sz w:val="24"/>
          <w:szCs w:val="24"/>
        </w:rPr>
        <w:t xml:space="preserve">Milton, and so on, does not imply that we must deny those pleasures. It </w:t>
      </w:r>
      <w:r w:rsidR="00FD2083">
        <w:rPr>
          <w:rFonts w:ascii="Times New Roman" w:hAnsi="Times New Roman" w:cs="Times New Roman"/>
          <w:sz w:val="24"/>
          <w:szCs w:val="24"/>
        </w:rPr>
        <w:tab/>
      </w:r>
      <w:r w:rsidR="006D43CF" w:rsidRPr="006D43CF">
        <w:rPr>
          <w:rFonts w:ascii="Times New Roman" w:hAnsi="Times New Roman" w:cs="Times New Roman"/>
          <w:sz w:val="24"/>
          <w:szCs w:val="24"/>
        </w:rPr>
        <w:t>means only that aesthetic response is once more invested</w:t>
      </w:r>
      <w:r w:rsidR="006D43CF">
        <w:rPr>
          <w:rFonts w:ascii="Times New Roman" w:hAnsi="Times New Roman" w:cs="Times New Roman"/>
          <w:sz w:val="24"/>
          <w:szCs w:val="24"/>
        </w:rPr>
        <w:t xml:space="preserve"> </w:t>
      </w:r>
      <w:r w:rsidR="006D43CF" w:rsidRPr="006D43CF">
        <w:rPr>
          <w:rFonts w:ascii="Times New Roman" w:hAnsi="Times New Roman" w:cs="Times New Roman"/>
          <w:sz w:val="24"/>
          <w:szCs w:val="24"/>
        </w:rPr>
        <w:t xml:space="preserve">with epistemological, ethical, </w:t>
      </w:r>
      <w:r w:rsidR="00FD2083">
        <w:rPr>
          <w:rFonts w:ascii="Times New Roman" w:hAnsi="Times New Roman" w:cs="Times New Roman"/>
          <w:sz w:val="24"/>
          <w:szCs w:val="24"/>
        </w:rPr>
        <w:tab/>
      </w:r>
      <w:r w:rsidR="006D43CF" w:rsidRPr="006D43CF">
        <w:rPr>
          <w:rFonts w:ascii="Times New Roman" w:hAnsi="Times New Roman" w:cs="Times New Roman"/>
          <w:sz w:val="24"/>
          <w:szCs w:val="24"/>
        </w:rPr>
        <w:t>and moral conc</w:t>
      </w:r>
      <w:r w:rsidR="00F5357D">
        <w:rPr>
          <w:rFonts w:ascii="Times New Roman" w:hAnsi="Times New Roman" w:cs="Times New Roman"/>
          <w:sz w:val="24"/>
          <w:szCs w:val="24"/>
        </w:rPr>
        <w:t xml:space="preserve">erns. It means, in other words, </w:t>
      </w:r>
      <w:r w:rsidR="00AF1D8D">
        <w:rPr>
          <w:rFonts w:ascii="Times New Roman" w:hAnsi="Times New Roman" w:cs="Times New Roman"/>
          <w:sz w:val="24"/>
          <w:szCs w:val="24"/>
        </w:rPr>
        <w:t xml:space="preserve">[turning away from readings] </w:t>
      </w:r>
      <w:r w:rsidR="00F5357D">
        <w:rPr>
          <w:rFonts w:ascii="Times New Roman" w:hAnsi="Times New Roman" w:cs="Times New Roman"/>
          <w:sz w:val="24"/>
          <w:szCs w:val="24"/>
        </w:rPr>
        <w:t xml:space="preserve">that […] </w:t>
      </w:r>
      <w:r w:rsidR="00FD2083">
        <w:rPr>
          <w:rFonts w:ascii="Times New Roman" w:hAnsi="Times New Roman" w:cs="Times New Roman"/>
          <w:sz w:val="24"/>
          <w:szCs w:val="24"/>
        </w:rPr>
        <w:tab/>
      </w:r>
      <w:r w:rsidR="00403701">
        <w:rPr>
          <w:rFonts w:ascii="Times New Roman" w:hAnsi="Times New Roman" w:cs="Times New Roman"/>
          <w:sz w:val="24"/>
          <w:szCs w:val="24"/>
        </w:rPr>
        <w:t>insist</w:t>
      </w:r>
      <w:r w:rsidR="00AF1D8D">
        <w:rPr>
          <w:rFonts w:ascii="Times New Roman" w:hAnsi="Times New Roman" w:cs="Times New Roman"/>
          <w:sz w:val="24"/>
          <w:szCs w:val="24"/>
        </w:rPr>
        <w:t xml:space="preserve"> </w:t>
      </w:r>
      <w:r w:rsidR="00403701">
        <w:rPr>
          <w:rFonts w:ascii="Times New Roman" w:hAnsi="Times New Roman" w:cs="Times New Roman"/>
          <w:sz w:val="24"/>
          <w:szCs w:val="24"/>
        </w:rPr>
        <w:t xml:space="preserve">upon the inherent (or even inspired) perfection of </w:t>
      </w:r>
      <w:r w:rsidRPr="00403DA0">
        <w:rPr>
          <w:rFonts w:ascii="Times New Roman" w:hAnsi="Times New Roman" w:cs="Times New Roman"/>
          <w:sz w:val="24"/>
          <w:szCs w:val="24"/>
        </w:rPr>
        <w:t xml:space="preserve">Milton's figurative language </w:t>
      </w:r>
      <w:r w:rsidR="00FD2083">
        <w:rPr>
          <w:rFonts w:ascii="Times New Roman" w:hAnsi="Times New Roman" w:cs="Times New Roman"/>
          <w:sz w:val="24"/>
          <w:szCs w:val="24"/>
        </w:rPr>
        <w:tab/>
      </w:r>
      <w:r w:rsidRPr="00403DA0">
        <w:rPr>
          <w:rFonts w:ascii="Times New Roman" w:hAnsi="Times New Roman" w:cs="Times New Roman"/>
          <w:sz w:val="24"/>
          <w:szCs w:val="24"/>
        </w:rPr>
        <w:t>but fail</w:t>
      </w:r>
      <w:r>
        <w:rPr>
          <w:rFonts w:ascii="Times New Roman" w:hAnsi="Times New Roman" w:cs="Times New Roman"/>
          <w:sz w:val="24"/>
          <w:szCs w:val="24"/>
        </w:rPr>
        <w:t xml:space="preserve"> </w:t>
      </w:r>
      <w:r w:rsidRPr="00403DA0">
        <w:rPr>
          <w:rFonts w:ascii="Times New Roman" w:hAnsi="Times New Roman" w:cs="Times New Roman"/>
          <w:sz w:val="24"/>
          <w:szCs w:val="24"/>
        </w:rPr>
        <w:t xml:space="preserve">to note the consequences, for Eve, of her specifically gender-marked </w:t>
      </w:r>
      <w:r w:rsidR="00FD2083">
        <w:rPr>
          <w:rFonts w:ascii="Times New Roman" w:hAnsi="Times New Roman" w:cs="Times New Roman"/>
          <w:sz w:val="24"/>
          <w:szCs w:val="24"/>
        </w:rPr>
        <w:tab/>
      </w:r>
      <w:r w:rsidRPr="00403DA0">
        <w:rPr>
          <w:rFonts w:ascii="Times New Roman" w:hAnsi="Times New Roman" w:cs="Times New Roman"/>
          <w:sz w:val="24"/>
          <w:szCs w:val="24"/>
        </w:rPr>
        <w:t>weakness, which, like the flowers to which she attends,</w:t>
      </w:r>
      <w:r w:rsidR="00FD2083">
        <w:rPr>
          <w:rFonts w:ascii="Times New Roman" w:hAnsi="Times New Roman" w:cs="Times New Roman"/>
          <w:sz w:val="24"/>
          <w:szCs w:val="24"/>
        </w:rPr>
        <w:t xml:space="preserve"> </w:t>
      </w:r>
      <w:r w:rsidRPr="00403DA0">
        <w:rPr>
          <w:rFonts w:ascii="Times New Roman" w:hAnsi="Times New Roman" w:cs="Times New Roman"/>
          <w:sz w:val="24"/>
          <w:szCs w:val="24"/>
        </w:rPr>
        <w:t>requires "propping u</w:t>
      </w:r>
      <w:r>
        <w:rPr>
          <w:rFonts w:ascii="Times New Roman" w:hAnsi="Times New Roman" w:cs="Times New Roman"/>
          <w:sz w:val="24"/>
          <w:szCs w:val="24"/>
        </w:rPr>
        <w:t>p</w:t>
      </w:r>
      <w:r w:rsidR="00FD2083">
        <w:rPr>
          <w:rFonts w:ascii="Times New Roman" w:hAnsi="Times New Roman" w:cs="Times New Roman"/>
          <w:sz w:val="24"/>
          <w:szCs w:val="24"/>
        </w:rPr>
        <w:t>.</w:t>
      </w:r>
      <w:r>
        <w:rPr>
          <w:rFonts w:ascii="Times New Roman" w:hAnsi="Times New Roman" w:cs="Times New Roman"/>
          <w:sz w:val="24"/>
          <w:szCs w:val="24"/>
        </w:rPr>
        <w:t>”</w:t>
      </w:r>
    </w:p>
    <w:p w14:paraId="4C308A6F" w14:textId="77777777" w:rsidR="00801BF6" w:rsidRDefault="00801BF6" w:rsidP="001525A0">
      <w:pPr>
        <w:pStyle w:val="ListParagraph"/>
        <w:spacing w:after="200" w:line="240" w:lineRule="auto"/>
        <w:ind w:left="360"/>
        <w:rPr>
          <w:rFonts w:ascii="Times New Roman" w:hAnsi="Times New Roman" w:cs="Times New Roman"/>
          <w:sz w:val="24"/>
          <w:szCs w:val="24"/>
        </w:rPr>
      </w:pPr>
    </w:p>
    <w:p w14:paraId="12F420B4" w14:textId="2641CB77" w:rsidR="00801BF6" w:rsidRDefault="00801BF6" w:rsidP="00801BF6">
      <w:pPr>
        <w:pStyle w:val="ListParagraph"/>
        <w:spacing w:after="200" w:line="240" w:lineRule="auto"/>
        <w:ind w:left="360"/>
        <w:rPr>
          <w:rFonts w:ascii="Times New Roman" w:hAnsi="Times New Roman" w:cs="Times New Roman"/>
          <w:sz w:val="24"/>
          <w:szCs w:val="24"/>
        </w:rPr>
      </w:pPr>
      <w:r w:rsidRPr="00801BF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01BF6">
        <w:rPr>
          <w:rFonts w:ascii="Times New Roman" w:hAnsi="Times New Roman" w:cs="Times New Roman"/>
          <w:sz w:val="24"/>
          <w:szCs w:val="24"/>
        </w:rPr>
        <w:t>When we consider the implications of these observations for the</w:t>
      </w:r>
      <w:r>
        <w:rPr>
          <w:rFonts w:ascii="Times New Roman" w:hAnsi="Times New Roman" w:cs="Times New Roman"/>
          <w:sz w:val="24"/>
          <w:szCs w:val="24"/>
        </w:rPr>
        <w:t xml:space="preserve"> </w:t>
      </w:r>
      <w:r w:rsidRPr="00801BF6">
        <w:rPr>
          <w:rFonts w:ascii="Times New Roman" w:hAnsi="Times New Roman" w:cs="Times New Roman"/>
          <w:sz w:val="24"/>
          <w:szCs w:val="24"/>
        </w:rPr>
        <w:t>processes of canon formation and for the assignment of aesthetic</w:t>
      </w:r>
      <w:r>
        <w:rPr>
          <w:rFonts w:ascii="Times New Roman" w:hAnsi="Times New Roman" w:cs="Times New Roman"/>
          <w:sz w:val="24"/>
          <w:szCs w:val="24"/>
        </w:rPr>
        <w:t xml:space="preserve"> </w:t>
      </w:r>
      <w:r w:rsidRPr="00801BF6">
        <w:rPr>
          <w:rFonts w:ascii="Times New Roman" w:hAnsi="Times New Roman" w:cs="Times New Roman"/>
          <w:sz w:val="24"/>
          <w:szCs w:val="24"/>
        </w:rPr>
        <w:t>value, we find ourselves locked in a chicken-and-egg dilemma, unable easily to distinguish as primary the importance of what we</w:t>
      </w:r>
      <w:r w:rsidR="0044685C">
        <w:rPr>
          <w:rFonts w:ascii="Times New Roman" w:hAnsi="Times New Roman" w:cs="Times New Roman"/>
          <w:sz w:val="24"/>
          <w:szCs w:val="24"/>
        </w:rPr>
        <w:t xml:space="preserve"> </w:t>
      </w:r>
      <w:r w:rsidRPr="00801BF6">
        <w:rPr>
          <w:rFonts w:ascii="Times New Roman" w:hAnsi="Times New Roman" w:cs="Times New Roman"/>
          <w:sz w:val="24"/>
          <w:szCs w:val="24"/>
        </w:rPr>
        <w:t>read as opposed to how we have learned to</w:t>
      </w:r>
      <w:r w:rsidR="0044685C">
        <w:rPr>
          <w:rFonts w:ascii="Times New Roman" w:hAnsi="Times New Roman" w:cs="Times New Roman"/>
          <w:sz w:val="24"/>
          <w:szCs w:val="24"/>
        </w:rPr>
        <w:t xml:space="preserve"> read it.”</w:t>
      </w:r>
    </w:p>
    <w:p w14:paraId="0EE357AF" w14:textId="2B5AF6E0" w:rsidR="00F448A3" w:rsidRDefault="00937B78" w:rsidP="00F448A3">
      <w:pPr>
        <w:pStyle w:val="ListParagraph"/>
        <w:spacing w:after="200" w:line="240" w:lineRule="auto"/>
        <w:ind w:left="360"/>
        <w:rPr>
          <w:rFonts w:ascii="Times New Roman" w:hAnsi="Times New Roman" w:cs="Times New Roman"/>
          <w:sz w:val="24"/>
          <w:szCs w:val="24"/>
        </w:rPr>
      </w:pPr>
      <w:r w:rsidRPr="00937B7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04A0E">
        <w:rPr>
          <w:rFonts w:ascii="Times New Roman" w:hAnsi="Times New Roman" w:cs="Times New Roman"/>
          <w:sz w:val="24"/>
          <w:szCs w:val="24"/>
        </w:rPr>
        <w:t>“</w:t>
      </w:r>
      <w:r w:rsidRPr="00937B78">
        <w:rPr>
          <w:rFonts w:ascii="Times New Roman" w:hAnsi="Times New Roman" w:cs="Times New Roman"/>
          <w:sz w:val="24"/>
          <w:szCs w:val="24"/>
        </w:rPr>
        <w:t>Though the argument is not usually couched in precisely these terms, a considerable segment of the most recent feminist rereadings of women writers allows the conclusion that, where those</w:t>
      </w:r>
      <w:r>
        <w:rPr>
          <w:rFonts w:ascii="Times New Roman" w:hAnsi="Times New Roman" w:cs="Times New Roman"/>
          <w:sz w:val="24"/>
          <w:szCs w:val="24"/>
        </w:rPr>
        <w:t xml:space="preserve"> </w:t>
      </w:r>
      <w:r w:rsidRPr="00937B78">
        <w:rPr>
          <w:rFonts w:ascii="Times New Roman" w:hAnsi="Times New Roman" w:cs="Times New Roman"/>
          <w:sz w:val="24"/>
          <w:szCs w:val="24"/>
        </w:rPr>
        <w:t>authors have dropped out of sight, the reason may be due not to</w:t>
      </w:r>
      <w:r>
        <w:rPr>
          <w:rFonts w:ascii="Times New Roman" w:hAnsi="Times New Roman" w:cs="Times New Roman"/>
          <w:sz w:val="24"/>
          <w:szCs w:val="24"/>
        </w:rPr>
        <w:t xml:space="preserve"> </w:t>
      </w:r>
      <w:r w:rsidRPr="00937B78">
        <w:rPr>
          <w:rFonts w:ascii="Times New Roman" w:hAnsi="Times New Roman" w:cs="Times New Roman"/>
          <w:sz w:val="24"/>
          <w:szCs w:val="24"/>
        </w:rPr>
        <w:t>any lack of merit in the work but, instead, to an incapacity of predominantly male readers to properly interpret and appreciate</w:t>
      </w:r>
      <w:r>
        <w:rPr>
          <w:rFonts w:ascii="Times New Roman" w:hAnsi="Times New Roman" w:cs="Times New Roman"/>
          <w:sz w:val="24"/>
          <w:szCs w:val="24"/>
        </w:rPr>
        <w:t xml:space="preserve"> </w:t>
      </w:r>
      <w:r w:rsidRPr="00937B78">
        <w:rPr>
          <w:rFonts w:ascii="Times New Roman" w:hAnsi="Times New Roman" w:cs="Times New Roman"/>
          <w:sz w:val="24"/>
          <w:szCs w:val="24"/>
        </w:rPr>
        <w:t>women's texts-due, in large part, to a lack of prior acqu</w:t>
      </w:r>
      <w:r w:rsidR="00C04A0E">
        <w:rPr>
          <w:rFonts w:ascii="Times New Roman" w:hAnsi="Times New Roman" w:cs="Times New Roman"/>
          <w:sz w:val="24"/>
          <w:szCs w:val="24"/>
        </w:rPr>
        <w:t>intance.”</w:t>
      </w:r>
    </w:p>
    <w:p w14:paraId="35B01B89" w14:textId="77777777" w:rsidR="005468FE" w:rsidRDefault="005468FE" w:rsidP="005468FE">
      <w:pPr>
        <w:pStyle w:val="ListParagraph"/>
        <w:spacing w:after="200" w:line="240" w:lineRule="auto"/>
        <w:ind w:left="360"/>
        <w:rPr>
          <w:rFonts w:ascii="Times New Roman" w:hAnsi="Times New Roman" w:cs="Times New Roman"/>
          <w:sz w:val="24"/>
          <w:szCs w:val="24"/>
        </w:rPr>
      </w:pPr>
      <w:r w:rsidRPr="005468F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468FE">
        <w:rPr>
          <w:rFonts w:ascii="Times New Roman" w:hAnsi="Times New Roman" w:cs="Times New Roman"/>
          <w:sz w:val="24"/>
          <w:szCs w:val="24"/>
        </w:rPr>
        <w:t xml:space="preserve"> </w:t>
      </w:r>
      <w:r>
        <w:rPr>
          <w:rFonts w:ascii="Times New Roman" w:hAnsi="Times New Roman" w:cs="Times New Roman"/>
          <w:sz w:val="24"/>
          <w:szCs w:val="24"/>
        </w:rPr>
        <w:t>Think of Bloom:</w:t>
      </w:r>
    </w:p>
    <w:p w14:paraId="1792DA8C" w14:textId="2EECB9F5" w:rsidR="005468FE" w:rsidRDefault="005468FE" w:rsidP="005468FE">
      <w:pPr>
        <w:pStyle w:val="ListParagraph"/>
        <w:spacing w:after="20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 </w:t>
      </w:r>
      <w:r w:rsidR="00C45B10">
        <w:rPr>
          <w:rFonts w:ascii="Times New Roman" w:hAnsi="Times New Roman" w:cs="Times New Roman"/>
          <w:sz w:val="24"/>
          <w:szCs w:val="24"/>
        </w:rPr>
        <w:t>“</w:t>
      </w:r>
      <w:r w:rsidRPr="005468FE">
        <w:rPr>
          <w:rFonts w:ascii="Times New Roman" w:hAnsi="Times New Roman" w:cs="Times New Roman"/>
          <w:sz w:val="24"/>
          <w:szCs w:val="24"/>
        </w:rPr>
        <w:t>The fictions which women compose about the worlds they inhabit</w:t>
      </w:r>
      <w:r>
        <w:rPr>
          <w:rFonts w:ascii="Times New Roman" w:hAnsi="Times New Roman" w:cs="Times New Roman"/>
          <w:sz w:val="24"/>
          <w:szCs w:val="24"/>
        </w:rPr>
        <w:t xml:space="preserve"> </w:t>
      </w:r>
      <w:r w:rsidRPr="005468FE">
        <w:rPr>
          <w:rFonts w:ascii="Times New Roman" w:hAnsi="Times New Roman" w:cs="Times New Roman"/>
          <w:sz w:val="24"/>
          <w:szCs w:val="24"/>
        </w:rPr>
        <w:t xml:space="preserve">may owe a debt </w:t>
      </w:r>
      <w:r w:rsidR="00C45B10">
        <w:rPr>
          <w:rFonts w:ascii="Times New Roman" w:hAnsi="Times New Roman" w:cs="Times New Roman"/>
          <w:sz w:val="24"/>
          <w:szCs w:val="24"/>
        </w:rPr>
        <w:tab/>
      </w:r>
      <w:r w:rsidRPr="005468FE">
        <w:rPr>
          <w:rFonts w:ascii="Times New Roman" w:hAnsi="Times New Roman" w:cs="Times New Roman"/>
          <w:sz w:val="24"/>
          <w:szCs w:val="24"/>
        </w:rPr>
        <w:t xml:space="preserve">to prior, influential works by other women or, simply enough, to the daily experience </w:t>
      </w:r>
      <w:r w:rsidR="00C45B10">
        <w:rPr>
          <w:rFonts w:ascii="Times New Roman" w:hAnsi="Times New Roman" w:cs="Times New Roman"/>
          <w:sz w:val="24"/>
          <w:szCs w:val="24"/>
        </w:rPr>
        <w:tab/>
      </w:r>
      <w:r w:rsidRPr="005468FE">
        <w:rPr>
          <w:rFonts w:ascii="Times New Roman" w:hAnsi="Times New Roman" w:cs="Times New Roman"/>
          <w:sz w:val="24"/>
          <w:szCs w:val="24"/>
        </w:rPr>
        <w:t>of the writer herself or,</w:t>
      </w:r>
      <w:r w:rsidR="00C45B10">
        <w:rPr>
          <w:rFonts w:ascii="Times New Roman" w:hAnsi="Times New Roman" w:cs="Times New Roman"/>
          <w:sz w:val="24"/>
          <w:szCs w:val="24"/>
        </w:rPr>
        <w:t xml:space="preserve"> </w:t>
      </w:r>
      <w:r w:rsidRPr="005468FE">
        <w:rPr>
          <w:rFonts w:ascii="Times New Roman" w:hAnsi="Times New Roman" w:cs="Times New Roman"/>
          <w:sz w:val="24"/>
          <w:szCs w:val="24"/>
        </w:rPr>
        <w:t>more usually, to some combination of th</w:t>
      </w:r>
      <w:r>
        <w:rPr>
          <w:rFonts w:ascii="Times New Roman" w:hAnsi="Times New Roman" w:cs="Times New Roman"/>
          <w:sz w:val="24"/>
          <w:szCs w:val="24"/>
        </w:rPr>
        <w:t>e two.</w:t>
      </w:r>
      <w:r w:rsidR="00C45B10">
        <w:rPr>
          <w:rFonts w:ascii="Times New Roman" w:hAnsi="Times New Roman" w:cs="Times New Roman"/>
          <w:sz w:val="24"/>
          <w:szCs w:val="24"/>
        </w:rPr>
        <w:t>”</w:t>
      </w:r>
    </w:p>
    <w:p w14:paraId="7826A1FC" w14:textId="3FE0D866" w:rsidR="00C45B10" w:rsidRDefault="00C45B10" w:rsidP="00640992">
      <w:pPr>
        <w:pStyle w:val="ListParagraph"/>
        <w:spacing w:after="200" w:line="240" w:lineRule="auto"/>
        <w:ind w:left="360"/>
        <w:rPr>
          <w:rFonts w:ascii="Times New Roman" w:hAnsi="Times New Roman" w:cs="Times New Roman"/>
          <w:sz w:val="24"/>
          <w:szCs w:val="24"/>
        </w:rPr>
      </w:pPr>
      <w:r>
        <w:rPr>
          <w:rFonts w:ascii="Times New Roman" w:hAnsi="Times New Roman" w:cs="Times New Roman"/>
          <w:sz w:val="24"/>
          <w:szCs w:val="24"/>
        </w:rPr>
        <w:tab/>
        <w:t>- BUT “</w:t>
      </w:r>
      <w:r w:rsidR="00640992" w:rsidRPr="00640992">
        <w:rPr>
          <w:rFonts w:ascii="Times New Roman" w:hAnsi="Times New Roman" w:cs="Times New Roman"/>
          <w:sz w:val="24"/>
          <w:szCs w:val="24"/>
        </w:rPr>
        <w:t xml:space="preserve">The reader coming upon such fiction, with knowledge of neither its informing </w:t>
      </w:r>
      <w:r w:rsidR="00640992">
        <w:rPr>
          <w:rFonts w:ascii="Times New Roman" w:hAnsi="Times New Roman" w:cs="Times New Roman"/>
          <w:sz w:val="24"/>
          <w:szCs w:val="24"/>
        </w:rPr>
        <w:tab/>
      </w:r>
      <w:r w:rsidR="00640992" w:rsidRPr="00640992">
        <w:rPr>
          <w:rFonts w:ascii="Times New Roman" w:hAnsi="Times New Roman" w:cs="Times New Roman"/>
          <w:sz w:val="24"/>
          <w:szCs w:val="24"/>
        </w:rPr>
        <w:t>literary</w:t>
      </w:r>
      <w:r w:rsidR="00640992">
        <w:rPr>
          <w:rFonts w:ascii="Times New Roman" w:hAnsi="Times New Roman" w:cs="Times New Roman"/>
          <w:sz w:val="24"/>
          <w:szCs w:val="24"/>
        </w:rPr>
        <w:t xml:space="preserve"> </w:t>
      </w:r>
      <w:r w:rsidR="00640992" w:rsidRPr="00640992">
        <w:rPr>
          <w:rFonts w:ascii="Times New Roman" w:hAnsi="Times New Roman" w:cs="Times New Roman"/>
          <w:sz w:val="24"/>
          <w:szCs w:val="24"/>
        </w:rPr>
        <w:t>traditions nor its real-world contexts, will thereby find himself</w:t>
      </w:r>
      <w:r w:rsidR="00640992">
        <w:rPr>
          <w:rFonts w:ascii="Times New Roman" w:hAnsi="Times New Roman" w:cs="Times New Roman"/>
          <w:sz w:val="24"/>
          <w:szCs w:val="24"/>
        </w:rPr>
        <w:t xml:space="preserve"> </w:t>
      </w:r>
      <w:r w:rsidR="00640992" w:rsidRPr="00640992">
        <w:rPr>
          <w:rFonts w:ascii="Times New Roman" w:hAnsi="Times New Roman" w:cs="Times New Roman"/>
          <w:sz w:val="24"/>
          <w:szCs w:val="24"/>
        </w:rPr>
        <w:t xml:space="preserve">hard-pressed, </w:t>
      </w:r>
      <w:r w:rsidR="00640992">
        <w:rPr>
          <w:rFonts w:ascii="Times New Roman" w:hAnsi="Times New Roman" w:cs="Times New Roman"/>
          <w:sz w:val="24"/>
          <w:szCs w:val="24"/>
        </w:rPr>
        <w:tab/>
      </w:r>
      <w:r w:rsidR="00640992" w:rsidRPr="00640992">
        <w:rPr>
          <w:rFonts w:ascii="Times New Roman" w:hAnsi="Times New Roman" w:cs="Times New Roman"/>
          <w:sz w:val="24"/>
          <w:szCs w:val="24"/>
        </w:rPr>
        <w:t>though he may recognize the words on the page, to</w:t>
      </w:r>
      <w:r w:rsidR="00640992">
        <w:rPr>
          <w:rFonts w:ascii="Times New Roman" w:hAnsi="Times New Roman" w:cs="Times New Roman"/>
          <w:sz w:val="24"/>
          <w:szCs w:val="24"/>
        </w:rPr>
        <w:t xml:space="preserve"> </w:t>
      </w:r>
      <w:r w:rsidR="00640992" w:rsidRPr="00640992">
        <w:rPr>
          <w:rFonts w:ascii="Times New Roman" w:hAnsi="Times New Roman" w:cs="Times New Roman"/>
          <w:sz w:val="24"/>
          <w:szCs w:val="24"/>
        </w:rPr>
        <w:t xml:space="preserve">competently decipher its intended </w:t>
      </w:r>
      <w:r w:rsidR="00640992">
        <w:rPr>
          <w:rFonts w:ascii="Times New Roman" w:hAnsi="Times New Roman" w:cs="Times New Roman"/>
          <w:sz w:val="24"/>
          <w:szCs w:val="24"/>
        </w:rPr>
        <w:tab/>
      </w:r>
      <w:r w:rsidR="00640992" w:rsidRPr="00640992">
        <w:rPr>
          <w:rFonts w:ascii="Times New Roman" w:hAnsi="Times New Roman" w:cs="Times New Roman"/>
          <w:sz w:val="24"/>
          <w:szCs w:val="24"/>
        </w:rPr>
        <w:t>mea</w:t>
      </w:r>
      <w:r w:rsidR="00640992">
        <w:rPr>
          <w:rFonts w:ascii="Times New Roman" w:hAnsi="Times New Roman" w:cs="Times New Roman"/>
          <w:sz w:val="24"/>
          <w:szCs w:val="24"/>
        </w:rPr>
        <w:t>nings.”</w:t>
      </w:r>
    </w:p>
    <w:p w14:paraId="03A2E42E" w14:textId="5219A168" w:rsidR="00EE76CB" w:rsidRDefault="0048542B" w:rsidP="00640992">
      <w:pPr>
        <w:pStyle w:val="ListParagraph"/>
        <w:spacing w:after="200" w:line="240" w:lineRule="auto"/>
        <w:ind w:left="360"/>
        <w:rPr>
          <w:rFonts w:ascii="Times New Roman" w:hAnsi="Times New Roman" w:cs="Times New Roman"/>
          <w:sz w:val="24"/>
          <w:szCs w:val="24"/>
        </w:rPr>
      </w:pPr>
      <w:r>
        <w:rPr>
          <w:rFonts w:ascii="Times New Roman" w:hAnsi="Times New Roman" w:cs="Times New Roman"/>
          <w:sz w:val="24"/>
          <w:szCs w:val="24"/>
        </w:rPr>
        <w:tab/>
        <w:t>- Male writers write of what they cannot understand</w:t>
      </w:r>
      <w:r w:rsidR="00EE76CB">
        <w:rPr>
          <w:rFonts w:ascii="Times New Roman" w:hAnsi="Times New Roman" w:cs="Times New Roman"/>
          <w:sz w:val="24"/>
          <w:szCs w:val="24"/>
        </w:rPr>
        <w:t>.</w:t>
      </w:r>
    </w:p>
    <w:p w14:paraId="2FFA89E6" w14:textId="7DFEB52D" w:rsidR="00EE76CB" w:rsidRDefault="00EE76CB" w:rsidP="00640992">
      <w:pPr>
        <w:pStyle w:val="ListParagraph"/>
        <w:spacing w:after="200" w:line="240" w:lineRule="auto"/>
        <w:ind w:left="360"/>
        <w:rPr>
          <w:rFonts w:ascii="Times New Roman" w:hAnsi="Times New Roman" w:cs="Times New Roman"/>
          <w:sz w:val="24"/>
          <w:szCs w:val="24"/>
        </w:rPr>
      </w:pPr>
      <w:r w:rsidRPr="00EE76CB">
        <w:rPr>
          <w:rFonts w:ascii="Times New Roman" w:hAnsi="Times New Roman" w:cs="Times New Roman"/>
          <w:sz w:val="24"/>
          <w:szCs w:val="24"/>
        </w:rPr>
        <w:sym w:font="Wingdings" w:char="F0E0"/>
      </w:r>
      <w:r>
        <w:rPr>
          <w:rFonts w:ascii="Times New Roman" w:hAnsi="Times New Roman" w:cs="Times New Roman"/>
          <w:sz w:val="24"/>
          <w:szCs w:val="24"/>
        </w:rPr>
        <w:t xml:space="preserve"> “What, then, is the fate of the women writer whose competent reading community is composed only of member of her own sex.?</w:t>
      </w:r>
      <w:r w:rsidR="00A54427">
        <w:rPr>
          <w:rFonts w:ascii="Times New Roman" w:hAnsi="Times New Roman" w:cs="Times New Roman"/>
          <w:sz w:val="24"/>
          <w:szCs w:val="24"/>
        </w:rPr>
        <w:t xml:space="preserve"> And what, then, the response of the male critic who, on first looking into Virginia Woolf or Doris Lessing, finds all of the interpretative strategies at his command inadequate to a full and pleasurable deciphering of their pages?</w:t>
      </w:r>
      <w:r w:rsidR="00D81528">
        <w:rPr>
          <w:rFonts w:ascii="Times New Roman" w:hAnsi="Times New Roman" w:cs="Times New Roman"/>
          <w:sz w:val="24"/>
          <w:szCs w:val="24"/>
        </w:rPr>
        <w:t xml:space="preserve"> Historically, the result has been the diminished status of women’s products and their consequent absence from major canons</w:t>
      </w:r>
      <w:r w:rsidR="002D5B19">
        <w:rPr>
          <w:rFonts w:ascii="Times New Roman" w:hAnsi="Times New Roman" w:cs="Times New Roman"/>
          <w:sz w:val="24"/>
          <w:szCs w:val="24"/>
        </w:rPr>
        <w:t>.”</w:t>
      </w:r>
    </w:p>
    <w:p w14:paraId="61AC46BA" w14:textId="0D01A29A" w:rsidR="002D5B19" w:rsidRDefault="002D5B19" w:rsidP="00640992">
      <w:pPr>
        <w:pStyle w:val="ListParagraph"/>
        <w:spacing w:after="200" w:line="240" w:lineRule="auto"/>
        <w:ind w:left="360"/>
        <w:rPr>
          <w:rFonts w:ascii="Times New Roman" w:hAnsi="Times New Roman" w:cs="Times New Roman"/>
          <w:sz w:val="24"/>
          <w:szCs w:val="24"/>
        </w:rPr>
      </w:pPr>
      <w:r w:rsidRPr="002D5B19">
        <w:rPr>
          <w:rFonts w:ascii="Times New Roman" w:hAnsi="Times New Roman" w:cs="Times New Roman"/>
          <w:sz w:val="24"/>
          <w:szCs w:val="24"/>
        </w:rPr>
        <w:sym w:font="Wingdings" w:char="F0E0"/>
      </w:r>
      <w:r>
        <w:rPr>
          <w:rFonts w:ascii="Times New Roman" w:hAnsi="Times New Roman" w:cs="Times New Roman"/>
          <w:sz w:val="24"/>
          <w:szCs w:val="24"/>
        </w:rPr>
        <w:t xml:space="preserve"> Interpreting language is not sexually neutral</w:t>
      </w:r>
      <w:r w:rsidR="001B3F8D">
        <w:rPr>
          <w:rFonts w:ascii="Times New Roman" w:hAnsi="Times New Roman" w:cs="Times New Roman"/>
          <w:sz w:val="24"/>
          <w:szCs w:val="24"/>
        </w:rPr>
        <w:t>; nor the language system itself.</w:t>
      </w:r>
    </w:p>
    <w:p w14:paraId="10F98453" w14:textId="7F30A415" w:rsidR="00C85570" w:rsidRPr="00C85570" w:rsidRDefault="00C85570" w:rsidP="00C85570">
      <w:pPr>
        <w:pStyle w:val="ListParagraph"/>
        <w:numPr>
          <w:ilvl w:val="0"/>
          <w:numId w:val="14"/>
        </w:numPr>
        <w:spacing w:after="200" w:line="240" w:lineRule="auto"/>
        <w:rPr>
          <w:rFonts w:ascii="Times New Roman" w:hAnsi="Times New Roman" w:cs="Times New Roman"/>
          <w:b/>
          <w:bCs/>
          <w:sz w:val="24"/>
          <w:szCs w:val="24"/>
        </w:rPr>
      </w:pPr>
      <w:r w:rsidRPr="00C85570">
        <w:rPr>
          <w:rFonts w:ascii="Times New Roman" w:hAnsi="Times New Roman" w:cs="Times New Roman"/>
          <w:b/>
          <w:bCs/>
          <w:sz w:val="24"/>
          <w:szCs w:val="24"/>
        </w:rPr>
        <w:t>Proposition 3: Since the grounds upon which we assign aesthetic value to texts are never infallible, unchangeable, or universal, we must re- examine not only our aesthetics but, as well, the inherent biases and assumptions informing the critical methods which (in part) shape our aesthetic responses</w:t>
      </w:r>
    </w:p>
    <w:p w14:paraId="4556CAA6" w14:textId="7D91D11B" w:rsidR="00C85570" w:rsidRDefault="00C85570" w:rsidP="00B06D01">
      <w:pPr>
        <w:pStyle w:val="ListParagraph"/>
        <w:spacing w:after="200" w:line="240" w:lineRule="auto"/>
        <w:ind w:left="360"/>
        <w:rPr>
          <w:rFonts w:ascii="Times New Roman" w:hAnsi="Times New Roman" w:cs="Times New Roman"/>
          <w:sz w:val="24"/>
          <w:szCs w:val="24"/>
        </w:rPr>
      </w:pPr>
      <w:r w:rsidRPr="00C85570">
        <w:rPr>
          <w:rFonts w:ascii="Times New Roman" w:hAnsi="Times New Roman" w:cs="Times New Roman"/>
          <w:sz w:val="24"/>
          <w:szCs w:val="24"/>
        </w:rPr>
        <w:sym w:font="Wingdings" w:char="F0E0"/>
      </w:r>
      <w:r w:rsidR="00B06D01">
        <w:rPr>
          <w:rFonts w:ascii="Times New Roman" w:hAnsi="Times New Roman" w:cs="Times New Roman"/>
          <w:sz w:val="24"/>
          <w:szCs w:val="24"/>
        </w:rPr>
        <w:t xml:space="preserve"> “T</w:t>
      </w:r>
      <w:r w:rsidR="00B06D01" w:rsidRPr="00B06D01">
        <w:rPr>
          <w:rFonts w:ascii="Times New Roman" w:hAnsi="Times New Roman" w:cs="Times New Roman"/>
          <w:sz w:val="24"/>
          <w:szCs w:val="24"/>
        </w:rPr>
        <w:t>he emphasis of my remarks shifts the act of critical</w:t>
      </w:r>
      <w:r w:rsidR="00B06D01">
        <w:rPr>
          <w:rFonts w:ascii="Times New Roman" w:hAnsi="Times New Roman" w:cs="Times New Roman"/>
          <w:sz w:val="24"/>
          <w:szCs w:val="24"/>
        </w:rPr>
        <w:t xml:space="preserve"> </w:t>
      </w:r>
      <w:r w:rsidR="00B06D01" w:rsidRPr="00B06D01">
        <w:rPr>
          <w:rFonts w:ascii="Times New Roman" w:hAnsi="Times New Roman" w:cs="Times New Roman"/>
          <w:sz w:val="24"/>
          <w:szCs w:val="24"/>
        </w:rPr>
        <w:t>judgment from assigning aesthetic valuations to texts and directs</w:t>
      </w:r>
      <w:r w:rsidR="00B06D01">
        <w:rPr>
          <w:rFonts w:ascii="Times New Roman" w:hAnsi="Times New Roman" w:cs="Times New Roman"/>
          <w:sz w:val="24"/>
          <w:szCs w:val="24"/>
        </w:rPr>
        <w:t xml:space="preserve"> </w:t>
      </w:r>
      <w:r w:rsidR="00B06D01" w:rsidRPr="00B06D01">
        <w:rPr>
          <w:rFonts w:ascii="Times New Roman" w:hAnsi="Times New Roman" w:cs="Times New Roman"/>
          <w:sz w:val="24"/>
          <w:szCs w:val="24"/>
        </w:rPr>
        <w:t>it, instead, to ascertaining the adequacy of any interpretive paradigm to a full reading of both female and male</w:t>
      </w:r>
      <w:r w:rsidR="00C1460B">
        <w:rPr>
          <w:rFonts w:ascii="Times New Roman" w:hAnsi="Times New Roman" w:cs="Times New Roman"/>
          <w:sz w:val="24"/>
          <w:szCs w:val="24"/>
        </w:rPr>
        <w:t xml:space="preserve"> writing.”</w:t>
      </w:r>
    </w:p>
    <w:p w14:paraId="2685D1C4" w14:textId="2A60071A" w:rsidR="00C1460B" w:rsidRDefault="00C1460B" w:rsidP="00B06D01">
      <w:pPr>
        <w:pStyle w:val="ListParagraph"/>
        <w:spacing w:after="200" w:line="240" w:lineRule="auto"/>
        <w:ind w:left="360"/>
        <w:rPr>
          <w:rFonts w:ascii="Times New Roman" w:hAnsi="Times New Roman" w:cs="Times New Roman"/>
          <w:sz w:val="24"/>
          <w:szCs w:val="24"/>
        </w:rPr>
      </w:pPr>
      <w:r w:rsidRPr="00C1460B">
        <w:rPr>
          <w:rFonts w:ascii="Times New Roman" w:hAnsi="Times New Roman" w:cs="Times New Roman"/>
          <w:sz w:val="24"/>
          <w:szCs w:val="24"/>
        </w:rPr>
        <w:sym w:font="Wingdings" w:char="F0E0"/>
      </w:r>
      <w:r>
        <w:rPr>
          <w:rFonts w:ascii="Times New Roman" w:hAnsi="Times New Roman" w:cs="Times New Roman"/>
          <w:sz w:val="24"/>
          <w:szCs w:val="24"/>
        </w:rPr>
        <w:t xml:space="preserve"> Calling into question the established norms used to evaluate literary works</w:t>
      </w:r>
    </w:p>
    <w:p w14:paraId="7C0B945C" w14:textId="7BD45BCE" w:rsidR="00E4568D" w:rsidRPr="006A2025" w:rsidRDefault="00E4568D" w:rsidP="00B06D01">
      <w:pPr>
        <w:pStyle w:val="ListParagraph"/>
        <w:spacing w:after="200" w:line="240" w:lineRule="auto"/>
        <w:ind w:left="360"/>
        <w:rPr>
          <w:rFonts w:ascii="Times New Roman" w:hAnsi="Times New Roman" w:cs="Times New Roman"/>
          <w:sz w:val="24"/>
          <w:szCs w:val="24"/>
        </w:rPr>
      </w:pPr>
      <w:r w:rsidRPr="006A2025">
        <w:rPr>
          <w:rFonts w:ascii="Times New Roman" w:hAnsi="Times New Roman" w:cs="Times New Roman"/>
          <w:sz w:val="24"/>
          <w:szCs w:val="24"/>
        </w:rPr>
        <w:sym w:font="Wingdings" w:char="F0E0"/>
      </w:r>
      <w:r w:rsidRPr="006A2025">
        <w:rPr>
          <w:rFonts w:ascii="Times New Roman" w:hAnsi="Times New Roman" w:cs="Times New Roman"/>
          <w:sz w:val="24"/>
          <w:szCs w:val="24"/>
        </w:rPr>
        <w:t xml:space="preserve"> Need new standards </w:t>
      </w:r>
      <w:r w:rsidR="00461D0E" w:rsidRPr="006A2025">
        <w:rPr>
          <w:rFonts w:ascii="Times New Roman" w:hAnsi="Times New Roman" w:cs="Times New Roman"/>
          <w:sz w:val="24"/>
          <w:szCs w:val="24"/>
        </w:rPr>
        <w:t>to evaluate how we evaluate essentially</w:t>
      </w:r>
    </w:p>
    <w:p w14:paraId="626A6E4F" w14:textId="1860732F" w:rsidR="00461D0E" w:rsidRPr="006A2025" w:rsidRDefault="00461D0E" w:rsidP="00B06D01">
      <w:pPr>
        <w:pStyle w:val="ListParagraph"/>
        <w:spacing w:after="200" w:line="240" w:lineRule="auto"/>
        <w:ind w:left="360"/>
        <w:rPr>
          <w:rFonts w:ascii="Times New Roman" w:hAnsi="Times New Roman" w:cs="Times New Roman"/>
          <w:sz w:val="24"/>
          <w:szCs w:val="24"/>
        </w:rPr>
      </w:pPr>
      <w:r w:rsidRPr="006A2025">
        <w:rPr>
          <w:rFonts w:ascii="Times New Roman" w:hAnsi="Times New Roman" w:cs="Times New Roman"/>
          <w:sz w:val="24"/>
          <w:szCs w:val="24"/>
        </w:rPr>
        <w:sym w:font="Wingdings" w:char="F0E0"/>
      </w:r>
      <w:r w:rsidRPr="006A2025">
        <w:rPr>
          <w:rFonts w:ascii="Times New Roman" w:hAnsi="Times New Roman" w:cs="Times New Roman"/>
          <w:sz w:val="24"/>
          <w:szCs w:val="24"/>
        </w:rPr>
        <w:t xml:space="preserve"> But not discarding aesthetic valuation generally</w:t>
      </w:r>
    </w:p>
    <w:p w14:paraId="00994E45" w14:textId="48299E41" w:rsidR="00790CC4" w:rsidRPr="006A2025" w:rsidRDefault="00790CC4" w:rsidP="00790CC4">
      <w:pPr>
        <w:pStyle w:val="ListParagraph"/>
        <w:spacing w:after="200" w:line="240" w:lineRule="auto"/>
        <w:ind w:left="360"/>
        <w:rPr>
          <w:rFonts w:ascii="Times New Roman" w:hAnsi="Times New Roman" w:cs="Times New Roman"/>
          <w:sz w:val="24"/>
          <w:szCs w:val="24"/>
        </w:rPr>
      </w:pPr>
      <w:r w:rsidRPr="006A2025">
        <w:rPr>
          <w:rFonts w:ascii="Times New Roman" w:hAnsi="Times New Roman" w:cs="Times New Roman"/>
          <w:sz w:val="24"/>
          <w:szCs w:val="24"/>
        </w:rPr>
        <w:sym w:font="Wingdings" w:char="F0E0"/>
      </w:r>
      <w:r w:rsidRPr="006A2025">
        <w:rPr>
          <w:rFonts w:ascii="Times New Roman" w:hAnsi="Times New Roman" w:cs="Times New Roman"/>
          <w:sz w:val="24"/>
          <w:szCs w:val="24"/>
        </w:rPr>
        <w:t xml:space="preserve"> “</w:t>
      </w:r>
      <w:r w:rsidR="00E25A13">
        <w:rPr>
          <w:rFonts w:ascii="Times New Roman" w:hAnsi="Times New Roman" w:cs="Times New Roman"/>
          <w:sz w:val="24"/>
          <w:szCs w:val="24"/>
        </w:rPr>
        <w:t>S</w:t>
      </w:r>
      <w:r w:rsidRPr="006A2025">
        <w:rPr>
          <w:rFonts w:ascii="Times New Roman" w:hAnsi="Times New Roman" w:cs="Times New Roman"/>
          <w:sz w:val="24"/>
          <w:szCs w:val="24"/>
        </w:rPr>
        <w:t>eeking to discover how aesthetic value is assigned in the first place</w:t>
      </w:r>
    </w:p>
    <w:p w14:paraId="25A60D00" w14:textId="144BE32E" w:rsidR="00C30CC7" w:rsidRPr="006A2025" w:rsidRDefault="00C30CC7" w:rsidP="00790CC4">
      <w:pPr>
        <w:pStyle w:val="ListParagraph"/>
        <w:spacing w:after="200" w:line="240" w:lineRule="auto"/>
        <w:ind w:left="360"/>
        <w:rPr>
          <w:rFonts w:ascii="Times New Roman" w:hAnsi="Times New Roman" w:cs="Times New Roman"/>
          <w:sz w:val="24"/>
          <w:szCs w:val="24"/>
        </w:rPr>
      </w:pPr>
      <w:r w:rsidRPr="006A2025">
        <w:rPr>
          <w:rFonts w:ascii="Times New Roman" w:hAnsi="Times New Roman" w:cs="Times New Roman"/>
          <w:sz w:val="24"/>
          <w:szCs w:val="24"/>
        </w:rPr>
        <w:sym w:font="Wingdings" w:char="F0E0"/>
      </w:r>
      <w:r w:rsidRPr="006A2025">
        <w:rPr>
          <w:rFonts w:ascii="Times New Roman" w:hAnsi="Times New Roman" w:cs="Times New Roman"/>
          <w:sz w:val="24"/>
          <w:szCs w:val="24"/>
        </w:rPr>
        <w:t xml:space="preserve"> </w:t>
      </w:r>
      <w:r w:rsidR="000845C5" w:rsidRPr="006A2025">
        <w:rPr>
          <w:rFonts w:ascii="Times New Roman" w:hAnsi="Times New Roman" w:cs="Times New Roman"/>
          <w:sz w:val="24"/>
          <w:szCs w:val="24"/>
        </w:rPr>
        <w:t>“W</w:t>
      </w:r>
      <w:r w:rsidRPr="006A2025">
        <w:rPr>
          <w:rFonts w:ascii="Times New Roman" w:hAnsi="Times New Roman" w:cs="Times New Roman"/>
          <w:sz w:val="24"/>
          <w:szCs w:val="24"/>
        </w:rPr>
        <w:t>hat appears to be a dispute about aesthetic merit is, in reality, a dispute about the con- texts of judgment.”</w:t>
      </w:r>
    </w:p>
    <w:p w14:paraId="5A56CEF7" w14:textId="1003F78A" w:rsidR="00D37DE0" w:rsidRDefault="00D37DE0" w:rsidP="00D37DE0">
      <w:pPr>
        <w:pStyle w:val="ListParagraph"/>
        <w:spacing w:after="200" w:line="240" w:lineRule="auto"/>
        <w:ind w:left="360"/>
        <w:rPr>
          <w:rFonts w:ascii="Times New Roman" w:hAnsi="Times New Roman" w:cs="Times New Roman"/>
          <w:sz w:val="24"/>
          <w:szCs w:val="24"/>
        </w:rPr>
      </w:pPr>
      <w:r w:rsidRPr="006A2025">
        <w:rPr>
          <w:rFonts w:ascii="Times New Roman" w:hAnsi="Times New Roman" w:cs="Times New Roman"/>
          <w:sz w:val="24"/>
          <w:szCs w:val="24"/>
        </w:rPr>
        <w:sym w:font="Wingdings" w:char="F0E0"/>
      </w:r>
      <w:r w:rsidRPr="006A2025">
        <w:rPr>
          <w:rFonts w:ascii="Times New Roman" w:hAnsi="Times New Roman" w:cs="Times New Roman"/>
          <w:sz w:val="24"/>
          <w:szCs w:val="24"/>
        </w:rPr>
        <w:t xml:space="preserve"> “We have had enough pronouncements of aesthetic valuation for a time; it is now our task to evaluate the imputed norms and normative reading patterns that, in part, led to those pronouncements”</w:t>
      </w:r>
    </w:p>
    <w:p w14:paraId="379B98C7" w14:textId="3DC8788E" w:rsidR="00977720" w:rsidRPr="00DC4A96" w:rsidRDefault="00977720" w:rsidP="00977720">
      <w:pPr>
        <w:pStyle w:val="ListParagraph"/>
        <w:numPr>
          <w:ilvl w:val="0"/>
          <w:numId w:val="14"/>
        </w:numPr>
        <w:spacing w:after="200" w:line="240" w:lineRule="auto"/>
        <w:rPr>
          <w:rFonts w:ascii="Times New Roman" w:hAnsi="Times New Roman" w:cs="Times New Roman"/>
          <w:b/>
          <w:bCs/>
          <w:sz w:val="24"/>
          <w:szCs w:val="24"/>
        </w:rPr>
      </w:pPr>
      <w:r w:rsidRPr="00DC4A96">
        <w:rPr>
          <w:rFonts w:ascii="Times New Roman" w:hAnsi="Times New Roman" w:cs="Times New Roman"/>
          <w:b/>
          <w:bCs/>
          <w:sz w:val="24"/>
          <w:szCs w:val="24"/>
        </w:rPr>
        <w:lastRenderedPageBreak/>
        <w:t>What is the greatest mine in the minefield?</w:t>
      </w:r>
    </w:p>
    <w:p w14:paraId="2487CCC4" w14:textId="2CAECC72" w:rsidR="00350C2A" w:rsidRDefault="00977720" w:rsidP="00977720">
      <w:pPr>
        <w:pStyle w:val="ListParagraph"/>
        <w:spacing w:after="200" w:line="240" w:lineRule="auto"/>
        <w:ind w:left="360"/>
        <w:rPr>
          <w:rFonts w:ascii="Times New Roman" w:hAnsi="Times New Roman" w:cs="Times New Roman"/>
          <w:sz w:val="24"/>
          <w:szCs w:val="24"/>
        </w:rPr>
      </w:pPr>
      <w:r w:rsidRPr="00977720">
        <w:rPr>
          <w:rFonts w:ascii="Times New Roman" w:hAnsi="Times New Roman" w:cs="Times New Roman"/>
          <w:sz w:val="24"/>
          <w:szCs w:val="24"/>
        </w:rPr>
        <w:sym w:font="Wingdings" w:char="F0E0"/>
      </w:r>
      <w:r w:rsidR="00DC4A96">
        <w:rPr>
          <w:rFonts w:ascii="Times New Roman" w:hAnsi="Times New Roman" w:cs="Times New Roman"/>
          <w:sz w:val="24"/>
          <w:szCs w:val="24"/>
        </w:rPr>
        <w:t xml:space="preserve"> The idea that Feminist critical theory is inadequate because it does not have the same systematic coherence as Marxist or Psychoana</w:t>
      </w:r>
      <w:r w:rsidR="00CD43C6">
        <w:rPr>
          <w:rFonts w:ascii="Times New Roman" w:hAnsi="Times New Roman" w:cs="Times New Roman"/>
          <w:sz w:val="24"/>
          <w:szCs w:val="24"/>
        </w:rPr>
        <w:t>lytic studies.</w:t>
      </w:r>
    </w:p>
    <w:p w14:paraId="3A5C3B88" w14:textId="11CAEDFF" w:rsidR="00350C2A" w:rsidRDefault="00350C2A" w:rsidP="00977720">
      <w:pPr>
        <w:pStyle w:val="ListParagraph"/>
        <w:spacing w:after="200" w:line="240" w:lineRule="auto"/>
        <w:ind w:left="360"/>
        <w:rPr>
          <w:rFonts w:ascii="Times New Roman" w:hAnsi="Times New Roman" w:cs="Times New Roman"/>
          <w:sz w:val="24"/>
          <w:szCs w:val="24"/>
        </w:rPr>
      </w:pPr>
      <w:r w:rsidRPr="00350C2A">
        <w:rPr>
          <w:rFonts w:ascii="Times New Roman" w:hAnsi="Times New Roman" w:cs="Times New Roman"/>
          <w:sz w:val="24"/>
          <w:szCs w:val="24"/>
        </w:rPr>
        <w:sym w:font="Wingdings" w:char="F0E0"/>
      </w:r>
      <w:r>
        <w:rPr>
          <w:rFonts w:ascii="Times New Roman" w:hAnsi="Times New Roman" w:cs="Times New Roman"/>
          <w:sz w:val="24"/>
          <w:szCs w:val="24"/>
        </w:rPr>
        <w:t xml:space="preserve"> But the diversity is advantageous, and there is no one way to read a text.</w:t>
      </w:r>
    </w:p>
    <w:p w14:paraId="3CCD8201" w14:textId="245A744E" w:rsidR="008F39D5" w:rsidRDefault="008F39D5" w:rsidP="00977720">
      <w:pPr>
        <w:pStyle w:val="ListParagraph"/>
        <w:spacing w:after="200" w:line="240" w:lineRule="auto"/>
        <w:ind w:left="360"/>
        <w:rPr>
          <w:rFonts w:ascii="Times New Roman" w:hAnsi="Times New Roman" w:cs="Times New Roman"/>
          <w:sz w:val="24"/>
          <w:szCs w:val="24"/>
        </w:rPr>
      </w:pPr>
      <w:r w:rsidRPr="008F39D5">
        <w:rPr>
          <w:rFonts w:ascii="Times New Roman" w:hAnsi="Times New Roman" w:cs="Times New Roman"/>
          <w:sz w:val="24"/>
          <w:szCs w:val="24"/>
        </w:rPr>
        <w:sym w:font="Wingdings" w:char="F0E0"/>
      </w:r>
      <w:r>
        <w:rPr>
          <w:rFonts w:ascii="Times New Roman" w:hAnsi="Times New Roman" w:cs="Times New Roman"/>
          <w:sz w:val="24"/>
          <w:szCs w:val="24"/>
        </w:rPr>
        <w:t xml:space="preserve"> Pluralist approach</w:t>
      </w:r>
    </w:p>
    <w:p w14:paraId="78649E40" w14:textId="77777777" w:rsidR="00DD25BE" w:rsidRDefault="00DD25BE" w:rsidP="00977720">
      <w:pPr>
        <w:pStyle w:val="ListParagraph"/>
        <w:spacing w:after="200" w:line="240" w:lineRule="auto"/>
        <w:ind w:left="360"/>
        <w:rPr>
          <w:rFonts w:ascii="Times New Roman" w:hAnsi="Times New Roman" w:cs="Times New Roman"/>
          <w:sz w:val="24"/>
          <w:szCs w:val="24"/>
        </w:rPr>
      </w:pPr>
    </w:p>
    <w:p w14:paraId="7BDC5A0F" w14:textId="57AE99E9" w:rsidR="00DD25BE" w:rsidRDefault="00DD25BE" w:rsidP="00977720">
      <w:pPr>
        <w:pStyle w:val="ListParagraph"/>
        <w:spacing w:after="200" w:line="240" w:lineRule="auto"/>
        <w:ind w:left="360"/>
        <w:rPr>
          <w:rFonts w:ascii="Times New Roman" w:hAnsi="Times New Roman" w:cs="Times New Roman"/>
          <w:sz w:val="24"/>
          <w:szCs w:val="24"/>
        </w:rPr>
      </w:pPr>
      <w:r>
        <w:rPr>
          <w:rFonts w:ascii="Times New Roman" w:hAnsi="Times New Roman" w:cs="Times New Roman"/>
          <w:sz w:val="24"/>
          <w:szCs w:val="24"/>
        </w:rPr>
        <w:t>***** KEY THINK AUERBACH:</w:t>
      </w:r>
    </w:p>
    <w:p w14:paraId="7BB05848" w14:textId="1F4D6D82" w:rsidR="00DD25BE" w:rsidRPr="00D55811" w:rsidRDefault="00DD25BE" w:rsidP="00977720">
      <w:pPr>
        <w:pStyle w:val="ListParagraph"/>
        <w:spacing w:after="200" w:line="240" w:lineRule="auto"/>
        <w:ind w:left="360"/>
        <w:rPr>
          <w:rFonts w:ascii="Times New Roman" w:hAnsi="Times New Roman" w:cs="Times New Roman"/>
          <w:sz w:val="24"/>
          <w:szCs w:val="24"/>
        </w:rPr>
      </w:pPr>
      <w:r w:rsidRPr="00D55811">
        <w:rPr>
          <w:rFonts w:ascii="Times New Roman" w:hAnsi="Times New Roman" w:cs="Times New Roman"/>
          <w:sz w:val="24"/>
          <w:szCs w:val="24"/>
        </w:rPr>
        <w:tab/>
        <w:t>“</w:t>
      </w:r>
      <w:r w:rsidR="00D55811" w:rsidRPr="00D55811">
        <w:rPr>
          <w:rFonts w:ascii="Times New Roman" w:hAnsi="Times New Roman" w:cs="Times New Roman"/>
          <w:sz w:val="24"/>
          <w:szCs w:val="24"/>
        </w:rPr>
        <w:t xml:space="preserve">So, whether we tend to treat a text as a mimesis, in which words are taken to be recreating or representing viable worlds; or whether we prefer to treat a text as a kind of equation of communication, in which decipherable </w:t>
      </w:r>
      <w:proofErr w:type="spellStart"/>
      <w:r w:rsidR="00D55811" w:rsidRPr="00D55811">
        <w:rPr>
          <w:rFonts w:ascii="Times New Roman" w:hAnsi="Times New Roman" w:cs="Times New Roman"/>
          <w:sz w:val="24"/>
          <w:szCs w:val="24"/>
        </w:rPr>
        <w:t>mes</w:t>
      </w:r>
      <w:proofErr w:type="spellEnd"/>
      <w:r w:rsidR="00D55811" w:rsidRPr="00D55811">
        <w:rPr>
          <w:rFonts w:ascii="Times New Roman" w:hAnsi="Times New Roman" w:cs="Times New Roman"/>
          <w:sz w:val="24"/>
          <w:szCs w:val="24"/>
        </w:rPr>
        <w:t xml:space="preserve">-sages are passed from writers to readers; and whether we locate meaning as inherent in the text, the act of reading, or in some collaboration between reader and text-whatever our predilection, let us not generate from it a straitjacket that limits the scope of possible analysis. Rather, let us generate an ongoing dialogue of competing potential possibilities-among feminists and, as well, between feminist and </w:t>
      </w:r>
      <w:proofErr w:type="spellStart"/>
      <w:r w:rsidR="00D55811" w:rsidRPr="00D55811">
        <w:rPr>
          <w:rFonts w:ascii="Times New Roman" w:hAnsi="Times New Roman" w:cs="Times New Roman"/>
          <w:sz w:val="24"/>
          <w:szCs w:val="24"/>
        </w:rPr>
        <w:t>nonfeminist</w:t>
      </w:r>
      <w:proofErr w:type="spellEnd"/>
      <w:r w:rsidR="00D55811" w:rsidRPr="00D55811">
        <w:rPr>
          <w:rFonts w:ascii="Times New Roman" w:hAnsi="Times New Roman" w:cs="Times New Roman"/>
          <w:sz w:val="24"/>
          <w:szCs w:val="24"/>
        </w:rPr>
        <w:t xml:space="preserve"> critics.”</w:t>
      </w:r>
    </w:p>
    <w:p w14:paraId="4739969A"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26B9AB6D"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5684B537"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098AFA01"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7490565B"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2291A983"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091E7DE0"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47A0B21E"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3163E69C"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795FA40D"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6D653071"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4FA66E89"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64D1F5BF"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1C6B7478"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37A3A382"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5E4C9933"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3CF1D0F2"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7E06CF5A" w14:textId="77777777" w:rsidR="003A4825" w:rsidRDefault="003A4825" w:rsidP="00B90195">
      <w:pPr>
        <w:pStyle w:val="ListParagraph"/>
        <w:spacing w:after="200" w:line="240" w:lineRule="auto"/>
        <w:ind w:left="360"/>
        <w:rPr>
          <w:rFonts w:ascii="Times New Roman" w:hAnsi="Times New Roman" w:cs="Times New Roman"/>
          <w:bCs/>
          <w:sz w:val="24"/>
          <w:szCs w:val="24"/>
        </w:rPr>
      </w:pPr>
    </w:p>
    <w:p w14:paraId="5AB22247" w14:textId="77777777" w:rsidR="00E77806" w:rsidRPr="00666E83" w:rsidRDefault="00E77806" w:rsidP="00E77806">
      <w:pPr>
        <w:pStyle w:val="ListParagraph"/>
        <w:spacing w:after="200" w:line="240" w:lineRule="auto"/>
        <w:ind w:left="360"/>
        <w:rPr>
          <w:rFonts w:ascii="Times New Roman" w:hAnsi="Times New Roman" w:cs="Times New Roman"/>
          <w:bCs/>
          <w:sz w:val="24"/>
          <w:szCs w:val="24"/>
        </w:rPr>
      </w:pPr>
    </w:p>
    <w:p w14:paraId="1C29EC96" w14:textId="77777777" w:rsidR="00EF1B02" w:rsidRDefault="00EF1B02" w:rsidP="00DE1971">
      <w:pPr>
        <w:pStyle w:val="ListParagraph"/>
        <w:spacing w:after="200" w:line="240" w:lineRule="auto"/>
        <w:ind w:left="360"/>
        <w:rPr>
          <w:rFonts w:ascii="Times New Roman" w:hAnsi="Times New Roman" w:cs="Times New Roman"/>
          <w:bCs/>
          <w:sz w:val="24"/>
          <w:szCs w:val="24"/>
        </w:rPr>
      </w:pPr>
    </w:p>
    <w:p w14:paraId="08FC0227" w14:textId="77777777" w:rsidR="001F17B9" w:rsidRDefault="001F17B9" w:rsidP="00DE1971">
      <w:pPr>
        <w:pStyle w:val="ListParagraph"/>
        <w:spacing w:after="200" w:line="240" w:lineRule="auto"/>
        <w:ind w:left="360"/>
        <w:rPr>
          <w:rFonts w:ascii="Times New Roman" w:hAnsi="Times New Roman" w:cs="Times New Roman"/>
          <w:bCs/>
          <w:sz w:val="24"/>
          <w:szCs w:val="24"/>
        </w:rPr>
      </w:pPr>
    </w:p>
    <w:p w14:paraId="04ECF6E9" w14:textId="77777777" w:rsidR="005965C9" w:rsidRPr="00847E49" w:rsidRDefault="005965C9" w:rsidP="00752161">
      <w:pPr>
        <w:pStyle w:val="ListParagraph"/>
        <w:spacing w:after="200" w:line="240" w:lineRule="auto"/>
        <w:ind w:left="360"/>
        <w:rPr>
          <w:rFonts w:ascii="Times New Roman" w:hAnsi="Times New Roman" w:cs="Times New Roman"/>
          <w:bCs/>
          <w:sz w:val="24"/>
          <w:szCs w:val="24"/>
        </w:rPr>
      </w:pPr>
    </w:p>
    <w:p w14:paraId="18F99BAD" w14:textId="77777777" w:rsidR="00596082" w:rsidRDefault="00596082" w:rsidP="00021053">
      <w:pPr>
        <w:pStyle w:val="ListParagraph"/>
        <w:spacing w:after="200" w:line="240" w:lineRule="auto"/>
        <w:ind w:left="360"/>
        <w:rPr>
          <w:rFonts w:ascii="Times New Roman" w:hAnsi="Times New Roman" w:cs="Times New Roman"/>
          <w:bCs/>
          <w:sz w:val="24"/>
          <w:szCs w:val="24"/>
        </w:rPr>
      </w:pPr>
    </w:p>
    <w:p w14:paraId="3147B858" w14:textId="77777777" w:rsidR="00910615" w:rsidRPr="00F94C71" w:rsidRDefault="00910615" w:rsidP="00021053">
      <w:pPr>
        <w:pStyle w:val="ListParagraph"/>
        <w:spacing w:after="200" w:line="240" w:lineRule="auto"/>
        <w:ind w:left="360"/>
        <w:rPr>
          <w:rFonts w:ascii="Times New Roman" w:hAnsi="Times New Roman" w:cs="Times New Roman"/>
          <w:bCs/>
          <w:sz w:val="24"/>
          <w:szCs w:val="24"/>
        </w:rPr>
      </w:pPr>
    </w:p>
    <w:p w14:paraId="42159309" w14:textId="77777777" w:rsidR="00AA2DAA" w:rsidRDefault="00AA2DAA" w:rsidP="0076178F">
      <w:pPr>
        <w:rPr>
          <w:b/>
          <w:bCs/>
          <w:lang w:val="en-US"/>
        </w:rPr>
      </w:pPr>
    </w:p>
    <w:p w14:paraId="06548C17" w14:textId="77777777" w:rsidR="00AA2DAA" w:rsidRDefault="00AA2DAA" w:rsidP="0076178F">
      <w:pPr>
        <w:rPr>
          <w:b/>
          <w:bCs/>
          <w:lang w:val="en-US"/>
        </w:rPr>
      </w:pPr>
    </w:p>
    <w:p w14:paraId="168A0DBE" w14:textId="77777777" w:rsidR="009A1251" w:rsidRDefault="009A1251" w:rsidP="0076178F">
      <w:pPr>
        <w:rPr>
          <w:b/>
          <w:bCs/>
          <w:lang w:val="en-US"/>
        </w:rPr>
      </w:pPr>
    </w:p>
    <w:p w14:paraId="03F46FBE" w14:textId="77777777" w:rsidR="00732D13" w:rsidRDefault="00732D13" w:rsidP="0076178F">
      <w:pPr>
        <w:rPr>
          <w:b/>
          <w:bCs/>
          <w:lang w:val="en-US"/>
        </w:rPr>
      </w:pPr>
    </w:p>
    <w:p w14:paraId="7710C7F4" w14:textId="77777777" w:rsidR="00732D13" w:rsidRDefault="00732D13" w:rsidP="0076178F">
      <w:pPr>
        <w:rPr>
          <w:b/>
          <w:bCs/>
          <w:lang w:val="en-US"/>
        </w:rPr>
      </w:pPr>
    </w:p>
    <w:p w14:paraId="2F6F2199" w14:textId="77777777" w:rsidR="00732D13" w:rsidRDefault="00732D13" w:rsidP="0076178F">
      <w:pPr>
        <w:rPr>
          <w:b/>
          <w:bCs/>
          <w:lang w:val="en-US"/>
        </w:rPr>
      </w:pPr>
    </w:p>
    <w:p w14:paraId="2F6F52F8" w14:textId="77777777" w:rsidR="00732D13" w:rsidRDefault="00732D13" w:rsidP="0076178F">
      <w:pPr>
        <w:rPr>
          <w:b/>
          <w:bCs/>
          <w:lang w:val="en-US"/>
        </w:rPr>
      </w:pPr>
    </w:p>
    <w:p w14:paraId="6719F2B2" w14:textId="5568C58B" w:rsidR="00900865" w:rsidRDefault="00AA2DAA" w:rsidP="0076178F">
      <w:pPr>
        <w:rPr>
          <w:rFonts w:ascii="Times New Roman" w:hAnsi="Times New Roman" w:cs="Times New Roman"/>
          <w:b/>
          <w:sz w:val="24"/>
          <w:szCs w:val="24"/>
          <w:u w:val="single"/>
        </w:rPr>
      </w:pPr>
      <w:r w:rsidRPr="00716F53">
        <w:rPr>
          <w:rFonts w:ascii="Times New Roman" w:hAnsi="Times New Roman" w:cs="Times New Roman"/>
          <w:b/>
          <w:sz w:val="24"/>
          <w:szCs w:val="24"/>
          <w:u w:val="single"/>
        </w:rPr>
        <w:lastRenderedPageBreak/>
        <w:t xml:space="preserve">Questions – </w:t>
      </w:r>
      <w:r w:rsidR="003A6EFC">
        <w:rPr>
          <w:rFonts w:ascii="Times New Roman" w:hAnsi="Times New Roman" w:cs="Times New Roman"/>
          <w:b/>
          <w:sz w:val="24"/>
          <w:szCs w:val="24"/>
          <w:u w:val="single"/>
        </w:rPr>
        <w:t>Feminism:</w:t>
      </w:r>
      <w:r w:rsidR="00875134">
        <w:rPr>
          <w:rFonts w:ascii="Times New Roman" w:hAnsi="Times New Roman" w:cs="Times New Roman"/>
          <w:b/>
          <w:sz w:val="24"/>
          <w:szCs w:val="24"/>
          <w:u w:val="single"/>
        </w:rPr>
        <w:t xml:space="preserve"> Kolodny</w:t>
      </w:r>
      <w:r w:rsidR="00C764D2">
        <w:rPr>
          <w:rFonts w:ascii="Times New Roman" w:hAnsi="Times New Roman" w:cs="Times New Roman"/>
          <w:b/>
          <w:sz w:val="24"/>
          <w:szCs w:val="24"/>
          <w:u w:val="single"/>
        </w:rPr>
        <w:t xml:space="preserve"> ; </w:t>
      </w:r>
      <w:r w:rsidR="00875134">
        <w:rPr>
          <w:rFonts w:ascii="Times New Roman" w:hAnsi="Times New Roman" w:cs="Times New Roman"/>
          <w:b/>
          <w:sz w:val="24"/>
          <w:szCs w:val="24"/>
          <w:u w:val="single"/>
        </w:rPr>
        <w:t>Husv</w:t>
      </w:r>
      <w:r w:rsidR="00037E18">
        <w:rPr>
          <w:rFonts w:ascii="Times New Roman" w:hAnsi="Times New Roman" w:cs="Times New Roman"/>
          <w:b/>
          <w:sz w:val="24"/>
          <w:szCs w:val="24"/>
          <w:u w:val="single"/>
        </w:rPr>
        <w:t>edt ; Beard</w:t>
      </w:r>
    </w:p>
    <w:p w14:paraId="788176E5" w14:textId="77777777" w:rsidR="00732D13" w:rsidRDefault="00732D13" w:rsidP="00732D13">
      <w:pPr>
        <w:pStyle w:val="NormalWeb"/>
        <w:rPr>
          <w:color w:val="000000"/>
          <w:sz w:val="27"/>
          <w:szCs w:val="27"/>
        </w:rPr>
      </w:pPr>
      <w:r>
        <w:rPr>
          <w:color w:val="000000"/>
          <w:sz w:val="27"/>
          <w:szCs w:val="27"/>
        </w:rPr>
        <w:t>Annette Kolodny, “Dancing Through the Minefield”</w:t>
      </w:r>
    </w:p>
    <w:p w14:paraId="19BB1F96" w14:textId="77777777" w:rsidR="00732D13" w:rsidRDefault="00732D13" w:rsidP="00732D13">
      <w:pPr>
        <w:pStyle w:val="NormalWeb"/>
        <w:rPr>
          <w:color w:val="000000"/>
          <w:sz w:val="27"/>
          <w:szCs w:val="27"/>
        </w:rPr>
      </w:pPr>
      <w:r>
        <w:rPr>
          <w:color w:val="000000"/>
          <w:sz w:val="27"/>
          <w:szCs w:val="27"/>
        </w:rPr>
        <w:t>1. Annette Kolodny describes the logic of canonization as “circular and self-serving” (7-8). How does this circular logic work? Does this logic constrain or enable feminist critique?</w:t>
      </w:r>
    </w:p>
    <w:p w14:paraId="3AB78E31" w14:textId="77777777" w:rsidR="00732D13" w:rsidRDefault="00732D13" w:rsidP="00732D13">
      <w:pPr>
        <w:pStyle w:val="NormalWeb"/>
        <w:rPr>
          <w:color w:val="000000"/>
          <w:sz w:val="27"/>
          <w:szCs w:val="27"/>
        </w:rPr>
      </w:pPr>
      <w:r>
        <w:rPr>
          <w:color w:val="000000"/>
          <w:sz w:val="27"/>
          <w:szCs w:val="27"/>
        </w:rPr>
        <w:t xml:space="preserve">2. Do you see connections between </w:t>
      </w:r>
      <w:proofErr w:type="spellStart"/>
      <w:r>
        <w:rPr>
          <w:color w:val="000000"/>
          <w:sz w:val="27"/>
          <w:szCs w:val="27"/>
        </w:rPr>
        <w:t>Kolodny’s</w:t>
      </w:r>
      <w:proofErr w:type="spellEnd"/>
      <w:r>
        <w:rPr>
          <w:color w:val="000000"/>
          <w:sz w:val="27"/>
          <w:szCs w:val="27"/>
        </w:rPr>
        <w:t xml:space="preserve"> understanding of literary history (as a fiction) and Eliot’s idea of the tradition? Differences? Similarities?</w:t>
      </w:r>
    </w:p>
    <w:p w14:paraId="2ED6B954" w14:textId="77777777" w:rsidR="00732D13" w:rsidRDefault="00732D13" w:rsidP="00732D13">
      <w:pPr>
        <w:pStyle w:val="NormalWeb"/>
        <w:rPr>
          <w:color w:val="000000"/>
          <w:sz w:val="27"/>
          <w:szCs w:val="27"/>
        </w:rPr>
      </w:pPr>
      <w:r>
        <w:rPr>
          <w:color w:val="000000"/>
          <w:sz w:val="27"/>
          <w:szCs w:val="27"/>
        </w:rPr>
        <w:t>3. On what grounds does Kolodny propose a “playful pluralism” (19) as an appropriate attitude for feminist criticism? What are the alternatives to such a playfully pluralist approach?</w:t>
      </w:r>
    </w:p>
    <w:p w14:paraId="7E90A8F3" w14:textId="77777777" w:rsidR="00732D13" w:rsidRDefault="00732D13" w:rsidP="00732D13">
      <w:pPr>
        <w:pStyle w:val="NormalWeb"/>
        <w:rPr>
          <w:color w:val="000000"/>
          <w:sz w:val="27"/>
          <w:szCs w:val="27"/>
        </w:rPr>
      </w:pPr>
      <w:r>
        <w:rPr>
          <w:color w:val="000000"/>
          <w:sz w:val="27"/>
          <w:szCs w:val="27"/>
        </w:rPr>
        <w:t>4. How does Kolodny conceive of the relation between literature and society (that is, between textual and ideological codes)? Can you compare to this position to that of Auerbach?</w:t>
      </w:r>
    </w:p>
    <w:p w14:paraId="0EAE5F87" w14:textId="77777777" w:rsidR="00732D13" w:rsidRDefault="00732D13" w:rsidP="00732D13">
      <w:pPr>
        <w:pStyle w:val="NormalWeb"/>
        <w:rPr>
          <w:color w:val="000000"/>
          <w:sz w:val="27"/>
          <w:szCs w:val="27"/>
        </w:rPr>
      </w:pPr>
      <w:r>
        <w:rPr>
          <w:color w:val="000000"/>
          <w:sz w:val="27"/>
          <w:szCs w:val="27"/>
        </w:rPr>
        <w:t xml:space="preserve">5. Does </w:t>
      </w:r>
      <w:proofErr w:type="spellStart"/>
      <w:r>
        <w:rPr>
          <w:color w:val="000000"/>
          <w:sz w:val="27"/>
          <w:szCs w:val="27"/>
        </w:rPr>
        <w:t>Kolodny’s</w:t>
      </w:r>
      <w:proofErr w:type="spellEnd"/>
      <w:r>
        <w:rPr>
          <w:color w:val="000000"/>
          <w:sz w:val="27"/>
          <w:szCs w:val="27"/>
        </w:rPr>
        <w:t xml:space="preserve"> argument imply that male readers are unable to properly understand texts by female authors, and vice versa? Why (not)? What approaches could lead to better understanding?</w:t>
      </w:r>
    </w:p>
    <w:p w14:paraId="52936B39" w14:textId="77777777" w:rsidR="00732D13" w:rsidRDefault="00732D13" w:rsidP="00732D13">
      <w:pPr>
        <w:pStyle w:val="NormalWeb"/>
        <w:rPr>
          <w:color w:val="000000"/>
          <w:sz w:val="27"/>
          <w:szCs w:val="27"/>
        </w:rPr>
      </w:pPr>
      <w:r>
        <w:rPr>
          <w:color w:val="000000"/>
          <w:sz w:val="27"/>
          <w:szCs w:val="27"/>
        </w:rPr>
        <w:t>Siri Hustvedt, “No Competition”</w:t>
      </w:r>
    </w:p>
    <w:p w14:paraId="7C8557D9" w14:textId="77777777" w:rsidR="00732D13" w:rsidRDefault="00732D13" w:rsidP="00732D13">
      <w:pPr>
        <w:pStyle w:val="NormalWeb"/>
        <w:rPr>
          <w:color w:val="000000"/>
          <w:sz w:val="27"/>
          <w:szCs w:val="27"/>
        </w:rPr>
      </w:pPr>
      <w:r>
        <w:rPr>
          <w:color w:val="000000"/>
          <w:sz w:val="27"/>
          <w:szCs w:val="27"/>
        </w:rPr>
        <w:t>1. Hustvedt starts by quoting a survey from Goodreads about the different audiences to books by male and female writers. Does she manage to explain this difference? How?</w:t>
      </w:r>
    </w:p>
    <w:p w14:paraId="2288207C" w14:textId="77777777" w:rsidR="00732D13" w:rsidRDefault="00732D13" w:rsidP="00732D13">
      <w:pPr>
        <w:pStyle w:val="NormalWeb"/>
        <w:rPr>
          <w:color w:val="000000"/>
          <w:sz w:val="27"/>
          <w:szCs w:val="27"/>
        </w:rPr>
      </w:pPr>
      <w:r>
        <w:rPr>
          <w:color w:val="000000"/>
          <w:sz w:val="27"/>
          <w:szCs w:val="27"/>
        </w:rPr>
        <w:t>2. Does Hustvedt think a literary text is ‘sexed’ or ‘gendered’ in a particular way? What do you think?</w:t>
      </w:r>
    </w:p>
    <w:p w14:paraId="5B530A3D" w14:textId="77777777" w:rsidR="00732D13" w:rsidRDefault="00732D13" w:rsidP="00732D13">
      <w:pPr>
        <w:pStyle w:val="NormalWeb"/>
        <w:rPr>
          <w:color w:val="000000"/>
          <w:sz w:val="27"/>
          <w:szCs w:val="27"/>
        </w:rPr>
      </w:pPr>
      <w:r>
        <w:rPr>
          <w:color w:val="000000"/>
          <w:sz w:val="27"/>
          <w:szCs w:val="27"/>
        </w:rPr>
        <w:t>3. What is for Hustvedt the relation between a literary text and society?</w:t>
      </w:r>
    </w:p>
    <w:p w14:paraId="1BBCB428" w14:textId="77777777" w:rsidR="00732D13" w:rsidRDefault="00732D13" w:rsidP="00732D13">
      <w:pPr>
        <w:pStyle w:val="NormalWeb"/>
        <w:rPr>
          <w:color w:val="000000"/>
          <w:sz w:val="27"/>
          <w:szCs w:val="27"/>
        </w:rPr>
      </w:pPr>
      <w:r>
        <w:rPr>
          <w:color w:val="000000"/>
          <w:sz w:val="27"/>
          <w:szCs w:val="27"/>
        </w:rPr>
        <w:t>4. Hustvedt refers to practices of implicit bias with regard to gender as ‘the masculine enhancement effect’. Can you find other examples of such implicit bias in our culture/literary system? Can you perhaps also find examples of the reverse: implicit bias that works to the detriment of men in our culture/literature.</w:t>
      </w:r>
    </w:p>
    <w:p w14:paraId="31582EE2" w14:textId="77777777" w:rsidR="00732D13" w:rsidRDefault="00732D13" w:rsidP="00732D13">
      <w:pPr>
        <w:pStyle w:val="NormalWeb"/>
        <w:rPr>
          <w:color w:val="000000"/>
          <w:sz w:val="27"/>
          <w:szCs w:val="27"/>
        </w:rPr>
      </w:pPr>
      <w:r>
        <w:rPr>
          <w:color w:val="000000"/>
          <w:sz w:val="27"/>
          <w:szCs w:val="27"/>
        </w:rPr>
        <w:t>5. Does Hustvedt see a solution to sexism or a way out of the workings of gendered prejudice and implicit bias in our (literary) culture?</w:t>
      </w:r>
    </w:p>
    <w:p w14:paraId="1F0B7177" w14:textId="77777777" w:rsidR="00732D13" w:rsidRDefault="00732D13" w:rsidP="00732D13">
      <w:pPr>
        <w:pStyle w:val="NormalWeb"/>
        <w:rPr>
          <w:color w:val="000000"/>
          <w:sz w:val="27"/>
          <w:szCs w:val="27"/>
        </w:rPr>
      </w:pPr>
      <w:r>
        <w:rPr>
          <w:color w:val="000000"/>
          <w:sz w:val="27"/>
          <w:szCs w:val="27"/>
        </w:rPr>
        <w:t>Mary Beard, “The Public Voice of Women” and “Women in Power”</w:t>
      </w:r>
    </w:p>
    <w:p w14:paraId="150CA226" w14:textId="77777777" w:rsidR="00732D13" w:rsidRDefault="00732D13" w:rsidP="00732D13">
      <w:pPr>
        <w:pStyle w:val="NormalWeb"/>
        <w:rPr>
          <w:color w:val="000000"/>
          <w:sz w:val="27"/>
          <w:szCs w:val="27"/>
        </w:rPr>
      </w:pPr>
      <w:r>
        <w:rPr>
          <w:color w:val="000000"/>
          <w:sz w:val="27"/>
          <w:szCs w:val="27"/>
        </w:rPr>
        <w:t>1. Which strand(s) of feminist criticism does Mary Beard engage in in these essays?</w:t>
      </w:r>
    </w:p>
    <w:p w14:paraId="20B53CF6" w14:textId="77777777" w:rsidR="00732D13" w:rsidRDefault="00732D13" w:rsidP="00732D13">
      <w:pPr>
        <w:pStyle w:val="NormalWeb"/>
        <w:rPr>
          <w:color w:val="000000"/>
          <w:sz w:val="27"/>
          <w:szCs w:val="27"/>
        </w:rPr>
      </w:pPr>
      <w:r>
        <w:rPr>
          <w:color w:val="000000"/>
          <w:sz w:val="27"/>
          <w:szCs w:val="27"/>
        </w:rPr>
        <w:lastRenderedPageBreak/>
        <w:t>2. How does she construe Western culture and the Western literary tradition?</w:t>
      </w:r>
    </w:p>
    <w:p w14:paraId="63F062D6" w14:textId="77777777" w:rsidR="00732D13" w:rsidRDefault="00732D13" w:rsidP="00732D13">
      <w:pPr>
        <w:pStyle w:val="NormalWeb"/>
        <w:rPr>
          <w:color w:val="000000"/>
          <w:sz w:val="27"/>
          <w:szCs w:val="27"/>
        </w:rPr>
      </w:pPr>
      <w:r>
        <w:rPr>
          <w:color w:val="000000"/>
          <w:sz w:val="27"/>
          <w:szCs w:val="27"/>
        </w:rPr>
        <w:t>3. What does it reveal about contemporary culture that we still refer back to classical myths and characters?</w:t>
      </w:r>
    </w:p>
    <w:p w14:paraId="180C91CC" w14:textId="77777777" w:rsidR="00732D13" w:rsidRDefault="00732D13" w:rsidP="00732D13">
      <w:pPr>
        <w:pStyle w:val="NormalWeb"/>
        <w:rPr>
          <w:color w:val="000000"/>
          <w:sz w:val="27"/>
          <w:szCs w:val="27"/>
        </w:rPr>
      </w:pPr>
      <w:r>
        <w:rPr>
          <w:color w:val="000000"/>
          <w:sz w:val="27"/>
          <w:szCs w:val="27"/>
        </w:rPr>
        <w:t>4. What is Beard’s take on the relationship between literature/culture and society?</w:t>
      </w:r>
    </w:p>
    <w:p w14:paraId="354201B9" w14:textId="77777777" w:rsidR="00732D13" w:rsidRDefault="00732D13" w:rsidP="00732D13">
      <w:pPr>
        <w:pStyle w:val="NormalWeb"/>
        <w:rPr>
          <w:color w:val="000000"/>
          <w:sz w:val="27"/>
          <w:szCs w:val="27"/>
        </w:rPr>
      </w:pPr>
      <w:r>
        <w:rPr>
          <w:color w:val="000000"/>
          <w:sz w:val="27"/>
          <w:szCs w:val="27"/>
        </w:rPr>
        <w:t>5. What are the solutions Beard proposes to the two problems she addresses in these essays (the disjunction between women and power/public speech)? Which solution does she prefer?</w:t>
      </w:r>
    </w:p>
    <w:p w14:paraId="4048DC0A" w14:textId="77777777" w:rsidR="00732D13" w:rsidRDefault="00732D13" w:rsidP="00732D13">
      <w:pPr>
        <w:pStyle w:val="NormalWeb"/>
        <w:rPr>
          <w:color w:val="000000"/>
          <w:sz w:val="27"/>
          <w:szCs w:val="27"/>
        </w:rPr>
      </w:pPr>
      <w:r>
        <w:rPr>
          <w:color w:val="000000"/>
          <w:sz w:val="27"/>
          <w:szCs w:val="27"/>
        </w:rPr>
        <w:t>6. Compare Hustvedt’s discussion of implicit bias with that of Beard.</w:t>
      </w:r>
    </w:p>
    <w:p w14:paraId="26E8B287" w14:textId="77777777" w:rsidR="00732D13" w:rsidRPr="00AA2DAA" w:rsidRDefault="00732D13" w:rsidP="0076178F">
      <w:pPr>
        <w:rPr>
          <w:rFonts w:ascii="Times New Roman" w:hAnsi="Times New Roman" w:cs="Times New Roman"/>
          <w:b/>
          <w:sz w:val="24"/>
          <w:szCs w:val="24"/>
          <w:u w:val="single"/>
        </w:rPr>
      </w:pPr>
    </w:p>
    <w:sectPr w:rsidR="00732D13" w:rsidRPr="00AA2D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2C3C" w14:textId="77777777" w:rsidR="00441245" w:rsidRDefault="00441245" w:rsidP="00900865">
      <w:pPr>
        <w:spacing w:after="0" w:line="240" w:lineRule="auto"/>
      </w:pPr>
      <w:r>
        <w:separator/>
      </w:r>
    </w:p>
  </w:endnote>
  <w:endnote w:type="continuationSeparator" w:id="0">
    <w:p w14:paraId="2D92050A" w14:textId="77777777" w:rsidR="00441245" w:rsidRDefault="00441245" w:rsidP="0090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857" w14:textId="77777777" w:rsidR="00441245" w:rsidRDefault="00441245" w:rsidP="00900865">
      <w:pPr>
        <w:spacing w:after="0" w:line="240" w:lineRule="auto"/>
      </w:pPr>
      <w:r>
        <w:separator/>
      </w:r>
    </w:p>
  </w:footnote>
  <w:footnote w:type="continuationSeparator" w:id="0">
    <w:p w14:paraId="06172463" w14:textId="77777777" w:rsidR="00441245" w:rsidRDefault="00441245" w:rsidP="00900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6A"/>
    <w:multiLevelType w:val="hybridMultilevel"/>
    <w:tmpl w:val="D9120BB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042370A6"/>
    <w:multiLevelType w:val="hybridMultilevel"/>
    <w:tmpl w:val="B9E88EC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 w15:restartNumberingAfterBreak="0">
    <w:nsid w:val="129E5AD3"/>
    <w:multiLevelType w:val="hybridMultilevel"/>
    <w:tmpl w:val="59B4E62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15:restartNumberingAfterBreak="0">
    <w:nsid w:val="14913BA4"/>
    <w:multiLevelType w:val="hybridMultilevel"/>
    <w:tmpl w:val="7196F152"/>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4" w15:restartNumberingAfterBreak="0">
    <w:nsid w:val="14B2339A"/>
    <w:multiLevelType w:val="hybridMultilevel"/>
    <w:tmpl w:val="BD669C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B347E5"/>
    <w:multiLevelType w:val="hybridMultilevel"/>
    <w:tmpl w:val="C1AA3A3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1CB630E0"/>
    <w:multiLevelType w:val="hybridMultilevel"/>
    <w:tmpl w:val="9DAC5D8C"/>
    <w:lvl w:ilvl="0" w:tplc="0813000F">
      <w:start w:val="1"/>
      <w:numFmt w:val="decimal"/>
      <w:lvlText w:val="%1."/>
      <w:lvlJc w:val="left"/>
      <w:pPr>
        <w:ind w:left="720" w:hanging="360"/>
      </w:pPr>
      <w:rPr>
        <w:rFonts w:cs="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17B1D45"/>
    <w:multiLevelType w:val="hybridMultilevel"/>
    <w:tmpl w:val="3E40B16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245F188A"/>
    <w:multiLevelType w:val="hybridMultilevel"/>
    <w:tmpl w:val="1D465B0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2C631EBC"/>
    <w:multiLevelType w:val="hybridMultilevel"/>
    <w:tmpl w:val="82BC0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02FA3"/>
    <w:multiLevelType w:val="hybridMultilevel"/>
    <w:tmpl w:val="5614B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9049BF"/>
    <w:multiLevelType w:val="hybridMultilevel"/>
    <w:tmpl w:val="1982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A47DFA"/>
    <w:multiLevelType w:val="hybridMultilevel"/>
    <w:tmpl w:val="83861B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75E5CD9"/>
    <w:multiLevelType w:val="hybridMultilevel"/>
    <w:tmpl w:val="6B0C42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B781920"/>
    <w:multiLevelType w:val="hybridMultilevel"/>
    <w:tmpl w:val="0F58248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7A030F38"/>
    <w:multiLevelType w:val="hybridMultilevel"/>
    <w:tmpl w:val="115EAC3E"/>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num w:numId="1" w16cid:durableId="1685324331">
    <w:abstractNumId w:val="3"/>
  </w:num>
  <w:num w:numId="2" w16cid:durableId="375469988">
    <w:abstractNumId w:val="1"/>
  </w:num>
  <w:num w:numId="3" w16cid:durableId="1628774296">
    <w:abstractNumId w:val="15"/>
  </w:num>
  <w:num w:numId="4" w16cid:durableId="431776786">
    <w:abstractNumId w:val="2"/>
  </w:num>
  <w:num w:numId="5" w16cid:durableId="954409644">
    <w:abstractNumId w:val="6"/>
  </w:num>
  <w:num w:numId="6" w16cid:durableId="951673525">
    <w:abstractNumId w:val="12"/>
  </w:num>
  <w:num w:numId="7" w16cid:durableId="897864615">
    <w:abstractNumId w:val="4"/>
  </w:num>
  <w:num w:numId="8" w16cid:durableId="215317664">
    <w:abstractNumId w:val="13"/>
  </w:num>
  <w:num w:numId="9" w16cid:durableId="2021547759">
    <w:abstractNumId w:val="0"/>
  </w:num>
  <w:num w:numId="10" w16cid:durableId="1579708849">
    <w:abstractNumId w:val="7"/>
  </w:num>
  <w:num w:numId="11" w16cid:durableId="292560912">
    <w:abstractNumId w:val="14"/>
  </w:num>
  <w:num w:numId="12" w16cid:durableId="1203320801">
    <w:abstractNumId w:val="8"/>
  </w:num>
  <w:num w:numId="13" w16cid:durableId="553086310">
    <w:abstractNumId w:val="5"/>
  </w:num>
  <w:num w:numId="14" w16cid:durableId="1907300670">
    <w:abstractNumId w:val="10"/>
  </w:num>
  <w:num w:numId="15" w16cid:durableId="411582121">
    <w:abstractNumId w:val="9"/>
  </w:num>
  <w:num w:numId="16" w16cid:durableId="2023896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C5"/>
    <w:rsid w:val="00006F96"/>
    <w:rsid w:val="000104E9"/>
    <w:rsid w:val="0001375A"/>
    <w:rsid w:val="00021053"/>
    <w:rsid w:val="00021706"/>
    <w:rsid w:val="00021DFB"/>
    <w:rsid w:val="00023680"/>
    <w:rsid w:val="000255AE"/>
    <w:rsid w:val="00027776"/>
    <w:rsid w:val="00030FD8"/>
    <w:rsid w:val="00034C03"/>
    <w:rsid w:val="000356A0"/>
    <w:rsid w:val="00037E18"/>
    <w:rsid w:val="00042DEE"/>
    <w:rsid w:val="000450EC"/>
    <w:rsid w:val="0005082B"/>
    <w:rsid w:val="00050D8D"/>
    <w:rsid w:val="000516EF"/>
    <w:rsid w:val="00054040"/>
    <w:rsid w:val="000636EF"/>
    <w:rsid w:val="00065159"/>
    <w:rsid w:val="00070848"/>
    <w:rsid w:val="00071C79"/>
    <w:rsid w:val="00077BD5"/>
    <w:rsid w:val="00080179"/>
    <w:rsid w:val="0008098C"/>
    <w:rsid w:val="000845C5"/>
    <w:rsid w:val="0008564B"/>
    <w:rsid w:val="00086197"/>
    <w:rsid w:val="00090F14"/>
    <w:rsid w:val="00092123"/>
    <w:rsid w:val="00093F1C"/>
    <w:rsid w:val="00096451"/>
    <w:rsid w:val="000A03FD"/>
    <w:rsid w:val="000A05CA"/>
    <w:rsid w:val="000A74E2"/>
    <w:rsid w:val="000B1146"/>
    <w:rsid w:val="000B5748"/>
    <w:rsid w:val="000B76C3"/>
    <w:rsid w:val="000D4E58"/>
    <w:rsid w:val="000E2CBF"/>
    <w:rsid w:val="000E65E8"/>
    <w:rsid w:val="001008FA"/>
    <w:rsid w:val="00101369"/>
    <w:rsid w:val="00106A5B"/>
    <w:rsid w:val="00107CE9"/>
    <w:rsid w:val="00107ED8"/>
    <w:rsid w:val="0011338C"/>
    <w:rsid w:val="001202ED"/>
    <w:rsid w:val="0012183A"/>
    <w:rsid w:val="00122A78"/>
    <w:rsid w:val="001309C6"/>
    <w:rsid w:val="0013112A"/>
    <w:rsid w:val="00147D65"/>
    <w:rsid w:val="001525A0"/>
    <w:rsid w:val="001579ED"/>
    <w:rsid w:val="00157EBB"/>
    <w:rsid w:val="00181EFF"/>
    <w:rsid w:val="00192B85"/>
    <w:rsid w:val="001B3F8D"/>
    <w:rsid w:val="001B52C1"/>
    <w:rsid w:val="001D0E3B"/>
    <w:rsid w:val="001D36CC"/>
    <w:rsid w:val="001E2DA1"/>
    <w:rsid w:val="001E4101"/>
    <w:rsid w:val="001E4484"/>
    <w:rsid w:val="001E56F9"/>
    <w:rsid w:val="001E6EB1"/>
    <w:rsid w:val="001F17B9"/>
    <w:rsid w:val="001F5041"/>
    <w:rsid w:val="001F6AB2"/>
    <w:rsid w:val="002009F4"/>
    <w:rsid w:val="00202F51"/>
    <w:rsid w:val="002042F9"/>
    <w:rsid w:val="00207F9D"/>
    <w:rsid w:val="002112F3"/>
    <w:rsid w:val="002126DC"/>
    <w:rsid w:val="00213D1B"/>
    <w:rsid w:val="00215146"/>
    <w:rsid w:val="00216464"/>
    <w:rsid w:val="00221A40"/>
    <w:rsid w:val="00221E71"/>
    <w:rsid w:val="00226399"/>
    <w:rsid w:val="00226AA9"/>
    <w:rsid w:val="00227358"/>
    <w:rsid w:val="00230CCA"/>
    <w:rsid w:val="0023430F"/>
    <w:rsid w:val="00250C0D"/>
    <w:rsid w:val="002510FA"/>
    <w:rsid w:val="00251932"/>
    <w:rsid w:val="00252EBD"/>
    <w:rsid w:val="00253176"/>
    <w:rsid w:val="00261FAF"/>
    <w:rsid w:val="00262BEA"/>
    <w:rsid w:val="0026420F"/>
    <w:rsid w:val="0026752F"/>
    <w:rsid w:val="002802BC"/>
    <w:rsid w:val="00283116"/>
    <w:rsid w:val="00284DA6"/>
    <w:rsid w:val="002A3B35"/>
    <w:rsid w:val="002A40AA"/>
    <w:rsid w:val="002A50CA"/>
    <w:rsid w:val="002A6F95"/>
    <w:rsid w:val="002B5D28"/>
    <w:rsid w:val="002B7640"/>
    <w:rsid w:val="002C0701"/>
    <w:rsid w:val="002C0A2B"/>
    <w:rsid w:val="002C139D"/>
    <w:rsid w:val="002C237E"/>
    <w:rsid w:val="002C4E53"/>
    <w:rsid w:val="002D2215"/>
    <w:rsid w:val="002D5A85"/>
    <w:rsid w:val="002D5B19"/>
    <w:rsid w:val="002D6BDB"/>
    <w:rsid w:val="002E2C2D"/>
    <w:rsid w:val="002E4A34"/>
    <w:rsid w:val="002F0974"/>
    <w:rsid w:val="002F28E2"/>
    <w:rsid w:val="002F4385"/>
    <w:rsid w:val="002F526E"/>
    <w:rsid w:val="00302F65"/>
    <w:rsid w:val="003032F2"/>
    <w:rsid w:val="00303ED9"/>
    <w:rsid w:val="00311106"/>
    <w:rsid w:val="00312074"/>
    <w:rsid w:val="00315069"/>
    <w:rsid w:val="00315CCF"/>
    <w:rsid w:val="00316395"/>
    <w:rsid w:val="0031745E"/>
    <w:rsid w:val="003209FD"/>
    <w:rsid w:val="00320A10"/>
    <w:rsid w:val="0032230C"/>
    <w:rsid w:val="00326411"/>
    <w:rsid w:val="00332F5A"/>
    <w:rsid w:val="00334183"/>
    <w:rsid w:val="00337CE6"/>
    <w:rsid w:val="00350C2A"/>
    <w:rsid w:val="00353B33"/>
    <w:rsid w:val="0035740B"/>
    <w:rsid w:val="003714A1"/>
    <w:rsid w:val="00380896"/>
    <w:rsid w:val="00381773"/>
    <w:rsid w:val="00382EAD"/>
    <w:rsid w:val="003847A4"/>
    <w:rsid w:val="00384873"/>
    <w:rsid w:val="00392506"/>
    <w:rsid w:val="003956C5"/>
    <w:rsid w:val="003960B5"/>
    <w:rsid w:val="003A42C2"/>
    <w:rsid w:val="003A4825"/>
    <w:rsid w:val="003A555A"/>
    <w:rsid w:val="003A6EFC"/>
    <w:rsid w:val="003B03A0"/>
    <w:rsid w:val="003B0A64"/>
    <w:rsid w:val="003B0D8D"/>
    <w:rsid w:val="003B3101"/>
    <w:rsid w:val="003B659C"/>
    <w:rsid w:val="003B77C4"/>
    <w:rsid w:val="003C5323"/>
    <w:rsid w:val="003D1142"/>
    <w:rsid w:val="003D159D"/>
    <w:rsid w:val="003D3CED"/>
    <w:rsid w:val="003D5D97"/>
    <w:rsid w:val="003E0635"/>
    <w:rsid w:val="003E2974"/>
    <w:rsid w:val="003E481F"/>
    <w:rsid w:val="003E508E"/>
    <w:rsid w:val="003E61AD"/>
    <w:rsid w:val="003E7D1D"/>
    <w:rsid w:val="003F1017"/>
    <w:rsid w:val="003F2D96"/>
    <w:rsid w:val="003F3DF5"/>
    <w:rsid w:val="003F6EAE"/>
    <w:rsid w:val="00403701"/>
    <w:rsid w:val="00403DA0"/>
    <w:rsid w:val="004060F6"/>
    <w:rsid w:val="00411521"/>
    <w:rsid w:val="004225A6"/>
    <w:rsid w:val="004236BE"/>
    <w:rsid w:val="00430510"/>
    <w:rsid w:val="00430E10"/>
    <w:rsid w:val="00432C6D"/>
    <w:rsid w:val="00435AF8"/>
    <w:rsid w:val="004400EA"/>
    <w:rsid w:val="00441245"/>
    <w:rsid w:val="00441D40"/>
    <w:rsid w:val="00442FB3"/>
    <w:rsid w:val="0044685C"/>
    <w:rsid w:val="0045611D"/>
    <w:rsid w:val="00461D0E"/>
    <w:rsid w:val="0046378D"/>
    <w:rsid w:val="004660B2"/>
    <w:rsid w:val="00467A09"/>
    <w:rsid w:val="00467EB1"/>
    <w:rsid w:val="00471B65"/>
    <w:rsid w:val="00473A4C"/>
    <w:rsid w:val="004773E7"/>
    <w:rsid w:val="00482658"/>
    <w:rsid w:val="00482E17"/>
    <w:rsid w:val="00484EA5"/>
    <w:rsid w:val="0048542B"/>
    <w:rsid w:val="00490F3B"/>
    <w:rsid w:val="00493A28"/>
    <w:rsid w:val="00493E9C"/>
    <w:rsid w:val="004969F1"/>
    <w:rsid w:val="004A2967"/>
    <w:rsid w:val="004A346F"/>
    <w:rsid w:val="004B1F1A"/>
    <w:rsid w:val="004B3B22"/>
    <w:rsid w:val="004C5B40"/>
    <w:rsid w:val="004C7D36"/>
    <w:rsid w:val="004D3616"/>
    <w:rsid w:val="004D4185"/>
    <w:rsid w:val="004D5FE5"/>
    <w:rsid w:val="004F033D"/>
    <w:rsid w:val="004F1D70"/>
    <w:rsid w:val="004F2057"/>
    <w:rsid w:val="004F5A2D"/>
    <w:rsid w:val="00504A2A"/>
    <w:rsid w:val="00513B9F"/>
    <w:rsid w:val="0052138B"/>
    <w:rsid w:val="00521BEA"/>
    <w:rsid w:val="00524361"/>
    <w:rsid w:val="00526060"/>
    <w:rsid w:val="005305CE"/>
    <w:rsid w:val="00530895"/>
    <w:rsid w:val="00535083"/>
    <w:rsid w:val="0053548D"/>
    <w:rsid w:val="005422AD"/>
    <w:rsid w:val="005432B0"/>
    <w:rsid w:val="005468FE"/>
    <w:rsid w:val="00550967"/>
    <w:rsid w:val="0055449C"/>
    <w:rsid w:val="00554AB8"/>
    <w:rsid w:val="00557262"/>
    <w:rsid w:val="00557A52"/>
    <w:rsid w:val="00557F14"/>
    <w:rsid w:val="0056150B"/>
    <w:rsid w:val="00566C7A"/>
    <w:rsid w:val="005704AF"/>
    <w:rsid w:val="00572BBD"/>
    <w:rsid w:val="00572BD6"/>
    <w:rsid w:val="00573204"/>
    <w:rsid w:val="0057388D"/>
    <w:rsid w:val="00577BDE"/>
    <w:rsid w:val="005819C9"/>
    <w:rsid w:val="00590489"/>
    <w:rsid w:val="005927D6"/>
    <w:rsid w:val="005937FA"/>
    <w:rsid w:val="005943DB"/>
    <w:rsid w:val="00596082"/>
    <w:rsid w:val="005965C9"/>
    <w:rsid w:val="005A30A0"/>
    <w:rsid w:val="005A657A"/>
    <w:rsid w:val="005A7826"/>
    <w:rsid w:val="005B235B"/>
    <w:rsid w:val="005B7137"/>
    <w:rsid w:val="005B790B"/>
    <w:rsid w:val="005C0B15"/>
    <w:rsid w:val="005E5A69"/>
    <w:rsid w:val="005E6AEE"/>
    <w:rsid w:val="005E7DC3"/>
    <w:rsid w:val="005F0498"/>
    <w:rsid w:val="005F6422"/>
    <w:rsid w:val="00603C51"/>
    <w:rsid w:val="00605265"/>
    <w:rsid w:val="00607F4F"/>
    <w:rsid w:val="006140DF"/>
    <w:rsid w:val="00622F03"/>
    <w:rsid w:val="00625A76"/>
    <w:rsid w:val="00627D81"/>
    <w:rsid w:val="00631145"/>
    <w:rsid w:val="0063462A"/>
    <w:rsid w:val="0063699A"/>
    <w:rsid w:val="00640992"/>
    <w:rsid w:val="00644A20"/>
    <w:rsid w:val="00647CBE"/>
    <w:rsid w:val="0065184C"/>
    <w:rsid w:val="00655846"/>
    <w:rsid w:val="00666E83"/>
    <w:rsid w:val="00670512"/>
    <w:rsid w:val="006727A1"/>
    <w:rsid w:val="0067432D"/>
    <w:rsid w:val="006756CD"/>
    <w:rsid w:val="00684454"/>
    <w:rsid w:val="00692D87"/>
    <w:rsid w:val="006946AD"/>
    <w:rsid w:val="006A1F81"/>
    <w:rsid w:val="006A2025"/>
    <w:rsid w:val="006A2E8A"/>
    <w:rsid w:val="006A4EF8"/>
    <w:rsid w:val="006B1525"/>
    <w:rsid w:val="006B7EA7"/>
    <w:rsid w:val="006C3BE4"/>
    <w:rsid w:val="006C4654"/>
    <w:rsid w:val="006C6378"/>
    <w:rsid w:val="006C74E9"/>
    <w:rsid w:val="006D3DC8"/>
    <w:rsid w:val="006D43CF"/>
    <w:rsid w:val="006F1E7B"/>
    <w:rsid w:val="00703F96"/>
    <w:rsid w:val="00710D81"/>
    <w:rsid w:val="0071210C"/>
    <w:rsid w:val="007146C4"/>
    <w:rsid w:val="00714825"/>
    <w:rsid w:val="00716B7D"/>
    <w:rsid w:val="007210C5"/>
    <w:rsid w:val="007229F9"/>
    <w:rsid w:val="00723028"/>
    <w:rsid w:val="00723300"/>
    <w:rsid w:val="00727B81"/>
    <w:rsid w:val="00727BB0"/>
    <w:rsid w:val="00732D13"/>
    <w:rsid w:val="0073395B"/>
    <w:rsid w:val="00734C7E"/>
    <w:rsid w:val="0074469D"/>
    <w:rsid w:val="0074629E"/>
    <w:rsid w:val="0075137F"/>
    <w:rsid w:val="00752161"/>
    <w:rsid w:val="00755B4A"/>
    <w:rsid w:val="00756CDB"/>
    <w:rsid w:val="007605BE"/>
    <w:rsid w:val="0076178F"/>
    <w:rsid w:val="00771B23"/>
    <w:rsid w:val="0077479F"/>
    <w:rsid w:val="0078133F"/>
    <w:rsid w:val="007833E2"/>
    <w:rsid w:val="007907B1"/>
    <w:rsid w:val="00790CC4"/>
    <w:rsid w:val="00794484"/>
    <w:rsid w:val="00795EE6"/>
    <w:rsid w:val="007A146A"/>
    <w:rsid w:val="007A5A15"/>
    <w:rsid w:val="007A66EC"/>
    <w:rsid w:val="007B09BE"/>
    <w:rsid w:val="007B0E9A"/>
    <w:rsid w:val="007B2607"/>
    <w:rsid w:val="007B39F1"/>
    <w:rsid w:val="007B4079"/>
    <w:rsid w:val="007B7F10"/>
    <w:rsid w:val="007C3CD0"/>
    <w:rsid w:val="007C587D"/>
    <w:rsid w:val="007C66B0"/>
    <w:rsid w:val="007C6BA0"/>
    <w:rsid w:val="007C7B8A"/>
    <w:rsid w:val="007E0041"/>
    <w:rsid w:val="007E11E4"/>
    <w:rsid w:val="007E1C63"/>
    <w:rsid w:val="007E1E88"/>
    <w:rsid w:val="007E2D59"/>
    <w:rsid w:val="007E53FF"/>
    <w:rsid w:val="007E605E"/>
    <w:rsid w:val="007F13F1"/>
    <w:rsid w:val="007F285A"/>
    <w:rsid w:val="007F2CE7"/>
    <w:rsid w:val="007F3380"/>
    <w:rsid w:val="007F700A"/>
    <w:rsid w:val="00801BF6"/>
    <w:rsid w:val="00805119"/>
    <w:rsid w:val="00811A69"/>
    <w:rsid w:val="00811F9B"/>
    <w:rsid w:val="0081662A"/>
    <w:rsid w:val="00820D9C"/>
    <w:rsid w:val="0082101B"/>
    <w:rsid w:val="00823B98"/>
    <w:rsid w:val="00825770"/>
    <w:rsid w:val="00825B95"/>
    <w:rsid w:val="00826BF8"/>
    <w:rsid w:val="00830B53"/>
    <w:rsid w:val="00835AF5"/>
    <w:rsid w:val="0083647B"/>
    <w:rsid w:val="00847E49"/>
    <w:rsid w:val="00847F43"/>
    <w:rsid w:val="00850089"/>
    <w:rsid w:val="00853BA7"/>
    <w:rsid w:val="00856DD3"/>
    <w:rsid w:val="008635C1"/>
    <w:rsid w:val="00875134"/>
    <w:rsid w:val="00877F18"/>
    <w:rsid w:val="0088057C"/>
    <w:rsid w:val="00881048"/>
    <w:rsid w:val="00882090"/>
    <w:rsid w:val="00883DCA"/>
    <w:rsid w:val="00886598"/>
    <w:rsid w:val="00893D40"/>
    <w:rsid w:val="008947E6"/>
    <w:rsid w:val="008977AA"/>
    <w:rsid w:val="00897AE2"/>
    <w:rsid w:val="008A7551"/>
    <w:rsid w:val="008B36D4"/>
    <w:rsid w:val="008B4C2C"/>
    <w:rsid w:val="008B4D5A"/>
    <w:rsid w:val="008B7C51"/>
    <w:rsid w:val="008C1BD6"/>
    <w:rsid w:val="008C44EC"/>
    <w:rsid w:val="008C5CA4"/>
    <w:rsid w:val="008C6219"/>
    <w:rsid w:val="008C6475"/>
    <w:rsid w:val="008D0CA7"/>
    <w:rsid w:val="008D59B5"/>
    <w:rsid w:val="008D5E33"/>
    <w:rsid w:val="008D5E61"/>
    <w:rsid w:val="008D7CE9"/>
    <w:rsid w:val="008E3C45"/>
    <w:rsid w:val="008F29F2"/>
    <w:rsid w:val="008F39D5"/>
    <w:rsid w:val="00900300"/>
    <w:rsid w:val="009005E2"/>
    <w:rsid w:val="00900865"/>
    <w:rsid w:val="00903B9A"/>
    <w:rsid w:val="00907216"/>
    <w:rsid w:val="00907E57"/>
    <w:rsid w:val="00910615"/>
    <w:rsid w:val="00911825"/>
    <w:rsid w:val="009217DA"/>
    <w:rsid w:val="00923000"/>
    <w:rsid w:val="009236F3"/>
    <w:rsid w:val="009240DE"/>
    <w:rsid w:val="00927498"/>
    <w:rsid w:val="009320B8"/>
    <w:rsid w:val="00935400"/>
    <w:rsid w:val="00936C50"/>
    <w:rsid w:val="00937888"/>
    <w:rsid w:val="00937B78"/>
    <w:rsid w:val="0094048F"/>
    <w:rsid w:val="0094298E"/>
    <w:rsid w:val="009470EC"/>
    <w:rsid w:val="009501CE"/>
    <w:rsid w:val="00950BF7"/>
    <w:rsid w:val="00956146"/>
    <w:rsid w:val="00961EB5"/>
    <w:rsid w:val="00964A2F"/>
    <w:rsid w:val="00975307"/>
    <w:rsid w:val="00975D38"/>
    <w:rsid w:val="00977720"/>
    <w:rsid w:val="00981330"/>
    <w:rsid w:val="00982523"/>
    <w:rsid w:val="009832BD"/>
    <w:rsid w:val="009836D4"/>
    <w:rsid w:val="009840E8"/>
    <w:rsid w:val="0098636E"/>
    <w:rsid w:val="00993B5F"/>
    <w:rsid w:val="009A1251"/>
    <w:rsid w:val="009A4BEB"/>
    <w:rsid w:val="009A524A"/>
    <w:rsid w:val="009A648A"/>
    <w:rsid w:val="009A6867"/>
    <w:rsid w:val="009B43BD"/>
    <w:rsid w:val="009B4FDA"/>
    <w:rsid w:val="009C1798"/>
    <w:rsid w:val="009C521B"/>
    <w:rsid w:val="009C61A3"/>
    <w:rsid w:val="009D12E1"/>
    <w:rsid w:val="009D30F4"/>
    <w:rsid w:val="009E26B4"/>
    <w:rsid w:val="009E5360"/>
    <w:rsid w:val="009E5DB1"/>
    <w:rsid w:val="009E730A"/>
    <w:rsid w:val="009F064A"/>
    <w:rsid w:val="009F06C1"/>
    <w:rsid w:val="009F0899"/>
    <w:rsid w:val="009F43E2"/>
    <w:rsid w:val="009F4512"/>
    <w:rsid w:val="009F6D76"/>
    <w:rsid w:val="00A12925"/>
    <w:rsid w:val="00A15DAE"/>
    <w:rsid w:val="00A16AB0"/>
    <w:rsid w:val="00A16E44"/>
    <w:rsid w:val="00A1793E"/>
    <w:rsid w:val="00A17A42"/>
    <w:rsid w:val="00A17B23"/>
    <w:rsid w:val="00A21269"/>
    <w:rsid w:val="00A24DC0"/>
    <w:rsid w:val="00A27F24"/>
    <w:rsid w:val="00A32790"/>
    <w:rsid w:val="00A36331"/>
    <w:rsid w:val="00A415DB"/>
    <w:rsid w:val="00A454A0"/>
    <w:rsid w:val="00A46A2C"/>
    <w:rsid w:val="00A51AD8"/>
    <w:rsid w:val="00A52C46"/>
    <w:rsid w:val="00A53C69"/>
    <w:rsid w:val="00A54427"/>
    <w:rsid w:val="00A56B15"/>
    <w:rsid w:val="00A60BCC"/>
    <w:rsid w:val="00A66793"/>
    <w:rsid w:val="00A749D4"/>
    <w:rsid w:val="00A8255C"/>
    <w:rsid w:val="00A9089A"/>
    <w:rsid w:val="00AA0E18"/>
    <w:rsid w:val="00AA2DAA"/>
    <w:rsid w:val="00AB5304"/>
    <w:rsid w:val="00AB608D"/>
    <w:rsid w:val="00AC1D2C"/>
    <w:rsid w:val="00AC2D4D"/>
    <w:rsid w:val="00AC48A0"/>
    <w:rsid w:val="00AC5067"/>
    <w:rsid w:val="00AD2468"/>
    <w:rsid w:val="00AE6FB9"/>
    <w:rsid w:val="00AF1D8D"/>
    <w:rsid w:val="00AF3C50"/>
    <w:rsid w:val="00AF554F"/>
    <w:rsid w:val="00AF6747"/>
    <w:rsid w:val="00B01081"/>
    <w:rsid w:val="00B0131E"/>
    <w:rsid w:val="00B04B69"/>
    <w:rsid w:val="00B06D01"/>
    <w:rsid w:val="00B06DB0"/>
    <w:rsid w:val="00B11AD8"/>
    <w:rsid w:val="00B1612B"/>
    <w:rsid w:val="00B25D1C"/>
    <w:rsid w:val="00B26CE5"/>
    <w:rsid w:val="00B44648"/>
    <w:rsid w:val="00B50DAC"/>
    <w:rsid w:val="00B61A12"/>
    <w:rsid w:val="00B625DC"/>
    <w:rsid w:val="00B64549"/>
    <w:rsid w:val="00B65AFE"/>
    <w:rsid w:val="00B732B6"/>
    <w:rsid w:val="00B764A0"/>
    <w:rsid w:val="00B76B14"/>
    <w:rsid w:val="00B805DB"/>
    <w:rsid w:val="00B82791"/>
    <w:rsid w:val="00B82D51"/>
    <w:rsid w:val="00B90195"/>
    <w:rsid w:val="00B93F17"/>
    <w:rsid w:val="00B96A72"/>
    <w:rsid w:val="00BA1B3B"/>
    <w:rsid w:val="00BA4DEA"/>
    <w:rsid w:val="00BA5F96"/>
    <w:rsid w:val="00BA6607"/>
    <w:rsid w:val="00BA709C"/>
    <w:rsid w:val="00BA7473"/>
    <w:rsid w:val="00BB1470"/>
    <w:rsid w:val="00BB4F7C"/>
    <w:rsid w:val="00BB7C76"/>
    <w:rsid w:val="00BC2793"/>
    <w:rsid w:val="00BC70C4"/>
    <w:rsid w:val="00BC7268"/>
    <w:rsid w:val="00BD010B"/>
    <w:rsid w:val="00BD09B2"/>
    <w:rsid w:val="00BD4383"/>
    <w:rsid w:val="00BD78ED"/>
    <w:rsid w:val="00BD7923"/>
    <w:rsid w:val="00BE329B"/>
    <w:rsid w:val="00BE6DA1"/>
    <w:rsid w:val="00BE7A80"/>
    <w:rsid w:val="00BF19EB"/>
    <w:rsid w:val="00BF1EF7"/>
    <w:rsid w:val="00BF21EA"/>
    <w:rsid w:val="00C002F2"/>
    <w:rsid w:val="00C00400"/>
    <w:rsid w:val="00C01ADD"/>
    <w:rsid w:val="00C02BB5"/>
    <w:rsid w:val="00C03DC6"/>
    <w:rsid w:val="00C043DE"/>
    <w:rsid w:val="00C0483E"/>
    <w:rsid w:val="00C04A0E"/>
    <w:rsid w:val="00C12594"/>
    <w:rsid w:val="00C139A3"/>
    <w:rsid w:val="00C1460B"/>
    <w:rsid w:val="00C149C0"/>
    <w:rsid w:val="00C15266"/>
    <w:rsid w:val="00C15EB1"/>
    <w:rsid w:val="00C203BA"/>
    <w:rsid w:val="00C223F5"/>
    <w:rsid w:val="00C22B3A"/>
    <w:rsid w:val="00C26260"/>
    <w:rsid w:val="00C27F17"/>
    <w:rsid w:val="00C30C11"/>
    <w:rsid w:val="00C30CC7"/>
    <w:rsid w:val="00C31804"/>
    <w:rsid w:val="00C32574"/>
    <w:rsid w:val="00C329D5"/>
    <w:rsid w:val="00C33762"/>
    <w:rsid w:val="00C43489"/>
    <w:rsid w:val="00C43DDB"/>
    <w:rsid w:val="00C45B10"/>
    <w:rsid w:val="00C469FF"/>
    <w:rsid w:val="00C54451"/>
    <w:rsid w:val="00C61517"/>
    <w:rsid w:val="00C651DE"/>
    <w:rsid w:val="00C654AC"/>
    <w:rsid w:val="00C67BF2"/>
    <w:rsid w:val="00C7244C"/>
    <w:rsid w:val="00C72D52"/>
    <w:rsid w:val="00C73341"/>
    <w:rsid w:val="00C736A4"/>
    <w:rsid w:val="00C756CF"/>
    <w:rsid w:val="00C75B6A"/>
    <w:rsid w:val="00C764D2"/>
    <w:rsid w:val="00C77877"/>
    <w:rsid w:val="00C82FE3"/>
    <w:rsid w:val="00C84126"/>
    <w:rsid w:val="00C85570"/>
    <w:rsid w:val="00C975AE"/>
    <w:rsid w:val="00C9762C"/>
    <w:rsid w:val="00CA280B"/>
    <w:rsid w:val="00CA3598"/>
    <w:rsid w:val="00CA5C76"/>
    <w:rsid w:val="00CB0B1B"/>
    <w:rsid w:val="00CC162D"/>
    <w:rsid w:val="00CC233D"/>
    <w:rsid w:val="00CC29A2"/>
    <w:rsid w:val="00CC75E1"/>
    <w:rsid w:val="00CD313D"/>
    <w:rsid w:val="00CD43C6"/>
    <w:rsid w:val="00CD54A9"/>
    <w:rsid w:val="00CD5A64"/>
    <w:rsid w:val="00CD6077"/>
    <w:rsid w:val="00CE2225"/>
    <w:rsid w:val="00CE56D4"/>
    <w:rsid w:val="00CE598E"/>
    <w:rsid w:val="00CE7C26"/>
    <w:rsid w:val="00CF2713"/>
    <w:rsid w:val="00CF2DCD"/>
    <w:rsid w:val="00CF3DE6"/>
    <w:rsid w:val="00CF3FD3"/>
    <w:rsid w:val="00CF5BE5"/>
    <w:rsid w:val="00D02809"/>
    <w:rsid w:val="00D04105"/>
    <w:rsid w:val="00D10C06"/>
    <w:rsid w:val="00D13FB8"/>
    <w:rsid w:val="00D15727"/>
    <w:rsid w:val="00D20761"/>
    <w:rsid w:val="00D25625"/>
    <w:rsid w:val="00D34DC6"/>
    <w:rsid w:val="00D37DE0"/>
    <w:rsid w:val="00D40E18"/>
    <w:rsid w:val="00D42910"/>
    <w:rsid w:val="00D447E6"/>
    <w:rsid w:val="00D46632"/>
    <w:rsid w:val="00D50102"/>
    <w:rsid w:val="00D55811"/>
    <w:rsid w:val="00D62589"/>
    <w:rsid w:val="00D63752"/>
    <w:rsid w:val="00D71A43"/>
    <w:rsid w:val="00D81528"/>
    <w:rsid w:val="00D81FF1"/>
    <w:rsid w:val="00D87015"/>
    <w:rsid w:val="00D9428D"/>
    <w:rsid w:val="00D94A63"/>
    <w:rsid w:val="00D953F9"/>
    <w:rsid w:val="00D96AC8"/>
    <w:rsid w:val="00D9735C"/>
    <w:rsid w:val="00DA24CA"/>
    <w:rsid w:val="00DB6BFB"/>
    <w:rsid w:val="00DC07D5"/>
    <w:rsid w:val="00DC47AC"/>
    <w:rsid w:val="00DC4A96"/>
    <w:rsid w:val="00DC5A9A"/>
    <w:rsid w:val="00DC60EF"/>
    <w:rsid w:val="00DC6A4F"/>
    <w:rsid w:val="00DC6B9C"/>
    <w:rsid w:val="00DC705F"/>
    <w:rsid w:val="00DD25BE"/>
    <w:rsid w:val="00DD7683"/>
    <w:rsid w:val="00DE1971"/>
    <w:rsid w:val="00DE334C"/>
    <w:rsid w:val="00DF1801"/>
    <w:rsid w:val="00DF55B7"/>
    <w:rsid w:val="00DF7A6E"/>
    <w:rsid w:val="00E028CA"/>
    <w:rsid w:val="00E0386C"/>
    <w:rsid w:val="00E12B8B"/>
    <w:rsid w:val="00E12E45"/>
    <w:rsid w:val="00E1550A"/>
    <w:rsid w:val="00E15D88"/>
    <w:rsid w:val="00E16E5D"/>
    <w:rsid w:val="00E22961"/>
    <w:rsid w:val="00E257FD"/>
    <w:rsid w:val="00E25A13"/>
    <w:rsid w:val="00E321D1"/>
    <w:rsid w:val="00E337F9"/>
    <w:rsid w:val="00E35D3B"/>
    <w:rsid w:val="00E3777B"/>
    <w:rsid w:val="00E4012E"/>
    <w:rsid w:val="00E408D8"/>
    <w:rsid w:val="00E44539"/>
    <w:rsid w:val="00E453F0"/>
    <w:rsid w:val="00E4568D"/>
    <w:rsid w:val="00E47DD9"/>
    <w:rsid w:val="00E524B2"/>
    <w:rsid w:val="00E527A1"/>
    <w:rsid w:val="00E53C03"/>
    <w:rsid w:val="00E53F5C"/>
    <w:rsid w:val="00E6336C"/>
    <w:rsid w:val="00E6489B"/>
    <w:rsid w:val="00E648A0"/>
    <w:rsid w:val="00E70E27"/>
    <w:rsid w:val="00E7543E"/>
    <w:rsid w:val="00E75C95"/>
    <w:rsid w:val="00E77806"/>
    <w:rsid w:val="00E81CA4"/>
    <w:rsid w:val="00E83CCF"/>
    <w:rsid w:val="00E858AC"/>
    <w:rsid w:val="00E93194"/>
    <w:rsid w:val="00EA11B3"/>
    <w:rsid w:val="00EA2029"/>
    <w:rsid w:val="00EB31D4"/>
    <w:rsid w:val="00EB59AA"/>
    <w:rsid w:val="00EB5A9C"/>
    <w:rsid w:val="00EB6CD6"/>
    <w:rsid w:val="00EB7741"/>
    <w:rsid w:val="00EC2898"/>
    <w:rsid w:val="00EC4D46"/>
    <w:rsid w:val="00EC4ED4"/>
    <w:rsid w:val="00EC7BB7"/>
    <w:rsid w:val="00ED123A"/>
    <w:rsid w:val="00ED3128"/>
    <w:rsid w:val="00EE193D"/>
    <w:rsid w:val="00EE5F86"/>
    <w:rsid w:val="00EE76CB"/>
    <w:rsid w:val="00EF0EA9"/>
    <w:rsid w:val="00EF1B02"/>
    <w:rsid w:val="00EF3937"/>
    <w:rsid w:val="00F0153B"/>
    <w:rsid w:val="00F030E4"/>
    <w:rsid w:val="00F10BBD"/>
    <w:rsid w:val="00F12CBA"/>
    <w:rsid w:val="00F13934"/>
    <w:rsid w:val="00F13F15"/>
    <w:rsid w:val="00F14392"/>
    <w:rsid w:val="00F20581"/>
    <w:rsid w:val="00F34001"/>
    <w:rsid w:val="00F3416B"/>
    <w:rsid w:val="00F34FE4"/>
    <w:rsid w:val="00F36268"/>
    <w:rsid w:val="00F4161E"/>
    <w:rsid w:val="00F4458B"/>
    <w:rsid w:val="00F448A3"/>
    <w:rsid w:val="00F462FA"/>
    <w:rsid w:val="00F46F1A"/>
    <w:rsid w:val="00F500E9"/>
    <w:rsid w:val="00F50AEA"/>
    <w:rsid w:val="00F52126"/>
    <w:rsid w:val="00F5357D"/>
    <w:rsid w:val="00F543D5"/>
    <w:rsid w:val="00F57386"/>
    <w:rsid w:val="00F57F20"/>
    <w:rsid w:val="00F61CC2"/>
    <w:rsid w:val="00F66869"/>
    <w:rsid w:val="00F66A40"/>
    <w:rsid w:val="00F743F0"/>
    <w:rsid w:val="00F83A8D"/>
    <w:rsid w:val="00F8438F"/>
    <w:rsid w:val="00F870CB"/>
    <w:rsid w:val="00F94C71"/>
    <w:rsid w:val="00FA6B71"/>
    <w:rsid w:val="00FA775B"/>
    <w:rsid w:val="00FC05B6"/>
    <w:rsid w:val="00FC58C6"/>
    <w:rsid w:val="00FC656E"/>
    <w:rsid w:val="00FC6767"/>
    <w:rsid w:val="00FD2083"/>
    <w:rsid w:val="00FD448D"/>
    <w:rsid w:val="00FD4DD0"/>
    <w:rsid w:val="00FD75EC"/>
    <w:rsid w:val="00FD7C75"/>
    <w:rsid w:val="00FE5E4F"/>
    <w:rsid w:val="00FE6669"/>
    <w:rsid w:val="00FF0CC7"/>
    <w:rsid w:val="00FF13D9"/>
    <w:rsid w:val="00FF4B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A54E"/>
  <w15:chartTrackingRefBased/>
  <w15:docId w15:val="{C91CE34E-F13C-42ED-9DA0-80EA3260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0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0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7ED8"/>
    <w:pPr>
      <w:spacing w:after="0" w:line="240" w:lineRule="auto"/>
      <w:ind w:firstLine="720"/>
    </w:pPr>
    <w:rPr>
      <w:sz w:val="20"/>
      <w:szCs w:val="20"/>
    </w:rPr>
  </w:style>
  <w:style w:type="character" w:customStyle="1" w:styleId="FootnoteTextChar">
    <w:name w:val="Footnote Text Char"/>
    <w:basedOn w:val="DefaultParagraphFont"/>
    <w:link w:val="FootnoteText"/>
    <w:uiPriority w:val="99"/>
    <w:semiHidden/>
    <w:rsid w:val="00107ED8"/>
    <w:rPr>
      <w:sz w:val="20"/>
      <w:szCs w:val="20"/>
      <w:lang w:val="en-GB"/>
    </w:rPr>
  </w:style>
  <w:style w:type="character" w:customStyle="1" w:styleId="Heading3Char">
    <w:name w:val="Heading 3 Char"/>
    <w:basedOn w:val="DefaultParagraphFont"/>
    <w:link w:val="Heading3"/>
    <w:uiPriority w:val="9"/>
    <w:semiHidden/>
    <w:rsid w:val="00430510"/>
    <w:rPr>
      <w:rFonts w:asciiTheme="majorHAnsi" w:eastAsiaTheme="majorEastAsia" w:hAnsiTheme="majorHAnsi" w:cstheme="majorBidi"/>
      <w:color w:val="1F4D78" w:themeColor="accent1" w:themeShade="7F"/>
      <w:sz w:val="24"/>
      <w:szCs w:val="24"/>
      <w:lang w:val="en-GB"/>
    </w:rPr>
  </w:style>
  <w:style w:type="character" w:customStyle="1" w:styleId="Heading1Char">
    <w:name w:val="Heading 1 Char"/>
    <w:basedOn w:val="DefaultParagraphFont"/>
    <w:link w:val="Heading1"/>
    <w:uiPriority w:val="9"/>
    <w:rsid w:val="0043051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430510"/>
    <w:pPr>
      <w:ind w:left="720"/>
      <w:contextualSpacing/>
    </w:pPr>
  </w:style>
  <w:style w:type="paragraph" w:styleId="Header">
    <w:name w:val="header"/>
    <w:basedOn w:val="Normal"/>
    <w:link w:val="HeaderChar"/>
    <w:uiPriority w:val="99"/>
    <w:unhideWhenUsed/>
    <w:rsid w:val="0090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65"/>
    <w:rPr>
      <w:lang w:val="en-GB"/>
    </w:rPr>
  </w:style>
  <w:style w:type="paragraph" w:styleId="Footer">
    <w:name w:val="footer"/>
    <w:basedOn w:val="Normal"/>
    <w:link w:val="FooterChar"/>
    <w:uiPriority w:val="99"/>
    <w:unhideWhenUsed/>
    <w:rsid w:val="0090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65"/>
    <w:rPr>
      <w:lang w:val="en-GB"/>
    </w:rPr>
  </w:style>
  <w:style w:type="character" w:styleId="Hyperlink">
    <w:name w:val="Hyperlink"/>
    <w:basedOn w:val="DefaultParagraphFont"/>
    <w:uiPriority w:val="99"/>
    <w:unhideWhenUsed/>
    <w:rsid w:val="008635C1"/>
    <w:rPr>
      <w:color w:val="0563C1" w:themeColor="hyperlink"/>
      <w:u w:val="single"/>
    </w:rPr>
  </w:style>
  <w:style w:type="character" w:styleId="UnresolvedMention">
    <w:name w:val="Unresolved Mention"/>
    <w:basedOn w:val="DefaultParagraphFont"/>
    <w:uiPriority w:val="99"/>
    <w:semiHidden/>
    <w:unhideWhenUsed/>
    <w:rsid w:val="008635C1"/>
    <w:rPr>
      <w:color w:val="605E5C"/>
      <w:shd w:val="clear" w:color="auto" w:fill="E1DFDD"/>
    </w:rPr>
  </w:style>
  <w:style w:type="paragraph" w:styleId="NormalWeb">
    <w:name w:val="Normal (Web)"/>
    <w:basedOn w:val="Normal"/>
    <w:uiPriority w:val="99"/>
    <w:semiHidden/>
    <w:unhideWhenUsed/>
    <w:rsid w:val="00732D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6685">
      <w:bodyDiv w:val="1"/>
      <w:marLeft w:val="0"/>
      <w:marRight w:val="0"/>
      <w:marTop w:val="0"/>
      <w:marBottom w:val="0"/>
      <w:divBdr>
        <w:top w:val="none" w:sz="0" w:space="0" w:color="auto"/>
        <w:left w:val="none" w:sz="0" w:space="0" w:color="auto"/>
        <w:bottom w:val="none" w:sz="0" w:space="0" w:color="auto"/>
        <w:right w:val="none" w:sz="0" w:space="0" w:color="auto"/>
      </w:divBdr>
    </w:div>
    <w:div w:id="442193054">
      <w:bodyDiv w:val="1"/>
      <w:marLeft w:val="0"/>
      <w:marRight w:val="0"/>
      <w:marTop w:val="0"/>
      <w:marBottom w:val="0"/>
      <w:divBdr>
        <w:top w:val="none" w:sz="0" w:space="0" w:color="auto"/>
        <w:left w:val="none" w:sz="0" w:space="0" w:color="auto"/>
        <w:bottom w:val="none" w:sz="0" w:space="0" w:color="auto"/>
        <w:right w:val="none" w:sz="0" w:space="0" w:color="auto"/>
      </w:divBdr>
    </w:div>
    <w:div w:id="9292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8</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D'hoker</dc:creator>
  <cp:keywords/>
  <dc:description/>
  <cp:lastModifiedBy>Jacob</cp:lastModifiedBy>
  <cp:revision>174</cp:revision>
  <dcterms:created xsi:type="dcterms:W3CDTF">2023-01-08T18:48:00Z</dcterms:created>
  <dcterms:modified xsi:type="dcterms:W3CDTF">2023-01-11T13:11:00Z</dcterms:modified>
</cp:coreProperties>
</file>