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A4B52" w14:textId="3404FA76" w:rsidR="00A95625" w:rsidRDefault="00A95625" w:rsidP="001B54A9">
      <w:pPr>
        <w:pBdr>
          <w:bottom w:val="single" w:sz="12" w:space="1" w:color="auto"/>
        </w:pBdr>
        <w:jc w:val="center"/>
        <w:rPr>
          <w:b/>
          <w:bCs/>
          <w:u w:val="single"/>
        </w:rPr>
      </w:pPr>
      <w:r>
        <w:rPr>
          <w:b/>
          <w:bCs/>
          <w:u w:val="single"/>
        </w:rPr>
        <w:t>Question</w:t>
      </w:r>
      <w:r w:rsidR="00637EF2">
        <w:rPr>
          <w:b/>
          <w:bCs/>
          <w:u w:val="single"/>
        </w:rPr>
        <w:t xml:space="preserve"> #</w:t>
      </w:r>
      <w:r w:rsidR="00DB41FA">
        <w:rPr>
          <w:b/>
          <w:bCs/>
          <w:u w:val="single"/>
        </w:rPr>
        <w:t>7</w:t>
      </w:r>
    </w:p>
    <w:p w14:paraId="5179E50B" w14:textId="2F073662" w:rsidR="00B93D81" w:rsidRDefault="00DB41FA" w:rsidP="001B54A9">
      <w:pPr>
        <w:pBdr>
          <w:bottom w:val="single" w:sz="12" w:space="1" w:color="auto"/>
        </w:pBdr>
        <w:jc w:val="center"/>
        <w:rPr>
          <w:i/>
          <w:iCs/>
          <w:color w:val="000000"/>
          <w:sz w:val="24"/>
          <w:szCs w:val="24"/>
        </w:rPr>
      </w:pPr>
      <w:r w:rsidRPr="00DB41FA">
        <w:rPr>
          <w:i/>
          <w:iCs/>
          <w:color w:val="000000"/>
          <w:sz w:val="24"/>
          <w:szCs w:val="24"/>
        </w:rPr>
        <w:t>Choose one of the questions below. Please illustrate you answer with at least two references to the text</w:t>
      </w:r>
    </w:p>
    <w:p w14:paraId="1371F8CD" w14:textId="3BF99583" w:rsidR="003D556E" w:rsidRDefault="00DB41FA" w:rsidP="001B54A9">
      <w:pPr>
        <w:pBdr>
          <w:bottom w:val="single" w:sz="12" w:space="1" w:color="auto"/>
        </w:pBdr>
        <w:jc w:val="center"/>
        <w:rPr>
          <w:i/>
          <w:iCs/>
          <w:color w:val="000000"/>
          <w:sz w:val="24"/>
          <w:szCs w:val="24"/>
        </w:rPr>
      </w:pPr>
      <w:r>
        <w:rPr>
          <w:i/>
          <w:iCs/>
          <w:color w:val="000000"/>
          <w:sz w:val="24"/>
          <w:szCs w:val="24"/>
        </w:rPr>
        <w:t>7</w:t>
      </w:r>
      <w:r w:rsidR="00B93D81">
        <w:rPr>
          <w:i/>
          <w:iCs/>
          <w:color w:val="000000"/>
          <w:sz w:val="24"/>
          <w:szCs w:val="24"/>
        </w:rPr>
        <w:t xml:space="preserve">. </w:t>
      </w:r>
      <w:r w:rsidR="00B93D81" w:rsidRPr="00B93D81">
        <w:rPr>
          <w:i/>
          <w:iCs/>
          <w:color w:val="000000"/>
          <w:sz w:val="24"/>
          <w:szCs w:val="24"/>
        </w:rPr>
        <w:t>Max Havelaar has traditionally been interpreted as a fierce critique on the (Dutch) colonial system and hence, it can be considered as an early example of the postcolonial perspective on literature. More recently, however, some scholars cast doubt on or object to this classical, canonical reading. Darren C. Zook, for instance, argues that ‘Multatuli and Max Havelaar collectively represent not an anti-colonial voice at all but rather an exhortation for a reformed and strengthened empire’ (Zook 2006). What position would you defend in this debate?</w:t>
      </w:r>
    </w:p>
    <w:p w14:paraId="15A2C3A5" w14:textId="1D9E0366" w:rsidR="00041188" w:rsidRPr="004D37AF" w:rsidRDefault="00313C8E" w:rsidP="004D37AF">
      <w:pPr>
        <w:jc w:val="center"/>
        <w:rPr>
          <w:b/>
          <w:bCs/>
          <w:u w:val="single"/>
        </w:rPr>
      </w:pPr>
      <w:r>
        <w:rPr>
          <w:b/>
          <w:bCs/>
          <w:u w:val="single"/>
        </w:rPr>
        <w:t>Reading Notes</w:t>
      </w:r>
    </w:p>
    <w:p w14:paraId="37E55859" w14:textId="2B11D8CD" w:rsidR="00FE115C" w:rsidRDefault="00F44A3C" w:rsidP="00F44A3C">
      <w:pPr>
        <w:pStyle w:val="ListParagraph"/>
        <w:numPr>
          <w:ilvl w:val="0"/>
          <w:numId w:val="2"/>
        </w:numPr>
        <w:spacing w:line="240" w:lineRule="auto"/>
      </w:pPr>
      <w:r>
        <w:t xml:space="preserve">82 – </w:t>
      </w:r>
      <w:r w:rsidR="0082318C">
        <w:t xml:space="preserve">“The European official leads a bourgeois existence; the native chief lives—or is assumed to live—like royalty” </w:t>
      </w:r>
    </w:p>
    <w:p w14:paraId="76AD8B2B" w14:textId="5F061FFE" w:rsidR="0082318C" w:rsidRDefault="0082318C" w:rsidP="00140E03">
      <w:pPr>
        <w:pStyle w:val="ListParagraph"/>
        <w:numPr>
          <w:ilvl w:val="1"/>
          <w:numId w:val="2"/>
        </w:numPr>
        <w:spacing w:line="240" w:lineRule="auto"/>
      </w:pPr>
      <w:r>
        <w:t xml:space="preserve">This sentiment </w:t>
      </w:r>
      <w:r w:rsidR="00140E03">
        <w:t xml:space="preserve">– </w:t>
      </w:r>
      <w:r>
        <w:t xml:space="preserve">along with the description of the </w:t>
      </w:r>
      <w:r w:rsidR="00EE08B3">
        <w:t xml:space="preserve">chiefs lifestyle that follows </w:t>
      </w:r>
      <w:r w:rsidR="00140E03">
        <w:t xml:space="preserve">– </w:t>
      </w:r>
      <w:r w:rsidR="00EE08B3">
        <w:t xml:space="preserve">seems to suggest that the people suffer based upon the greed of their chief </w:t>
      </w:r>
    </w:p>
    <w:p w14:paraId="10E31A49" w14:textId="579DCBE1" w:rsidR="00CB51F6" w:rsidRDefault="00CB51F6" w:rsidP="0082318C">
      <w:pPr>
        <w:pStyle w:val="ListParagraph"/>
        <w:numPr>
          <w:ilvl w:val="1"/>
          <w:numId w:val="2"/>
        </w:numPr>
        <w:spacing w:line="240" w:lineRule="auto"/>
      </w:pPr>
      <w:r>
        <w:t>The chief receives the blame for selling out his people</w:t>
      </w:r>
    </w:p>
    <w:p w14:paraId="594CA8CB" w14:textId="599BD4E3" w:rsidR="00EE08B3" w:rsidRDefault="00F44A3C" w:rsidP="00F44A3C">
      <w:pPr>
        <w:pStyle w:val="ListParagraph"/>
        <w:numPr>
          <w:ilvl w:val="0"/>
          <w:numId w:val="2"/>
        </w:numPr>
        <w:spacing w:line="240" w:lineRule="auto"/>
      </w:pPr>
      <w:r>
        <w:t xml:space="preserve">88 – </w:t>
      </w:r>
      <w:r w:rsidR="00815D25">
        <w:t xml:space="preserve">“it is nevertheless </w:t>
      </w:r>
      <w:r w:rsidR="00815D25" w:rsidRPr="00F44A3C">
        <w:rPr>
          <w:i/>
          <w:iCs/>
        </w:rPr>
        <w:t>very</w:t>
      </w:r>
      <w:r w:rsidR="00815D25">
        <w:t xml:space="preserve"> rare for a regent to be charged with despotism or abuse of power”</w:t>
      </w:r>
    </w:p>
    <w:p w14:paraId="7EB627AD" w14:textId="0CEFCDD9" w:rsidR="007960BA" w:rsidRDefault="007960BA" w:rsidP="007960BA">
      <w:pPr>
        <w:pStyle w:val="ListParagraph"/>
        <w:numPr>
          <w:ilvl w:val="1"/>
          <w:numId w:val="2"/>
        </w:numPr>
        <w:spacing w:line="240" w:lineRule="auto"/>
      </w:pPr>
      <w:r>
        <w:t xml:space="preserve">The problem is the fact that </w:t>
      </w:r>
      <w:r w:rsidRPr="007960BA">
        <w:rPr>
          <w:u w:val="single"/>
        </w:rPr>
        <w:t>Regents</w:t>
      </w:r>
      <w:r>
        <w:t xml:space="preserve"> aren’t</w:t>
      </w:r>
      <w:r w:rsidR="00614523">
        <w:t xml:space="preserve"> held</w:t>
      </w:r>
      <w:r>
        <w:t xml:space="preserve"> accountable</w:t>
      </w:r>
      <w:r w:rsidR="00614523">
        <w:t xml:space="preserve"> (according to Havelaar)</w:t>
      </w:r>
      <w:r>
        <w:t xml:space="preserve">… But isn’t the root of the problem the exploitation </w:t>
      </w:r>
      <w:r w:rsidR="00614523">
        <w:t>of Indonesian people</w:t>
      </w:r>
      <w:r w:rsidR="00E0328B">
        <w:t xml:space="preserve"> via colonialism</w:t>
      </w:r>
      <w:r w:rsidR="00614523">
        <w:t>?</w:t>
      </w:r>
      <w:r w:rsidR="008767A7">
        <w:t xml:space="preserve"> </w:t>
      </w:r>
      <w:r w:rsidR="00614523">
        <w:t>This is s</w:t>
      </w:r>
      <w:r w:rsidR="008767A7">
        <w:t xml:space="preserve">omething that is briefly acknowledged on </w:t>
      </w:r>
      <w:r w:rsidR="00946DF2">
        <w:t xml:space="preserve">page 83: “But then strangers </w:t>
      </w:r>
      <w:r w:rsidR="0059012B">
        <w:t>came from the West, taking possession of the land”</w:t>
      </w:r>
      <w:r w:rsidR="00614523">
        <w:t xml:space="preserve"> but it isn’t strictly</w:t>
      </w:r>
      <w:r w:rsidR="000F6DA9">
        <w:t xml:space="preserve"> condemned</w:t>
      </w:r>
      <w:r w:rsidR="00614523">
        <w:t>.</w:t>
      </w:r>
    </w:p>
    <w:p w14:paraId="57B62789" w14:textId="72BC2D3C" w:rsidR="008767A7" w:rsidRDefault="000836D7" w:rsidP="008767A7">
      <w:pPr>
        <w:pStyle w:val="ListParagraph"/>
        <w:numPr>
          <w:ilvl w:val="0"/>
          <w:numId w:val="2"/>
        </w:numPr>
        <w:spacing w:line="240" w:lineRule="auto"/>
      </w:pPr>
      <w:r>
        <w:t xml:space="preserve">Max’s strange celebration of poverty seems disrespectful knowing that some of these mothers are eating their own children to stay alive. </w:t>
      </w:r>
    </w:p>
    <w:p w14:paraId="1B741D62" w14:textId="1FD7AFC3" w:rsidR="00FC437B" w:rsidRDefault="00F44A3C" w:rsidP="00F44A3C">
      <w:pPr>
        <w:pStyle w:val="ListParagraph"/>
        <w:numPr>
          <w:ilvl w:val="0"/>
          <w:numId w:val="2"/>
        </w:numPr>
        <w:spacing w:line="240" w:lineRule="auto"/>
      </w:pPr>
      <w:r>
        <w:t xml:space="preserve">118 – </w:t>
      </w:r>
      <w:r w:rsidR="001B76B7">
        <w:t xml:space="preserve">Implied </w:t>
      </w:r>
      <w:r w:rsidR="00CF5AE8">
        <w:t>with</w:t>
      </w:r>
      <w:r w:rsidR="001B76B7">
        <w:t>in Max’s statement that he will</w:t>
      </w:r>
      <w:r w:rsidR="00554576">
        <w:t xml:space="preserve"> “protect the native population against extortion and oppression” </w:t>
      </w:r>
      <w:r w:rsidR="00FE29FB">
        <w:t xml:space="preserve">is the idea of making the native Regent more honest. This falls in line with his speech </w:t>
      </w:r>
      <w:r w:rsidR="006C1DE6">
        <w:t>to the Regent and other chiefs</w:t>
      </w:r>
      <w:r w:rsidR="00114B5B">
        <w:t xml:space="preserve"> (“But if there should happen to be in our midst some who neglect their duties for gain, who sell justice for money, who seize the poor man’s buffalo, and the fruits that belong to the hungry . . . who is to punish them?” – Page </w:t>
      </w:r>
      <w:r w:rsidR="00FC437B">
        <w:t>139).</w:t>
      </w:r>
    </w:p>
    <w:p w14:paraId="280B57B9" w14:textId="44D69E46" w:rsidR="000836D7" w:rsidRDefault="00FC437B" w:rsidP="00FC437B">
      <w:pPr>
        <w:pStyle w:val="ListParagraph"/>
        <w:numPr>
          <w:ilvl w:val="0"/>
          <w:numId w:val="2"/>
        </w:numPr>
        <w:spacing w:line="240" w:lineRule="auto"/>
      </w:pPr>
      <w:r>
        <w:t>C</w:t>
      </w:r>
      <w:r w:rsidR="00DB4AA1">
        <w:t>ompare</w:t>
      </w:r>
      <w:r>
        <w:t xml:space="preserve"> </w:t>
      </w:r>
      <w:r w:rsidR="003D5709">
        <w:t>the above</w:t>
      </w:r>
      <w:r>
        <w:t xml:space="preserve"> point </w:t>
      </w:r>
      <w:r w:rsidR="00DB4AA1">
        <w:t xml:space="preserve">with </w:t>
      </w:r>
      <w:r>
        <w:t>Max’s</w:t>
      </w:r>
      <w:r w:rsidR="00DB4AA1">
        <w:t xml:space="preserve"> statements to Verbrugge about paying the Regent early.</w:t>
      </w:r>
    </w:p>
    <w:p w14:paraId="72AEC4ED" w14:textId="66B8C0F7" w:rsidR="00DB4AA1" w:rsidRDefault="00F44A3C" w:rsidP="00F44A3C">
      <w:pPr>
        <w:pStyle w:val="ListParagraph"/>
        <w:numPr>
          <w:ilvl w:val="0"/>
          <w:numId w:val="2"/>
        </w:numPr>
        <w:spacing w:line="240" w:lineRule="auto"/>
      </w:pPr>
      <w:r>
        <w:t xml:space="preserve">131 – </w:t>
      </w:r>
      <w:r w:rsidR="00A20C4D">
        <w:t>I find Max’s portrayal as an “apostle</w:t>
      </w:r>
      <w:r w:rsidR="009A0F7A">
        <w:t xml:space="preserve">” or “seer” </w:t>
      </w:r>
      <w:r w:rsidR="00EE1A4E">
        <w:t>somewhat</w:t>
      </w:r>
      <w:r w:rsidR="009A0F7A">
        <w:t xml:space="preserve"> sycophantic</w:t>
      </w:r>
      <w:r w:rsidR="00974ECD">
        <w:t xml:space="preserve"> (also page 148)</w:t>
      </w:r>
      <w:r w:rsidR="009A0F7A">
        <w:t>; Max is not a martyr who suffers</w:t>
      </w:r>
      <w:r w:rsidR="00872D3F">
        <w:t xml:space="preserve"> like the indigenous people suffer</w:t>
      </w:r>
      <w:r w:rsidR="009A0F7A">
        <w:t xml:space="preserve"> </w:t>
      </w:r>
    </w:p>
    <w:p w14:paraId="7F44852C" w14:textId="2EFCF969" w:rsidR="00B852D5" w:rsidRDefault="009A0F7A" w:rsidP="008767A7">
      <w:pPr>
        <w:pStyle w:val="ListParagraph"/>
        <w:numPr>
          <w:ilvl w:val="0"/>
          <w:numId w:val="2"/>
        </w:numPr>
        <w:spacing w:line="240" w:lineRule="auto"/>
      </w:pPr>
      <w:r>
        <w:t>I find</w:t>
      </w:r>
      <w:r w:rsidR="00B3004C">
        <w:t xml:space="preserve"> Drystubble’s (satirical) passages about the church and colonialism to be quite critical. </w:t>
      </w:r>
      <w:r w:rsidR="00872D3F">
        <w:t>Could use this as a counter-perspective.</w:t>
      </w:r>
    </w:p>
    <w:p w14:paraId="14C98638" w14:textId="43E60740" w:rsidR="009A0F7A" w:rsidRDefault="00B3004C" w:rsidP="008767A7">
      <w:pPr>
        <w:pStyle w:val="ListParagraph"/>
        <w:numPr>
          <w:ilvl w:val="0"/>
          <w:numId w:val="2"/>
        </w:numPr>
        <w:spacing w:line="240" w:lineRule="auto"/>
      </w:pPr>
      <w:r>
        <w:t>Footnote 76 is a good one to look at</w:t>
      </w:r>
      <w:r w:rsidR="00306082">
        <w:t xml:space="preserve"> fo</w:t>
      </w:r>
      <w:r w:rsidR="008741FF">
        <w:t xml:space="preserve">r </w:t>
      </w:r>
      <w:r w:rsidR="0072520F" w:rsidRPr="0072520F">
        <w:t>Multatuli</w:t>
      </w:r>
      <w:r w:rsidR="00306082">
        <w:t xml:space="preserve">’s explicit </w:t>
      </w:r>
      <w:r w:rsidR="00B852D5">
        <w:t xml:space="preserve">disdain for the Dutch government. </w:t>
      </w:r>
    </w:p>
    <w:p w14:paraId="019D64CC" w14:textId="6D00FE24" w:rsidR="00FA3066" w:rsidRDefault="00C60763" w:rsidP="008767A7">
      <w:pPr>
        <w:pStyle w:val="ListParagraph"/>
        <w:numPr>
          <w:ilvl w:val="0"/>
          <w:numId w:val="2"/>
        </w:numPr>
        <w:spacing w:line="240" w:lineRule="auto"/>
      </w:pPr>
      <w:r>
        <w:t xml:space="preserve">Alongside corruption of Regent, Havelaar is upset with corruption of Dutch officials – not so much in the injustice of colonialism in general, but the way it is </w:t>
      </w:r>
      <w:r w:rsidRPr="0061042C">
        <w:rPr>
          <w:i/>
          <w:iCs/>
        </w:rPr>
        <w:t>practiced</w:t>
      </w:r>
      <w:r>
        <w:t xml:space="preserve"> via officials</w:t>
      </w:r>
      <w:r w:rsidR="00176ABC">
        <w:t xml:space="preserve"> who are</w:t>
      </w:r>
      <w:r>
        <w:t xml:space="preserve"> more worried about their futures, reputations, an</w:t>
      </w:r>
      <w:r w:rsidR="00E33F22">
        <w:t>d images</w:t>
      </w:r>
    </w:p>
    <w:p w14:paraId="30B58A6A" w14:textId="112BB7AF" w:rsidR="00E33F22" w:rsidRDefault="00E33F22" w:rsidP="00E33F22">
      <w:pPr>
        <w:pStyle w:val="ListParagraph"/>
        <w:numPr>
          <w:ilvl w:val="1"/>
          <w:numId w:val="2"/>
        </w:numPr>
        <w:spacing w:line="240" w:lineRule="auto"/>
      </w:pPr>
      <w:r>
        <w:t>Emphasized in story of predecessor who is suspended by General (starting on page 225)</w:t>
      </w:r>
    </w:p>
    <w:p w14:paraId="0B5B3A8D" w14:textId="7244FB94" w:rsidR="00E33F22" w:rsidRDefault="00054791" w:rsidP="00E33F22">
      <w:pPr>
        <w:pStyle w:val="ListParagraph"/>
        <w:numPr>
          <w:ilvl w:val="0"/>
          <w:numId w:val="2"/>
        </w:numPr>
        <w:spacing w:line="240" w:lineRule="auto"/>
      </w:pPr>
      <w:r>
        <w:t xml:space="preserve">Note 94: “Dutchmen, be warned: our rivals are lying in wait. What is more, the governors- general are, in this respect, less guilty of wholesale neglect than future historians may suppose. Instead of putting their energy into keeping </w:t>
      </w:r>
      <w:proofErr w:type="spellStart"/>
      <w:r>
        <w:t>Insulindia</w:t>
      </w:r>
      <w:proofErr w:type="spellEnd"/>
      <w:r>
        <w:t xml:space="preserve"> intact, they have to focus on maintaining their authority in the face of ministers, parliamentary gossip, and incompetent Dutch newspaper scribblers.”</w:t>
      </w:r>
    </w:p>
    <w:p w14:paraId="1A9262AC" w14:textId="12057B65" w:rsidR="00054791" w:rsidRDefault="00F44A3C" w:rsidP="00E33F22">
      <w:pPr>
        <w:pStyle w:val="ListParagraph"/>
        <w:numPr>
          <w:ilvl w:val="0"/>
          <w:numId w:val="2"/>
        </w:numPr>
        <w:spacing w:line="240" w:lineRule="auto"/>
      </w:pPr>
      <w:r>
        <w:lastRenderedPageBreak/>
        <w:t xml:space="preserve">235 – “abhors unpaid labour” … The problem is that it is </w:t>
      </w:r>
      <w:r>
        <w:rPr>
          <w:i/>
          <w:iCs/>
        </w:rPr>
        <w:t>unpaid</w:t>
      </w:r>
      <w:r w:rsidR="0060657A">
        <w:t xml:space="preserve"> according to Havelaar… Maybe </w:t>
      </w:r>
      <w:r w:rsidR="00176ABC">
        <w:t>it</w:t>
      </w:r>
      <w:r w:rsidR="0060657A">
        <w:t xml:space="preserve"> just shouldn’t be there?</w:t>
      </w:r>
    </w:p>
    <w:p w14:paraId="0D808284" w14:textId="345561A8" w:rsidR="00F44A3C" w:rsidRDefault="005C188E" w:rsidP="00E33F22">
      <w:pPr>
        <w:pStyle w:val="ListParagraph"/>
        <w:numPr>
          <w:ilvl w:val="0"/>
          <w:numId w:val="2"/>
        </w:numPr>
        <w:spacing w:line="240" w:lineRule="auto"/>
      </w:pPr>
      <w:r>
        <w:t xml:space="preserve">Some level of support for using “chain gangs” </w:t>
      </w:r>
      <w:r w:rsidR="00065B7A">
        <w:t>to help garden around his house. Implied that he supports the Netherlands</w:t>
      </w:r>
      <w:r w:rsidR="0060657A">
        <w:t>’</w:t>
      </w:r>
      <w:r w:rsidR="00065B7A">
        <w:t xml:space="preserve"> involvement in Indonesian </w:t>
      </w:r>
      <w:r w:rsidR="00A30D6F">
        <w:t xml:space="preserve">society (even as a judge) but it thoroughly upset with how this happens in practice… </w:t>
      </w:r>
      <w:r w:rsidR="00916164">
        <w:t xml:space="preserve">wants </w:t>
      </w:r>
      <w:r w:rsidR="008C54EF">
        <w:t>to REFORM the system (footnote 97)</w:t>
      </w:r>
    </w:p>
    <w:p w14:paraId="27E0FE36" w14:textId="598300CC" w:rsidR="008C54EF" w:rsidRDefault="00CA799B" w:rsidP="00E33F22">
      <w:pPr>
        <w:pStyle w:val="ListParagraph"/>
        <w:numPr>
          <w:ilvl w:val="0"/>
          <w:numId w:val="2"/>
        </w:numPr>
        <w:spacing w:line="240" w:lineRule="auto"/>
      </w:pPr>
      <w:r>
        <w:t xml:space="preserve">Starting on 243 – discussion on how Dutch officials are too worried about their reputations; they don’t want to </w:t>
      </w:r>
      <w:r w:rsidR="00B75870">
        <w:t>let the government know if things aren’t going as smoothly as possible</w:t>
      </w:r>
      <w:r w:rsidR="00916164">
        <w:t>,</w:t>
      </w:r>
      <w:r w:rsidR="00B75870">
        <w:t xml:space="preserve"> so</w:t>
      </w:r>
      <w:r w:rsidR="00916164">
        <w:t xml:space="preserve"> they</w:t>
      </w:r>
      <w:r w:rsidR="00B75870">
        <w:t xml:space="preserve"> lie about it </w:t>
      </w:r>
    </w:p>
    <w:p w14:paraId="233725ED" w14:textId="5D7B6F61" w:rsidR="00570883" w:rsidRDefault="00570883" w:rsidP="00E33F22">
      <w:pPr>
        <w:pStyle w:val="ListParagraph"/>
        <w:numPr>
          <w:ilvl w:val="0"/>
          <w:numId w:val="2"/>
        </w:numPr>
        <w:spacing w:line="240" w:lineRule="auto"/>
      </w:pPr>
      <w:r>
        <w:t xml:space="preserve">243 – Discussion of India. The problem (for Havelaar) is that corruption by officials led to terrible conditions for the people and </w:t>
      </w:r>
      <w:r w:rsidR="00C22431">
        <w:t>then</w:t>
      </w:r>
      <w:r>
        <w:t xml:space="preserve"> a huge revolt. Havelaar is therefore saying that the government needs to think more about its Indonesian “subjects” (but isn’t explicitly saying that the Netherlands should leave). </w:t>
      </w:r>
    </w:p>
    <w:p w14:paraId="3ABB45A4" w14:textId="47ADC47F" w:rsidR="00570883" w:rsidRDefault="00570883" w:rsidP="00E33F22">
      <w:pPr>
        <w:pStyle w:val="ListParagraph"/>
        <w:numPr>
          <w:ilvl w:val="0"/>
          <w:numId w:val="2"/>
        </w:numPr>
        <w:spacing w:line="240" w:lineRule="auto"/>
      </w:pPr>
      <w:r>
        <w:t xml:space="preserve">Is there a balance between being able to recognize the good the book does (in that it draws awareness to the horrible conditions many Indonesian people suffered through) while also recognizing that it isn’t completely calling for the dismantling of this </w:t>
      </w:r>
      <w:r w:rsidR="00140E03">
        <w:t>colonization?</w:t>
      </w:r>
    </w:p>
    <w:p w14:paraId="67B820BB" w14:textId="7E9AAF10" w:rsidR="00CF0770" w:rsidRDefault="00CF0770" w:rsidP="00E33F22">
      <w:pPr>
        <w:pStyle w:val="ListParagraph"/>
        <w:numPr>
          <w:ilvl w:val="0"/>
          <w:numId w:val="2"/>
        </w:numPr>
        <w:spacing w:line="240" w:lineRule="auto"/>
      </w:pPr>
      <w:r>
        <w:t>Footnote 104 is important</w:t>
      </w:r>
    </w:p>
    <w:p w14:paraId="754ACD0B" w14:textId="26E6185C" w:rsidR="00F971A2" w:rsidRDefault="00F971A2" w:rsidP="00E33F22">
      <w:pPr>
        <w:pStyle w:val="ListParagraph"/>
        <w:numPr>
          <w:ilvl w:val="0"/>
          <w:numId w:val="2"/>
        </w:numPr>
        <w:spacing w:line="240" w:lineRule="auto"/>
      </w:pPr>
      <w:r>
        <w:t>272 – Governor’s Disease</w:t>
      </w:r>
    </w:p>
    <w:p w14:paraId="2867E788" w14:textId="492697D2" w:rsidR="00D9302C" w:rsidRDefault="005E2B79" w:rsidP="00435FD0">
      <w:pPr>
        <w:pStyle w:val="ListParagraph"/>
        <w:numPr>
          <w:ilvl w:val="0"/>
          <w:numId w:val="2"/>
        </w:numPr>
        <w:spacing w:line="240" w:lineRule="auto"/>
      </w:pPr>
      <w:r>
        <w:t>282 – call for people who</w:t>
      </w:r>
      <w:r w:rsidR="00D02C01">
        <w:t xml:space="preserve"> discriminate based on skin-color to </w:t>
      </w:r>
      <w:r w:rsidR="003C0BE1">
        <w:t>stop and see “beating heart under thar dark skin”</w:t>
      </w:r>
      <w:r w:rsidR="00435FD0">
        <w:t xml:space="preserve"> … facetiously </w:t>
      </w:r>
      <w:r w:rsidR="00095E82">
        <w:t>displaying</w:t>
      </w:r>
      <w:r w:rsidR="00435FD0">
        <w:t xml:space="preserve"> their lack of empathy on 283</w:t>
      </w:r>
    </w:p>
    <w:p w14:paraId="235DA649" w14:textId="77777777" w:rsidR="009541FB" w:rsidRDefault="009541FB" w:rsidP="00435FD0">
      <w:pPr>
        <w:pStyle w:val="ListParagraph"/>
        <w:numPr>
          <w:ilvl w:val="0"/>
          <w:numId w:val="2"/>
        </w:numPr>
        <w:spacing w:line="240" w:lineRule="auto"/>
      </w:pPr>
      <w:r>
        <w:t xml:space="preserve">288/289 – Drystubble showing the greed of colonialism </w:t>
      </w:r>
    </w:p>
    <w:p w14:paraId="5A0FB9DA" w14:textId="6B9244DA" w:rsidR="009541FB" w:rsidRDefault="00C229ED" w:rsidP="00435FD0">
      <w:pPr>
        <w:pStyle w:val="ListParagraph"/>
        <w:numPr>
          <w:ilvl w:val="0"/>
          <w:numId w:val="2"/>
        </w:numPr>
        <w:spacing w:line="240" w:lineRule="auto"/>
      </w:pPr>
      <w:r w:rsidRPr="0072520F">
        <w:t>Multatuli</w:t>
      </w:r>
      <w:r>
        <w:t>’s statement at the end is compelling… on the one hand, he clearly acknowledges that the people of Indonesia are c</w:t>
      </w:r>
      <w:r w:rsidR="004A7020">
        <w:t xml:space="preserve">ertainly taken advantage of via colonialism. They are stolen from. In his call to the King, he does acknowledge them as people of the Dutch </w:t>
      </w:r>
      <w:r w:rsidR="000D5CA8">
        <w:t>r</w:t>
      </w:r>
      <w:r w:rsidR="004A7020">
        <w:t xml:space="preserve">ealm though, not 100% calling for their </w:t>
      </w:r>
      <w:r w:rsidR="000D5CA8">
        <w:t xml:space="preserve">complete </w:t>
      </w:r>
      <w:r w:rsidR="004A7020">
        <w:t xml:space="preserve">independence. </w:t>
      </w:r>
    </w:p>
    <w:p w14:paraId="1543F2BD" w14:textId="5C3F6A70" w:rsidR="00806300" w:rsidRDefault="00806300" w:rsidP="00435FD0">
      <w:pPr>
        <w:pStyle w:val="ListParagraph"/>
        <w:numPr>
          <w:ilvl w:val="0"/>
          <w:numId w:val="2"/>
        </w:numPr>
        <w:spacing w:line="240" w:lineRule="auto"/>
      </w:pPr>
      <w:r>
        <w:t>Cannot conflate Havelaar and Multatuli though. Multatuli</w:t>
      </w:r>
      <w:r w:rsidR="006D622C">
        <w:t xml:space="preserve"> (even as a character)</w:t>
      </w:r>
      <w:r>
        <w:t xml:space="preserve"> is specifically not Havelaar</w:t>
      </w:r>
    </w:p>
    <w:p w14:paraId="07E32F8B" w14:textId="77777777" w:rsidR="00F87377" w:rsidRDefault="00F87377" w:rsidP="00F87377">
      <w:pPr>
        <w:spacing w:line="240" w:lineRule="auto"/>
      </w:pPr>
    </w:p>
    <w:p w14:paraId="02BB8A67" w14:textId="77777777" w:rsidR="00F87377" w:rsidRDefault="00F87377" w:rsidP="00F87377">
      <w:pPr>
        <w:spacing w:line="240" w:lineRule="auto"/>
      </w:pPr>
    </w:p>
    <w:p w14:paraId="3041A621" w14:textId="77777777" w:rsidR="00F87377" w:rsidRDefault="00F87377" w:rsidP="00F87377">
      <w:pPr>
        <w:spacing w:line="240" w:lineRule="auto"/>
      </w:pPr>
    </w:p>
    <w:p w14:paraId="45A5DC50" w14:textId="77777777" w:rsidR="00F87377" w:rsidRDefault="00F87377" w:rsidP="00F87377">
      <w:pPr>
        <w:spacing w:line="240" w:lineRule="auto"/>
      </w:pPr>
    </w:p>
    <w:p w14:paraId="6BCC9080" w14:textId="77777777" w:rsidR="00F87377" w:rsidRDefault="00F87377" w:rsidP="00F87377">
      <w:pPr>
        <w:spacing w:line="240" w:lineRule="auto"/>
      </w:pPr>
    </w:p>
    <w:p w14:paraId="51B44986" w14:textId="77777777" w:rsidR="00F87377" w:rsidRDefault="00F87377" w:rsidP="00F87377">
      <w:pPr>
        <w:spacing w:line="240" w:lineRule="auto"/>
      </w:pPr>
    </w:p>
    <w:p w14:paraId="10E6269A" w14:textId="77777777" w:rsidR="00F87377" w:rsidRDefault="00F87377" w:rsidP="00F87377">
      <w:pPr>
        <w:spacing w:line="240" w:lineRule="auto"/>
      </w:pPr>
    </w:p>
    <w:p w14:paraId="533C55CE" w14:textId="77777777" w:rsidR="00F87377" w:rsidRDefault="00F87377" w:rsidP="00F87377">
      <w:pPr>
        <w:spacing w:line="240" w:lineRule="auto"/>
      </w:pPr>
    </w:p>
    <w:p w14:paraId="49865BDA" w14:textId="77777777" w:rsidR="00F87377" w:rsidRDefault="00F87377" w:rsidP="00F87377">
      <w:pPr>
        <w:spacing w:line="240" w:lineRule="auto"/>
      </w:pPr>
    </w:p>
    <w:p w14:paraId="0EE7B917" w14:textId="77777777" w:rsidR="00F87377" w:rsidRDefault="00F87377" w:rsidP="00F87377">
      <w:pPr>
        <w:spacing w:line="240" w:lineRule="auto"/>
      </w:pPr>
    </w:p>
    <w:p w14:paraId="23191A0C" w14:textId="77777777" w:rsidR="00F87377" w:rsidRDefault="00F87377" w:rsidP="00F87377">
      <w:pPr>
        <w:spacing w:line="240" w:lineRule="auto"/>
      </w:pPr>
    </w:p>
    <w:p w14:paraId="5E0EF16A" w14:textId="77777777" w:rsidR="00F87377" w:rsidRDefault="00F87377" w:rsidP="00F87377">
      <w:pPr>
        <w:spacing w:line="240" w:lineRule="auto"/>
      </w:pPr>
    </w:p>
    <w:p w14:paraId="7204898A" w14:textId="30E8991B" w:rsidR="00F87377" w:rsidRDefault="00F87377" w:rsidP="00F87377">
      <w:pPr>
        <w:spacing w:line="240" w:lineRule="auto"/>
        <w:jc w:val="center"/>
        <w:rPr>
          <w:u w:val="single"/>
        </w:rPr>
      </w:pPr>
      <w:r w:rsidRPr="00FD7392">
        <w:rPr>
          <w:u w:val="single"/>
        </w:rPr>
        <w:lastRenderedPageBreak/>
        <w:t>Question #7</w:t>
      </w:r>
    </w:p>
    <w:p w14:paraId="7BDC4675" w14:textId="6F5AD515" w:rsidR="008E1362" w:rsidRDefault="00185526" w:rsidP="00CB1638">
      <w:pPr>
        <w:spacing w:line="240" w:lineRule="auto"/>
        <w:rPr>
          <w:b/>
          <w:bCs/>
          <w:u w:val="single"/>
        </w:rPr>
      </w:pPr>
      <w:r>
        <w:rPr>
          <w:i/>
          <w:iCs/>
        </w:rPr>
        <w:t>Max Havelaar</w:t>
      </w:r>
      <w:r>
        <w:t xml:space="preserve"> by Multatuli </w:t>
      </w:r>
      <w:r w:rsidR="00CD67E3">
        <w:t xml:space="preserve">is a complex book </w:t>
      </w:r>
      <w:r w:rsidR="00597C1B">
        <w:t>that deals</w:t>
      </w:r>
      <w:r w:rsidR="002C1142">
        <w:t xml:space="preserve"> with</w:t>
      </w:r>
      <w:r w:rsidR="00440CE4">
        <w:t xml:space="preserve"> </w:t>
      </w:r>
      <w:r w:rsidR="00597C1B">
        <w:t>19</w:t>
      </w:r>
      <w:r w:rsidR="00597C1B" w:rsidRPr="00597C1B">
        <w:rPr>
          <w:vertAlign w:val="superscript"/>
        </w:rPr>
        <w:t>th</w:t>
      </w:r>
      <w:r w:rsidR="00597C1B">
        <w:t xml:space="preserve"> century </w:t>
      </w:r>
      <w:r w:rsidR="00440CE4">
        <w:t>Dutch-</w:t>
      </w:r>
      <w:r w:rsidR="00CD67E3">
        <w:t>colonialis</w:t>
      </w:r>
      <w:r w:rsidR="007E3F52">
        <w:t>m</w:t>
      </w:r>
      <w:r w:rsidR="00CD67E3">
        <w:t xml:space="preserve"> in </w:t>
      </w:r>
      <w:r w:rsidR="00A70C4C">
        <w:t>Indonesia.</w:t>
      </w:r>
      <w:r w:rsidR="00EE035F">
        <w:t xml:space="preserve"> </w:t>
      </w:r>
      <w:r w:rsidR="006F0D73">
        <w:t xml:space="preserve">Historically, </w:t>
      </w:r>
      <w:r w:rsidR="00597C1B">
        <w:t>th</w:t>
      </w:r>
      <w:r w:rsidR="006003EC">
        <w:t>e</w:t>
      </w:r>
      <w:r w:rsidR="00597C1B">
        <w:t xml:space="preserve"> novel</w:t>
      </w:r>
      <w:r w:rsidR="006F0D73">
        <w:t xml:space="preserve"> has </w:t>
      </w:r>
      <w:r w:rsidR="006057AB">
        <w:t>been received anti-colonially</w:t>
      </w:r>
      <w:r w:rsidR="00416A8C">
        <w:t xml:space="preserve">, and </w:t>
      </w:r>
      <w:r w:rsidR="00B412F7">
        <w:t xml:space="preserve">readers </w:t>
      </w:r>
      <w:r w:rsidR="00D967E1">
        <w:t xml:space="preserve">have </w:t>
      </w:r>
      <w:r w:rsidR="00B412F7">
        <w:t>point</w:t>
      </w:r>
      <w:r w:rsidR="00D967E1">
        <w:t>ed</w:t>
      </w:r>
      <w:r w:rsidR="00B412F7">
        <w:t xml:space="preserve"> out the many ways </w:t>
      </w:r>
      <w:r w:rsidR="00620DAA">
        <w:t>it</w:t>
      </w:r>
      <w:r w:rsidR="00B412F7">
        <w:t xml:space="preserve"> </w:t>
      </w:r>
      <w:r w:rsidR="00C53C6C">
        <w:t xml:space="preserve">criticizes </w:t>
      </w:r>
      <w:r w:rsidR="00440CE4">
        <w:t xml:space="preserve">Indonesian </w:t>
      </w:r>
      <w:r w:rsidR="00B412F7">
        <w:t>subjugation.</w:t>
      </w:r>
      <w:r w:rsidR="00440CE4">
        <w:t xml:space="preserve"> More recently, </w:t>
      </w:r>
      <w:r w:rsidR="00133339">
        <w:t xml:space="preserve">this perspective </w:t>
      </w:r>
      <w:r w:rsidR="009D0B7A">
        <w:t>h</w:t>
      </w:r>
      <w:r w:rsidR="00133339">
        <w:t xml:space="preserve">as been </w:t>
      </w:r>
      <w:r w:rsidR="00DC3FEA">
        <w:t xml:space="preserve">called into </w:t>
      </w:r>
      <w:r w:rsidR="007F6A8A">
        <w:t>doubt</w:t>
      </w:r>
      <w:r w:rsidR="00133339">
        <w:t xml:space="preserve">. </w:t>
      </w:r>
      <w:r w:rsidR="008F4CAF">
        <w:t xml:space="preserve">In </w:t>
      </w:r>
      <w:r w:rsidR="00A3341D">
        <w:t>his</w:t>
      </w:r>
      <w:r w:rsidR="008F4CAF">
        <w:t xml:space="preserve"> essay, </w:t>
      </w:r>
      <w:r w:rsidR="008F4CAF">
        <w:t>“</w:t>
      </w:r>
      <w:r w:rsidR="008F4CAF" w:rsidRPr="0087708C">
        <w:t>Searching for Max Havelaar: Multatuli, Colonial History, and the Confusion of Empire</w:t>
      </w:r>
      <w:r w:rsidR="008F4CAF">
        <w:t>,”</w:t>
      </w:r>
      <w:r w:rsidR="008F4CAF">
        <w:t xml:space="preserve"> </w:t>
      </w:r>
      <w:r w:rsidR="00A3341D">
        <w:t>Darren C. Zook’s</w:t>
      </w:r>
      <w:r w:rsidR="00A3341D">
        <w:t xml:space="preserve"> focuses on the colonialist characteristics of </w:t>
      </w:r>
      <w:r w:rsidR="0092575E">
        <w:t>Max Havelaar (the character) and Multatuli (the author</w:t>
      </w:r>
      <w:r w:rsidR="00D9505F">
        <w:t>, Edward Douwes Dekker</w:t>
      </w:r>
      <w:r w:rsidR="0092575E">
        <w:t>)</w:t>
      </w:r>
      <w:r w:rsidR="00C67806">
        <w:t>, q</w:t>
      </w:r>
      <w:r w:rsidR="0092575E">
        <w:t>uestion</w:t>
      </w:r>
      <w:r w:rsidR="00C67806">
        <w:t>ing</w:t>
      </w:r>
      <w:r w:rsidR="00676D6D">
        <w:t xml:space="preserve"> </w:t>
      </w:r>
      <w:r w:rsidR="0092575E">
        <w:t xml:space="preserve">whether </w:t>
      </w:r>
      <w:r w:rsidR="00F41EAD">
        <w:t>they</w:t>
      </w:r>
      <w:r w:rsidR="00D97EB3">
        <w:t xml:space="preserve"> actually call for the </w:t>
      </w:r>
      <w:r w:rsidR="00AB78FB">
        <w:t>abolishment of coloni</w:t>
      </w:r>
      <w:r w:rsidR="00286E8F">
        <w:t>alis</w:t>
      </w:r>
      <w:r w:rsidR="00EB31D6">
        <w:t>t rule</w:t>
      </w:r>
      <w:r w:rsidR="00372870">
        <w:t>.</w:t>
      </w:r>
      <w:r w:rsidR="00FD1CE2">
        <w:t xml:space="preserve"> </w:t>
      </w:r>
      <w:r w:rsidR="00366B03">
        <w:t xml:space="preserve">In agreement with Zook, I support </w:t>
      </w:r>
      <w:r w:rsidR="00CE675A">
        <w:t>his</w:t>
      </w:r>
      <w:r w:rsidR="00366B03">
        <w:t xml:space="preserve"> </w:t>
      </w:r>
      <w:r w:rsidR="0084620C">
        <w:t>characterization</w:t>
      </w:r>
      <w:r w:rsidR="00A54E8A">
        <w:t xml:space="preserve"> of these </w:t>
      </w:r>
      <w:r w:rsidR="00366B03">
        <w:t xml:space="preserve">two </w:t>
      </w:r>
      <w:r w:rsidR="00A54E8A">
        <w:t>figures</w:t>
      </w:r>
      <w:r w:rsidR="00A31D09">
        <w:t>. N</w:t>
      </w:r>
      <w:r w:rsidR="00FD1CE2">
        <w:t>evertheless</w:t>
      </w:r>
      <w:r w:rsidR="00301105">
        <w:t>,</w:t>
      </w:r>
      <w:r w:rsidR="00E80875">
        <w:t xml:space="preserve"> </w:t>
      </w:r>
      <w:r w:rsidR="00FE610E">
        <w:t xml:space="preserve">I do not read </w:t>
      </w:r>
      <w:r w:rsidR="00FE610E">
        <w:rPr>
          <w:i/>
          <w:iCs/>
        </w:rPr>
        <w:t>Max Havelaar</w:t>
      </w:r>
      <w:r w:rsidR="00FE610E">
        <w:t xml:space="preserve"> as a pro-colonialist novel.</w:t>
      </w:r>
      <w:r w:rsidR="00E80875">
        <w:t xml:space="preserve"> </w:t>
      </w:r>
      <w:r w:rsidR="009442F3">
        <w:t xml:space="preserve">In my reading, </w:t>
      </w:r>
      <w:r w:rsidR="003A23DE">
        <w:t xml:space="preserve">the impact of </w:t>
      </w:r>
      <w:r w:rsidR="000E515B">
        <w:t>Multatuli</w:t>
      </w:r>
      <w:r w:rsidR="007F6D50">
        <w:t xml:space="preserve"> </w:t>
      </w:r>
      <w:r w:rsidR="007F6D50" w:rsidRPr="007F6D50">
        <w:rPr>
          <w:i/>
          <w:iCs/>
        </w:rPr>
        <w:t>the character</w:t>
      </w:r>
      <w:r w:rsidR="006C7BCF">
        <w:t xml:space="preserve">, who is </w:t>
      </w:r>
      <w:r w:rsidR="00326CC6">
        <w:t>unveiled</w:t>
      </w:r>
      <w:r w:rsidR="006C7BCF">
        <w:t xml:space="preserve"> at the end of the </w:t>
      </w:r>
      <w:r w:rsidR="00B9626C">
        <w:t>novel</w:t>
      </w:r>
      <w:r w:rsidR="006C7BCF">
        <w:t xml:space="preserve">, </w:t>
      </w:r>
      <w:r w:rsidR="0026011C">
        <w:t xml:space="preserve">reveals a strong anti-colonialist </w:t>
      </w:r>
      <w:r w:rsidR="003C65A4">
        <w:t>fervor</w:t>
      </w:r>
      <w:r w:rsidR="00166202">
        <w:t xml:space="preserve"> </w:t>
      </w:r>
      <w:r w:rsidR="00016582">
        <w:t>that</w:t>
      </w:r>
      <w:r w:rsidR="00166202">
        <w:t xml:space="preserve"> invit</w:t>
      </w:r>
      <w:r w:rsidR="0082114C">
        <w:t>es</w:t>
      </w:r>
      <w:r w:rsidR="00166202">
        <w:t xml:space="preserve"> readers to take up the </w:t>
      </w:r>
      <w:proofErr w:type="spellStart"/>
      <w:r w:rsidR="00FB4270">
        <w:t>the</w:t>
      </w:r>
      <w:proofErr w:type="spellEnd"/>
      <w:r w:rsidR="00FB4270">
        <w:t xml:space="preserve"> subject position of an enraged sufferer</w:t>
      </w:r>
      <w:r w:rsidR="003A23DE">
        <w:rPr>
          <w:i/>
          <w:iCs/>
        </w:rPr>
        <w:t>.</w:t>
      </w:r>
      <w:r w:rsidR="003A23DE">
        <w:t xml:space="preserve"> </w:t>
      </w:r>
      <w:r w:rsidR="001A73D6">
        <w:t xml:space="preserve">In </w:t>
      </w:r>
      <w:r w:rsidR="00AF52F8">
        <w:t>this essay, I will</w:t>
      </w:r>
      <w:r w:rsidR="001A73D6">
        <w:t xml:space="preserve"> </w:t>
      </w:r>
      <w:r w:rsidR="0026011C">
        <w:t xml:space="preserve">briefly look at the different ways </w:t>
      </w:r>
      <w:r w:rsidR="00FE4003">
        <w:t xml:space="preserve">Max Havelaar (the character) </w:t>
      </w:r>
      <w:r w:rsidR="004E60EC">
        <w:t xml:space="preserve">and </w:t>
      </w:r>
      <w:r w:rsidR="00D9505F">
        <w:t>Edward Douwes Dekker</w:t>
      </w:r>
      <w:r w:rsidR="004E60EC">
        <w:t xml:space="preserve"> </w:t>
      </w:r>
      <w:r w:rsidR="0026011C">
        <w:t xml:space="preserve">show </w:t>
      </w:r>
      <w:r w:rsidR="004E60EC">
        <w:t>obvious pro-colonialist tendencies</w:t>
      </w:r>
      <w:r w:rsidR="00400DFE">
        <w:t xml:space="preserve"> that </w:t>
      </w:r>
      <w:r w:rsidR="00081786">
        <w:t>must be acknowledged</w:t>
      </w:r>
      <w:r w:rsidR="004E60EC">
        <w:t xml:space="preserve">. </w:t>
      </w:r>
      <w:r w:rsidR="00706357">
        <w:t>This will then be</w:t>
      </w:r>
      <w:r w:rsidR="004E60EC">
        <w:t xml:space="preserve"> </w:t>
      </w:r>
      <w:r w:rsidR="00706357">
        <w:t>compared with</w:t>
      </w:r>
      <w:r w:rsidR="008972EA">
        <w:t xml:space="preserve"> </w:t>
      </w:r>
      <w:r w:rsidR="00060534">
        <w:t>Multatuli</w:t>
      </w:r>
      <w:r w:rsidR="00DA178F">
        <w:t xml:space="preserve"> </w:t>
      </w:r>
      <w:r w:rsidR="003A23DE" w:rsidRPr="008972EA">
        <w:rPr>
          <w:i/>
          <w:iCs/>
        </w:rPr>
        <w:t>the character</w:t>
      </w:r>
      <w:r w:rsidR="00EF64C4">
        <w:t xml:space="preserve">, </w:t>
      </w:r>
      <w:r w:rsidR="00060534">
        <w:t>who, when separated from the author</w:t>
      </w:r>
      <w:r w:rsidR="00A71CC6">
        <w:t>’s historical life</w:t>
      </w:r>
      <w:r w:rsidR="00060534">
        <w:t xml:space="preserve">, </w:t>
      </w:r>
      <w:r w:rsidR="005F2BB8">
        <w:t xml:space="preserve">becomes a </w:t>
      </w:r>
      <w:r w:rsidR="004E6113">
        <w:t xml:space="preserve">revolutionary </w:t>
      </w:r>
      <w:r w:rsidR="005F2BB8">
        <w:t>persona</w:t>
      </w:r>
      <w:r w:rsidR="004E6113">
        <w:t xml:space="preserve"> </w:t>
      </w:r>
      <w:r w:rsidR="00DC38DA">
        <w:t>that</w:t>
      </w:r>
      <w:r w:rsidR="004E6113">
        <w:t xml:space="preserve"> invites </w:t>
      </w:r>
      <w:r w:rsidR="00234169">
        <w:t xml:space="preserve">genuine </w:t>
      </w:r>
      <w:r w:rsidR="004E6113">
        <w:t xml:space="preserve">anti-colonialist </w:t>
      </w:r>
      <w:r w:rsidR="00DC38DA">
        <w:t>sentiment</w:t>
      </w:r>
      <w:r w:rsidR="00C610E3">
        <w:t xml:space="preserve">. </w:t>
      </w:r>
      <w:r w:rsidR="002F24C7">
        <w:t>As support for my analysis,</w:t>
      </w:r>
      <w:r w:rsidR="00C610E3">
        <w:t xml:space="preserve"> I will also look a</w:t>
      </w:r>
      <w:r w:rsidR="002F24C7">
        <w:t>t</w:t>
      </w:r>
      <w:r w:rsidR="0082788C">
        <w:t xml:space="preserve"> </w:t>
      </w:r>
      <w:r w:rsidR="00227E0B">
        <w:t xml:space="preserve">the anti-colonialist </w:t>
      </w:r>
      <w:r w:rsidR="005C2483">
        <w:t>reading</w:t>
      </w:r>
      <w:r w:rsidR="00227E0B">
        <w:t xml:space="preserve"> many Indonesian</w:t>
      </w:r>
      <w:r w:rsidR="00234C46">
        <w:t xml:space="preserve"> revolutionaries</w:t>
      </w:r>
      <w:r w:rsidR="00227E0B">
        <w:t xml:space="preserve"> attributed to </w:t>
      </w:r>
      <w:r w:rsidR="00036E97">
        <w:rPr>
          <w:i/>
          <w:iCs/>
        </w:rPr>
        <w:t>Max Havelaar</w:t>
      </w:r>
      <w:r w:rsidR="00036E97">
        <w:t xml:space="preserve"> as they fought for independence</w:t>
      </w:r>
      <w:r w:rsidR="00EB203D">
        <w:t xml:space="preserve"> in the 20</w:t>
      </w:r>
      <w:r w:rsidR="00EB203D" w:rsidRPr="00EB203D">
        <w:rPr>
          <w:vertAlign w:val="superscript"/>
        </w:rPr>
        <w:t>th</w:t>
      </w:r>
      <w:r w:rsidR="00EB203D">
        <w:t xml:space="preserve"> century.</w:t>
      </w:r>
    </w:p>
    <w:p w14:paraId="3250C72E" w14:textId="7CB2F251" w:rsidR="00EB5CEA" w:rsidRDefault="004466C1" w:rsidP="0080268E">
      <w:pPr>
        <w:spacing w:before="240" w:line="240" w:lineRule="auto"/>
      </w:pPr>
      <w:r>
        <w:t xml:space="preserve">Throughout the novel, </w:t>
      </w:r>
      <w:r w:rsidR="004E267A">
        <w:t xml:space="preserve">Max Havelaar </w:t>
      </w:r>
      <w:r w:rsidR="00B3002A">
        <w:t>portrays pro-colonialist sentiment</w:t>
      </w:r>
      <w:r w:rsidR="0037286F">
        <w:t xml:space="preserve"> via his </w:t>
      </w:r>
      <w:r w:rsidR="00EB203D">
        <w:t xml:space="preserve">strong </w:t>
      </w:r>
      <w:r w:rsidR="0037286F">
        <w:t>desire</w:t>
      </w:r>
      <w:r w:rsidR="00025A78">
        <w:t xml:space="preserve"> for power</w:t>
      </w:r>
      <w:r w:rsidR="0080268E">
        <w:t xml:space="preserve"> within the colonialist system</w:t>
      </w:r>
      <w:r w:rsidR="001A655C">
        <w:t>.</w:t>
      </w:r>
      <w:r w:rsidR="0080268E">
        <w:t xml:space="preserve"> </w:t>
      </w:r>
      <w:r w:rsidR="005519E2">
        <w:t xml:space="preserve">By obtaining </w:t>
      </w:r>
      <w:r w:rsidR="0080268E">
        <w:t>power</w:t>
      </w:r>
      <w:r w:rsidR="005519E2">
        <w:t xml:space="preserve"> over the native society</w:t>
      </w:r>
      <w:r w:rsidR="0080268E">
        <w:t>,</w:t>
      </w:r>
      <w:r w:rsidR="001A655C">
        <w:t xml:space="preserve"> Havelaar </w:t>
      </w:r>
      <w:r w:rsidR="0080268E">
        <w:t>believes he can</w:t>
      </w:r>
      <w:r w:rsidR="001A655C">
        <w:t xml:space="preserve"> </w:t>
      </w:r>
      <w:r w:rsidR="006020CF">
        <w:t xml:space="preserve">“correctly” rule the Javanese </w:t>
      </w:r>
      <w:r w:rsidR="0080268E">
        <w:t xml:space="preserve">people and </w:t>
      </w:r>
      <w:r w:rsidR="00077059">
        <w:t>protect the</w:t>
      </w:r>
      <w:r w:rsidR="0080268E">
        <w:t>m “</w:t>
      </w:r>
      <w:r w:rsidR="00077059">
        <w:t>against extortion and oppression</w:t>
      </w:r>
      <w:r w:rsidR="00077059">
        <w:t>” (</w:t>
      </w:r>
      <w:r w:rsidR="004A2E50">
        <w:t>118)</w:t>
      </w:r>
      <w:r w:rsidR="0080268E">
        <w:t>.</w:t>
      </w:r>
      <w:r w:rsidR="00220231">
        <w:t xml:space="preserve"> </w:t>
      </w:r>
      <w:r w:rsidR="00EB203D">
        <w:t xml:space="preserve">More often than not, </w:t>
      </w:r>
      <w:r w:rsidR="00220231">
        <w:t>this</w:t>
      </w:r>
      <w:r w:rsidR="0080268E">
        <w:t xml:space="preserve"> mission</w:t>
      </w:r>
      <w:r w:rsidR="00220231">
        <w:t xml:space="preserve"> turns paternalistic and condescending</w:t>
      </w:r>
      <w:r w:rsidR="0080268E">
        <w:t xml:space="preserve">. </w:t>
      </w:r>
      <w:r w:rsidR="00AF4641">
        <w:t>For instance, t</w:t>
      </w:r>
      <w:r w:rsidR="0080268E">
        <w:t xml:space="preserve">he gravest threat Havelaar perceives to the Javanese people is the power of their </w:t>
      </w:r>
      <w:r w:rsidR="0080268E" w:rsidRPr="0080268E">
        <w:rPr>
          <w:i/>
          <w:iCs/>
        </w:rPr>
        <w:t>own</w:t>
      </w:r>
      <w:r w:rsidR="0080268E">
        <w:t xml:space="preserve"> </w:t>
      </w:r>
      <w:r w:rsidR="00EB203D">
        <w:t>Regent</w:t>
      </w:r>
      <w:r w:rsidR="008F11AC">
        <w:t>;</w:t>
      </w:r>
      <w:r w:rsidR="008843BF">
        <w:t xml:space="preserve"> i</w:t>
      </w:r>
      <w:r w:rsidR="000937C0">
        <w:t xml:space="preserve">n other words, </w:t>
      </w:r>
      <w:r w:rsidR="008843BF">
        <w:t>he</w:t>
      </w:r>
      <w:r w:rsidR="000937C0">
        <w:t xml:space="preserve"> thinks it is his duty to protect them from themselves.</w:t>
      </w:r>
      <w:r w:rsidR="00FA7BA3">
        <w:t xml:space="preserve"> </w:t>
      </w:r>
      <w:r w:rsidR="009D5F30">
        <w:t>However, one conspicuous feature of the Regent</w:t>
      </w:r>
      <w:r w:rsidR="007D3E3F">
        <w:t>s</w:t>
      </w:r>
      <w:r w:rsidR="009D5F30">
        <w:t xml:space="preserve"> is </w:t>
      </w:r>
      <w:r w:rsidR="007D3E3F">
        <w:t>their</w:t>
      </w:r>
      <w:r w:rsidR="009D5F30">
        <w:t xml:space="preserve"> </w:t>
      </w:r>
      <w:r w:rsidR="00EB203D">
        <w:t xml:space="preserve">de facto power </w:t>
      </w:r>
      <w:r w:rsidR="00EB203D" w:rsidRPr="007D3E3F">
        <w:rPr>
          <w:i/>
          <w:iCs/>
        </w:rPr>
        <w:t>over</w:t>
      </w:r>
      <w:r w:rsidR="0080268E">
        <w:t xml:space="preserve"> </w:t>
      </w:r>
      <w:r w:rsidR="00EB203D">
        <w:t>Assistant-Resident</w:t>
      </w:r>
      <w:r w:rsidR="007D3E3F">
        <w:t xml:space="preserve">s – a reality that extremely </w:t>
      </w:r>
      <w:r w:rsidR="00157E63">
        <w:t>frustrates</w:t>
      </w:r>
      <w:r w:rsidR="007D3E3F">
        <w:t xml:space="preserve"> Havelaar. In light of this, Havelaar suggest that the </w:t>
      </w:r>
      <w:r w:rsidR="00645834">
        <w:t xml:space="preserve">primary cause </w:t>
      </w:r>
      <w:r w:rsidR="0080268E">
        <w:t>of injustice</w:t>
      </w:r>
      <w:r w:rsidR="00645834">
        <w:t xml:space="preserve"> in the native society</w:t>
      </w:r>
      <w:r w:rsidR="007D3E3F">
        <w:t xml:space="preserve"> is the Regent’s powe</w:t>
      </w:r>
      <w:r w:rsidR="00FD2C28">
        <w:t>r –</w:t>
      </w:r>
      <w:r w:rsidR="00EF14A0">
        <w:t xml:space="preserve"> </w:t>
      </w:r>
      <w:r w:rsidR="00F74223">
        <w:t>“</w:t>
      </w:r>
      <w:r w:rsidR="00FD2C28">
        <w:t>t</w:t>
      </w:r>
      <w:r w:rsidR="00EB203D">
        <w:t xml:space="preserve">he </w:t>
      </w:r>
      <w:r w:rsidR="00EB203D" w:rsidRPr="00EB203D">
        <w:rPr>
          <w:i/>
          <w:iCs/>
        </w:rPr>
        <w:t>inferior</w:t>
      </w:r>
      <w:r w:rsidR="00EB203D">
        <w:t xml:space="preserve"> </w:t>
      </w:r>
      <w:r w:rsidR="00EB203D">
        <w:t xml:space="preserve">[Regent] </w:t>
      </w:r>
      <w:r w:rsidR="00EB203D">
        <w:t>command</w:t>
      </w:r>
      <w:r w:rsidR="00AC15C9">
        <w:t>s</w:t>
      </w:r>
      <w:r w:rsidR="00EB203D">
        <w:t xml:space="preserve"> the </w:t>
      </w:r>
      <w:r w:rsidR="00EB203D" w:rsidRPr="00EB203D">
        <w:rPr>
          <w:i/>
          <w:iCs/>
        </w:rPr>
        <w:t>superior</w:t>
      </w:r>
      <w:r w:rsidR="00EB203D">
        <w:t xml:space="preserve"> [Assistant-Resident]” (80)</w:t>
      </w:r>
      <w:r w:rsidR="00FD2C28">
        <w:t xml:space="preserve"> and</w:t>
      </w:r>
      <w:r w:rsidR="00C83369">
        <w:t xml:space="preserve"> – </w:t>
      </w:r>
      <w:r w:rsidR="00A25B92">
        <w:t xml:space="preserve">according to </w:t>
      </w:r>
      <w:r w:rsidR="00F74223">
        <w:t>Havelaar</w:t>
      </w:r>
      <w:r w:rsidR="00C83369">
        <w:t xml:space="preserve"> – </w:t>
      </w:r>
      <w:r w:rsidR="00A25B92">
        <w:t xml:space="preserve">it should be the other way around. </w:t>
      </w:r>
    </w:p>
    <w:p w14:paraId="021A738D" w14:textId="62FC17C0" w:rsidR="00A53D04" w:rsidRPr="00EB203D" w:rsidRDefault="00FD5602" w:rsidP="0080268E">
      <w:pPr>
        <w:spacing w:before="240" w:line="240" w:lineRule="auto"/>
      </w:pPr>
      <w:r>
        <w:t xml:space="preserve">Furthermore, </w:t>
      </w:r>
      <w:r w:rsidR="008779A6">
        <w:t>Havelaar’s</w:t>
      </w:r>
      <w:r w:rsidR="00C30C68">
        <w:t xml:space="preserve"> inditement of the Dutch colonialist empire </w:t>
      </w:r>
      <w:r w:rsidR="00C83369">
        <w:t xml:space="preserve">ultimately </w:t>
      </w:r>
      <w:r w:rsidR="00C30C68">
        <w:t>revolves around “</w:t>
      </w:r>
      <w:r w:rsidR="008779A6">
        <w:t>the</w:t>
      </w:r>
      <w:r w:rsidR="00C30C68">
        <w:t xml:space="preserve"> Regent problem”</w:t>
      </w:r>
      <w:r w:rsidR="00C83369">
        <w:t xml:space="preserve"> rather than “the colonial problem.”</w:t>
      </w:r>
      <w:r w:rsidR="009B31C8">
        <w:t xml:space="preserve"> </w:t>
      </w:r>
      <w:r w:rsidR="00940C8B">
        <w:t>According to Havelaar, t</w:t>
      </w:r>
      <w:r w:rsidR="007B6DBD">
        <w:t>he colonial Generals and Residents are guilty of allowing Regents to get away with too muc</w:t>
      </w:r>
      <w:r w:rsidR="00866808">
        <w:t>h</w:t>
      </w:r>
      <w:r w:rsidR="009C6AEE">
        <w:t>. They</w:t>
      </w:r>
      <w:r w:rsidR="005C270C">
        <w:t xml:space="preserve"> t</w:t>
      </w:r>
      <w:r w:rsidR="00866808">
        <w:t>urn</w:t>
      </w:r>
      <w:r w:rsidR="009C6AEE">
        <w:t xml:space="preserve"> </w:t>
      </w:r>
      <w:r w:rsidR="00866808">
        <w:t xml:space="preserve">a blind eye to </w:t>
      </w:r>
      <w:r w:rsidR="00920ABA">
        <w:t>unethical</w:t>
      </w:r>
      <w:r w:rsidR="00E917F5">
        <w:t xml:space="preserve"> practices of the Regent in order to keep peace</w:t>
      </w:r>
      <w:r w:rsidR="005C270C">
        <w:t xml:space="preserve"> on the level of colonial output</w:t>
      </w:r>
      <w:r w:rsidR="00E917F5">
        <w:t>. Thus, a</w:t>
      </w:r>
      <w:r w:rsidR="00C63B4E">
        <w:t xml:space="preserve">s Zook says, </w:t>
      </w:r>
      <w:r w:rsidR="00E917F5">
        <w:t>the problem for Havelaar is not that the</w:t>
      </w:r>
      <w:r w:rsidR="00A616E8">
        <w:t xml:space="preserve"> “empire </w:t>
      </w:r>
      <w:r w:rsidR="00953F9A">
        <w:t xml:space="preserve">[…] </w:t>
      </w:r>
      <w:r w:rsidR="00A616E8">
        <w:t>had gone too far,” but</w:t>
      </w:r>
      <w:r w:rsidR="00FB2F3C">
        <w:t xml:space="preserve"> </w:t>
      </w:r>
      <w:r w:rsidR="00E917F5">
        <w:t>rather that it</w:t>
      </w:r>
      <w:r w:rsidR="00FB2F3C">
        <w:t xml:space="preserve"> “had not gone far enough” (1174).</w:t>
      </w:r>
      <w:r w:rsidR="00E917F5">
        <w:t xml:space="preserve"> </w:t>
      </w:r>
      <w:r w:rsidR="00C64A9D">
        <w:t xml:space="preserve">Havelaar </w:t>
      </w:r>
      <w:r w:rsidR="002944EC">
        <w:t xml:space="preserve">is </w:t>
      </w:r>
      <w:r w:rsidR="00920ABA">
        <w:t xml:space="preserve">ultimately </w:t>
      </w:r>
      <w:r w:rsidR="002944EC">
        <w:t>calling</w:t>
      </w:r>
      <w:r w:rsidR="0080268E">
        <w:t xml:space="preserve"> for colonial</w:t>
      </w:r>
      <w:r w:rsidR="00EB203D">
        <w:t xml:space="preserve"> </w:t>
      </w:r>
      <w:r w:rsidR="00EB203D">
        <w:rPr>
          <w:i/>
          <w:iCs/>
        </w:rPr>
        <w:t xml:space="preserve">reform </w:t>
      </w:r>
      <w:r w:rsidR="00BD6B6C">
        <w:t>rather than abolishment</w:t>
      </w:r>
      <w:r w:rsidR="00546213">
        <w:t>.</w:t>
      </w:r>
      <w:r w:rsidR="00BD6B6C">
        <w:t xml:space="preserve"> </w:t>
      </w:r>
      <w:r w:rsidR="00EF13D7">
        <w:t xml:space="preserve">Of course, this reform </w:t>
      </w:r>
      <w:r w:rsidR="00BD6B6C">
        <w:t xml:space="preserve">can only “correctly” come about </w:t>
      </w:r>
      <w:r w:rsidR="00EF13D7">
        <w:t xml:space="preserve">if </w:t>
      </w:r>
      <w:r w:rsidR="00CC5D61">
        <w:t>gain</w:t>
      </w:r>
      <w:r w:rsidR="00EF13D7">
        <w:t xml:space="preserve">s </w:t>
      </w:r>
      <w:r w:rsidR="00BD6B6C">
        <w:t xml:space="preserve">complete power over the </w:t>
      </w:r>
      <w:r w:rsidR="00BD6B6C">
        <w:t>Regent</w:t>
      </w:r>
      <w:r w:rsidR="00CC5D61">
        <w:t xml:space="preserve"> and Javanese people in general</w:t>
      </w:r>
      <w:r w:rsidR="00BD6B6C">
        <w:t>.</w:t>
      </w:r>
    </w:p>
    <w:p w14:paraId="336B8FEE" w14:textId="307980BA" w:rsidR="00D9505F" w:rsidRDefault="00991016" w:rsidP="00CB1638">
      <w:pPr>
        <w:spacing w:line="240" w:lineRule="auto"/>
      </w:pPr>
      <w:r>
        <w:t xml:space="preserve">The life of </w:t>
      </w:r>
      <w:r w:rsidR="00EB203D">
        <w:t>Multatuli (the author</w:t>
      </w:r>
      <w:r w:rsidR="000308CE">
        <w:t>,</w:t>
      </w:r>
      <w:r w:rsidR="000308CE" w:rsidRPr="000308CE">
        <w:t xml:space="preserve"> </w:t>
      </w:r>
      <w:r w:rsidR="000308CE" w:rsidRPr="00627957">
        <w:t>Eduard Douwes Dekker</w:t>
      </w:r>
      <w:r w:rsidR="000308CE">
        <w:t xml:space="preserve"> </w:t>
      </w:r>
      <w:r w:rsidR="00EB203D">
        <w:t>) seems</w:t>
      </w:r>
      <w:r>
        <w:t xml:space="preserve"> to correspond with much of Havelaar’s </w:t>
      </w:r>
      <w:r w:rsidR="000E3A03">
        <w:t>desire for colonial power</w:t>
      </w:r>
      <w:r>
        <w:t>.</w:t>
      </w:r>
      <w:r w:rsidR="000308CE">
        <w:t xml:space="preserve"> </w:t>
      </w:r>
      <w:r w:rsidR="000308CE" w:rsidRPr="00627957">
        <w:t>Dekker</w:t>
      </w:r>
      <w:r w:rsidR="00627957">
        <w:t xml:space="preserve"> – </w:t>
      </w:r>
      <w:r w:rsidR="005A0497">
        <w:t>who</w:t>
      </w:r>
      <w:r w:rsidR="00627957">
        <w:t xml:space="preserve"> served as an Assistant-Resident in Lebak</w:t>
      </w:r>
      <w:r w:rsidR="004A16DC">
        <w:t>, gave</w:t>
      </w:r>
      <w:r w:rsidR="005A0497">
        <w:t xml:space="preserve"> up </w:t>
      </w:r>
      <w:r w:rsidR="002A04D6">
        <w:t xml:space="preserve">working for </w:t>
      </w:r>
      <w:r w:rsidR="00D86081">
        <w:t xml:space="preserve">the </w:t>
      </w:r>
      <w:r w:rsidR="00520125">
        <w:t xml:space="preserve">Dutch </w:t>
      </w:r>
      <w:r w:rsidR="002A04D6">
        <w:t xml:space="preserve">colonial </w:t>
      </w:r>
      <w:r w:rsidR="00520125">
        <w:t>state</w:t>
      </w:r>
      <w:r w:rsidR="005A0497">
        <w:t xml:space="preserve"> after </w:t>
      </w:r>
      <w:r w:rsidR="00D86081">
        <w:t xml:space="preserve">being refused </w:t>
      </w:r>
      <w:r w:rsidR="00237D30">
        <w:t>power over</w:t>
      </w:r>
      <w:r w:rsidR="006F18B9">
        <w:t xml:space="preserve"> Lebak’s Regent</w:t>
      </w:r>
      <w:r w:rsidR="00237D30">
        <w:t xml:space="preserve"> (the feature of colonial reform Havelaar</w:t>
      </w:r>
      <w:r w:rsidR="007B7AEF">
        <w:t xml:space="preserve"> also thinks is necessary)</w:t>
      </w:r>
      <w:r w:rsidR="006F18B9">
        <w:t xml:space="preserve">. </w:t>
      </w:r>
      <w:r w:rsidR="004A16DC">
        <w:t>In response</w:t>
      </w:r>
      <w:r w:rsidR="00C72D28">
        <w:t xml:space="preserve"> to </w:t>
      </w:r>
      <w:r w:rsidR="00365D6A">
        <w:t>th</w:t>
      </w:r>
      <w:r w:rsidR="00DD123C">
        <w:t xml:space="preserve">is </w:t>
      </w:r>
      <w:r w:rsidR="007B7AEF">
        <w:t>“</w:t>
      </w:r>
      <w:r w:rsidR="00E86582">
        <w:t>injustice</w:t>
      </w:r>
      <w:r w:rsidR="007B7AEF">
        <w:t>”</w:t>
      </w:r>
      <w:r w:rsidR="00E86582">
        <w:t xml:space="preserve"> done </w:t>
      </w:r>
      <w:r w:rsidR="00E86582" w:rsidRPr="00E86582">
        <w:rPr>
          <w:i/>
          <w:iCs/>
        </w:rPr>
        <w:t>towards him</w:t>
      </w:r>
      <w:r w:rsidR="00E86582">
        <w:t xml:space="preserve">, </w:t>
      </w:r>
      <w:r w:rsidR="005C673B">
        <w:t>Dekker</w:t>
      </w:r>
      <w:r w:rsidR="00D302DB">
        <w:t xml:space="preserve"> </w:t>
      </w:r>
      <w:r w:rsidR="005C673B">
        <w:t>chose to write</w:t>
      </w:r>
      <w:r w:rsidR="00D302DB">
        <w:t xml:space="preserve"> </w:t>
      </w:r>
      <w:r w:rsidR="004A16DC">
        <w:rPr>
          <w:i/>
          <w:iCs/>
        </w:rPr>
        <w:t>Max Havelaar</w:t>
      </w:r>
      <w:r w:rsidR="00E917B0">
        <w:t xml:space="preserve">. </w:t>
      </w:r>
      <w:r w:rsidR="00B15A26">
        <w:t xml:space="preserve">Notably, Zook points out that when </w:t>
      </w:r>
      <w:r w:rsidR="00930B23">
        <w:rPr>
          <w:i/>
          <w:iCs/>
        </w:rPr>
        <w:t>Max Havelaar</w:t>
      </w:r>
      <w:r w:rsidR="00B15A26">
        <w:t xml:space="preserve"> </w:t>
      </w:r>
      <w:r w:rsidR="008E2F06">
        <w:t xml:space="preserve">was prepared to </w:t>
      </w:r>
      <w:r w:rsidR="00930B23">
        <w:t xml:space="preserve">be </w:t>
      </w:r>
      <w:r w:rsidR="00B15A26">
        <w:t>publish</w:t>
      </w:r>
      <w:r w:rsidR="00930B23">
        <w:t>ed</w:t>
      </w:r>
      <w:r w:rsidR="00B15A26">
        <w:t xml:space="preserve">, </w:t>
      </w:r>
      <w:r w:rsidR="00930B23">
        <w:t>Dekker</w:t>
      </w:r>
      <w:r w:rsidR="00B15A26">
        <w:t xml:space="preserve"> </w:t>
      </w:r>
      <w:r w:rsidR="00D243F0">
        <w:t xml:space="preserve">told colonial officials he would </w:t>
      </w:r>
      <w:r w:rsidR="00305185">
        <w:t>terminate the work if</w:t>
      </w:r>
      <w:r w:rsidR="00B15A26">
        <w:t xml:space="preserve"> he received </w:t>
      </w:r>
      <w:r w:rsidR="00305185">
        <w:t>“</w:t>
      </w:r>
      <w:r w:rsidR="00B15A26">
        <w:t>a generous promotion in rank (first to Resident, then to Councilor of the Indies), a considerable amount of money, and a prestigious medal recognizing his service, among other</w:t>
      </w:r>
      <w:r w:rsidR="00DC39DA">
        <w:t xml:space="preserve"> things” (1172).</w:t>
      </w:r>
      <w:r w:rsidR="00A9584D">
        <w:t xml:space="preserve"> Dekker</w:t>
      </w:r>
      <w:r w:rsidR="00357CB3">
        <w:t xml:space="preserve">’s chase for power in the colonial </w:t>
      </w:r>
      <w:r w:rsidR="00357CB3">
        <w:lastRenderedPageBreak/>
        <w:t xml:space="preserve">system </w:t>
      </w:r>
      <w:r w:rsidR="002C47AD">
        <w:t>was seemingly endless</w:t>
      </w:r>
      <w:r w:rsidR="00222D26">
        <w:t xml:space="preserve">, and </w:t>
      </w:r>
      <w:r w:rsidR="00ED2BD0">
        <w:t xml:space="preserve">his </w:t>
      </w:r>
      <w:r w:rsidR="00222D26">
        <w:t>status</w:t>
      </w:r>
      <w:r w:rsidR="00ED2BD0">
        <w:t xml:space="preserve"> as an anti-colonialist</w:t>
      </w:r>
      <w:r w:rsidR="00222D26">
        <w:t xml:space="preserve"> individual should rightly be called into question.</w:t>
      </w:r>
    </w:p>
    <w:p w14:paraId="06C7A841" w14:textId="4DBE3665" w:rsidR="00741B9D" w:rsidRDefault="00A32464" w:rsidP="00985E01">
      <w:pPr>
        <w:spacing w:line="240" w:lineRule="auto"/>
      </w:pPr>
      <w:r>
        <w:t>Yet,</w:t>
      </w:r>
      <w:r w:rsidR="004C12B1">
        <w:t xml:space="preserve"> the end of the novel contains a strong anti-colonialist call to action </w:t>
      </w:r>
      <w:r w:rsidR="00B373ED">
        <w:t xml:space="preserve">via the unveiling of </w:t>
      </w:r>
      <w:r w:rsidR="00144212">
        <w:t xml:space="preserve">Multatuli </w:t>
      </w:r>
      <w:r w:rsidR="00144212" w:rsidRPr="00144212">
        <w:rPr>
          <w:i/>
          <w:iCs/>
        </w:rPr>
        <w:t>the</w:t>
      </w:r>
      <w:r w:rsidR="00CC16FD" w:rsidRPr="000A2C20">
        <w:rPr>
          <w:i/>
          <w:iCs/>
        </w:rPr>
        <w:t xml:space="preserve"> character</w:t>
      </w:r>
      <w:r w:rsidR="00C21A3D">
        <w:t>. In my opinion</w:t>
      </w:r>
      <w:r w:rsidR="00585E60">
        <w:t>,</w:t>
      </w:r>
      <w:r w:rsidR="00B373ED">
        <w:t xml:space="preserve"> the final statements by the </w:t>
      </w:r>
      <w:r w:rsidR="00C21A3D">
        <w:t xml:space="preserve">character </w:t>
      </w:r>
      <w:r w:rsidR="00B373ED">
        <w:t>Multatuli</w:t>
      </w:r>
      <w:r w:rsidR="00FC1856">
        <w:t xml:space="preserve">, </w:t>
      </w:r>
      <w:r w:rsidR="00585E60">
        <w:t>emphatically</w:t>
      </w:r>
      <w:r w:rsidR="00B373ED">
        <w:t xml:space="preserve"> cannot</w:t>
      </w:r>
      <w:r w:rsidR="00860455">
        <w:t xml:space="preserve"> be conflated with </w:t>
      </w:r>
      <w:r w:rsidR="008B4859">
        <w:t xml:space="preserve">the historical </w:t>
      </w:r>
      <w:r w:rsidR="00860455">
        <w:t>Edward Dower Dekker</w:t>
      </w:r>
      <w:r w:rsidR="00FC1856">
        <w:t xml:space="preserve">. Multatuli </w:t>
      </w:r>
      <w:r w:rsidR="002C469A">
        <w:t xml:space="preserve">becomes a </w:t>
      </w:r>
      <w:r w:rsidR="00105480">
        <w:t>persona</w:t>
      </w:r>
      <w:r w:rsidR="00585E60">
        <w:t xml:space="preserve"> </w:t>
      </w:r>
      <w:r w:rsidR="00B917FE">
        <w:t xml:space="preserve">whose voice is </w:t>
      </w:r>
      <w:r w:rsidR="00105480">
        <w:t>bigger than any autobiographical self</w:t>
      </w:r>
      <w:r w:rsidR="00DE20BC">
        <w:t>. Readers</w:t>
      </w:r>
      <w:r w:rsidR="00105480">
        <w:t xml:space="preserve"> </w:t>
      </w:r>
      <w:r w:rsidR="00ED1A75">
        <w:t>(</w:t>
      </w:r>
      <w:r w:rsidR="00F77F4F">
        <w:t xml:space="preserve">hypothetically, </w:t>
      </w:r>
      <w:r w:rsidR="00B97D89">
        <w:t>even</w:t>
      </w:r>
      <w:r w:rsidR="00ED1A75">
        <w:t xml:space="preserve"> </w:t>
      </w:r>
      <w:r w:rsidR="00D4508E">
        <w:t xml:space="preserve">the historical </w:t>
      </w:r>
      <w:r w:rsidR="00ED1A75">
        <w:t xml:space="preserve">Dekker) </w:t>
      </w:r>
      <w:r w:rsidR="00E42750">
        <w:t>can</w:t>
      </w:r>
      <w:r w:rsidR="00ED1A75">
        <w:t xml:space="preserve"> </w:t>
      </w:r>
      <w:r w:rsidR="008B4859">
        <w:t>relate or disassociate from</w:t>
      </w:r>
      <w:r w:rsidR="00EF63AD">
        <w:t xml:space="preserve"> </w:t>
      </w:r>
      <w:r w:rsidR="003C0437">
        <w:t>him</w:t>
      </w:r>
      <w:r w:rsidR="008B4859">
        <w:t>.</w:t>
      </w:r>
      <w:r w:rsidR="00D4508E">
        <w:t xml:space="preserve"> </w:t>
      </w:r>
      <w:r w:rsidR="003C1C67">
        <w:t xml:space="preserve">Those who relate to him </w:t>
      </w:r>
      <w:r w:rsidR="008C1360">
        <w:t>are</w:t>
      </w:r>
      <w:r w:rsidR="003C1C67">
        <w:t xml:space="preserve"> further hailed </w:t>
      </w:r>
      <w:r w:rsidR="00662D45">
        <w:t>by the use of Multa</w:t>
      </w:r>
      <w:r w:rsidR="008C1360">
        <w:t xml:space="preserve">tuli and its meaning </w:t>
      </w:r>
      <w:r w:rsidR="00662D45">
        <w:t>(</w:t>
      </w:r>
      <w:r w:rsidR="004F320F">
        <w:t>“</w:t>
      </w:r>
      <w:r w:rsidR="004171D9" w:rsidRPr="004171D9">
        <w:t>I have suffered greatly</w:t>
      </w:r>
      <w:r w:rsidR="004F320F">
        <w:t>”</w:t>
      </w:r>
      <w:r w:rsidR="008C1360">
        <w:t>) in itself. L</w:t>
      </w:r>
      <w:r w:rsidR="004171D9">
        <w:t>imitless</w:t>
      </w:r>
      <w:r w:rsidR="003C0437">
        <w:t xml:space="preserve"> </w:t>
      </w:r>
      <w:r w:rsidR="00BC4B6B">
        <w:t>“</w:t>
      </w:r>
      <w:r w:rsidR="003C0437">
        <w:t>sufferers</w:t>
      </w:r>
      <w:r w:rsidR="00BC4B6B">
        <w:t>”</w:t>
      </w:r>
      <w:r w:rsidR="003C0437">
        <w:t xml:space="preserve"> </w:t>
      </w:r>
      <w:r w:rsidR="009371A7">
        <w:t xml:space="preserve">who read this passage </w:t>
      </w:r>
      <w:r w:rsidR="008C1360">
        <w:t>will take up</w:t>
      </w:r>
      <w:r w:rsidR="009371A7">
        <w:t xml:space="preserve"> </w:t>
      </w:r>
      <w:r w:rsidR="003C0437">
        <w:t xml:space="preserve">the </w:t>
      </w:r>
      <w:r w:rsidR="003C0437">
        <w:t>speaker-narrato</w:t>
      </w:r>
      <w:r w:rsidR="00D0158B">
        <w:t>r’s subject position</w:t>
      </w:r>
      <w:r w:rsidR="009D5558">
        <w:t xml:space="preserve">. Certainly included in this are the </w:t>
      </w:r>
      <w:r w:rsidR="00563A81">
        <w:t xml:space="preserve">Indonesian </w:t>
      </w:r>
      <w:r w:rsidR="009D5558">
        <w:t>readers</w:t>
      </w:r>
      <w:r w:rsidR="00563A81">
        <w:t xml:space="preserve"> </w:t>
      </w:r>
      <w:r w:rsidR="003B5B6E">
        <w:t xml:space="preserve">who have suffered </w:t>
      </w:r>
      <w:r w:rsidR="00563A81">
        <w:t>under colonial rule</w:t>
      </w:r>
      <w:r w:rsidR="00D0158B">
        <w:t xml:space="preserve">. Once </w:t>
      </w:r>
      <w:r w:rsidR="009D5558">
        <w:t>they take up the position</w:t>
      </w:r>
      <w:r w:rsidR="009703F4">
        <w:t>, the</w:t>
      </w:r>
      <w:r w:rsidR="00985E01">
        <w:t>se readers become the “I” in statements such as “</w:t>
      </w:r>
      <w:r w:rsidR="00985E01">
        <w:t>I will make my weapons as strong and sharp as necessary</w:t>
      </w:r>
      <w:r w:rsidR="000D5997">
        <w:t>;” “</w:t>
      </w:r>
      <w:r w:rsidR="000D5997">
        <w:t>I would sling sword-whetting war songs into the hearts of the poor martyrs to whom I promised my aid</w:t>
      </w:r>
      <w:r w:rsidR="000D5997">
        <w:t>;” “</w:t>
      </w:r>
      <w:r w:rsidR="00DB4344">
        <w:t>I will be heard</w:t>
      </w:r>
      <w:r w:rsidR="003B5B6E">
        <w:t>;</w:t>
      </w:r>
      <w:r w:rsidR="00DB4344">
        <w:t>” and more.</w:t>
      </w:r>
      <w:r w:rsidR="00EB5388">
        <w:t xml:space="preserve"> </w:t>
      </w:r>
      <w:r w:rsidR="00612702">
        <w:t>And th</w:t>
      </w:r>
      <w:r w:rsidR="00935D81">
        <w:t xml:space="preserve">is emotional call to action </w:t>
      </w:r>
      <w:r w:rsidR="000930D7">
        <w:t xml:space="preserve">against Dutch rule – whether it specifically </w:t>
      </w:r>
      <w:r w:rsidR="00612702">
        <w:t>spells out the</w:t>
      </w:r>
      <w:r w:rsidR="000930D7">
        <w:t xml:space="preserve"> abolishment of it or not –</w:t>
      </w:r>
      <w:r w:rsidR="00612702">
        <w:t xml:space="preserve"> becomes anti-colonialist </w:t>
      </w:r>
      <w:r w:rsidR="00EA6D1A">
        <w:t>for sufferers who are ready to revolt.</w:t>
      </w:r>
    </w:p>
    <w:p w14:paraId="2885F429" w14:textId="74B2FC88" w:rsidR="00DB4344" w:rsidRDefault="001E6EFF" w:rsidP="00985E01">
      <w:pPr>
        <w:spacing w:line="240" w:lineRule="auto"/>
      </w:pPr>
      <w:r>
        <w:t>While Zook rightfully</w:t>
      </w:r>
      <w:r w:rsidR="00A13D89">
        <w:t xml:space="preserve"> </w:t>
      </w:r>
      <w:r>
        <w:t>characterize</w:t>
      </w:r>
      <w:r w:rsidR="00A13D89">
        <w:t>s</w:t>
      </w:r>
      <w:r>
        <w:t xml:space="preserve"> Havelaar</w:t>
      </w:r>
      <w:r w:rsidR="00A13D89">
        <w:t xml:space="preserve"> (the character)</w:t>
      </w:r>
      <w:r>
        <w:t xml:space="preserve"> and </w:t>
      </w:r>
      <w:r w:rsidR="00A13D89">
        <w:t xml:space="preserve">Multatuli (the </w:t>
      </w:r>
      <w:r w:rsidR="00C92FFE">
        <w:t>a</w:t>
      </w:r>
      <w:r w:rsidR="00A13D89">
        <w:t xml:space="preserve">uthor, </w:t>
      </w:r>
      <w:r>
        <w:t>Edward Dower Dekker</w:t>
      </w:r>
      <w:r w:rsidR="00A13D89">
        <w:t xml:space="preserve">) as colonialist </w:t>
      </w:r>
      <w:r w:rsidR="009765CA">
        <w:t xml:space="preserve">voices, he is quick to conflate </w:t>
      </w:r>
      <w:r w:rsidR="00C92FFE">
        <w:t xml:space="preserve">the author </w:t>
      </w:r>
      <w:r w:rsidR="00E12C2C">
        <w:t xml:space="preserve">with the sentiment of </w:t>
      </w:r>
      <w:r w:rsidR="007B7EE2">
        <w:t>both Havelaar and Multatuli the character</w:t>
      </w:r>
      <w:r w:rsidR="00C92FFE">
        <w:t xml:space="preserve">. </w:t>
      </w:r>
      <w:r w:rsidR="00A9609F">
        <w:t>Yet in the final pages of the novel, Multatuli the character</w:t>
      </w:r>
      <w:r w:rsidR="001C2F63">
        <w:t xml:space="preserve"> specifically dissociates for Havelaar</w:t>
      </w:r>
      <w:r w:rsidR="00A9609F">
        <w:t xml:space="preserve">. He says, </w:t>
      </w:r>
      <w:r w:rsidR="00DB4344">
        <w:t>“</w:t>
      </w:r>
      <w:r w:rsidR="00E86EDC">
        <w:t xml:space="preserve">I am no poetical sparer of flies, no mild-mannered dreamer </w:t>
      </w:r>
      <w:r w:rsidR="00E86EDC" w:rsidRPr="001C2F63">
        <w:rPr>
          <w:i/>
          <w:iCs/>
        </w:rPr>
        <w:t>like the downtrodden Havelaar</w:t>
      </w:r>
      <w:r w:rsidR="00E86EDC">
        <w:t>” (368</w:t>
      </w:r>
      <w:r w:rsidR="001C2F63">
        <w:t>, my italics</w:t>
      </w:r>
      <w:r w:rsidR="00E86EDC">
        <w:t>).</w:t>
      </w:r>
      <w:r w:rsidR="00A9609F">
        <w:t xml:space="preserve"> </w:t>
      </w:r>
      <w:r w:rsidR="00365561">
        <w:t>This further supports my belief that Multatuli</w:t>
      </w:r>
      <w:r w:rsidR="00FC7928">
        <w:t xml:space="preserve">’s feverous cry at the end of the novel can be separated from Havelaar and Dekker, </w:t>
      </w:r>
      <w:r w:rsidR="00035B58">
        <w:t>leaving open the novel’s categorization as a</w:t>
      </w:r>
      <w:r w:rsidR="00CB14D4">
        <w:t>n</w:t>
      </w:r>
      <w:r w:rsidR="00035B58">
        <w:t xml:space="preserve"> anti-colonialist novel.</w:t>
      </w:r>
    </w:p>
    <w:p w14:paraId="6F782342" w14:textId="2EA7C165" w:rsidR="00035B58" w:rsidRDefault="00035B58" w:rsidP="00985E01">
      <w:pPr>
        <w:spacing w:line="240" w:lineRule="auto"/>
      </w:pPr>
      <w:r>
        <w:t>In addition, looking at how the novel was received by the Indonesian community plays a vital rol</w:t>
      </w:r>
      <w:r w:rsidR="00CB14D4">
        <w:t xml:space="preserve">e in how the novel should be remember. </w:t>
      </w:r>
    </w:p>
    <w:p w14:paraId="4BFC5735" w14:textId="77777777" w:rsidR="004C12B1" w:rsidRDefault="004C12B1" w:rsidP="00A32464">
      <w:pPr>
        <w:spacing w:line="240" w:lineRule="auto"/>
      </w:pPr>
    </w:p>
    <w:p w14:paraId="68829CB6" w14:textId="77777777" w:rsidR="004C12B1" w:rsidRDefault="004C12B1" w:rsidP="00A32464">
      <w:pPr>
        <w:spacing w:line="240" w:lineRule="auto"/>
      </w:pPr>
    </w:p>
    <w:p w14:paraId="4E831B66" w14:textId="2AAA7621" w:rsidR="00A32464" w:rsidRDefault="00A32464" w:rsidP="00A32464">
      <w:pPr>
        <w:spacing w:line="240" w:lineRule="auto"/>
      </w:pPr>
      <w:r>
        <w:t xml:space="preserve">Max Havelaar (the character) and Multatuli (the author, Edward Dower Dekker) are emphatically </w:t>
      </w:r>
      <w:r w:rsidRPr="000E1246">
        <w:rPr>
          <w:u w:val="single"/>
        </w:rPr>
        <w:t>not</w:t>
      </w:r>
      <w:r>
        <w:t xml:space="preserve"> </w:t>
      </w:r>
      <w:r>
        <w:rPr>
          <w:i/>
          <w:iCs/>
        </w:rPr>
        <w:t xml:space="preserve">Max Havelaar </w:t>
      </w:r>
      <w:r>
        <w:t xml:space="preserve">the novel. </w:t>
      </w:r>
      <w:r>
        <w:t xml:space="preserve">While the former two figures can be characterized as colonialists, </w:t>
      </w:r>
      <w:r>
        <w:rPr>
          <w:i/>
          <w:iCs/>
        </w:rPr>
        <w:t>Max Havelaar</w:t>
      </w:r>
      <w:r>
        <w:t xml:space="preserve"> does not necessarily need to be. </w:t>
      </w:r>
      <w:r w:rsidR="004C12B1">
        <w:t xml:space="preserve">By looking at the final cry of Multatuli the character, I believe that this novel can be labeled Anti-colonialist. </w:t>
      </w:r>
    </w:p>
    <w:p w14:paraId="26154210" w14:textId="77777777" w:rsidR="0024227B" w:rsidRDefault="0024227B" w:rsidP="00A32464">
      <w:pPr>
        <w:spacing w:line="240" w:lineRule="auto"/>
      </w:pPr>
    </w:p>
    <w:p w14:paraId="03FF8C32" w14:textId="73F18E02" w:rsidR="0024227B" w:rsidRPr="00A32464" w:rsidRDefault="004F45F5" w:rsidP="00A32464">
      <w:pPr>
        <w:spacing w:line="240" w:lineRule="auto"/>
      </w:pPr>
      <w:r>
        <w:rPr>
          <w:sz w:val="24"/>
          <w:szCs w:val="24"/>
        </w:rPr>
        <w:tab/>
        <w:t xml:space="preserve">Alongside this, it is crucial to acknowledge the real anti-colonialist impact the novel served during the Indonesian revolt against Dutch colonialism. As </w:t>
      </w:r>
      <w:r w:rsidRPr="00096793">
        <w:rPr>
          <w:sz w:val="24"/>
          <w:szCs w:val="24"/>
        </w:rPr>
        <w:t>Anne-Marie Feenberg</w:t>
      </w:r>
      <w:r>
        <w:rPr>
          <w:sz w:val="24"/>
          <w:szCs w:val="24"/>
        </w:rPr>
        <w:t xml:space="preserve"> states, “[Max Havelaar] </w:t>
      </w:r>
      <w:r w:rsidRPr="005204BF">
        <w:rPr>
          <w:sz w:val="24"/>
          <w:szCs w:val="24"/>
        </w:rPr>
        <w:t>had an important</w:t>
      </w:r>
      <w:r>
        <w:rPr>
          <w:sz w:val="24"/>
          <w:szCs w:val="24"/>
        </w:rPr>
        <w:t xml:space="preserve"> </w:t>
      </w:r>
      <w:r w:rsidRPr="005204BF">
        <w:rPr>
          <w:sz w:val="24"/>
          <w:szCs w:val="24"/>
        </w:rPr>
        <w:t xml:space="preserve">influence on Sukarno and other leaders of the nationalist liberation movement, which led </w:t>
      </w:r>
      <w:r>
        <w:rPr>
          <w:sz w:val="24"/>
          <w:szCs w:val="24"/>
        </w:rPr>
        <w:t>[Indonesia]</w:t>
      </w:r>
      <w:r w:rsidRPr="005204BF">
        <w:rPr>
          <w:sz w:val="24"/>
          <w:szCs w:val="24"/>
        </w:rPr>
        <w:t xml:space="preserve"> to independence in</w:t>
      </w:r>
      <w:r>
        <w:rPr>
          <w:sz w:val="24"/>
          <w:szCs w:val="24"/>
        </w:rPr>
        <w:t xml:space="preserve"> 1945” (820-821). And, as </w:t>
      </w:r>
      <w:r w:rsidRPr="007C5FE7">
        <w:rPr>
          <w:sz w:val="24"/>
          <w:szCs w:val="24"/>
        </w:rPr>
        <w:t xml:space="preserve">Termorshuizen and Snoek </w:t>
      </w:r>
      <w:r>
        <w:rPr>
          <w:sz w:val="24"/>
          <w:szCs w:val="24"/>
        </w:rPr>
        <w:t>note, “[</w:t>
      </w:r>
      <w:r w:rsidRPr="007F557A">
        <w:rPr>
          <w:sz w:val="24"/>
          <w:szCs w:val="24"/>
        </w:rPr>
        <w:t>Multatuli</w:t>
      </w:r>
      <w:r>
        <w:rPr>
          <w:sz w:val="24"/>
          <w:szCs w:val="24"/>
        </w:rPr>
        <w:t>]</w:t>
      </w:r>
      <w:r w:rsidRPr="007F557A">
        <w:rPr>
          <w:sz w:val="24"/>
          <w:szCs w:val="24"/>
        </w:rPr>
        <w:t xml:space="preserve"> was seen by many young Indonesians and presented in nationalist speeches and writings</w:t>
      </w:r>
      <w:r>
        <w:rPr>
          <w:sz w:val="24"/>
          <w:szCs w:val="24"/>
        </w:rPr>
        <w:t>” as a “</w:t>
      </w:r>
      <w:r w:rsidRPr="007F557A">
        <w:rPr>
          <w:sz w:val="24"/>
          <w:szCs w:val="24"/>
        </w:rPr>
        <w:t>natural supporter in the struggle</w:t>
      </w:r>
      <w:r>
        <w:rPr>
          <w:sz w:val="24"/>
          <w:szCs w:val="24"/>
        </w:rPr>
        <w:t xml:space="preserve"> </w:t>
      </w:r>
      <w:r w:rsidRPr="007F557A">
        <w:rPr>
          <w:sz w:val="24"/>
          <w:szCs w:val="24"/>
        </w:rPr>
        <w:t>fo</w:t>
      </w:r>
      <w:r>
        <w:rPr>
          <w:sz w:val="24"/>
          <w:szCs w:val="24"/>
        </w:rPr>
        <w:t>r</w:t>
      </w:r>
      <w:r w:rsidRPr="007F557A">
        <w:rPr>
          <w:sz w:val="24"/>
          <w:szCs w:val="24"/>
        </w:rPr>
        <w:t xml:space="preserve"> national independence</w:t>
      </w:r>
      <w:r>
        <w:rPr>
          <w:sz w:val="24"/>
          <w:szCs w:val="24"/>
        </w:rPr>
        <w:t>” (qtd. in</w:t>
      </w:r>
      <w:r w:rsidRPr="00290521">
        <w:rPr>
          <w:sz w:val="24"/>
          <w:szCs w:val="24"/>
        </w:rPr>
        <w:t xml:space="preserve"> </w:t>
      </w:r>
      <w:r w:rsidRPr="00096793">
        <w:rPr>
          <w:sz w:val="24"/>
          <w:szCs w:val="24"/>
        </w:rPr>
        <w:t>Feenberg</w:t>
      </w:r>
      <w:r>
        <w:rPr>
          <w:sz w:val="24"/>
          <w:szCs w:val="24"/>
        </w:rPr>
        <w:t xml:space="preserve"> 821). Whether Indonesian revolutionaries read Havelaar similarly to my reading or not, the anti-colonial labeling should be remembered it is contemporary reception. As I have attempted to show, this does not mean colonialist attitudes or characterizations in the novel must be ignored; both can be acknowledged in its reception</w:t>
      </w:r>
    </w:p>
    <w:p w14:paraId="53CF3077" w14:textId="77777777" w:rsidR="00A32464" w:rsidRDefault="00A32464" w:rsidP="00985E01">
      <w:pPr>
        <w:spacing w:line="240" w:lineRule="auto"/>
      </w:pPr>
    </w:p>
    <w:p w14:paraId="268AAB57" w14:textId="403CE1E1" w:rsidR="00D9505F" w:rsidRDefault="00D9505F" w:rsidP="00CB1638">
      <w:pPr>
        <w:spacing w:line="240" w:lineRule="auto"/>
      </w:pPr>
    </w:p>
    <w:p w14:paraId="22C99B39" w14:textId="71D6D5AE" w:rsidR="005E0750" w:rsidRPr="00C41C6D" w:rsidRDefault="005E0750" w:rsidP="00185526">
      <w:pPr>
        <w:spacing w:line="240" w:lineRule="auto"/>
      </w:pPr>
    </w:p>
    <w:sectPr w:rsidR="005E0750" w:rsidRPr="00C41C6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210BE" w14:textId="77777777" w:rsidR="00823365" w:rsidRDefault="00823365" w:rsidP="001B54A9">
      <w:pPr>
        <w:spacing w:after="0" w:line="240" w:lineRule="auto"/>
      </w:pPr>
      <w:r>
        <w:separator/>
      </w:r>
    </w:p>
  </w:endnote>
  <w:endnote w:type="continuationSeparator" w:id="0">
    <w:p w14:paraId="5A3C42B7" w14:textId="77777777" w:rsidR="00823365" w:rsidRDefault="00823365" w:rsidP="001B5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2AED2" w14:textId="77777777" w:rsidR="00823365" w:rsidRDefault="00823365" w:rsidP="001B54A9">
      <w:pPr>
        <w:spacing w:after="0" w:line="240" w:lineRule="auto"/>
      </w:pPr>
      <w:r>
        <w:separator/>
      </w:r>
    </w:p>
  </w:footnote>
  <w:footnote w:type="continuationSeparator" w:id="0">
    <w:p w14:paraId="537D9461" w14:textId="77777777" w:rsidR="00823365" w:rsidRDefault="00823365" w:rsidP="001B54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FB9B" w14:textId="77777777" w:rsidR="001B54A9" w:rsidRPr="001B54A9" w:rsidRDefault="001B54A9">
    <w:pPr>
      <w:pStyle w:val="Header"/>
      <w:rPr>
        <w:color w:val="808080" w:themeColor="background1" w:themeShade="80"/>
      </w:rPr>
    </w:pPr>
    <w:r w:rsidRPr="001B54A9">
      <w:rPr>
        <w:color w:val="808080" w:themeColor="background1" w:themeShade="80"/>
      </w:rPr>
      <w:t xml:space="preserve">Jacob Moose </w:t>
    </w:r>
  </w:p>
  <w:p w14:paraId="24EF6660" w14:textId="53DC715A" w:rsidR="001B54A9" w:rsidRPr="001B54A9" w:rsidRDefault="001B54A9">
    <w:pPr>
      <w:pStyle w:val="Header"/>
      <w:rPr>
        <w:color w:val="808080" w:themeColor="background1" w:themeShade="80"/>
      </w:rPr>
    </w:pPr>
    <w:r w:rsidRPr="001B54A9">
      <w:rPr>
        <w:color w:val="808080" w:themeColor="background1" w:themeShade="80"/>
      </w:rPr>
      <w:t xml:space="preserve">Western Literature: Texts and </w:t>
    </w:r>
    <w:r w:rsidR="00637EF2">
      <w:rPr>
        <w:color w:val="808080" w:themeColor="background1" w:themeShade="80"/>
      </w:rPr>
      <w:t>Contexts</w:t>
    </w:r>
    <w:r w:rsidRPr="001B54A9">
      <w:rPr>
        <w:color w:val="808080" w:themeColor="background1" w:themeShade="80"/>
      </w:rPr>
      <w:t xml:space="preserve"> </w:t>
    </w:r>
  </w:p>
  <w:p w14:paraId="0D5DE2C0" w14:textId="67C8E8FB" w:rsidR="001B54A9" w:rsidRDefault="001B54A9">
    <w:pPr>
      <w:pStyle w:val="Header"/>
      <w:rPr>
        <w:color w:val="808080" w:themeColor="background1" w:themeShade="80"/>
      </w:rPr>
    </w:pPr>
    <w:r w:rsidRPr="001B54A9">
      <w:rPr>
        <w:color w:val="808080" w:themeColor="background1" w:themeShade="80"/>
      </w:rPr>
      <w:t xml:space="preserve">Reading Notes </w:t>
    </w:r>
    <w:r w:rsidR="009849F6">
      <w:rPr>
        <w:color w:val="808080" w:themeColor="background1" w:themeShade="80"/>
      </w:rPr>
      <w:t>4</w:t>
    </w:r>
    <w:r w:rsidRPr="001B54A9">
      <w:rPr>
        <w:color w:val="808080" w:themeColor="background1" w:themeShade="80"/>
      </w:rPr>
      <w:t xml:space="preserve">: </w:t>
    </w:r>
    <w:r w:rsidR="0072520F">
      <w:rPr>
        <w:color w:val="808080" w:themeColor="background1" w:themeShade="80"/>
      </w:rPr>
      <w:t>M</w:t>
    </w:r>
    <w:r w:rsidR="0072520F" w:rsidRPr="0072520F">
      <w:rPr>
        <w:color w:val="808080" w:themeColor="background1" w:themeShade="80"/>
      </w:rPr>
      <w:t>ultatuli</w:t>
    </w:r>
  </w:p>
  <w:p w14:paraId="094558F0" w14:textId="77777777" w:rsidR="00637EF2" w:rsidRPr="00637EF2" w:rsidRDefault="00637EF2">
    <w:pPr>
      <w:pStyle w:val="Header"/>
      <w:rPr>
        <w:color w:val="808080" w:themeColor="background1" w:themeShade="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85D86"/>
    <w:multiLevelType w:val="hybridMultilevel"/>
    <w:tmpl w:val="3E2C6A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7B0426"/>
    <w:multiLevelType w:val="hybridMultilevel"/>
    <w:tmpl w:val="A36AB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1BE3751"/>
    <w:multiLevelType w:val="hybridMultilevel"/>
    <w:tmpl w:val="CB760F6C"/>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3" w15:restartNumberingAfterBreak="0">
    <w:nsid w:val="23634F1B"/>
    <w:multiLevelType w:val="hybridMultilevel"/>
    <w:tmpl w:val="1BB2D618"/>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3C584E49"/>
    <w:multiLevelType w:val="hybridMultilevel"/>
    <w:tmpl w:val="CD4C66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3490ED0"/>
    <w:multiLevelType w:val="hybridMultilevel"/>
    <w:tmpl w:val="E4DA2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4A151D"/>
    <w:multiLevelType w:val="hybridMultilevel"/>
    <w:tmpl w:val="B0EE2A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44811AE"/>
    <w:multiLevelType w:val="hybridMultilevel"/>
    <w:tmpl w:val="C37E41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49306AA"/>
    <w:multiLevelType w:val="hybridMultilevel"/>
    <w:tmpl w:val="589A5E4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9476CEB"/>
    <w:multiLevelType w:val="hybridMultilevel"/>
    <w:tmpl w:val="589A5E48"/>
    <w:lvl w:ilvl="0" w:tplc="FFFFFFFF">
      <w:start w:val="1"/>
      <w:numFmt w:val="bullet"/>
      <w:lvlText w:val="o"/>
      <w:lvlJc w:val="left"/>
      <w:pPr>
        <w:ind w:left="360" w:hanging="360"/>
      </w:pPr>
      <w:rPr>
        <w:rFonts w:ascii="Courier New" w:hAnsi="Courier New" w:cs="Courier New"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7E945621"/>
    <w:multiLevelType w:val="hybridMultilevel"/>
    <w:tmpl w:val="011E5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33911390">
    <w:abstractNumId w:val="5"/>
  </w:num>
  <w:num w:numId="2" w16cid:durableId="1713194036">
    <w:abstractNumId w:val="4"/>
  </w:num>
  <w:num w:numId="3" w16cid:durableId="1068386940">
    <w:abstractNumId w:val="2"/>
  </w:num>
  <w:num w:numId="4" w16cid:durableId="809832273">
    <w:abstractNumId w:val="7"/>
  </w:num>
  <w:num w:numId="5" w16cid:durableId="942610917">
    <w:abstractNumId w:val="0"/>
  </w:num>
  <w:num w:numId="6" w16cid:durableId="314065690">
    <w:abstractNumId w:val="8"/>
  </w:num>
  <w:num w:numId="7" w16cid:durableId="990869487">
    <w:abstractNumId w:val="6"/>
  </w:num>
  <w:num w:numId="8" w16cid:durableId="1223753913">
    <w:abstractNumId w:val="9"/>
  </w:num>
  <w:num w:numId="9" w16cid:durableId="138305639">
    <w:abstractNumId w:val="3"/>
  </w:num>
  <w:num w:numId="10" w16cid:durableId="869294827">
    <w:abstractNumId w:val="1"/>
  </w:num>
  <w:num w:numId="11" w16cid:durableId="10434038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4A9"/>
    <w:rsid w:val="00000082"/>
    <w:rsid w:val="00002B1E"/>
    <w:rsid w:val="00003C59"/>
    <w:rsid w:val="00005DAF"/>
    <w:rsid w:val="00006C41"/>
    <w:rsid w:val="00007B6F"/>
    <w:rsid w:val="00010323"/>
    <w:rsid w:val="00016582"/>
    <w:rsid w:val="00017214"/>
    <w:rsid w:val="00025A78"/>
    <w:rsid w:val="000308CE"/>
    <w:rsid w:val="0003360A"/>
    <w:rsid w:val="0003390E"/>
    <w:rsid w:val="00035B58"/>
    <w:rsid w:val="00036E97"/>
    <w:rsid w:val="00041188"/>
    <w:rsid w:val="00051DD9"/>
    <w:rsid w:val="00054791"/>
    <w:rsid w:val="00060534"/>
    <w:rsid w:val="000614C2"/>
    <w:rsid w:val="00061D81"/>
    <w:rsid w:val="00065B7A"/>
    <w:rsid w:val="00066716"/>
    <w:rsid w:val="00070943"/>
    <w:rsid w:val="00074BCE"/>
    <w:rsid w:val="00077059"/>
    <w:rsid w:val="00081786"/>
    <w:rsid w:val="00081820"/>
    <w:rsid w:val="000836D7"/>
    <w:rsid w:val="000930D7"/>
    <w:rsid w:val="000937C0"/>
    <w:rsid w:val="00093A52"/>
    <w:rsid w:val="00095E82"/>
    <w:rsid w:val="000970F2"/>
    <w:rsid w:val="00097D06"/>
    <w:rsid w:val="000A0F97"/>
    <w:rsid w:val="000A2C20"/>
    <w:rsid w:val="000B58C9"/>
    <w:rsid w:val="000B7158"/>
    <w:rsid w:val="000C0DB0"/>
    <w:rsid w:val="000D5997"/>
    <w:rsid w:val="000D5CA8"/>
    <w:rsid w:val="000D7FE8"/>
    <w:rsid w:val="000E1246"/>
    <w:rsid w:val="000E3A03"/>
    <w:rsid w:val="000E515B"/>
    <w:rsid w:val="000F0D03"/>
    <w:rsid w:val="000F3AC4"/>
    <w:rsid w:val="000F6DA9"/>
    <w:rsid w:val="00105480"/>
    <w:rsid w:val="00107958"/>
    <w:rsid w:val="001131CF"/>
    <w:rsid w:val="00113301"/>
    <w:rsid w:val="00114B5B"/>
    <w:rsid w:val="00115B41"/>
    <w:rsid w:val="001160F5"/>
    <w:rsid w:val="00123F88"/>
    <w:rsid w:val="00133339"/>
    <w:rsid w:val="001339A8"/>
    <w:rsid w:val="001353AE"/>
    <w:rsid w:val="00140E03"/>
    <w:rsid w:val="00144212"/>
    <w:rsid w:val="00146386"/>
    <w:rsid w:val="00146FFE"/>
    <w:rsid w:val="00154A92"/>
    <w:rsid w:val="001552E5"/>
    <w:rsid w:val="00156CAD"/>
    <w:rsid w:val="00157E63"/>
    <w:rsid w:val="0016145B"/>
    <w:rsid w:val="001623D3"/>
    <w:rsid w:val="00163172"/>
    <w:rsid w:val="001636CF"/>
    <w:rsid w:val="00166202"/>
    <w:rsid w:val="00172FFA"/>
    <w:rsid w:val="00176ABC"/>
    <w:rsid w:val="00176CC6"/>
    <w:rsid w:val="0017740A"/>
    <w:rsid w:val="00180D29"/>
    <w:rsid w:val="00185526"/>
    <w:rsid w:val="001A09B8"/>
    <w:rsid w:val="001A1CBC"/>
    <w:rsid w:val="001A1DAD"/>
    <w:rsid w:val="001A2486"/>
    <w:rsid w:val="001A655C"/>
    <w:rsid w:val="001A7324"/>
    <w:rsid w:val="001A73D6"/>
    <w:rsid w:val="001B39F0"/>
    <w:rsid w:val="001B54A9"/>
    <w:rsid w:val="001B5855"/>
    <w:rsid w:val="001B76B7"/>
    <w:rsid w:val="001C2F63"/>
    <w:rsid w:val="001C42FB"/>
    <w:rsid w:val="001C5124"/>
    <w:rsid w:val="001C71AA"/>
    <w:rsid w:val="001D1E86"/>
    <w:rsid w:val="001D55D3"/>
    <w:rsid w:val="001E2C96"/>
    <w:rsid w:val="001E6EFF"/>
    <w:rsid w:val="001E7C81"/>
    <w:rsid w:val="001F4DC5"/>
    <w:rsid w:val="002057BF"/>
    <w:rsid w:val="00220231"/>
    <w:rsid w:val="00220F83"/>
    <w:rsid w:val="00222D26"/>
    <w:rsid w:val="00226532"/>
    <w:rsid w:val="00227E0B"/>
    <w:rsid w:val="00230E98"/>
    <w:rsid w:val="00234169"/>
    <w:rsid w:val="00234C46"/>
    <w:rsid w:val="002356A1"/>
    <w:rsid w:val="00237D30"/>
    <w:rsid w:val="00241ABC"/>
    <w:rsid w:val="0024227B"/>
    <w:rsid w:val="00244AD9"/>
    <w:rsid w:val="00246582"/>
    <w:rsid w:val="0025449B"/>
    <w:rsid w:val="0025567D"/>
    <w:rsid w:val="0026011C"/>
    <w:rsid w:val="0027411C"/>
    <w:rsid w:val="00274786"/>
    <w:rsid w:val="00274B28"/>
    <w:rsid w:val="002752C1"/>
    <w:rsid w:val="002801E4"/>
    <w:rsid w:val="002814DD"/>
    <w:rsid w:val="0028243B"/>
    <w:rsid w:val="00286E8F"/>
    <w:rsid w:val="0029366B"/>
    <w:rsid w:val="002944EC"/>
    <w:rsid w:val="00294FEB"/>
    <w:rsid w:val="00297B67"/>
    <w:rsid w:val="00297BF5"/>
    <w:rsid w:val="002A04D6"/>
    <w:rsid w:val="002A1C35"/>
    <w:rsid w:val="002A79E0"/>
    <w:rsid w:val="002B444D"/>
    <w:rsid w:val="002B6346"/>
    <w:rsid w:val="002C1142"/>
    <w:rsid w:val="002C469A"/>
    <w:rsid w:val="002C47AD"/>
    <w:rsid w:val="002C6190"/>
    <w:rsid w:val="002D3745"/>
    <w:rsid w:val="002D44DD"/>
    <w:rsid w:val="002D6A5D"/>
    <w:rsid w:val="002E0151"/>
    <w:rsid w:val="002E0F38"/>
    <w:rsid w:val="002F0FA7"/>
    <w:rsid w:val="002F24C7"/>
    <w:rsid w:val="002F3FAA"/>
    <w:rsid w:val="002F758C"/>
    <w:rsid w:val="00300CDB"/>
    <w:rsid w:val="00301105"/>
    <w:rsid w:val="00302A5C"/>
    <w:rsid w:val="00302FD1"/>
    <w:rsid w:val="00303A1B"/>
    <w:rsid w:val="00305185"/>
    <w:rsid w:val="00306082"/>
    <w:rsid w:val="00306741"/>
    <w:rsid w:val="00313C8E"/>
    <w:rsid w:val="00321717"/>
    <w:rsid w:val="00325910"/>
    <w:rsid w:val="00326CC6"/>
    <w:rsid w:val="003308AA"/>
    <w:rsid w:val="0033175E"/>
    <w:rsid w:val="00331990"/>
    <w:rsid w:val="003521BB"/>
    <w:rsid w:val="00357CB3"/>
    <w:rsid w:val="00365561"/>
    <w:rsid w:val="00365D6A"/>
    <w:rsid w:val="00366B03"/>
    <w:rsid w:val="00370C32"/>
    <w:rsid w:val="0037286F"/>
    <w:rsid w:val="00372870"/>
    <w:rsid w:val="00372951"/>
    <w:rsid w:val="003750D0"/>
    <w:rsid w:val="00376954"/>
    <w:rsid w:val="003778B8"/>
    <w:rsid w:val="00390A59"/>
    <w:rsid w:val="0039538D"/>
    <w:rsid w:val="003A23DE"/>
    <w:rsid w:val="003B210C"/>
    <w:rsid w:val="003B5B6E"/>
    <w:rsid w:val="003B7724"/>
    <w:rsid w:val="003C0437"/>
    <w:rsid w:val="003C0BE1"/>
    <w:rsid w:val="003C1C67"/>
    <w:rsid w:val="003C65A4"/>
    <w:rsid w:val="003D3465"/>
    <w:rsid w:val="003D556E"/>
    <w:rsid w:val="003D5709"/>
    <w:rsid w:val="003F2429"/>
    <w:rsid w:val="003F332D"/>
    <w:rsid w:val="003F3A3B"/>
    <w:rsid w:val="003F5126"/>
    <w:rsid w:val="003F65C7"/>
    <w:rsid w:val="003F7D8F"/>
    <w:rsid w:val="00400DFE"/>
    <w:rsid w:val="004062C7"/>
    <w:rsid w:val="004072E1"/>
    <w:rsid w:val="00416A8C"/>
    <w:rsid w:val="004171D9"/>
    <w:rsid w:val="00424764"/>
    <w:rsid w:val="004250C9"/>
    <w:rsid w:val="00435FD0"/>
    <w:rsid w:val="00440CE4"/>
    <w:rsid w:val="004466C1"/>
    <w:rsid w:val="004528F2"/>
    <w:rsid w:val="00457D8F"/>
    <w:rsid w:val="0047363F"/>
    <w:rsid w:val="00476B8B"/>
    <w:rsid w:val="00485FF1"/>
    <w:rsid w:val="0049061B"/>
    <w:rsid w:val="00492595"/>
    <w:rsid w:val="00497978"/>
    <w:rsid w:val="004A16DC"/>
    <w:rsid w:val="004A2DDE"/>
    <w:rsid w:val="004A2E50"/>
    <w:rsid w:val="004A4819"/>
    <w:rsid w:val="004A50B6"/>
    <w:rsid w:val="004A7020"/>
    <w:rsid w:val="004B6A73"/>
    <w:rsid w:val="004B724A"/>
    <w:rsid w:val="004C12B1"/>
    <w:rsid w:val="004C1FF5"/>
    <w:rsid w:val="004D1FF9"/>
    <w:rsid w:val="004D2318"/>
    <w:rsid w:val="004D37AF"/>
    <w:rsid w:val="004D5C35"/>
    <w:rsid w:val="004E1426"/>
    <w:rsid w:val="004E267A"/>
    <w:rsid w:val="004E60EC"/>
    <w:rsid w:val="004E6113"/>
    <w:rsid w:val="004F320F"/>
    <w:rsid w:val="004F45F5"/>
    <w:rsid w:val="004F715D"/>
    <w:rsid w:val="00505E21"/>
    <w:rsid w:val="00506E8F"/>
    <w:rsid w:val="00510334"/>
    <w:rsid w:val="00510BBF"/>
    <w:rsid w:val="005145FF"/>
    <w:rsid w:val="005170D1"/>
    <w:rsid w:val="00520125"/>
    <w:rsid w:val="00522862"/>
    <w:rsid w:val="0052700F"/>
    <w:rsid w:val="005424DC"/>
    <w:rsid w:val="00546213"/>
    <w:rsid w:val="0055000C"/>
    <w:rsid w:val="00550A09"/>
    <w:rsid w:val="005519E2"/>
    <w:rsid w:val="00554576"/>
    <w:rsid w:val="00563A81"/>
    <w:rsid w:val="00564963"/>
    <w:rsid w:val="00567FD8"/>
    <w:rsid w:val="00570883"/>
    <w:rsid w:val="00584CC6"/>
    <w:rsid w:val="00585E60"/>
    <w:rsid w:val="00587290"/>
    <w:rsid w:val="0059012B"/>
    <w:rsid w:val="00597C1B"/>
    <w:rsid w:val="005A0497"/>
    <w:rsid w:val="005A3B98"/>
    <w:rsid w:val="005A6AD4"/>
    <w:rsid w:val="005C188E"/>
    <w:rsid w:val="005C2483"/>
    <w:rsid w:val="005C270C"/>
    <w:rsid w:val="005C583E"/>
    <w:rsid w:val="005C673B"/>
    <w:rsid w:val="005D1BF0"/>
    <w:rsid w:val="005D380B"/>
    <w:rsid w:val="005E0750"/>
    <w:rsid w:val="005E0C52"/>
    <w:rsid w:val="005E2B79"/>
    <w:rsid w:val="005E3EED"/>
    <w:rsid w:val="005E5EE2"/>
    <w:rsid w:val="005F0A69"/>
    <w:rsid w:val="005F2BB8"/>
    <w:rsid w:val="005F6601"/>
    <w:rsid w:val="005F749B"/>
    <w:rsid w:val="006003EC"/>
    <w:rsid w:val="006020CF"/>
    <w:rsid w:val="00602FE7"/>
    <w:rsid w:val="006050E1"/>
    <w:rsid w:val="006057AB"/>
    <w:rsid w:val="0060657A"/>
    <w:rsid w:val="00607ACC"/>
    <w:rsid w:val="0061042C"/>
    <w:rsid w:val="00611ACE"/>
    <w:rsid w:val="00612702"/>
    <w:rsid w:val="00614523"/>
    <w:rsid w:val="006146A4"/>
    <w:rsid w:val="00620DAA"/>
    <w:rsid w:val="006259FA"/>
    <w:rsid w:val="00626725"/>
    <w:rsid w:val="00627957"/>
    <w:rsid w:val="0063056B"/>
    <w:rsid w:val="0063078B"/>
    <w:rsid w:val="00630B53"/>
    <w:rsid w:val="006320E4"/>
    <w:rsid w:val="0063451E"/>
    <w:rsid w:val="00635F0E"/>
    <w:rsid w:val="00637EF2"/>
    <w:rsid w:val="00641FD9"/>
    <w:rsid w:val="00645834"/>
    <w:rsid w:val="00645A84"/>
    <w:rsid w:val="00652281"/>
    <w:rsid w:val="00657E9E"/>
    <w:rsid w:val="00660D7E"/>
    <w:rsid w:val="00661D48"/>
    <w:rsid w:val="00662D45"/>
    <w:rsid w:val="00666AE4"/>
    <w:rsid w:val="00673163"/>
    <w:rsid w:val="00676D6D"/>
    <w:rsid w:val="006851E7"/>
    <w:rsid w:val="00693CEB"/>
    <w:rsid w:val="006944EB"/>
    <w:rsid w:val="00695C53"/>
    <w:rsid w:val="006A2E72"/>
    <w:rsid w:val="006A3D49"/>
    <w:rsid w:val="006C1DE6"/>
    <w:rsid w:val="006C7BCF"/>
    <w:rsid w:val="006D0B6D"/>
    <w:rsid w:val="006D248D"/>
    <w:rsid w:val="006D2C04"/>
    <w:rsid w:val="006D34E8"/>
    <w:rsid w:val="006D622C"/>
    <w:rsid w:val="006D64D0"/>
    <w:rsid w:val="006E57B5"/>
    <w:rsid w:val="006E6859"/>
    <w:rsid w:val="006F0D73"/>
    <w:rsid w:val="006F18B9"/>
    <w:rsid w:val="006F46BD"/>
    <w:rsid w:val="006F5898"/>
    <w:rsid w:val="00706357"/>
    <w:rsid w:val="00713539"/>
    <w:rsid w:val="0072520F"/>
    <w:rsid w:val="0072637C"/>
    <w:rsid w:val="00726B3C"/>
    <w:rsid w:val="0072754D"/>
    <w:rsid w:val="00727DDD"/>
    <w:rsid w:val="0073003A"/>
    <w:rsid w:val="0073153F"/>
    <w:rsid w:val="00733C09"/>
    <w:rsid w:val="00736A69"/>
    <w:rsid w:val="00741B9D"/>
    <w:rsid w:val="00746750"/>
    <w:rsid w:val="00753034"/>
    <w:rsid w:val="00755DE8"/>
    <w:rsid w:val="00761510"/>
    <w:rsid w:val="007673F3"/>
    <w:rsid w:val="007708E6"/>
    <w:rsid w:val="00775F3E"/>
    <w:rsid w:val="007845EB"/>
    <w:rsid w:val="00786C9A"/>
    <w:rsid w:val="00794E5B"/>
    <w:rsid w:val="007960BA"/>
    <w:rsid w:val="007A0CA5"/>
    <w:rsid w:val="007B6DBD"/>
    <w:rsid w:val="007B7AEF"/>
    <w:rsid w:val="007B7EE2"/>
    <w:rsid w:val="007C4513"/>
    <w:rsid w:val="007C4DD3"/>
    <w:rsid w:val="007C5662"/>
    <w:rsid w:val="007D11D1"/>
    <w:rsid w:val="007D25D7"/>
    <w:rsid w:val="007D2D49"/>
    <w:rsid w:val="007D3E3F"/>
    <w:rsid w:val="007D71BC"/>
    <w:rsid w:val="007E3F52"/>
    <w:rsid w:val="007E6DCA"/>
    <w:rsid w:val="007F2A06"/>
    <w:rsid w:val="007F4CB7"/>
    <w:rsid w:val="007F6A8A"/>
    <w:rsid w:val="007F6D50"/>
    <w:rsid w:val="0080268E"/>
    <w:rsid w:val="00803354"/>
    <w:rsid w:val="00806300"/>
    <w:rsid w:val="008101AC"/>
    <w:rsid w:val="008102B5"/>
    <w:rsid w:val="00815D25"/>
    <w:rsid w:val="0082114C"/>
    <w:rsid w:val="0082318C"/>
    <w:rsid w:val="00823365"/>
    <w:rsid w:val="00826305"/>
    <w:rsid w:val="008272F4"/>
    <w:rsid w:val="0082788C"/>
    <w:rsid w:val="0083123F"/>
    <w:rsid w:val="00837E6D"/>
    <w:rsid w:val="008434C5"/>
    <w:rsid w:val="0084538F"/>
    <w:rsid w:val="00846114"/>
    <w:rsid w:val="0084620C"/>
    <w:rsid w:val="00852E7F"/>
    <w:rsid w:val="00852F32"/>
    <w:rsid w:val="00855E0E"/>
    <w:rsid w:val="008579C8"/>
    <w:rsid w:val="00860455"/>
    <w:rsid w:val="00863069"/>
    <w:rsid w:val="00865255"/>
    <w:rsid w:val="00866808"/>
    <w:rsid w:val="00870EB2"/>
    <w:rsid w:val="00870F52"/>
    <w:rsid w:val="00872D3F"/>
    <w:rsid w:val="008741FF"/>
    <w:rsid w:val="008767A7"/>
    <w:rsid w:val="0087708C"/>
    <w:rsid w:val="008779A6"/>
    <w:rsid w:val="008843BF"/>
    <w:rsid w:val="00886F03"/>
    <w:rsid w:val="00892735"/>
    <w:rsid w:val="008972EA"/>
    <w:rsid w:val="008A7A0A"/>
    <w:rsid w:val="008B4859"/>
    <w:rsid w:val="008B4BA9"/>
    <w:rsid w:val="008C0A6C"/>
    <w:rsid w:val="008C1360"/>
    <w:rsid w:val="008C54EF"/>
    <w:rsid w:val="008D1072"/>
    <w:rsid w:val="008D7C5B"/>
    <w:rsid w:val="008E1362"/>
    <w:rsid w:val="008E2F06"/>
    <w:rsid w:val="008E4E9A"/>
    <w:rsid w:val="008E6C0C"/>
    <w:rsid w:val="008F11AC"/>
    <w:rsid w:val="008F364B"/>
    <w:rsid w:val="008F4CAF"/>
    <w:rsid w:val="0090245E"/>
    <w:rsid w:val="00913B34"/>
    <w:rsid w:val="00915749"/>
    <w:rsid w:val="00916164"/>
    <w:rsid w:val="00920ABA"/>
    <w:rsid w:val="00923BE6"/>
    <w:rsid w:val="0092575E"/>
    <w:rsid w:val="00930B23"/>
    <w:rsid w:val="00935D81"/>
    <w:rsid w:val="009367DA"/>
    <w:rsid w:val="009371A7"/>
    <w:rsid w:val="00940C8B"/>
    <w:rsid w:val="009442F3"/>
    <w:rsid w:val="009450F4"/>
    <w:rsid w:val="0094617A"/>
    <w:rsid w:val="00946DF2"/>
    <w:rsid w:val="0095099C"/>
    <w:rsid w:val="00953F9A"/>
    <w:rsid w:val="009541FB"/>
    <w:rsid w:val="009668A3"/>
    <w:rsid w:val="009703F4"/>
    <w:rsid w:val="00971A34"/>
    <w:rsid w:val="00974ECD"/>
    <w:rsid w:val="00975751"/>
    <w:rsid w:val="009765CA"/>
    <w:rsid w:val="009849F6"/>
    <w:rsid w:val="00985E01"/>
    <w:rsid w:val="00991016"/>
    <w:rsid w:val="009957E1"/>
    <w:rsid w:val="0099663F"/>
    <w:rsid w:val="0099685C"/>
    <w:rsid w:val="00997B3E"/>
    <w:rsid w:val="009A0F7A"/>
    <w:rsid w:val="009A3454"/>
    <w:rsid w:val="009B31C8"/>
    <w:rsid w:val="009B50C4"/>
    <w:rsid w:val="009B5EF4"/>
    <w:rsid w:val="009C6AEE"/>
    <w:rsid w:val="009C6D2E"/>
    <w:rsid w:val="009C731B"/>
    <w:rsid w:val="009C781E"/>
    <w:rsid w:val="009D08F1"/>
    <w:rsid w:val="009D0B7A"/>
    <w:rsid w:val="009D5558"/>
    <w:rsid w:val="009D5EDE"/>
    <w:rsid w:val="009D5F30"/>
    <w:rsid w:val="009D6760"/>
    <w:rsid w:val="009D74F1"/>
    <w:rsid w:val="009E3202"/>
    <w:rsid w:val="009E709E"/>
    <w:rsid w:val="009E7F40"/>
    <w:rsid w:val="00A004B8"/>
    <w:rsid w:val="00A110B2"/>
    <w:rsid w:val="00A13D89"/>
    <w:rsid w:val="00A20C4D"/>
    <w:rsid w:val="00A22361"/>
    <w:rsid w:val="00A25B92"/>
    <w:rsid w:val="00A26D32"/>
    <w:rsid w:val="00A30D6F"/>
    <w:rsid w:val="00A31D09"/>
    <w:rsid w:val="00A32464"/>
    <w:rsid w:val="00A3341D"/>
    <w:rsid w:val="00A36598"/>
    <w:rsid w:val="00A45709"/>
    <w:rsid w:val="00A53D04"/>
    <w:rsid w:val="00A54E8A"/>
    <w:rsid w:val="00A550DF"/>
    <w:rsid w:val="00A56274"/>
    <w:rsid w:val="00A616E8"/>
    <w:rsid w:val="00A657D9"/>
    <w:rsid w:val="00A70353"/>
    <w:rsid w:val="00A708EF"/>
    <w:rsid w:val="00A70C4C"/>
    <w:rsid w:val="00A71CC6"/>
    <w:rsid w:val="00A732E7"/>
    <w:rsid w:val="00A77B22"/>
    <w:rsid w:val="00A8211A"/>
    <w:rsid w:val="00A822A0"/>
    <w:rsid w:val="00A83746"/>
    <w:rsid w:val="00A92201"/>
    <w:rsid w:val="00A92A9D"/>
    <w:rsid w:val="00A955C8"/>
    <w:rsid w:val="00A95625"/>
    <w:rsid w:val="00A9584D"/>
    <w:rsid w:val="00A9609F"/>
    <w:rsid w:val="00A97054"/>
    <w:rsid w:val="00AA0463"/>
    <w:rsid w:val="00AA4E31"/>
    <w:rsid w:val="00AA5D7A"/>
    <w:rsid w:val="00AA72C4"/>
    <w:rsid w:val="00AB77E0"/>
    <w:rsid w:val="00AB78FB"/>
    <w:rsid w:val="00AC1515"/>
    <w:rsid w:val="00AC15C9"/>
    <w:rsid w:val="00AC5889"/>
    <w:rsid w:val="00AC59E4"/>
    <w:rsid w:val="00AD1122"/>
    <w:rsid w:val="00AD6689"/>
    <w:rsid w:val="00AF0DD3"/>
    <w:rsid w:val="00AF444F"/>
    <w:rsid w:val="00AF4641"/>
    <w:rsid w:val="00AF52F8"/>
    <w:rsid w:val="00AF53AD"/>
    <w:rsid w:val="00B00C31"/>
    <w:rsid w:val="00B05606"/>
    <w:rsid w:val="00B10952"/>
    <w:rsid w:val="00B11292"/>
    <w:rsid w:val="00B12741"/>
    <w:rsid w:val="00B13F0E"/>
    <w:rsid w:val="00B150F8"/>
    <w:rsid w:val="00B15A26"/>
    <w:rsid w:val="00B202FA"/>
    <w:rsid w:val="00B23B2C"/>
    <w:rsid w:val="00B27648"/>
    <w:rsid w:val="00B3002A"/>
    <w:rsid w:val="00B3004C"/>
    <w:rsid w:val="00B343F7"/>
    <w:rsid w:val="00B348B6"/>
    <w:rsid w:val="00B373ED"/>
    <w:rsid w:val="00B37841"/>
    <w:rsid w:val="00B412F7"/>
    <w:rsid w:val="00B51613"/>
    <w:rsid w:val="00B5379D"/>
    <w:rsid w:val="00B559FE"/>
    <w:rsid w:val="00B61124"/>
    <w:rsid w:val="00B7389E"/>
    <w:rsid w:val="00B75870"/>
    <w:rsid w:val="00B779A3"/>
    <w:rsid w:val="00B847CB"/>
    <w:rsid w:val="00B850FE"/>
    <w:rsid w:val="00B852D5"/>
    <w:rsid w:val="00B87AF3"/>
    <w:rsid w:val="00B9029B"/>
    <w:rsid w:val="00B917FE"/>
    <w:rsid w:val="00B92EF9"/>
    <w:rsid w:val="00B93A5F"/>
    <w:rsid w:val="00B93D81"/>
    <w:rsid w:val="00B9626C"/>
    <w:rsid w:val="00B97D89"/>
    <w:rsid w:val="00BA503D"/>
    <w:rsid w:val="00BA6721"/>
    <w:rsid w:val="00BA6B97"/>
    <w:rsid w:val="00BB2AAE"/>
    <w:rsid w:val="00BB60DA"/>
    <w:rsid w:val="00BC395A"/>
    <w:rsid w:val="00BC4B6B"/>
    <w:rsid w:val="00BD1E1E"/>
    <w:rsid w:val="00BD6B6C"/>
    <w:rsid w:val="00BD7414"/>
    <w:rsid w:val="00BE05E0"/>
    <w:rsid w:val="00BE6659"/>
    <w:rsid w:val="00BE7220"/>
    <w:rsid w:val="00BF235C"/>
    <w:rsid w:val="00BF433F"/>
    <w:rsid w:val="00BF4375"/>
    <w:rsid w:val="00C01834"/>
    <w:rsid w:val="00C026D0"/>
    <w:rsid w:val="00C114B7"/>
    <w:rsid w:val="00C1235A"/>
    <w:rsid w:val="00C14FCC"/>
    <w:rsid w:val="00C15353"/>
    <w:rsid w:val="00C17101"/>
    <w:rsid w:val="00C17E79"/>
    <w:rsid w:val="00C20752"/>
    <w:rsid w:val="00C21839"/>
    <w:rsid w:val="00C21A3D"/>
    <w:rsid w:val="00C22431"/>
    <w:rsid w:val="00C229ED"/>
    <w:rsid w:val="00C248D7"/>
    <w:rsid w:val="00C2496A"/>
    <w:rsid w:val="00C26427"/>
    <w:rsid w:val="00C30C68"/>
    <w:rsid w:val="00C32329"/>
    <w:rsid w:val="00C32AFC"/>
    <w:rsid w:val="00C34F34"/>
    <w:rsid w:val="00C37C7C"/>
    <w:rsid w:val="00C41C6D"/>
    <w:rsid w:val="00C44D98"/>
    <w:rsid w:val="00C45A22"/>
    <w:rsid w:val="00C46247"/>
    <w:rsid w:val="00C4723C"/>
    <w:rsid w:val="00C53C6C"/>
    <w:rsid w:val="00C575DD"/>
    <w:rsid w:val="00C60763"/>
    <w:rsid w:val="00C610E3"/>
    <w:rsid w:val="00C61511"/>
    <w:rsid w:val="00C63B4E"/>
    <w:rsid w:val="00C64A9D"/>
    <w:rsid w:val="00C66DEB"/>
    <w:rsid w:val="00C67806"/>
    <w:rsid w:val="00C7118D"/>
    <w:rsid w:val="00C7217E"/>
    <w:rsid w:val="00C724F6"/>
    <w:rsid w:val="00C72D28"/>
    <w:rsid w:val="00C7776F"/>
    <w:rsid w:val="00C807EB"/>
    <w:rsid w:val="00C80E30"/>
    <w:rsid w:val="00C814DD"/>
    <w:rsid w:val="00C83369"/>
    <w:rsid w:val="00C91A03"/>
    <w:rsid w:val="00C92978"/>
    <w:rsid w:val="00C92FFE"/>
    <w:rsid w:val="00C934F7"/>
    <w:rsid w:val="00C97BF3"/>
    <w:rsid w:val="00CA5124"/>
    <w:rsid w:val="00CA799B"/>
    <w:rsid w:val="00CB14D4"/>
    <w:rsid w:val="00CB1638"/>
    <w:rsid w:val="00CB3DFA"/>
    <w:rsid w:val="00CB4E0B"/>
    <w:rsid w:val="00CB51F6"/>
    <w:rsid w:val="00CC16FD"/>
    <w:rsid w:val="00CC1AAD"/>
    <w:rsid w:val="00CC5D61"/>
    <w:rsid w:val="00CC614D"/>
    <w:rsid w:val="00CD27E3"/>
    <w:rsid w:val="00CD67E3"/>
    <w:rsid w:val="00CE0F44"/>
    <w:rsid w:val="00CE2A70"/>
    <w:rsid w:val="00CE5527"/>
    <w:rsid w:val="00CE675A"/>
    <w:rsid w:val="00CF0770"/>
    <w:rsid w:val="00CF1DB1"/>
    <w:rsid w:val="00CF5110"/>
    <w:rsid w:val="00CF5AE8"/>
    <w:rsid w:val="00CF5CCC"/>
    <w:rsid w:val="00D0158B"/>
    <w:rsid w:val="00D016A8"/>
    <w:rsid w:val="00D020FA"/>
    <w:rsid w:val="00D026C4"/>
    <w:rsid w:val="00D02C01"/>
    <w:rsid w:val="00D22D57"/>
    <w:rsid w:val="00D243F0"/>
    <w:rsid w:val="00D302DB"/>
    <w:rsid w:val="00D3539C"/>
    <w:rsid w:val="00D35E60"/>
    <w:rsid w:val="00D434D9"/>
    <w:rsid w:val="00D448A5"/>
    <w:rsid w:val="00D4508E"/>
    <w:rsid w:val="00D50651"/>
    <w:rsid w:val="00D604BE"/>
    <w:rsid w:val="00D674DF"/>
    <w:rsid w:val="00D67A99"/>
    <w:rsid w:val="00D7026D"/>
    <w:rsid w:val="00D71BBD"/>
    <w:rsid w:val="00D77EC9"/>
    <w:rsid w:val="00D80AEB"/>
    <w:rsid w:val="00D8188E"/>
    <w:rsid w:val="00D8199C"/>
    <w:rsid w:val="00D83940"/>
    <w:rsid w:val="00D8505F"/>
    <w:rsid w:val="00D86081"/>
    <w:rsid w:val="00D86F22"/>
    <w:rsid w:val="00D9302C"/>
    <w:rsid w:val="00D932D7"/>
    <w:rsid w:val="00D9505F"/>
    <w:rsid w:val="00D967E1"/>
    <w:rsid w:val="00D97314"/>
    <w:rsid w:val="00D97EB3"/>
    <w:rsid w:val="00D97FC1"/>
    <w:rsid w:val="00DA178F"/>
    <w:rsid w:val="00DB20B1"/>
    <w:rsid w:val="00DB41FA"/>
    <w:rsid w:val="00DB4344"/>
    <w:rsid w:val="00DB4AA1"/>
    <w:rsid w:val="00DB54BD"/>
    <w:rsid w:val="00DC38DA"/>
    <w:rsid w:val="00DC39DA"/>
    <w:rsid w:val="00DC3FEA"/>
    <w:rsid w:val="00DC524D"/>
    <w:rsid w:val="00DC5C28"/>
    <w:rsid w:val="00DD123C"/>
    <w:rsid w:val="00DE1D8C"/>
    <w:rsid w:val="00DE20BC"/>
    <w:rsid w:val="00DE3F3B"/>
    <w:rsid w:val="00DE5DF7"/>
    <w:rsid w:val="00DE7D86"/>
    <w:rsid w:val="00DF6033"/>
    <w:rsid w:val="00E0328B"/>
    <w:rsid w:val="00E07AB1"/>
    <w:rsid w:val="00E12088"/>
    <w:rsid w:val="00E12C2C"/>
    <w:rsid w:val="00E2770A"/>
    <w:rsid w:val="00E30DAE"/>
    <w:rsid w:val="00E33F22"/>
    <w:rsid w:val="00E425EF"/>
    <w:rsid w:val="00E42750"/>
    <w:rsid w:val="00E7268C"/>
    <w:rsid w:val="00E73BE4"/>
    <w:rsid w:val="00E74CF6"/>
    <w:rsid w:val="00E778B2"/>
    <w:rsid w:val="00E80875"/>
    <w:rsid w:val="00E8346D"/>
    <w:rsid w:val="00E85AC4"/>
    <w:rsid w:val="00E86582"/>
    <w:rsid w:val="00E86EDC"/>
    <w:rsid w:val="00E917B0"/>
    <w:rsid w:val="00E917F5"/>
    <w:rsid w:val="00E925A0"/>
    <w:rsid w:val="00EA03E2"/>
    <w:rsid w:val="00EA263D"/>
    <w:rsid w:val="00EA4F8C"/>
    <w:rsid w:val="00EA6D1A"/>
    <w:rsid w:val="00EB203D"/>
    <w:rsid w:val="00EB31D6"/>
    <w:rsid w:val="00EB5388"/>
    <w:rsid w:val="00EB5CEA"/>
    <w:rsid w:val="00EB7427"/>
    <w:rsid w:val="00EC56C9"/>
    <w:rsid w:val="00ED1A75"/>
    <w:rsid w:val="00ED2BD0"/>
    <w:rsid w:val="00EE035F"/>
    <w:rsid w:val="00EE08B3"/>
    <w:rsid w:val="00EE1A4E"/>
    <w:rsid w:val="00EE423E"/>
    <w:rsid w:val="00EF13D7"/>
    <w:rsid w:val="00EF14A0"/>
    <w:rsid w:val="00EF63AD"/>
    <w:rsid w:val="00EF64C4"/>
    <w:rsid w:val="00EF7BC5"/>
    <w:rsid w:val="00F05096"/>
    <w:rsid w:val="00F05F4C"/>
    <w:rsid w:val="00F13DD8"/>
    <w:rsid w:val="00F15B05"/>
    <w:rsid w:val="00F21C3E"/>
    <w:rsid w:val="00F228CA"/>
    <w:rsid w:val="00F3493F"/>
    <w:rsid w:val="00F41EAD"/>
    <w:rsid w:val="00F4219F"/>
    <w:rsid w:val="00F44A3C"/>
    <w:rsid w:val="00F51EF3"/>
    <w:rsid w:val="00F51FAD"/>
    <w:rsid w:val="00F56216"/>
    <w:rsid w:val="00F57A1E"/>
    <w:rsid w:val="00F6740E"/>
    <w:rsid w:val="00F701EC"/>
    <w:rsid w:val="00F74223"/>
    <w:rsid w:val="00F7754A"/>
    <w:rsid w:val="00F77F4F"/>
    <w:rsid w:val="00F81471"/>
    <w:rsid w:val="00F87377"/>
    <w:rsid w:val="00F93D4C"/>
    <w:rsid w:val="00F9404B"/>
    <w:rsid w:val="00F9650E"/>
    <w:rsid w:val="00F971A2"/>
    <w:rsid w:val="00FA1044"/>
    <w:rsid w:val="00FA3066"/>
    <w:rsid w:val="00FA7BA3"/>
    <w:rsid w:val="00FB2F3C"/>
    <w:rsid w:val="00FB4270"/>
    <w:rsid w:val="00FB7D29"/>
    <w:rsid w:val="00FC1856"/>
    <w:rsid w:val="00FC2A48"/>
    <w:rsid w:val="00FC437B"/>
    <w:rsid w:val="00FC7928"/>
    <w:rsid w:val="00FD0266"/>
    <w:rsid w:val="00FD0720"/>
    <w:rsid w:val="00FD0C20"/>
    <w:rsid w:val="00FD1CE2"/>
    <w:rsid w:val="00FD2A82"/>
    <w:rsid w:val="00FD2C28"/>
    <w:rsid w:val="00FD2CF1"/>
    <w:rsid w:val="00FD3AC7"/>
    <w:rsid w:val="00FD5602"/>
    <w:rsid w:val="00FD5821"/>
    <w:rsid w:val="00FD72D3"/>
    <w:rsid w:val="00FD7392"/>
    <w:rsid w:val="00FD77F0"/>
    <w:rsid w:val="00FD7ED5"/>
    <w:rsid w:val="00FE115C"/>
    <w:rsid w:val="00FE29FB"/>
    <w:rsid w:val="00FE4003"/>
    <w:rsid w:val="00FE5D42"/>
    <w:rsid w:val="00FE610E"/>
    <w:rsid w:val="00FE72A4"/>
    <w:rsid w:val="00FF1290"/>
    <w:rsid w:val="00FF1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E26A1"/>
  <w15:chartTrackingRefBased/>
  <w15:docId w15:val="{0C018AB2-10AE-440E-83AD-4B57533F3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4A9"/>
    <w:pPr>
      <w:ind w:left="720"/>
      <w:contextualSpacing/>
    </w:pPr>
  </w:style>
  <w:style w:type="paragraph" w:styleId="Header">
    <w:name w:val="header"/>
    <w:basedOn w:val="Normal"/>
    <w:link w:val="HeaderChar"/>
    <w:uiPriority w:val="99"/>
    <w:unhideWhenUsed/>
    <w:rsid w:val="001B54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4A9"/>
  </w:style>
  <w:style w:type="paragraph" w:styleId="Footer">
    <w:name w:val="footer"/>
    <w:basedOn w:val="Normal"/>
    <w:link w:val="FooterChar"/>
    <w:uiPriority w:val="99"/>
    <w:unhideWhenUsed/>
    <w:rsid w:val="001B54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4A9"/>
  </w:style>
  <w:style w:type="character" w:styleId="Hyperlink">
    <w:name w:val="Hyperlink"/>
    <w:basedOn w:val="DefaultParagraphFont"/>
    <w:uiPriority w:val="99"/>
    <w:unhideWhenUsed/>
    <w:rsid w:val="00A22361"/>
    <w:rPr>
      <w:color w:val="0563C1" w:themeColor="hyperlink"/>
      <w:u w:val="single"/>
    </w:rPr>
  </w:style>
  <w:style w:type="character" w:styleId="UnresolvedMention">
    <w:name w:val="Unresolved Mention"/>
    <w:basedOn w:val="DefaultParagraphFont"/>
    <w:uiPriority w:val="99"/>
    <w:semiHidden/>
    <w:unhideWhenUsed/>
    <w:rsid w:val="00A22361"/>
    <w:rPr>
      <w:color w:val="605E5C"/>
      <w:shd w:val="clear" w:color="auto" w:fill="E1DFDD"/>
    </w:rPr>
  </w:style>
  <w:style w:type="character" w:styleId="Emphasis">
    <w:name w:val="Emphasis"/>
    <w:basedOn w:val="DefaultParagraphFont"/>
    <w:uiPriority w:val="20"/>
    <w:qFormat/>
    <w:rsid w:val="00A22361"/>
    <w:rPr>
      <w:i/>
      <w:iCs/>
    </w:rPr>
  </w:style>
  <w:style w:type="paragraph" w:styleId="NormalWeb">
    <w:name w:val="Normal (Web)"/>
    <w:basedOn w:val="Normal"/>
    <w:uiPriority w:val="99"/>
    <w:unhideWhenUsed/>
    <w:rsid w:val="00FE11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28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8371A-0858-4968-A62A-F2D3AD039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852</TotalTime>
  <Pages>5</Pages>
  <Words>1883</Words>
  <Characters>10735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502</cp:revision>
  <dcterms:created xsi:type="dcterms:W3CDTF">2022-11-30T20:28:00Z</dcterms:created>
  <dcterms:modified xsi:type="dcterms:W3CDTF">2022-12-08T23:32:00Z</dcterms:modified>
</cp:coreProperties>
</file>