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5162C1">
        <w:trPr>
          <w:trHeight w:val="287"/>
        </w:trPr>
        <w:tc>
          <w:tcPr>
            <w:tcW w:w="3262" w:type="dxa"/>
            <w:tcBorders>
              <w:top w:val="single" w:sz="4" w:space="0" w:color="000000"/>
              <w:left w:val="single" w:sz="4" w:space="0" w:color="000000"/>
              <w:bottom w:val="single" w:sz="4" w:space="0" w:color="000000"/>
              <w:right w:val="single" w:sz="4" w:space="0" w:color="000000"/>
            </w:tcBorders>
          </w:tcPr>
          <w:p w14:paraId="12379FBE" w14:textId="5ECA016B" w:rsidR="009E5E75" w:rsidRPr="00D65176" w:rsidRDefault="00E13967" w:rsidP="00D65176">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7AF80753" w14:textId="6DDD4679" w:rsidR="002B07B8" w:rsidRPr="00442E7E" w:rsidRDefault="00831579" w:rsidP="009E5E75">
            <w:pPr>
              <w:rPr>
                <w:rFonts w:ascii="Arial" w:hAnsi="Arial" w:cs="Arial"/>
              </w:rPr>
            </w:pPr>
            <w:r>
              <w:rPr>
                <w:rFonts w:ascii="Arial" w:hAnsi="Arial" w:cs="Arial"/>
                <w:color w:val="000000" w:themeColor="text1"/>
              </w:rPr>
              <w:t>2,88</w:t>
            </w:r>
            <w:r w:rsidR="00F56E5B" w:rsidRPr="0087725E">
              <w:rPr>
                <w:rFonts w:ascii="Arial" w:hAnsi="Arial" w:cs="Arial"/>
                <w:color w:val="000000" w:themeColor="text1"/>
              </w:rPr>
              <w:t>4,000</w:t>
            </w:r>
          </w:p>
        </w:tc>
        <w:tc>
          <w:tcPr>
            <w:tcW w:w="3260" w:type="dxa"/>
            <w:tcBorders>
              <w:top w:val="single" w:sz="4" w:space="0" w:color="000000"/>
              <w:left w:val="single" w:sz="4" w:space="0" w:color="000000"/>
              <w:bottom w:val="single" w:sz="4" w:space="0" w:color="000000"/>
              <w:right w:val="single" w:sz="4" w:space="0" w:color="000000"/>
            </w:tcBorders>
          </w:tcPr>
          <w:p w14:paraId="183DEA0D" w14:textId="06A54D47" w:rsidR="002B07B8" w:rsidRPr="00442E7E" w:rsidRDefault="00831579" w:rsidP="00D65176">
            <w:pPr>
              <w:widowControl w:val="0"/>
              <w:rPr>
                <w:rFonts w:ascii="Arial" w:hAnsi="Arial" w:cs="Arial"/>
              </w:rPr>
            </w:pPr>
            <w:r w:rsidRPr="00831579">
              <w:rPr>
                <w:rFonts w:ascii="Arial" w:hAnsi="Arial" w:cs="Arial"/>
              </w:rPr>
              <w:t>66</w:t>
            </w:r>
            <w:r>
              <w:rPr>
                <w:rFonts w:ascii="Arial" w:hAnsi="Arial" w:cs="Arial"/>
              </w:rPr>
              <w:t>,</w:t>
            </w:r>
            <w:r w:rsidRPr="00831579">
              <w:rPr>
                <w:rFonts w:ascii="Arial" w:hAnsi="Arial" w:cs="Arial"/>
              </w:rPr>
              <w:t>566</w:t>
            </w:r>
          </w:p>
        </w:tc>
      </w:tr>
      <w:tr w:rsidR="002B07B8" w:rsidRPr="00442E7E" w14:paraId="5EEE8A58" w14:textId="77777777" w:rsidTr="005162C1">
        <w:trPr>
          <w:trHeight w:val="287"/>
        </w:trPr>
        <w:tc>
          <w:tcPr>
            <w:tcW w:w="3262" w:type="dxa"/>
            <w:tcBorders>
              <w:top w:val="single" w:sz="4" w:space="0" w:color="000000"/>
              <w:left w:val="single" w:sz="4" w:space="0" w:color="000000"/>
              <w:bottom w:val="single" w:sz="4" w:space="0" w:color="000000"/>
              <w:right w:val="single" w:sz="4" w:space="0" w:color="000000"/>
            </w:tcBorders>
          </w:tcPr>
          <w:p w14:paraId="31E6DD8A" w14:textId="39C8935C" w:rsidR="00441F1E" w:rsidRPr="00D65176" w:rsidRDefault="00E13967" w:rsidP="00D65176">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00CDCAD5" w14:textId="41E13F7B" w:rsidR="002B07B8" w:rsidRPr="0087725E" w:rsidRDefault="009419F7" w:rsidP="00D65176">
            <w:pPr>
              <w:widowControl w:val="0"/>
              <w:rPr>
                <w:rFonts w:ascii="Arial" w:hAnsi="Arial" w:cs="Arial"/>
                <w:color w:val="000000" w:themeColor="text1"/>
              </w:rPr>
            </w:pPr>
            <w:r w:rsidRPr="009419F7">
              <w:rPr>
                <w:rFonts w:ascii="Arial" w:hAnsi="Arial" w:cs="Arial"/>
                <w:color w:val="000000" w:themeColor="text1"/>
              </w:rPr>
              <w:t>3</w:t>
            </w:r>
            <w:r>
              <w:rPr>
                <w:rFonts w:ascii="Arial" w:hAnsi="Arial" w:cs="Arial"/>
                <w:color w:val="000000" w:themeColor="text1"/>
              </w:rPr>
              <w:t>,</w:t>
            </w:r>
            <w:r w:rsidR="005162C1">
              <w:rPr>
                <w:rFonts w:ascii="Arial" w:hAnsi="Arial" w:cs="Arial"/>
                <w:color w:val="000000" w:themeColor="text1"/>
              </w:rPr>
              <w:t>824,552</w:t>
            </w:r>
          </w:p>
        </w:tc>
        <w:tc>
          <w:tcPr>
            <w:tcW w:w="3260" w:type="dxa"/>
            <w:tcBorders>
              <w:top w:val="single" w:sz="4" w:space="0" w:color="000000"/>
              <w:left w:val="single" w:sz="4" w:space="0" w:color="000000"/>
              <w:bottom w:val="single" w:sz="4" w:space="0" w:color="000000"/>
              <w:right w:val="single" w:sz="4" w:space="0" w:color="000000"/>
            </w:tcBorders>
          </w:tcPr>
          <w:p w14:paraId="71EAFCBB" w14:textId="37C79A82" w:rsidR="002B07B8" w:rsidRPr="009D3390" w:rsidRDefault="009D3390" w:rsidP="009E5E75">
            <w:pPr>
              <w:rPr>
                <w:rFonts w:ascii="Arial" w:hAnsi="Arial" w:cs="Arial"/>
              </w:rPr>
            </w:pPr>
            <w:r w:rsidRPr="009D3390">
              <w:rPr>
                <w:rFonts w:ascii="Arial" w:hAnsi="Arial" w:cs="Arial"/>
              </w:rPr>
              <w:t>88</w:t>
            </w:r>
            <w:r w:rsidRPr="009D3390">
              <w:rPr>
                <w:rFonts w:ascii="Arial" w:hAnsi="Arial" w:cs="Arial"/>
              </w:rPr>
              <w:t>,</w:t>
            </w:r>
            <w:r w:rsidRPr="009D3390">
              <w:rPr>
                <w:rFonts w:ascii="Arial" w:hAnsi="Arial" w:cs="Arial"/>
              </w:rPr>
              <w:t>275</w:t>
            </w: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D48A8AD" w14:textId="7ECADB52" w:rsidR="00441F1E" w:rsidRPr="00D65176" w:rsidRDefault="00E13967" w:rsidP="00D65176">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177BF641" w14:textId="32B4037B" w:rsidR="002B07B8" w:rsidRPr="00442E7E" w:rsidRDefault="00D65176" w:rsidP="00D65176">
            <w:pPr>
              <w:widowControl w:val="0"/>
              <w:rPr>
                <w:rFonts w:ascii="Arial" w:hAnsi="Arial" w:cs="Arial"/>
              </w:rPr>
            </w:pPr>
            <w:r w:rsidRPr="00D65176">
              <w:rPr>
                <w:rFonts w:ascii="Arial" w:hAnsi="Arial" w:cs="Arial"/>
              </w:rPr>
              <w:t>6</w:t>
            </w:r>
            <w:r>
              <w:rPr>
                <w:rFonts w:ascii="Arial" w:hAnsi="Arial" w:cs="Arial"/>
              </w:rPr>
              <w:t>,</w:t>
            </w:r>
            <w:r w:rsidR="00C26606">
              <w:rPr>
                <w:rFonts w:ascii="Arial" w:hAnsi="Arial" w:cs="Arial"/>
              </w:rPr>
              <w:t>708,</w:t>
            </w:r>
            <w:bookmarkStart w:id="0" w:name="_GoBack"/>
            <w:bookmarkEnd w:id="0"/>
            <w:r w:rsidR="00C26606">
              <w:rPr>
                <w:rFonts w:ascii="Arial" w:hAnsi="Arial" w:cs="Arial"/>
              </w:rPr>
              <w:t>552</w:t>
            </w:r>
          </w:p>
        </w:tc>
        <w:tc>
          <w:tcPr>
            <w:tcW w:w="3260" w:type="dxa"/>
            <w:tcBorders>
              <w:top w:val="single" w:sz="4" w:space="0" w:color="000000"/>
              <w:left w:val="single" w:sz="4" w:space="0" w:color="000000"/>
              <w:bottom w:val="single" w:sz="4" w:space="0" w:color="000000"/>
              <w:right w:val="single" w:sz="4" w:space="0" w:color="000000"/>
            </w:tcBorders>
          </w:tcPr>
          <w:p w14:paraId="09A2D1CA" w14:textId="50929859" w:rsidR="002B07B8" w:rsidRPr="00231B57" w:rsidRDefault="00D65176" w:rsidP="00D65176">
            <w:pPr>
              <w:widowControl w:val="0"/>
              <w:rPr>
                <w:rFonts w:ascii="Arial" w:hAnsi="Arial" w:cs="Arial"/>
                <w:lang w:eastAsia="en-US"/>
              </w:rPr>
            </w:pPr>
            <w:r w:rsidRPr="00231B57">
              <w:rPr>
                <w:rFonts w:ascii="Arial" w:hAnsi="Arial" w:cs="Arial"/>
                <w:lang w:eastAsia="en-US"/>
              </w:rPr>
              <w:t>154,</w:t>
            </w:r>
            <w:r w:rsidR="005162C1">
              <w:rPr>
                <w:rFonts w:ascii="Arial" w:hAnsi="Arial" w:cs="Arial"/>
                <w:lang w:eastAsia="en-US"/>
              </w:rPr>
              <w:t>841</w:t>
            </w:r>
          </w:p>
        </w:tc>
      </w:tr>
    </w:tbl>
    <w:p w14:paraId="109D0500" w14:textId="77777777" w:rsidR="002B07B8" w:rsidRPr="00442E7E" w:rsidRDefault="002B07B8" w:rsidP="00441F1E">
      <w:pPr>
        <w:rPr>
          <w:rFonts w:ascii="Arial" w:eastAsia="Arial" w:hAnsi="Arial" w:cs="Arial"/>
          <w:i/>
        </w:rPr>
      </w:pPr>
    </w:p>
    <w:p w14:paraId="048FEAC3" w14:textId="17421CAD" w:rsidR="002B07B8" w:rsidRPr="003B73AC" w:rsidRDefault="00E13967" w:rsidP="003B73AC">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PIs and Co-Is listed must be added to the JeS</w:t>
      </w:r>
      <w:r w:rsidRPr="00442E7E">
        <w:rPr>
          <w:rFonts w:ascii="Arial" w:eastAsia="Arial" w:hAnsi="Arial" w:cs="Arial"/>
          <w:b/>
          <w:bCs/>
          <w:spacing w:val="-22"/>
        </w:rPr>
        <w:t xml:space="preserve"> </w:t>
      </w:r>
      <w:r w:rsidRPr="00442E7E">
        <w:rPr>
          <w:rFonts w:ascii="Arial" w:eastAsia="Arial" w:hAnsi="Arial" w:cs="Arial"/>
          <w:b/>
          <w:bCs/>
        </w:rPr>
        <w:t>system</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r w:rsidRPr="00442E7E">
              <w:rPr>
                <w:rFonts w:ascii="Arial" w:hAnsi="Arial" w:cs="Arial"/>
                <w:b/>
              </w:rPr>
              <w:t>Organisation</w:t>
            </w:r>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Krzysztof Ulaczyk</w:t>
            </w:r>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Justyn Maund</w:t>
            </w:r>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41D58537" w14:textId="28F6E384" w:rsidR="002B07B8" w:rsidRPr="003B73AC" w:rsidRDefault="00E13967" w:rsidP="003B73AC">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PIs and Co-Is listed must be added to the JeS</w:t>
      </w:r>
      <w:r w:rsidRPr="00442E7E">
        <w:rPr>
          <w:rFonts w:cs="Arial"/>
          <w:spacing w:val="-25"/>
        </w:rPr>
        <w:t xml:space="preserve"> </w:t>
      </w:r>
      <w:r w:rsidRPr="00442E7E">
        <w:rPr>
          <w:rFonts w:cs="Arial"/>
        </w:rPr>
        <w:t>system</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Organisation</w:t>
            </w:r>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r>
              <w:rPr>
                <w:rFonts w:ascii="Arial" w:hAnsi="Arial" w:cs="Arial"/>
              </w:rPr>
              <w:t>Dr.Utane Sawangwit</w:t>
            </w:r>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Dr. Supachai Awiphan</w:t>
            </w:r>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r>
              <w:rPr>
                <w:rFonts w:ascii="Arial" w:hAnsi="Arial" w:cs="Arial"/>
              </w:rPr>
              <w:t>Dr.Natthakan Iam-On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Dr. Surapong Uttama</w:t>
            </w:r>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r>
              <w:rPr>
                <w:rFonts w:ascii="Arial" w:hAnsi="Arial" w:cs="Arial"/>
              </w:rPr>
              <w:t xml:space="preserve">Dr.Anan </w:t>
            </w:r>
            <w:r w:rsidRPr="005449A8">
              <w:rPr>
                <w:rFonts w:ascii="Arial" w:hAnsi="Arial" w:cs="Arial"/>
              </w:rPr>
              <w:t>Eungwanichayapant</w:t>
            </w:r>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r>
              <w:rPr>
                <w:rFonts w:ascii="Arial" w:hAnsi="Arial" w:cs="Arial"/>
              </w:rPr>
              <w:t>Dr.Tossapon Boongoen</w:t>
            </w:r>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lastRenderedPageBreak/>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Ulaczyk, and Maund. All are needed for their unique roles within GOTO. Ulaczyk is involved with instrument development and in</w:t>
            </w:r>
            <w:r w:rsidR="00DA7AC8">
              <w:rPr>
                <w:rFonts w:cs="Arial"/>
                <w:i w:val="0"/>
              </w:rPr>
              <w:t xml:space="preserve">-house data processing, </w:t>
            </w:r>
            <w:r>
              <w:rPr>
                <w:rFonts w:cs="Arial"/>
                <w:i w:val="0"/>
              </w:rPr>
              <w:t>Mullaney has experience in adapting the LSST software stack to process and analyse GOTO data</w:t>
            </w:r>
            <w:r w:rsidR="00DA7AC8">
              <w:rPr>
                <w:rFonts w:cs="Arial"/>
                <w:i w:val="0"/>
              </w:rPr>
              <w:t>, and Maund has experience in developing ML algorithms for source classification</w:t>
            </w:r>
            <w:r>
              <w:rPr>
                <w:rFonts w:cs="Arial"/>
                <w:i w:val="0"/>
              </w:rPr>
              <w:t xml:space="preserve">. </w:t>
            </w:r>
            <w:r w:rsidR="0022460D">
              <w:rPr>
                <w:rFonts w:cs="Arial"/>
                <w:i w:val="0"/>
              </w:rPr>
              <w:t>Mullaney and Ulaczyk will devote</w:t>
            </w:r>
            <w:r>
              <w:rPr>
                <w:rFonts w:cs="Arial"/>
                <w:i w:val="0"/>
              </w:rPr>
              <w:t xml:space="preserve"> 20% FTE to the project. </w:t>
            </w:r>
            <w:r w:rsidR="0022460D">
              <w:rPr>
                <w:rFonts w:cs="Arial"/>
                <w:i w:val="0"/>
              </w:rPr>
              <w:t>Maund</w:t>
            </w:r>
            <w:r w:rsidR="005C28B4">
              <w:rPr>
                <w:rFonts w:cs="Arial"/>
                <w:i w:val="0"/>
              </w:rPr>
              <w:t>’s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one hour preparing for the weekly telecons. Reviewing notes from the previous week’s telecon and setting an agend</w:t>
            </w:r>
            <w:r w:rsidR="00C62483">
              <w:rPr>
                <w:rFonts w:cs="Arial"/>
                <w:i w:val="0"/>
              </w:rPr>
              <w:t>a for the current week’s telecon</w:t>
            </w:r>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one hour spent attending the weekly telecons.</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homeworks.</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1C9B6743"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B24067">
              <w:rPr>
                <w:rFonts w:cs="Arial"/>
                <w:i w:val="0"/>
              </w:rPr>
              <w:t>12</w:t>
            </w:r>
            <w:r w:rsidR="00EA5184">
              <w:rPr>
                <w:rFonts w:cs="Arial"/>
                <w:i w:val="0"/>
              </w:rPr>
              <w:t xml:space="preserve"> hours per day</w:t>
            </w:r>
            <w:r w:rsidR="001172CC">
              <w:rPr>
                <w:rFonts w:cs="Arial"/>
                <w:i w:val="0"/>
              </w:rPr>
              <w:t xml:space="preserve"> </w:t>
            </w:r>
            <w:r w:rsidR="00B24067">
              <w:rPr>
                <w:rFonts w:cs="Arial"/>
                <w:i w:val="0"/>
              </w:rPr>
              <w:t>for 12</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B24067">
              <w:rPr>
                <w:rFonts w:cs="Arial"/>
                <w:i w:val="0"/>
              </w:rPr>
              <w:t>2</w:t>
            </w:r>
            <w:r w:rsidR="00467A1A">
              <w:rPr>
                <w:rFonts w:cs="Arial"/>
                <w:i w:val="0"/>
              </w:rPr>
              <w:t xml:space="preserve">TB storage for </w:t>
            </w:r>
            <w:r w:rsidR="00B24067">
              <w:rPr>
                <w:rFonts w:cs="Arial"/>
                <w:i w:val="0"/>
              </w:rPr>
              <w:t>12</w:t>
            </w:r>
            <w:r w:rsidR="0012671F">
              <w:rPr>
                <w:rFonts w:cs="Arial"/>
                <w:i w:val="0"/>
              </w:rPr>
              <w:t xml:space="preserve"> months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r w:rsidR="00964B40">
              <w:rPr>
                <w:rFonts w:cs="Arial"/>
                <w:i w:val="0"/>
              </w:rPr>
              <w:t>Ulaczyk</w:t>
            </w:r>
            <w:r w:rsidR="00B2641B">
              <w:rPr>
                <w:rFonts w:cs="Arial"/>
                <w:i w:val="0"/>
              </w:rPr>
              <w:t xml:space="preserve"> </w:t>
            </w:r>
            <w:r w:rsidR="00CF47BD">
              <w:rPr>
                <w:rFonts w:cs="Arial"/>
                <w:i w:val="0"/>
              </w:rPr>
              <w:t xml:space="preserve">and Maund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59196051" w:rsidR="00B2641B" w:rsidRPr="003D50FB" w:rsidRDefault="004E5290" w:rsidP="003D50FB">
            <w:pPr>
              <w:pStyle w:val="BodyText"/>
              <w:numPr>
                <w:ilvl w:val="0"/>
                <w:numId w:val="1"/>
              </w:numPr>
              <w:spacing w:before="0"/>
              <w:ind w:right="217"/>
              <w:jc w:val="both"/>
              <w:rPr>
                <w:rFonts w:cs="Arial"/>
                <w:i w:val="0"/>
              </w:rPr>
            </w:pPr>
            <w:r>
              <w:rPr>
                <w:rFonts w:cs="Arial"/>
                <w:i w:val="0"/>
              </w:rPr>
              <w:t>Dir. A</w:t>
            </w:r>
            <w:r w:rsidR="003D50FB">
              <w:rPr>
                <w:rFonts w:cs="Arial"/>
                <w:i w:val="0"/>
              </w:rPr>
              <w:t>lloc: Invest</w:t>
            </w:r>
            <w:r w:rsidR="00480A8F">
              <w:rPr>
                <w:rFonts w:cs="Arial"/>
                <w:i w:val="0"/>
              </w:rPr>
              <w:t>igators: 23726 (18981</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r>
              <w:rPr>
                <w:rFonts w:cs="Arial"/>
                <w:i w:val="0"/>
              </w:rPr>
              <w:t>Ulaczyk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049FC258" w:rsidR="00B2641B" w:rsidRDefault="008F6BA8" w:rsidP="00B2641B">
            <w:pPr>
              <w:pStyle w:val="BodyText"/>
              <w:numPr>
                <w:ilvl w:val="0"/>
                <w:numId w:val="1"/>
              </w:numPr>
              <w:spacing w:before="0"/>
              <w:ind w:right="217"/>
              <w:jc w:val="both"/>
              <w:rPr>
                <w:rFonts w:cs="Arial"/>
                <w:i w:val="0"/>
              </w:rPr>
            </w:pPr>
            <w:r>
              <w:rPr>
                <w:rFonts w:cs="Arial"/>
                <w:i w:val="0"/>
              </w:rPr>
              <w:t>Dir. alloc.: Investigators: 18654 (14923</w:t>
            </w:r>
            <w:r w:rsidR="0054027D">
              <w:rPr>
                <w:rFonts w:cs="Arial"/>
                <w:i w:val="0"/>
              </w:rPr>
              <w:t>), Estates: 6578 (5262), Infrastructure: 308 (246</w:t>
            </w:r>
            <w:r w:rsidR="00B2641B">
              <w:rPr>
                <w:rFonts w:cs="Arial"/>
                <w:i w:val="0"/>
              </w:rPr>
              <w:t>)</w:t>
            </w:r>
          </w:p>
          <w:p w14:paraId="5B9E9D70" w14:textId="7FEF50EE" w:rsidR="00B2641B" w:rsidRDefault="00DD7084" w:rsidP="00B2641B">
            <w:pPr>
              <w:pStyle w:val="BodyText"/>
              <w:numPr>
                <w:ilvl w:val="0"/>
                <w:numId w:val="1"/>
              </w:numPr>
              <w:spacing w:before="0"/>
              <w:ind w:right="217"/>
              <w:jc w:val="both"/>
              <w:rPr>
                <w:rFonts w:cs="Arial"/>
                <w:i w:val="0"/>
              </w:rPr>
            </w:pPr>
            <w:r>
              <w:rPr>
                <w:rFonts w:cs="Arial"/>
                <w:i w:val="0"/>
              </w:rPr>
              <w:t>Indirect: 16198 (129</w:t>
            </w:r>
            <w:r w:rsidR="008F6BA8">
              <w:rPr>
                <w:rFonts w:cs="Arial"/>
                <w:i w:val="0"/>
              </w:rPr>
              <w:t>5</w:t>
            </w:r>
            <w:r w:rsidR="00A21A7A">
              <w:rPr>
                <w:rFonts w:cs="Arial"/>
                <w:i w:val="0"/>
              </w:rPr>
              <w:t>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r>
              <w:rPr>
                <w:rFonts w:cs="Arial"/>
                <w:i w:val="0"/>
              </w:rPr>
              <w:t>Maund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18FEBAFC" w:rsidR="00546017" w:rsidRDefault="00FC204A" w:rsidP="000F0DE0">
            <w:pPr>
              <w:pStyle w:val="BodyText"/>
              <w:spacing w:before="0"/>
              <w:ind w:left="0" w:right="217"/>
              <w:jc w:val="both"/>
              <w:rPr>
                <w:rFonts w:cs="Arial"/>
                <w:i w:val="0"/>
              </w:rPr>
            </w:pPr>
            <w:r>
              <w:rPr>
                <w:rFonts w:cs="Arial"/>
                <w:i w:val="0"/>
              </w:rPr>
              <w:t xml:space="preserve">Total: </w:t>
            </w:r>
            <w:r w:rsidR="00480A8F">
              <w:rPr>
                <w:rFonts w:cs="Arial"/>
                <w:i w:val="0"/>
              </w:rPr>
              <w:t>110344 (88275</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4B7A658E" w14:textId="77777777" w:rsidR="0024006B" w:rsidRDefault="0024006B" w:rsidP="000F0DE0">
            <w:pPr>
              <w:pStyle w:val="BodyText"/>
              <w:spacing w:before="0"/>
              <w:ind w:left="0" w:right="217"/>
              <w:jc w:val="both"/>
              <w:rPr>
                <w:rFonts w:cs="Arial"/>
                <w:i w:val="0"/>
              </w:rPr>
            </w:pPr>
          </w:p>
          <w:p w14:paraId="6720B996" w14:textId="650EC29A" w:rsidR="005C7FE5" w:rsidRDefault="005C7FE5" w:rsidP="000F0DE0">
            <w:pPr>
              <w:pStyle w:val="BodyText"/>
              <w:spacing w:before="0"/>
              <w:ind w:left="0" w:right="217"/>
              <w:jc w:val="both"/>
              <w:rPr>
                <w:rFonts w:cs="Arial"/>
                <w:i w:val="0"/>
              </w:rPr>
            </w:pP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34813279"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00FF53FA" w:rsidRPr="00FF53FA">
        <w:rPr>
          <w:rFonts w:ascii="Arial" w:hAnsi="Arial" w:cs="Arial"/>
          <w:i/>
        </w:rPr>
        <w:t>.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3ACF7286"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sidR="001C0381">
              <w:rPr>
                <w:rFonts w:cs="Arial"/>
                <w:i w:val="0"/>
                <w:color w:val="000000" w:themeColor="text1"/>
              </w:rPr>
              <w:t xml:space="preserve"> (total of 2,124</w:t>
            </w:r>
            <w:r w:rsidRPr="002B35C9">
              <w:rPr>
                <w:rFonts w:cs="Arial"/>
                <w:i w:val="0"/>
                <w:color w:val="000000" w:themeColor="text1"/>
              </w:rPr>
              <w:t>k Thai Baht)</w:t>
            </w:r>
            <w:r>
              <w:rPr>
                <w:rFonts w:cs="Arial"/>
                <w:i w:val="0"/>
                <w:color w:val="000000" w:themeColor="text1"/>
              </w:rPr>
              <w:t xml:space="preserve">: 6 Thai investigators </w:t>
            </w:r>
            <w:r w:rsidR="00443BAA">
              <w:rPr>
                <w:rFonts w:cs="Arial"/>
                <w:i w:val="0"/>
                <w:color w:val="000000" w:themeColor="text1"/>
              </w:rPr>
              <w:t>contributing 8</w:t>
            </w:r>
            <w:r w:rsidR="00967695">
              <w:rPr>
                <w:rFonts w:cs="Arial"/>
                <w:i w:val="0"/>
                <w:color w:val="000000" w:themeColor="text1"/>
              </w:rPr>
              <w:t xml:space="preserve"> months FTE (15</w:t>
            </w:r>
            <w:r>
              <w:rPr>
                <w:rFonts w:cs="Arial"/>
                <w:i w:val="0"/>
                <w:color w:val="000000" w:themeColor="text1"/>
              </w:rPr>
              <w:t xml:space="preserve">k </w:t>
            </w:r>
            <w:r w:rsidR="00967695">
              <w:rPr>
                <w:rFonts w:cs="Arial"/>
                <w:i w:val="0"/>
                <w:color w:val="000000" w:themeColor="text1"/>
              </w:rPr>
              <w:t xml:space="preserve">per person </w:t>
            </w:r>
            <w:r>
              <w:rPr>
                <w:rFonts w:cs="Arial"/>
                <w:i w:val="0"/>
                <w:color w:val="000000" w:themeColor="text1"/>
              </w:rPr>
              <w:t>per month FTE + 25% overhead</w:t>
            </w:r>
            <w:r w:rsidR="00967695">
              <w:rPr>
                <w:rFonts w:cs="Arial"/>
                <w:i w:val="0"/>
                <w:color w:val="000000" w:themeColor="text1"/>
              </w:rPr>
              <w:t xml:space="preserve"> = 900k</w:t>
            </w:r>
            <w:r w:rsidR="002620A4">
              <w:rPr>
                <w:rFonts w:cs="Arial"/>
                <w:i w:val="0"/>
                <w:color w:val="000000" w:themeColor="text1"/>
              </w:rPr>
              <w:t>), 3 M.Sc. (288</w:t>
            </w:r>
            <w:r w:rsidR="00A06900">
              <w:rPr>
                <w:rFonts w:cs="Arial"/>
                <w:i w:val="0"/>
                <w:color w:val="000000" w:themeColor="text1"/>
              </w:rPr>
              <w:t xml:space="preserve">k each) </w:t>
            </w:r>
            <w:r w:rsidRPr="002B35C9">
              <w:rPr>
                <w:rFonts w:cs="Arial"/>
                <w:i w:val="0"/>
                <w:color w:val="000000" w:themeColor="text1"/>
              </w:rPr>
              <w:t>RAs ar</w:t>
            </w:r>
            <w:r w:rsidR="00B50C54">
              <w:rPr>
                <w:rFonts w:cs="Arial"/>
                <w:i w:val="0"/>
                <w:color w:val="000000" w:themeColor="text1"/>
              </w:rPr>
              <w:t>e included in the project. All staff and students will be involved in the training and contribute to the development of the data centre by researching either optimal DM systems</w:t>
            </w:r>
            <w:r w:rsidRPr="002B35C9">
              <w:rPr>
                <w:rFonts w:cs="Arial"/>
                <w:i w:val="0"/>
                <w:color w:val="000000" w:themeColor="text1"/>
              </w:rPr>
              <w:t xml:space="preserve"> </w:t>
            </w:r>
            <w:r w:rsidR="00B50C54">
              <w:rPr>
                <w:rFonts w:cs="Arial"/>
                <w:i w:val="0"/>
                <w:color w:val="000000" w:themeColor="text1"/>
              </w:rPr>
              <w:t xml:space="preserve">and/or </w:t>
            </w:r>
            <w:r w:rsidRPr="002B35C9">
              <w:rPr>
                <w:rFonts w:cs="Arial"/>
                <w:i w:val="0"/>
                <w:color w:val="000000" w:themeColor="text1"/>
              </w:rPr>
              <w:t xml:space="preserve">ML </w:t>
            </w:r>
            <w:r w:rsidR="00B50C54">
              <w:rPr>
                <w:rFonts w:cs="Arial"/>
                <w:i w:val="0"/>
                <w:color w:val="000000" w:themeColor="text1"/>
              </w:rPr>
              <w:t>software to run on the facility, as well as writing publications for conferences and journals. Specifically, the Thai staff and students will work on the following:</w:t>
            </w:r>
          </w:p>
          <w:p w14:paraId="23372C9C" w14:textId="7C403B49" w:rsidR="003E02A9" w:rsidRPr="002B35C9" w:rsidRDefault="000312D5"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Research and development of the </w:t>
            </w:r>
            <w:r w:rsidR="003E02A9" w:rsidRPr="002B35C9">
              <w:rPr>
                <w:rFonts w:cs="Arial"/>
                <w:i w:val="0"/>
                <w:color w:val="000000" w:themeColor="text1"/>
              </w:rPr>
              <w:t>data storage and retrieval that is effective for Big data and domain-specific requirements, with a well-designed connection to down-streaming analysis. One M.Sc. RA is responsible for this task, jointly supervised by Thai and UK investigators.</w:t>
            </w:r>
          </w:p>
          <w:p w14:paraId="16B72CC6" w14:textId="6D2E2CD4" w:rsidR="003E02A9" w:rsidRPr="002B35C9" w:rsidRDefault="00A1027C"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Applying and adapting the true/false positive classification algorithm developed in Phase 1 to real GOTO data and installing it on the data centre. One MSc student (the same student who developed the algorithm in Phase 1) will be responsible for this task, jointly supervised by </w:t>
            </w:r>
            <w:r w:rsidR="001E0C25">
              <w:rPr>
                <w:rFonts w:cs="Arial"/>
                <w:i w:val="0"/>
                <w:color w:val="000000" w:themeColor="text1"/>
              </w:rPr>
              <w:t>the Thai and UK</w:t>
            </w:r>
            <w:r>
              <w:rPr>
                <w:rFonts w:cs="Arial"/>
                <w:i w:val="0"/>
                <w:color w:val="000000" w:themeColor="text1"/>
              </w:rPr>
              <w:t xml:space="preserve"> investigators</w:t>
            </w:r>
            <w:r w:rsidR="003E02A9" w:rsidRPr="002B35C9">
              <w:rPr>
                <w:rFonts w:cs="Arial"/>
                <w:i w:val="0"/>
                <w:color w:val="000000" w:themeColor="text1"/>
              </w:rPr>
              <w:t>.</w:t>
            </w:r>
          </w:p>
          <w:p w14:paraId="0C3D6214" w14:textId="7788295C" w:rsidR="003E02A9" w:rsidRPr="002B35C9" w:rsidRDefault="00E334EB" w:rsidP="003E02A9">
            <w:pPr>
              <w:pStyle w:val="BodyText"/>
              <w:numPr>
                <w:ilvl w:val="0"/>
                <w:numId w:val="2"/>
              </w:numPr>
              <w:spacing w:before="0"/>
              <w:ind w:right="217"/>
              <w:jc w:val="both"/>
              <w:rPr>
                <w:rFonts w:cs="Arial"/>
                <w:i w:val="0"/>
                <w:color w:val="000000" w:themeColor="text1"/>
              </w:rPr>
            </w:pPr>
            <w:r>
              <w:rPr>
                <w:rFonts w:cs="Arial"/>
                <w:i w:val="0"/>
                <w:color w:val="000000" w:themeColor="text1"/>
              </w:rPr>
              <w:t>Development of ML algorithms for source</w:t>
            </w:r>
            <w:r w:rsidR="003E02A9" w:rsidRPr="002B35C9">
              <w:rPr>
                <w:rFonts w:cs="Arial"/>
                <w:i w:val="0"/>
                <w:color w:val="000000" w:themeColor="text1"/>
              </w:rPr>
              <w:t xml:space="preserve"> classification</w:t>
            </w:r>
            <w:r>
              <w:rPr>
                <w:rFonts w:cs="Arial"/>
                <w:i w:val="0"/>
                <w:color w:val="000000" w:themeColor="text1"/>
              </w:rPr>
              <w:t xml:space="preserve"> (i.e., star, galaxy, supernovae etc)</w:t>
            </w:r>
            <w:r w:rsidR="003E02A9" w:rsidRPr="002B35C9">
              <w:rPr>
                <w:rFonts w:cs="Arial"/>
                <w:i w:val="0"/>
                <w:color w:val="000000" w:themeColor="text1"/>
              </w:rPr>
              <w:t xml:space="preserve">, including the exploration of various </w:t>
            </w:r>
            <w:r>
              <w:rPr>
                <w:rFonts w:cs="Arial"/>
                <w:i w:val="0"/>
                <w:color w:val="000000" w:themeColor="text1"/>
              </w:rPr>
              <w:t>feature-ba</w:t>
            </w:r>
            <w:r w:rsidR="00AF34A9">
              <w:rPr>
                <w:rFonts w:cs="Arial"/>
                <w:i w:val="0"/>
                <w:color w:val="000000" w:themeColor="text1"/>
              </w:rPr>
              <w:t>s</w:t>
            </w:r>
            <w:r>
              <w:rPr>
                <w:rFonts w:cs="Arial"/>
                <w:i w:val="0"/>
                <w:color w:val="000000" w:themeColor="text1"/>
              </w:rPr>
              <w:t xml:space="preserve">ed and pixel-based </w:t>
            </w:r>
            <w:r w:rsidR="003E02A9" w:rsidRPr="002B35C9">
              <w:rPr>
                <w:rFonts w:cs="Arial"/>
                <w:i w:val="0"/>
                <w:color w:val="000000" w:themeColor="text1"/>
              </w:rPr>
              <w:t>techniques. One M.Sc. RA is responsible for this task</w:t>
            </w:r>
            <w:r>
              <w:rPr>
                <w:rFonts w:cs="Arial"/>
                <w:i w:val="0"/>
                <w:color w:val="000000" w:themeColor="text1"/>
              </w:rPr>
              <w:t>. A</w:t>
            </w:r>
            <w:r w:rsidR="003E02A9" w:rsidRPr="002B35C9">
              <w:rPr>
                <w:rFonts w:cs="Arial"/>
                <w:i w:val="0"/>
                <w:color w:val="000000" w:themeColor="text1"/>
              </w:rPr>
              <w:t xml:space="preserve"> Ph.D. </w:t>
            </w:r>
            <w:r>
              <w:rPr>
                <w:rFonts w:cs="Arial"/>
                <w:i w:val="0"/>
                <w:color w:val="000000" w:themeColor="text1"/>
              </w:rPr>
              <w:t xml:space="preserve">student </w:t>
            </w:r>
            <w:r w:rsidR="001A6610">
              <w:rPr>
                <w:rFonts w:cs="Arial"/>
                <w:i w:val="0"/>
                <w:color w:val="000000" w:themeColor="text1"/>
              </w:rPr>
              <w:t xml:space="preserve">based at MFU </w:t>
            </w:r>
            <w:r>
              <w:rPr>
                <w:rFonts w:cs="Arial"/>
                <w:i w:val="0"/>
                <w:color w:val="000000" w:themeColor="text1"/>
              </w:rPr>
              <w:t xml:space="preserve">will </w:t>
            </w:r>
            <w:r w:rsidR="001A6610">
              <w:rPr>
                <w:rFonts w:cs="Arial"/>
                <w:i w:val="0"/>
                <w:color w:val="000000" w:themeColor="text1"/>
              </w:rPr>
              <w:t>also work on this task, but</w:t>
            </w:r>
            <w:r>
              <w:rPr>
                <w:rFonts w:cs="Arial"/>
                <w:i w:val="0"/>
                <w:color w:val="000000" w:themeColor="text1"/>
              </w:rPr>
              <w:t xml:space="preserve"> they are already fully-funded by a separate studentship</w:t>
            </w:r>
            <w:r w:rsidR="003E02A9" w:rsidRPr="002B35C9">
              <w:rPr>
                <w:rFonts w:cs="Arial"/>
                <w:i w:val="0"/>
                <w:color w:val="000000" w:themeColor="text1"/>
              </w:rPr>
              <w:t xml:space="preserve">. Both </w:t>
            </w:r>
            <w:r w:rsidR="001A6610">
              <w:rPr>
                <w:rFonts w:cs="Arial"/>
                <w:i w:val="0"/>
                <w:color w:val="000000" w:themeColor="text1"/>
              </w:rPr>
              <w:t>will be</w:t>
            </w:r>
            <w:r w:rsidR="003E02A9" w:rsidRPr="002B35C9">
              <w:rPr>
                <w:rFonts w:cs="Arial"/>
                <w:i w:val="0"/>
                <w:color w:val="000000" w:themeColor="text1"/>
              </w:rPr>
              <w:t xml:space="preserv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41E32CAE"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001C0381">
              <w:rPr>
                <w:rFonts w:cs="Arial"/>
                <w:i w:val="0"/>
                <w:color w:val="000000" w:themeColor="text1"/>
              </w:rPr>
              <w:t>6</w:t>
            </w:r>
            <w:r w:rsidRPr="002B35C9">
              <w:rPr>
                <w:rFonts w:cs="Arial"/>
                <w:i w:val="0"/>
                <w:color w:val="000000" w:themeColor="text1"/>
              </w:rPr>
              <w:t>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This will provide attendees with the skills to set up databases at their own institutes as well as give them a solid foundation in ML-based technique</w:t>
            </w:r>
            <w:r w:rsidR="007C20E2">
              <w:rPr>
                <w:rFonts w:cs="Arial"/>
                <w:i w:val="0"/>
                <w:color w:val="000000" w:themeColor="text1"/>
              </w:rPr>
              <w:t>s</w:t>
            </w:r>
            <w:r w:rsidR="0064653F">
              <w:rPr>
                <w:rFonts w:cs="Arial"/>
                <w:i w:val="0"/>
                <w:color w:val="000000" w:themeColor="text1"/>
              </w:rPr>
              <w:t xml:space="preserv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defence, etc).</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7DBD6AEA" w14:textId="3EE58170" w:rsidR="00272727" w:rsidRDefault="003E02A9" w:rsidP="0008085E">
            <w:pPr>
              <w:pStyle w:val="BodyText"/>
              <w:spacing w:before="0"/>
              <w:ind w:left="0" w:right="217"/>
              <w:jc w:val="both"/>
              <w:rPr>
                <w:rFonts w:cs="Arial"/>
                <w:i w:val="0"/>
                <w:color w:val="000000" w:themeColor="text1"/>
              </w:rPr>
            </w:pPr>
            <w:r w:rsidRPr="002B35C9">
              <w:rPr>
                <w:rFonts w:cs="Arial"/>
                <w:i w:val="0"/>
                <w:color w:val="000000" w:themeColor="text1"/>
              </w:rPr>
              <w:t>(c) Cost of international travel (subsistence f</w:t>
            </w:r>
            <w:r w:rsidR="00A1027C">
              <w:rPr>
                <w:rFonts w:cs="Arial"/>
                <w:i w:val="0"/>
                <w:color w:val="000000" w:themeColor="text1"/>
              </w:rPr>
              <w:t xml:space="preserve">or </w:t>
            </w:r>
            <w:r w:rsidR="00975CE0">
              <w:rPr>
                <w:rFonts w:cs="Arial"/>
                <w:i w:val="0"/>
                <w:color w:val="000000" w:themeColor="text1"/>
              </w:rPr>
              <w:t xml:space="preserve">two </w:t>
            </w:r>
            <w:r w:rsidR="00A1027C">
              <w:rPr>
                <w:rFonts w:cs="Arial"/>
                <w:i w:val="0"/>
                <w:color w:val="000000" w:themeColor="text1"/>
              </w:rPr>
              <w:t>UK delegates in Thailand, 400</w:t>
            </w:r>
            <w:r w:rsidRPr="002B35C9">
              <w:rPr>
                <w:rFonts w:cs="Arial"/>
                <w:i w:val="0"/>
                <w:color w:val="000000" w:themeColor="text1"/>
              </w:rPr>
              <w:t xml:space="preserve">k Thai Baht): </w:t>
            </w:r>
            <w:r w:rsidR="001C0381">
              <w:rPr>
                <w:rFonts w:cs="Arial"/>
                <w:i w:val="0"/>
                <w:color w:val="000000" w:themeColor="text1"/>
              </w:rPr>
              <w:t xml:space="preserve">Each </w:t>
            </w:r>
            <w:r w:rsidRPr="002B35C9">
              <w:rPr>
                <w:rFonts w:cs="Arial"/>
                <w:i w:val="0"/>
                <w:color w:val="000000" w:themeColor="text1"/>
              </w:rPr>
              <w:t>UK investig</w:t>
            </w:r>
            <w:r w:rsidR="001C0381">
              <w:rPr>
                <w:rFonts w:cs="Arial"/>
                <w:i w:val="0"/>
                <w:color w:val="000000" w:themeColor="text1"/>
              </w:rPr>
              <w:t>ator</w:t>
            </w:r>
            <w:r w:rsidR="00236D1B">
              <w:rPr>
                <w:rFonts w:cs="Arial"/>
                <w:i w:val="0"/>
                <w:color w:val="000000" w:themeColor="text1"/>
              </w:rPr>
              <w:t xml:space="preserve"> will visit</w:t>
            </w:r>
            <w:r w:rsidR="001D488F">
              <w:rPr>
                <w:rFonts w:cs="Arial"/>
                <w:i w:val="0"/>
                <w:color w:val="000000" w:themeColor="text1"/>
              </w:rPr>
              <w:t xml:space="preserve"> Thailand four times to attend</w:t>
            </w:r>
            <w:r w:rsidR="0008085E">
              <w:rPr>
                <w:rFonts w:cs="Arial"/>
                <w:i w:val="0"/>
                <w:color w:val="000000" w:themeColor="text1"/>
              </w:rPr>
              <w:t xml:space="preserve"> each of the </w:t>
            </w:r>
            <w:r w:rsidR="001D488F">
              <w:rPr>
                <w:rFonts w:cs="Arial"/>
                <w:i w:val="0"/>
                <w:color w:val="000000" w:themeColor="text1"/>
              </w:rPr>
              <w:t xml:space="preserve">two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xml:space="preserve">, plus another </w:t>
            </w:r>
            <w:r w:rsidR="00AF638C">
              <w:rPr>
                <w:rFonts w:cs="Arial"/>
                <w:i w:val="0"/>
                <w:color w:val="000000" w:themeColor="text1"/>
              </w:rPr>
              <w:t xml:space="preserve">group </w:t>
            </w:r>
            <w:r w:rsidR="00236D1B">
              <w:rPr>
                <w:rFonts w:cs="Arial"/>
                <w:i w:val="0"/>
                <w:color w:val="000000" w:themeColor="text1"/>
              </w:rPr>
              <w:t xml:space="preserve">meeting per year. </w:t>
            </w:r>
            <w:r w:rsidR="00DD0197">
              <w:rPr>
                <w:rFonts w:cs="Arial"/>
                <w:i w:val="0"/>
                <w:color w:val="000000" w:themeColor="text1"/>
              </w:rPr>
              <w:t xml:space="preserve">Refreshments and group meals during the group meetings are included in these costs. </w:t>
            </w:r>
            <w:r w:rsidR="00236D1B">
              <w:rPr>
                <w:rFonts w:cs="Arial"/>
                <w:i w:val="0"/>
                <w:color w:val="000000" w:themeColor="text1"/>
              </w:rPr>
              <w:t>Maund will cover the cost of his subsistence from his own grant</w:t>
            </w:r>
            <w:r w:rsidR="0008085E">
              <w:rPr>
                <w:rFonts w:cs="Arial"/>
                <w:i w:val="0"/>
                <w:color w:val="000000" w:themeColor="text1"/>
              </w:rPr>
              <w:t>.</w:t>
            </w:r>
          </w:p>
          <w:p w14:paraId="66BB85B9" w14:textId="77777777" w:rsidR="00271E2B" w:rsidRDefault="00271E2B" w:rsidP="0008085E">
            <w:pPr>
              <w:pStyle w:val="BodyText"/>
              <w:spacing w:before="0"/>
              <w:ind w:left="0" w:right="217"/>
              <w:jc w:val="both"/>
              <w:rPr>
                <w:rFonts w:cs="Arial"/>
                <w:i w:val="0"/>
                <w:color w:val="000000" w:themeColor="text1"/>
              </w:rPr>
            </w:pPr>
          </w:p>
          <w:p w14:paraId="03F413A6" w14:textId="72D4470A" w:rsidR="00271E2B" w:rsidRDefault="00271E2B" w:rsidP="00554FCF">
            <w:pPr>
              <w:pStyle w:val="BodyText"/>
              <w:spacing w:before="0"/>
              <w:ind w:left="0" w:right="217"/>
              <w:jc w:val="both"/>
              <w:rPr>
                <w:rFonts w:cs="Arial"/>
                <w:i w:val="0"/>
              </w:rPr>
            </w:pPr>
            <w:r>
              <w:rPr>
                <w:rFonts w:cs="Arial"/>
                <w:i w:val="0"/>
                <w:color w:val="000000" w:themeColor="text1"/>
              </w:rPr>
              <w:t>(d)</w:t>
            </w:r>
            <w:r w:rsidR="00A61C8C">
              <w:rPr>
                <w:rFonts w:cs="Arial"/>
                <w:i w:val="0"/>
                <w:color w:val="000000" w:themeColor="text1"/>
              </w:rPr>
              <w:t xml:space="preserve"> </w:t>
            </w:r>
            <w:r w:rsidR="00554FCF">
              <w:rPr>
                <w:rFonts w:cs="Arial"/>
                <w:i w:val="0"/>
                <w:color w:val="000000" w:themeColor="text1"/>
              </w:rPr>
              <w:t>Cost of r</w:t>
            </w:r>
            <w:r w:rsidR="00A61C8C">
              <w:rPr>
                <w:rFonts w:cs="Arial"/>
                <w:i w:val="0"/>
                <w:color w:val="000000" w:themeColor="text1"/>
              </w:rPr>
              <w:t>eturn f</w:t>
            </w:r>
            <w:r>
              <w:rPr>
                <w:rFonts w:cs="Arial"/>
                <w:i w:val="0"/>
                <w:color w:val="000000" w:themeColor="text1"/>
              </w:rPr>
              <w:t xml:space="preserve">lights </w:t>
            </w:r>
            <w:r w:rsidR="00554FCF">
              <w:rPr>
                <w:rFonts w:cs="Arial"/>
                <w:i w:val="0"/>
                <w:color w:val="000000" w:themeColor="text1"/>
              </w:rPr>
              <w:t>from Thailand to the UK (120k Thai Baht): Two staff and two students will visit the</w:t>
            </w:r>
            <w:r>
              <w:rPr>
                <w:rFonts w:cs="Arial"/>
                <w:i w:val="0"/>
                <w:color w:val="000000" w:themeColor="text1"/>
              </w:rPr>
              <w:t xml:space="preserve"> UK</w:t>
            </w:r>
            <w:r w:rsidR="00554FCF">
              <w:rPr>
                <w:rFonts w:cs="Arial"/>
                <w:i w:val="0"/>
                <w:color w:val="000000" w:themeColor="text1"/>
              </w:rPr>
              <w:t xml:space="preserve"> in March, 2018. The purpose of this trip is two-fold: (i) Work with GOTO scientists in developing the UK GOTO data centre (ii) Train one of the students in the use of and outputs of the GOTO data processing pipeline.</w:t>
            </w:r>
          </w:p>
        </w:tc>
      </w:tr>
    </w:tbl>
    <w:p w14:paraId="05EE1517" w14:textId="77777777" w:rsidR="002B07B8" w:rsidRDefault="002B07B8" w:rsidP="00272727">
      <w:pPr>
        <w:pStyle w:val="BodyText"/>
        <w:spacing w:before="0"/>
        <w:ind w:left="0" w:right="217"/>
        <w:jc w:val="both"/>
        <w:rPr>
          <w:rFonts w:cs="Arial"/>
          <w:i w:val="0"/>
        </w:rPr>
      </w:pPr>
    </w:p>
    <w:p w14:paraId="6DCF6CDC" w14:textId="28F7EC04"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113B84E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265A7E7E" w14:textId="33668D1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78B38030" w14:textId="003FE99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2EF1738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E7DB8C2" w14:textId="7FEA509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8259856" w14:textId="5B23C3A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0616642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F8563B" w14:textId="240C9DE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2210C5EA" w14:textId="1313A00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5DB6BFF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115F4D09" w14:textId="46F078D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1B0659" w14:textId="1259D7A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1BB411C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5A1D7374" w14:textId="661B5B9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6E30BF9" w14:textId="42953DD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rsidRPr="00FF53FA" w14:paraId="3C8B554B" w14:textId="77777777" w:rsidTr="00943518">
        <w:trPr>
          <w:trHeight w:val="233"/>
        </w:trPr>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687A61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 + 120k (d)</w:t>
            </w:r>
          </w:p>
        </w:tc>
        <w:tc>
          <w:tcPr>
            <w:tcW w:w="2470" w:type="dxa"/>
          </w:tcPr>
          <w:p w14:paraId="4621AEE5" w14:textId="0A495D7E"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153F6827" w14:textId="469A274B"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32</w:t>
            </w:r>
            <w:r w:rsidR="005A0629" w:rsidRPr="00943518">
              <w:rPr>
                <w:rFonts w:cs="Arial"/>
                <w:i w:val="0"/>
                <w:color w:val="000000" w:themeColor="text1"/>
              </w:rPr>
              <w:t>0k</w:t>
            </w: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95406B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96</w:t>
            </w:r>
            <w:r w:rsidR="005A0629" w:rsidRPr="00943518">
              <w:rPr>
                <w:rFonts w:cs="Arial"/>
                <w:i w:val="0"/>
                <w:color w:val="000000" w:themeColor="text1"/>
              </w:rPr>
              <w:t>1k</w:t>
            </w:r>
          </w:p>
        </w:tc>
        <w:tc>
          <w:tcPr>
            <w:tcW w:w="2470" w:type="dxa"/>
          </w:tcPr>
          <w:p w14:paraId="53CCAA48" w14:textId="5C90606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6DAD7D85" w14:textId="47FDA5F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1,50</w:t>
            </w:r>
            <w:r w:rsidR="005A0629" w:rsidRPr="00943518">
              <w:rPr>
                <w:rFonts w:cs="Arial"/>
                <w:i w:val="0"/>
                <w:color w:val="000000" w:themeColor="text1"/>
              </w:rPr>
              <w:t>2k</w:t>
            </w:r>
          </w:p>
        </w:tc>
      </w:tr>
    </w:tbl>
    <w:p w14:paraId="2B7E2E9A" w14:textId="7553293C" w:rsidR="00FF53FA" w:rsidRPr="00DB1451" w:rsidRDefault="00FF53FA" w:rsidP="00DB1451">
      <w:pPr>
        <w:rPr>
          <w:rFonts w:ascii="Arial" w:eastAsia="Arial" w:hAnsi="Arial" w:cs="Arial"/>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607B4857"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40A86901" w14:textId="7493218C"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17D11326" w14:textId="4B7ADF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43EDB93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1B20DA3A" w14:textId="11E6D08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566099B1" w14:textId="5EDA1C83"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084AF2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4FA4E07E" w14:textId="2D400B50"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3451EB0" w14:textId="0CFED30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26F39582"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2730FB4D" w14:textId="69BB5266"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D2584F4" w14:textId="5254F968"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20F0E94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1D73740" w14:textId="5531B16A"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86F45E0" w14:textId="6E7015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5B0B8ED0"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482CBCB9" w14:textId="79FFA1BB"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7750CE42" w14:textId="32CE831F"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20</w:t>
            </w:r>
            <w:r w:rsidR="005A0629" w:rsidRPr="00943518">
              <w:rPr>
                <w:rFonts w:cs="Arial"/>
                <w:i w:val="0"/>
                <w:color w:val="000000" w:themeColor="text1"/>
              </w:rPr>
              <w:t>0k</w:t>
            </w: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4897B052"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84</w:t>
            </w:r>
            <w:r w:rsidR="005A0629" w:rsidRPr="00943518">
              <w:rPr>
                <w:rFonts w:cs="Arial"/>
                <w:i w:val="0"/>
                <w:color w:val="000000" w:themeColor="text1"/>
              </w:rPr>
              <w:t>1k</w:t>
            </w:r>
          </w:p>
        </w:tc>
        <w:tc>
          <w:tcPr>
            <w:tcW w:w="2470" w:type="dxa"/>
          </w:tcPr>
          <w:p w14:paraId="2A6B7C7E" w14:textId="1DEE79FA"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7893C25D" w14:textId="437C1173"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1,38</w:t>
            </w:r>
            <w:r w:rsidR="005A0629" w:rsidRPr="00943518">
              <w:rPr>
                <w:rFonts w:cs="Arial"/>
                <w:i w:val="0"/>
                <w:color w:val="000000" w:themeColor="text1"/>
              </w:rPr>
              <w:t>2k</w:t>
            </w: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312D5"/>
    <w:rsid w:val="000402C6"/>
    <w:rsid w:val="0007239C"/>
    <w:rsid w:val="00074252"/>
    <w:rsid w:val="0008085E"/>
    <w:rsid w:val="000B13F2"/>
    <w:rsid w:val="000C29AA"/>
    <w:rsid w:val="000F0DE0"/>
    <w:rsid w:val="001172CC"/>
    <w:rsid w:val="0012671F"/>
    <w:rsid w:val="0015073A"/>
    <w:rsid w:val="00194575"/>
    <w:rsid w:val="001A6610"/>
    <w:rsid w:val="001C0381"/>
    <w:rsid w:val="001D488F"/>
    <w:rsid w:val="001E0C25"/>
    <w:rsid w:val="001F31A4"/>
    <w:rsid w:val="0022460D"/>
    <w:rsid w:val="00231B57"/>
    <w:rsid w:val="00232ED1"/>
    <w:rsid w:val="00233D3F"/>
    <w:rsid w:val="00236D1B"/>
    <w:rsid w:val="0024006B"/>
    <w:rsid w:val="00244ABD"/>
    <w:rsid w:val="002620A4"/>
    <w:rsid w:val="00271E2B"/>
    <w:rsid w:val="00272727"/>
    <w:rsid w:val="002B07B8"/>
    <w:rsid w:val="002F72EC"/>
    <w:rsid w:val="00346A65"/>
    <w:rsid w:val="00347409"/>
    <w:rsid w:val="003621B1"/>
    <w:rsid w:val="003A4F63"/>
    <w:rsid w:val="003B73AC"/>
    <w:rsid w:val="003D50FB"/>
    <w:rsid w:val="003D6D6D"/>
    <w:rsid w:val="003E02A9"/>
    <w:rsid w:val="00414661"/>
    <w:rsid w:val="00415F53"/>
    <w:rsid w:val="004219AA"/>
    <w:rsid w:val="00440E90"/>
    <w:rsid w:val="00441F1E"/>
    <w:rsid w:val="00442E7E"/>
    <w:rsid w:val="00443BAA"/>
    <w:rsid w:val="004468B1"/>
    <w:rsid w:val="00447FFC"/>
    <w:rsid w:val="004551DD"/>
    <w:rsid w:val="00467A1A"/>
    <w:rsid w:val="00480A8F"/>
    <w:rsid w:val="004C0454"/>
    <w:rsid w:val="004E5290"/>
    <w:rsid w:val="004F2DAF"/>
    <w:rsid w:val="005162C1"/>
    <w:rsid w:val="00525554"/>
    <w:rsid w:val="0054027D"/>
    <w:rsid w:val="00546017"/>
    <w:rsid w:val="00554FCF"/>
    <w:rsid w:val="005A0629"/>
    <w:rsid w:val="005C16FD"/>
    <w:rsid w:val="005C28B4"/>
    <w:rsid w:val="005C7FE5"/>
    <w:rsid w:val="005D785E"/>
    <w:rsid w:val="00603208"/>
    <w:rsid w:val="00637679"/>
    <w:rsid w:val="0064653F"/>
    <w:rsid w:val="00674206"/>
    <w:rsid w:val="00674F48"/>
    <w:rsid w:val="006867D3"/>
    <w:rsid w:val="006B5CA5"/>
    <w:rsid w:val="006C0B40"/>
    <w:rsid w:val="006D4651"/>
    <w:rsid w:val="006F7F58"/>
    <w:rsid w:val="007203C7"/>
    <w:rsid w:val="007466F5"/>
    <w:rsid w:val="0075557D"/>
    <w:rsid w:val="00760B9C"/>
    <w:rsid w:val="00772E3F"/>
    <w:rsid w:val="007A53F0"/>
    <w:rsid w:val="007B7017"/>
    <w:rsid w:val="007C20E2"/>
    <w:rsid w:val="00831579"/>
    <w:rsid w:val="00851E3A"/>
    <w:rsid w:val="0087725E"/>
    <w:rsid w:val="0088348E"/>
    <w:rsid w:val="008C588E"/>
    <w:rsid w:val="008D6B95"/>
    <w:rsid w:val="008E6ACA"/>
    <w:rsid w:val="008F6BA8"/>
    <w:rsid w:val="00903E30"/>
    <w:rsid w:val="009419F7"/>
    <w:rsid w:val="00943518"/>
    <w:rsid w:val="00964B40"/>
    <w:rsid w:val="00966B23"/>
    <w:rsid w:val="00967695"/>
    <w:rsid w:val="00975CE0"/>
    <w:rsid w:val="009D3390"/>
    <w:rsid w:val="009E5E75"/>
    <w:rsid w:val="00A0642E"/>
    <w:rsid w:val="00A06900"/>
    <w:rsid w:val="00A1027C"/>
    <w:rsid w:val="00A20AD9"/>
    <w:rsid w:val="00A21A7A"/>
    <w:rsid w:val="00A61C8C"/>
    <w:rsid w:val="00A749E2"/>
    <w:rsid w:val="00AE7AF0"/>
    <w:rsid w:val="00AF34A9"/>
    <w:rsid w:val="00AF638C"/>
    <w:rsid w:val="00AF681F"/>
    <w:rsid w:val="00B15A04"/>
    <w:rsid w:val="00B24067"/>
    <w:rsid w:val="00B2641B"/>
    <w:rsid w:val="00B352B8"/>
    <w:rsid w:val="00B50C54"/>
    <w:rsid w:val="00B57891"/>
    <w:rsid w:val="00B626E4"/>
    <w:rsid w:val="00B77092"/>
    <w:rsid w:val="00BA2D63"/>
    <w:rsid w:val="00C26606"/>
    <w:rsid w:val="00C62483"/>
    <w:rsid w:val="00C83CB1"/>
    <w:rsid w:val="00CD1F09"/>
    <w:rsid w:val="00CF1349"/>
    <w:rsid w:val="00CF47BD"/>
    <w:rsid w:val="00CF4B55"/>
    <w:rsid w:val="00D53861"/>
    <w:rsid w:val="00D608E0"/>
    <w:rsid w:val="00D65176"/>
    <w:rsid w:val="00D80410"/>
    <w:rsid w:val="00DA7AC8"/>
    <w:rsid w:val="00DB1451"/>
    <w:rsid w:val="00DC3E52"/>
    <w:rsid w:val="00DD0197"/>
    <w:rsid w:val="00DD7084"/>
    <w:rsid w:val="00E13967"/>
    <w:rsid w:val="00E334EB"/>
    <w:rsid w:val="00E33DD1"/>
    <w:rsid w:val="00E50C6B"/>
    <w:rsid w:val="00EA5184"/>
    <w:rsid w:val="00EE3F2E"/>
    <w:rsid w:val="00F55CCB"/>
    <w:rsid w:val="00F56E5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D65176"/>
    <w:pPr>
      <w:widowControl/>
    </w:pPr>
    <w:rPr>
      <w:rFonts w:ascii="Times New Roman" w:hAnsi="Times New Roman" w:cs="Times New Roman"/>
      <w:sz w:val="24"/>
      <w:szCs w:val="24"/>
      <w:lang w:val="en-GB" w:eastAsia="en-GB"/>
    </w:rPr>
  </w:style>
  <w:style w:type="paragraph" w:styleId="Heading1">
    <w:name w:val="heading 1"/>
    <w:basedOn w:val="Normal"/>
    <w:uiPriority w:val="1"/>
    <w:qFormat/>
    <w:pPr>
      <w:widowControl w:val="0"/>
      <w:spacing w:before="69"/>
      <w:ind w:left="630"/>
      <w:outlineLvl w:val="0"/>
    </w:pPr>
    <w:rPr>
      <w:rFonts w:ascii="Arial" w:eastAsia="Arial" w:hAnsi="Arial" w:cstheme="minorBidi"/>
      <w:b/>
      <w:bCs/>
      <w:lang w:val="en-US" w:eastAsia="en-US"/>
    </w:rPr>
  </w:style>
  <w:style w:type="paragraph" w:styleId="Heading2">
    <w:name w:val="heading 2"/>
    <w:basedOn w:val="Normal"/>
    <w:uiPriority w:val="1"/>
    <w:qFormat/>
    <w:pPr>
      <w:widowControl w:val="0"/>
      <w:spacing w:before="72"/>
      <w:ind w:left="119"/>
      <w:outlineLvl w:val="1"/>
    </w:pPr>
    <w:rPr>
      <w:rFonts w:ascii="Arial" w:eastAsia="Arial" w:hAnsi="Arial" w:cstheme="minorBidi"/>
      <w:b/>
      <w:bCs/>
      <w:sz w:val="22"/>
      <w:szCs w:val="22"/>
      <w:lang w:val="en-US" w:eastAsia="en-US"/>
    </w:rPr>
  </w:style>
  <w:style w:type="paragraph" w:styleId="Heading3">
    <w:name w:val="heading 3"/>
    <w:basedOn w:val="Normal"/>
    <w:uiPriority w:val="1"/>
    <w:qFormat/>
    <w:pPr>
      <w:widowControl w:val="0"/>
      <w:ind w:left="119"/>
      <w:outlineLvl w:val="2"/>
    </w:pPr>
    <w:rPr>
      <w:rFonts w:ascii="Arial" w:eastAsia="Arial" w:hAnsi="Arial"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spacing w:before="1"/>
      <w:ind w:left="119"/>
    </w:pPr>
    <w:rPr>
      <w:rFonts w:ascii="Arial" w:eastAsia="Arial" w:hAnsi="Arial" w:cstheme="minorBidi"/>
      <w:i/>
      <w:sz w:val="22"/>
      <w:szCs w:val="22"/>
      <w:lang w:val="en-US" w:eastAsia="en-US"/>
    </w:rPr>
  </w:style>
  <w:style w:type="paragraph" w:styleId="ListParagraph">
    <w:name w:val="List Paragraph"/>
    <w:basedOn w:val="Normal"/>
    <w:uiPriority w:val="1"/>
    <w:qFormat/>
    <w:pPr>
      <w:widowControl w:val="0"/>
    </w:pPr>
    <w:rPr>
      <w:rFonts w:asciiTheme="minorHAnsi" w:hAnsiTheme="minorHAnsi" w:cstheme="minorBidi"/>
      <w:sz w:val="22"/>
      <w:szCs w:val="22"/>
      <w:lang w:val="en-US" w:eastAsia="en-US"/>
    </w:rPr>
  </w:style>
  <w:style w:type="paragraph" w:customStyle="1" w:styleId="TableParagraph">
    <w:name w:val="Table Paragraph"/>
    <w:basedOn w:val="Normal"/>
    <w:uiPriority w:val="1"/>
    <w:qFormat/>
    <w:pPr>
      <w:widowControl w:val="0"/>
    </w:pPr>
    <w:rPr>
      <w:rFonts w:ascii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442E7E"/>
    <w:pPr>
      <w:widowControl w:val="0"/>
    </w:pPr>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40108">
      <w:bodyDiv w:val="1"/>
      <w:marLeft w:val="0"/>
      <w:marRight w:val="0"/>
      <w:marTop w:val="0"/>
      <w:marBottom w:val="0"/>
      <w:divBdr>
        <w:top w:val="none" w:sz="0" w:space="0" w:color="auto"/>
        <w:left w:val="none" w:sz="0" w:space="0" w:color="auto"/>
        <w:bottom w:val="none" w:sz="0" w:space="0" w:color="auto"/>
        <w:right w:val="none" w:sz="0" w:space="0" w:color="auto"/>
      </w:divBdr>
    </w:div>
    <w:div w:id="854265062">
      <w:bodyDiv w:val="1"/>
      <w:marLeft w:val="0"/>
      <w:marRight w:val="0"/>
      <w:marTop w:val="0"/>
      <w:marBottom w:val="0"/>
      <w:divBdr>
        <w:top w:val="none" w:sz="0" w:space="0" w:color="auto"/>
        <w:left w:val="none" w:sz="0" w:space="0" w:color="auto"/>
        <w:bottom w:val="none" w:sz="0" w:space="0" w:color="auto"/>
        <w:right w:val="none" w:sz="0" w:space="0" w:color="auto"/>
      </w:divBdr>
    </w:div>
    <w:div w:id="1057318747">
      <w:bodyDiv w:val="1"/>
      <w:marLeft w:val="0"/>
      <w:marRight w:val="0"/>
      <w:marTop w:val="0"/>
      <w:marBottom w:val="0"/>
      <w:divBdr>
        <w:top w:val="none" w:sz="0" w:space="0" w:color="auto"/>
        <w:left w:val="none" w:sz="0" w:space="0" w:color="auto"/>
        <w:bottom w:val="none" w:sz="0" w:space="0" w:color="auto"/>
        <w:right w:val="none" w:sz="0" w:space="0" w:color="auto"/>
      </w:divBdr>
    </w:div>
    <w:div w:id="1211186696">
      <w:bodyDiv w:val="1"/>
      <w:marLeft w:val="0"/>
      <w:marRight w:val="0"/>
      <w:marTop w:val="0"/>
      <w:marBottom w:val="0"/>
      <w:divBdr>
        <w:top w:val="none" w:sz="0" w:space="0" w:color="auto"/>
        <w:left w:val="none" w:sz="0" w:space="0" w:color="auto"/>
        <w:bottom w:val="none" w:sz="0" w:space="0" w:color="auto"/>
        <w:right w:val="none" w:sz="0" w:space="0" w:color="auto"/>
      </w:divBdr>
    </w:div>
    <w:div w:id="1478378467">
      <w:bodyDiv w:val="1"/>
      <w:marLeft w:val="0"/>
      <w:marRight w:val="0"/>
      <w:marTop w:val="0"/>
      <w:marBottom w:val="0"/>
      <w:divBdr>
        <w:top w:val="none" w:sz="0" w:space="0" w:color="auto"/>
        <w:left w:val="none" w:sz="0" w:space="0" w:color="auto"/>
        <w:bottom w:val="none" w:sz="0" w:space="0" w:color="auto"/>
        <w:right w:val="none" w:sz="0" w:space="0" w:color="auto"/>
      </w:divBdr>
    </w:div>
    <w:div w:id="1863712983">
      <w:bodyDiv w:val="1"/>
      <w:marLeft w:val="0"/>
      <w:marRight w:val="0"/>
      <w:marTop w:val="0"/>
      <w:marBottom w:val="0"/>
      <w:divBdr>
        <w:top w:val="none" w:sz="0" w:space="0" w:color="auto"/>
        <w:left w:val="none" w:sz="0" w:space="0" w:color="auto"/>
        <w:bottom w:val="none" w:sz="0" w:space="0" w:color="auto"/>
        <w:right w:val="none" w:sz="0" w:space="0" w:color="auto"/>
      </w:divBdr>
    </w:div>
    <w:div w:id="1923290781">
      <w:bodyDiv w:val="1"/>
      <w:marLeft w:val="0"/>
      <w:marRight w:val="0"/>
      <w:marTop w:val="0"/>
      <w:marBottom w:val="0"/>
      <w:divBdr>
        <w:top w:val="none" w:sz="0" w:space="0" w:color="auto"/>
        <w:left w:val="none" w:sz="0" w:space="0" w:color="auto"/>
        <w:bottom w:val="none" w:sz="0" w:space="0" w:color="auto"/>
        <w:right w:val="none" w:sz="0" w:space="0" w:color="auto"/>
      </w:divBdr>
    </w:div>
    <w:div w:id="1997683907">
      <w:bodyDiv w:val="1"/>
      <w:marLeft w:val="0"/>
      <w:marRight w:val="0"/>
      <w:marTop w:val="0"/>
      <w:marBottom w:val="0"/>
      <w:divBdr>
        <w:top w:val="none" w:sz="0" w:space="0" w:color="auto"/>
        <w:left w:val="none" w:sz="0" w:space="0" w:color="auto"/>
        <w:bottom w:val="none" w:sz="0" w:space="0" w:color="auto"/>
        <w:right w:val="none" w:sz="0" w:space="0" w:color="auto"/>
      </w:divBdr>
    </w:div>
    <w:div w:id="20645225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1415</Words>
  <Characters>8067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36</cp:revision>
  <cp:lastPrinted>2017-11-14T16:58:00Z</cp:lastPrinted>
  <dcterms:created xsi:type="dcterms:W3CDTF">2017-11-14T08:10:00Z</dcterms:created>
  <dcterms:modified xsi:type="dcterms:W3CDTF">2017-11-14T16:59:00Z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