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lang w:val="en-GB" w:eastAsia="en-GB"/>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20E1D1BA" w14:textId="77777777" w:rsidR="00441F1E" w:rsidRDefault="00E13967" w:rsidP="009E5E75">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p w14:paraId="12379FBE" w14:textId="77777777" w:rsidR="009E5E75" w:rsidRPr="00442E7E" w:rsidRDefault="009E5E75"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AF80753"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83DEA0D" w14:textId="77777777" w:rsidR="002B07B8" w:rsidRPr="00442E7E" w:rsidRDefault="002B07B8" w:rsidP="009E5E75">
            <w:pPr>
              <w:rPr>
                <w:rFonts w:ascii="Arial" w:hAnsi="Arial" w:cs="Arial"/>
              </w:rPr>
            </w:pP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F6C8994" w14:textId="77777777" w:rsidR="002B07B8" w:rsidRDefault="00E13967" w:rsidP="009E5E75">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p w14:paraId="31E6DD8A"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0CDCAD5" w14:textId="339CF2DB" w:rsidR="002B07B8" w:rsidRPr="00442E7E" w:rsidRDefault="00D608E0" w:rsidP="009E5E75">
            <w:pPr>
              <w:rPr>
                <w:rFonts w:ascii="Arial" w:hAnsi="Arial" w:cs="Arial"/>
              </w:rPr>
            </w:pPr>
            <w:r>
              <w:rPr>
                <w:rFonts w:ascii="Arial" w:hAnsi="Arial" w:cs="Arial"/>
              </w:rPr>
              <w:t>3832</w:t>
            </w:r>
            <w:bookmarkStart w:id="0" w:name="_GoBack"/>
            <w:bookmarkEnd w:id="0"/>
            <w:r>
              <w:rPr>
                <w:rFonts w:ascii="Arial" w:hAnsi="Arial" w:cs="Arial"/>
              </w:rPr>
              <w:t>520</w:t>
            </w:r>
          </w:p>
        </w:tc>
        <w:tc>
          <w:tcPr>
            <w:tcW w:w="3260" w:type="dxa"/>
            <w:tcBorders>
              <w:top w:val="single" w:sz="4" w:space="0" w:color="000000"/>
              <w:left w:val="single" w:sz="4" w:space="0" w:color="000000"/>
              <w:bottom w:val="single" w:sz="4" w:space="0" w:color="000000"/>
              <w:right w:val="single" w:sz="4" w:space="0" w:color="000000"/>
            </w:tcBorders>
          </w:tcPr>
          <w:p w14:paraId="71EAFCBB" w14:textId="07BAB33A" w:rsidR="002B07B8" w:rsidRPr="00442E7E" w:rsidRDefault="00B57891" w:rsidP="009E5E75">
            <w:pPr>
              <w:rPr>
                <w:rFonts w:ascii="Arial" w:hAnsi="Arial" w:cs="Arial"/>
              </w:rPr>
            </w:pPr>
            <w:r>
              <w:rPr>
                <w:rFonts w:ascii="Arial" w:hAnsi="Arial" w:cs="Arial"/>
              </w:rPr>
              <w:t>88368</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003E3374" w14:textId="77777777" w:rsidR="002B07B8" w:rsidRDefault="00E13967" w:rsidP="009E5E75">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p w14:paraId="6D48A8AD"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77BF641"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9A2D1CA" w14:textId="77777777" w:rsidR="002B07B8" w:rsidRPr="00442E7E" w:rsidRDefault="002B07B8" w:rsidP="009E5E75">
            <w:pPr>
              <w:rPr>
                <w:rFonts w:ascii="Arial" w:hAnsi="Arial" w:cs="Arial"/>
              </w:rPr>
            </w:pPr>
          </w:p>
        </w:tc>
      </w:tr>
    </w:tbl>
    <w:p w14:paraId="109D0500" w14:textId="77777777" w:rsidR="002B07B8" w:rsidRPr="00442E7E" w:rsidRDefault="002B07B8" w:rsidP="00441F1E">
      <w:pPr>
        <w:rPr>
          <w:rFonts w:ascii="Arial" w:eastAsia="Arial" w:hAnsi="Arial" w:cs="Arial"/>
          <w:i/>
        </w:rPr>
      </w:pPr>
    </w:p>
    <w:p w14:paraId="72D58659" w14:textId="77777777" w:rsidR="002B07B8" w:rsidRPr="00442E7E" w:rsidRDefault="00E13967" w:rsidP="009E5E75">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 xml:space="preserve">PIs and Co-Is listed must be added to the </w:t>
      </w:r>
      <w:proofErr w:type="spellStart"/>
      <w:r w:rsidRPr="00442E7E">
        <w:rPr>
          <w:rFonts w:ascii="Arial" w:eastAsia="Arial" w:hAnsi="Arial" w:cs="Arial"/>
          <w:b/>
          <w:bCs/>
        </w:rPr>
        <w:t>JeS</w:t>
      </w:r>
      <w:proofErr w:type="spellEnd"/>
      <w:r w:rsidRPr="00442E7E">
        <w:rPr>
          <w:rFonts w:ascii="Arial" w:eastAsia="Arial" w:hAnsi="Arial" w:cs="Arial"/>
          <w:b/>
          <w:bCs/>
          <w:spacing w:val="-22"/>
        </w:rPr>
        <w:t xml:space="preserve"> </w:t>
      </w:r>
      <w:r w:rsidRPr="00442E7E">
        <w:rPr>
          <w:rFonts w:ascii="Arial" w:eastAsia="Arial" w:hAnsi="Arial" w:cs="Arial"/>
          <w:b/>
          <w:bCs/>
        </w:rPr>
        <w:t>system</w:t>
      </w:r>
    </w:p>
    <w:p w14:paraId="048FEAC3" w14:textId="77777777" w:rsidR="002B07B8" w:rsidRPr="00442E7E" w:rsidRDefault="00E13967" w:rsidP="00441F1E">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proofErr w:type="spellStart"/>
            <w:r w:rsidRPr="00442E7E">
              <w:rPr>
                <w:rFonts w:ascii="Arial" w:hAnsi="Arial" w:cs="Arial"/>
                <w:b/>
              </w:rPr>
              <w:t>Organisation</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 xml:space="preserve">Krzysztof </w:t>
            </w:r>
            <w:proofErr w:type="spellStart"/>
            <w:r w:rsidR="000F0DE0">
              <w:rPr>
                <w:rFonts w:ascii="Arial" w:hAnsi="Arial" w:cs="Arial"/>
              </w:rPr>
              <w:t>Ulaczyk</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 xml:space="preserve">Justyn </w:t>
            </w:r>
            <w:proofErr w:type="spellStart"/>
            <w:r w:rsidR="000F0DE0">
              <w:rPr>
                <w:rFonts w:ascii="Arial" w:hAnsi="Arial" w:cs="Arial"/>
              </w:rPr>
              <w:t>Maund</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5703A4C9" w14:textId="77777777" w:rsidR="002B07B8" w:rsidRPr="00442E7E" w:rsidRDefault="00E13967" w:rsidP="00347409">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 xml:space="preserve">PIs and Co-Is listed must be added to the </w:t>
      </w:r>
      <w:proofErr w:type="spellStart"/>
      <w:r w:rsidRPr="00442E7E">
        <w:rPr>
          <w:rFonts w:cs="Arial"/>
        </w:rPr>
        <w:t>JeS</w:t>
      </w:r>
      <w:proofErr w:type="spellEnd"/>
      <w:r w:rsidRPr="00442E7E">
        <w:rPr>
          <w:rFonts w:cs="Arial"/>
          <w:spacing w:val="-25"/>
        </w:rPr>
        <w:t xml:space="preserve"> </w:t>
      </w:r>
      <w:r w:rsidRPr="00442E7E">
        <w:rPr>
          <w:rFonts w:cs="Arial"/>
        </w:rPr>
        <w:t>system</w:t>
      </w:r>
    </w:p>
    <w:p w14:paraId="41D58537" w14:textId="77777777" w:rsidR="002B07B8" w:rsidRPr="00442E7E" w:rsidRDefault="00E13967" w:rsidP="00347409">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proofErr w:type="spellStart"/>
            <w:r w:rsidRPr="00442E7E">
              <w:rPr>
                <w:rFonts w:ascii="Arial" w:hAnsi="Arial" w:cs="Arial"/>
                <w:b/>
              </w:rPr>
              <w:t>Organisation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proofErr w:type="spellStart"/>
            <w:r>
              <w:rPr>
                <w:rFonts w:ascii="Arial" w:hAnsi="Arial" w:cs="Arial"/>
              </w:rPr>
              <w:t>Dr.Utane</w:t>
            </w:r>
            <w:proofErr w:type="spellEnd"/>
            <w:r>
              <w:rPr>
                <w:rFonts w:ascii="Arial" w:hAnsi="Arial" w:cs="Arial"/>
              </w:rPr>
              <w:t xml:space="preserve"> </w:t>
            </w:r>
            <w:proofErr w:type="spellStart"/>
            <w:r>
              <w:rPr>
                <w:rFonts w:ascii="Arial" w:hAnsi="Arial" w:cs="Arial"/>
              </w:rPr>
              <w:t>Sawangwit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Supachai</w:t>
            </w:r>
            <w:proofErr w:type="spellEnd"/>
            <w:r>
              <w:rPr>
                <w:rFonts w:ascii="Arial" w:hAnsi="Arial" w:cs="Arial"/>
              </w:rPr>
              <w:t xml:space="preserve"> </w:t>
            </w:r>
            <w:proofErr w:type="spellStart"/>
            <w:r>
              <w:rPr>
                <w:rFonts w:ascii="Arial" w:hAnsi="Arial" w:cs="Arial"/>
              </w:rPr>
              <w:t>Awiphan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proofErr w:type="spellStart"/>
            <w:r>
              <w:rPr>
                <w:rFonts w:ascii="Arial" w:hAnsi="Arial" w:cs="Arial"/>
              </w:rPr>
              <w:t>Dr.Natthakan</w:t>
            </w:r>
            <w:proofErr w:type="spellEnd"/>
            <w:r>
              <w:rPr>
                <w:rFonts w:ascii="Arial" w:hAnsi="Arial" w:cs="Arial"/>
              </w:rPr>
              <w:t xml:space="preserve"> </w:t>
            </w:r>
            <w:proofErr w:type="spellStart"/>
            <w:r>
              <w:rPr>
                <w:rFonts w:ascii="Arial" w:hAnsi="Arial" w:cs="Arial"/>
              </w:rPr>
              <w:t>Iam</w:t>
            </w:r>
            <w:proofErr w:type="spellEnd"/>
            <w:r>
              <w:rPr>
                <w:rFonts w:ascii="Arial" w:hAnsi="Arial" w:cs="Arial"/>
              </w:rPr>
              <w:t>-On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Surapong</w:t>
            </w:r>
            <w:proofErr w:type="spellEnd"/>
            <w:r>
              <w:rPr>
                <w:rFonts w:ascii="Arial" w:hAnsi="Arial" w:cs="Arial"/>
              </w:rPr>
              <w:t xml:space="preserve"> </w:t>
            </w:r>
            <w:proofErr w:type="spellStart"/>
            <w:r>
              <w:rPr>
                <w:rFonts w:ascii="Arial" w:hAnsi="Arial" w:cs="Arial"/>
              </w:rPr>
              <w:t>Uttama</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proofErr w:type="spellStart"/>
            <w:r>
              <w:rPr>
                <w:rFonts w:ascii="Arial" w:hAnsi="Arial" w:cs="Arial"/>
              </w:rPr>
              <w:t>Dr.Anan</w:t>
            </w:r>
            <w:proofErr w:type="spellEnd"/>
            <w:r>
              <w:rPr>
                <w:rFonts w:ascii="Arial" w:hAnsi="Arial" w:cs="Arial"/>
              </w:rPr>
              <w:t xml:space="preserve"> </w:t>
            </w:r>
            <w:proofErr w:type="spellStart"/>
            <w:r w:rsidRPr="005449A8">
              <w:rPr>
                <w:rFonts w:ascii="Arial" w:hAnsi="Arial" w:cs="Arial"/>
              </w:rPr>
              <w:t>Eungwanichayapant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proofErr w:type="spellStart"/>
            <w:r>
              <w:rPr>
                <w:rFonts w:ascii="Arial" w:hAnsi="Arial" w:cs="Arial"/>
              </w:rPr>
              <w:t>Dr.Tossapon</w:t>
            </w:r>
            <w:proofErr w:type="spellEnd"/>
            <w:r>
              <w:rPr>
                <w:rFonts w:ascii="Arial" w:hAnsi="Arial" w:cs="Arial"/>
              </w:rPr>
              <w:t xml:space="preserve"> </w:t>
            </w:r>
            <w:proofErr w:type="spellStart"/>
            <w:r>
              <w:rPr>
                <w:rFonts w:ascii="Arial" w:hAnsi="Arial" w:cs="Arial"/>
              </w:rPr>
              <w:t>Boongoen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w:t>
            </w:r>
            <w:proofErr w:type="spellStart"/>
            <w:r>
              <w:rPr>
                <w:rFonts w:cs="Arial"/>
                <w:i w:val="0"/>
              </w:rPr>
              <w:t>Ulaczyk</w:t>
            </w:r>
            <w:proofErr w:type="spellEnd"/>
            <w:r>
              <w:rPr>
                <w:rFonts w:cs="Arial"/>
                <w:i w:val="0"/>
              </w:rPr>
              <w:t xml:space="preserve">, and </w:t>
            </w:r>
            <w:proofErr w:type="spellStart"/>
            <w:r>
              <w:rPr>
                <w:rFonts w:cs="Arial"/>
                <w:i w:val="0"/>
              </w:rPr>
              <w:t>Maund</w:t>
            </w:r>
            <w:proofErr w:type="spellEnd"/>
            <w:r>
              <w:rPr>
                <w:rFonts w:cs="Arial"/>
                <w:i w:val="0"/>
              </w:rPr>
              <w:t xml:space="preserve">. All are needed for their unique roles within GOTO. </w:t>
            </w:r>
            <w:proofErr w:type="spellStart"/>
            <w:r>
              <w:rPr>
                <w:rFonts w:cs="Arial"/>
                <w:i w:val="0"/>
              </w:rPr>
              <w:t>Ulaczyk</w:t>
            </w:r>
            <w:proofErr w:type="spellEnd"/>
            <w:r>
              <w:rPr>
                <w:rFonts w:cs="Arial"/>
                <w:i w:val="0"/>
              </w:rPr>
              <w:t xml:space="preserve"> is involved with instrument development and in</w:t>
            </w:r>
            <w:r w:rsidR="00DA7AC8">
              <w:rPr>
                <w:rFonts w:cs="Arial"/>
                <w:i w:val="0"/>
              </w:rPr>
              <w:t xml:space="preserve">-house data processing, </w:t>
            </w:r>
            <w:r>
              <w:rPr>
                <w:rFonts w:cs="Arial"/>
                <w:i w:val="0"/>
              </w:rPr>
              <w:t xml:space="preserve">Mullaney has experience in adapting the LSST software stack to process and </w:t>
            </w:r>
            <w:proofErr w:type="spellStart"/>
            <w:r>
              <w:rPr>
                <w:rFonts w:cs="Arial"/>
                <w:i w:val="0"/>
              </w:rPr>
              <w:t>analyse</w:t>
            </w:r>
            <w:proofErr w:type="spellEnd"/>
            <w:r>
              <w:rPr>
                <w:rFonts w:cs="Arial"/>
                <w:i w:val="0"/>
              </w:rPr>
              <w:t xml:space="preserve"> GOTO data</w:t>
            </w:r>
            <w:r w:rsidR="00DA7AC8">
              <w:rPr>
                <w:rFonts w:cs="Arial"/>
                <w:i w:val="0"/>
              </w:rPr>
              <w:t xml:space="preserve">, and </w:t>
            </w:r>
            <w:proofErr w:type="spellStart"/>
            <w:r w:rsidR="00DA7AC8">
              <w:rPr>
                <w:rFonts w:cs="Arial"/>
                <w:i w:val="0"/>
              </w:rPr>
              <w:t>Maund</w:t>
            </w:r>
            <w:proofErr w:type="spellEnd"/>
            <w:r w:rsidR="00DA7AC8">
              <w:rPr>
                <w:rFonts w:cs="Arial"/>
                <w:i w:val="0"/>
              </w:rPr>
              <w:t xml:space="preserve"> has experience in developing ML algorithms for source classification</w:t>
            </w:r>
            <w:r>
              <w:rPr>
                <w:rFonts w:cs="Arial"/>
                <w:i w:val="0"/>
              </w:rPr>
              <w:t xml:space="preserve">. </w:t>
            </w:r>
            <w:r w:rsidR="0022460D">
              <w:rPr>
                <w:rFonts w:cs="Arial"/>
                <w:i w:val="0"/>
              </w:rPr>
              <w:t xml:space="preserve">Mullaney and </w:t>
            </w:r>
            <w:proofErr w:type="spellStart"/>
            <w:r w:rsidR="0022460D">
              <w:rPr>
                <w:rFonts w:cs="Arial"/>
                <w:i w:val="0"/>
              </w:rPr>
              <w:t>Ulaczyk</w:t>
            </w:r>
            <w:proofErr w:type="spellEnd"/>
            <w:r w:rsidR="0022460D">
              <w:rPr>
                <w:rFonts w:cs="Arial"/>
                <w:i w:val="0"/>
              </w:rPr>
              <w:t xml:space="preserve"> will devote</w:t>
            </w:r>
            <w:r>
              <w:rPr>
                <w:rFonts w:cs="Arial"/>
                <w:i w:val="0"/>
              </w:rPr>
              <w:t xml:space="preserve"> 20% FTE to the project. </w:t>
            </w:r>
            <w:proofErr w:type="spellStart"/>
            <w:r w:rsidR="0022460D">
              <w:rPr>
                <w:rFonts w:cs="Arial"/>
                <w:i w:val="0"/>
              </w:rPr>
              <w:t>Maund</w:t>
            </w:r>
            <w:r w:rsidR="005C28B4">
              <w:rPr>
                <w:rFonts w:cs="Arial"/>
                <w:i w:val="0"/>
              </w:rPr>
              <w:t>’s</w:t>
            </w:r>
            <w:proofErr w:type="spellEnd"/>
            <w:r w:rsidR="005C28B4">
              <w:rPr>
                <w:rFonts w:cs="Arial"/>
                <w:i w:val="0"/>
              </w:rPr>
              <w:t xml:space="preserve">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 xml:space="preserve">one hour preparing for the weekly </w:t>
            </w:r>
            <w:proofErr w:type="spellStart"/>
            <w:r>
              <w:rPr>
                <w:rFonts w:cs="Arial"/>
                <w:i w:val="0"/>
              </w:rPr>
              <w:t>telecons</w:t>
            </w:r>
            <w:proofErr w:type="spellEnd"/>
            <w:r>
              <w:rPr>
                <w:rFonts w:cs="Arial"/>
                <w:i w:val="0"/>
              </w:rPr>
              <w:t xml:space="preserve">. Reviewing notes from the previous week’s </w:t>
            </w:r>
            <w:proofErr w:type="spellStart"/>
            <w:r>
              <w:rPr>
                <w:rFonts w:cs="Arial"/>
                <w:i w:val="0"/>
              </w:rPr>
              <w:t>telecon</w:t>
            </w:r>
            <w:proofErr w:type="spellEnd"/>
            <w:r>
              <w:rPr>
                <w:rFonts w:cs="Arial"/>
                <w:i w:val="0"/>
              </w:rPr>
              <w:t xml:space="preserve"> and setting an agend</w:t>
            </w:r>
            <w:r w:rsidR="00C62483">
              <w:rPr>
                <w:rFonts w:cs="Arial"/>
                <w:i w:val="0"/>
              </w:rPr>
              <w:t xml:space="preserve">a for the current week’s </w:t>
            </w:r>
            <w:proofErr w:type="spellStart"/>
            <w:r w:rsidR="00C62483">
              <w:rPr>
                <w:rFonts w:cs="Arial"/>
                <w:i w:val="0"/>
              </w:rPr>
              <w:t>telecon</w:t>
            </w:r>
            <w:proofErr w:type="spellEnd"/>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 xml:space="preserve">one hour spent attending the weekly </w:t>
            </w:r>
            <w:proofErr w:type="spellStart"/>
            <w:r>
              <w:rPr>
                <w:rFonts w:cs="Arial"/>
                <w:i w:val="0"/>
              </w:rPr>
              <w:t>telecons</w:t>
            </w:r>
            <w:proofErr w:type="spellEnd"/>
            <w:r>
              <w:rPr>
                <w:rFonts w:cs="Arial"/>
                <w:i w:val="0"/>
              </w:rPr>
              <w:t>.</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w:t>
            </w:r>
            <w:proofErr w:type="spellStart"/>
            <w:r w:rsidR="00C62483">
              <w:rPr>
                <w:rFonts w:cs="Arial"/>
                <w:i w:val="0"/>
              </w:rPr>
              <w:t>homeworks</w:t>
            </w:r>
            <w:proofErr w:type="spellEnd"/>
            <w:r w:rsidR="00C62483">
              <w:rPr>
                <w:rFonts w:cs="Arial"/>
                <w:i w:val="0"/>
              </w:rPr>
              <w:t>.</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7E6F8C09"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467A1A">
              <w:rPr>
                <w:rFonts w:cs="Arial"/>
                <w:i w:val="0"/>
              </w:rPr>
              <w:t>6</w:t>
            </w:r>
            <w:r w:rsidR="00EA5184">
              <w:rPr>
                <w:rFonts w:cs="Arial"/>
                <w:i w:val="0"/>
              </w:rPr>
              <w:t xml:space="preserve"> hours per day</w:t>
            </w:r>
            <w:r w:rsidR="001172CC">
              <w:rPr>
                <w:rFonts w:cs="Arial"/>
                <w:i w:val="0"/>
              </w:rPr>
              <w:t xml:space="preserve"> </w:t>
            </w:r>
            <w:r w:rsidR="000C29AA">
              <w:rPr>
                <w:rFonts w:cs="Arial"/>
                <w:i w:val="0"/>
              </w:rPr>
              <w:t>for 24</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467A1A">
              <w:rPr>
                <w:rFonts w:cs="Arial"/>
                <w:i w:val="0"/>
              </w:rPr>
              <w:t xml:space="preserve">1TB storage for </w:t>
            </w:r>
            <w:r w:rsidR="000C29AA">
              <w:rPr>
                <w:rFonts w:cs="Arial"/>
                <w:i w:val="0"/>
              </w:rPr>
              <w:t>24</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proofErr w:type="spellStart"/>
            <w:r w:rsidR="00964B40">
              <w:rPr>
                <w:rFonts w:cs="Arial"/>
                <w:i w:val="0"/>
              </w:rPr>
              <w:t>Ulaczyk</w:t>
            </w:r>
            <w:proofErr w:type="spellEnd"/>
            <w:r w:rsidR="00B2641B">
              <w:rPr>
                <w:rFonts w:cs="Arial"/>
                <w:i w:val="0"/>
              </w:rPr>
              <w:t xml:space="preserve"> </w:t>
            </w:r>
            <w:r w:rsidR="00CF47BD">
              <w:rPr>
                <w:rFonts w:cs="Arial"/>
                <w:i w:val="0"/>
              </w:rPr>
              <w:t xml:space="preserve">and </w:t>
            </w:r>
            <w:proofErr w:type="spellStart"/>
            <w:r w:rsidR="00CF47BD">
              <w:rPr>
                <w:rFonts w:cs="Arial"/>
                <w:i w:val="0"/>
              </w:rPr>
              <w:t>Maund</w:t>
            </w:r>
            <w:proofErr w:type="spellEnd"/>
            <w:r w:rsidR="00CF47BD">
              <w:rPr>
                <w:rFonts w:cs="Arial"/>
                <w:i w:val="0"/>
              </w:rPr>
              <w:t xml:space="preserve">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w:t>
            </w:r>
            <w:r w:rsidR="003D50FB">
              <w:rPr>
                <w:rFonts w:cs="Arial"/>
                <w:i w:val="0"/>
              </w:rPr>
              <w:t>lloc</w:t>
            </w:r>
            <w:proofErr w:type="spellEnd"/>
            <w:r w:rsidR="003D50FB">
              <w:rPr>
                <w:rFonts w:cs="Arial"/>
                <w:i w:val="0"/>
              </w:rPr>
              <w:t>: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proofErr w:type="spellStart"/>
            <w:r>
              <w:rPr>
                <w:rFonts w:cs="Arial"/>
                <w:i w:val="0"/>
              </w:rPr>
              <w:t>Ulaczyk</w:t>
            </w:r>
            <w:proofErr w:type="spellEnd"/>
            <w:r>
              <w:rPr>
                <w:rFonts w:cs="Arial"/>
                <w:i w:val="0"/>
              </w:rPr>
              <w:t xml:space="preserve">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332B2F21" w:rsidR="00B2641B" w:rsidRDefault="0054027D" w:rsidP="00B2641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alloc</w:t>
            </w:r>
            <w:proofErr w:type="spellEnd"/>
            <w:r>
              <w:rPr>
                <w:rFonts w:cs="Arial"/>
                <w:i w:val="0"/>
              </w:rPr>
              <w:t>.: Investigators: 18654 (14923), Estates: 6578 (5262), Infrastructure: 308 (246</w:t>
            </w:r>
            <w:r w:rsidR="00B2641B">
              <w:rPr>
                <w:rFonts w:cs="Arial"/>
                <w:i w:val="0"/>
              </w:rPr>
              <w:t>)</w:t>
            </w:r>
          </w:p>
          <w:p w14:paraId="5B9E9D70" w14:textId="02026C7D" w:rsidR="00B2641B" w:rsidRDefault="00A21A7A" w:rsidP="00B2641B">
            <w:pPr>
              <w:pStyle w:val="BodyText"/>
              <w:numPr>
                <w:ilvl w:val="0"/>
                <w:numId w:val="1"/>
              </w:numPr>
              <w:spacing w:before="0"/>
              <w:ind w:right="217"/>
              <w:jc w:val="both"/>
              <w:rPr>
                <w:rFonts w:cs="Arial"/>
                <w:i w:val="0"/>
              </w:rPr>
            </w:pPr>
            <w:r>
              <w:rPr>
                <w:rFonts w:cs="Arial"/>
                <w:i w:val="0"/>
              </w:rPr>
              <w:t>Indirect: 16198 (12958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proofErr w:type="spellStart"/>
            <w:r>
              <w:rPr>
                <w:rFonts w:cs="Arial"/>
                <w:i w:val="0"/>
              </w:rPr>
              <w:t>Maund</w:t>
            </w:r>
            <w:proofErr w:type="spellEnd"/>
            <w:r>
              <w:rPr>
                <w:rFonts w:cs="Arial"/>
                <w:i w:val="0"/>
              </w:rPr>
              <w:t xml:space="preserve">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51EE705E" w:rsidR="00546017" w:rsidRDefault="00FC204A" w:rsidP="000F0DE0">
            <w:pPr>
              <w:pStyle w:val="BodyText"/>
              <w:spacing w:before="0"/>
              <w:ind w:left="0" w:right="217"/>
              <w:jc w:val="both"/>
              <w:rPr>
                <w:rFonts w:cs="Arial"/>
                <w:i w:val="0"/>
              </w:rPr>
            </w:pPr>
            <w:r>
              <w:rPr>
                <w:rFonts w:cs="Arial"/>
                <w:i w:val="0"/>
              </w:rPr>
              <w:t xml:space="preserve">Total: </w:t>
            </w:r>
            <w:r w:rsidR="007466F5">
              <w:rPr>
                <w:rFonts w:cs="Arial"/>
                <w:i w:val="0"/>
              </w:rPr>
              <w:t>110460 (88368</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6720B996" w14:textId="650EC29A" w:rsidR="0024006B" w:rsidRDefault="0024006B"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77777777"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Pr="00442E7E">
        <w:rPr>
          <w:rFonts w:ascii="Arial" w:hAnsi="Arial" w:cs="Arial"/>
          <w:i/>
          <w:spacing w:val="8"/>
        </w:rPr>
        <w:t xml:space="preserve"> </w:t>
      </w:r>
      <w:r w:rsidRPr="00442E7E">
        <w:rPr>
          <w:rFonts w:ascii="Arial" w:hAnsi="Arial" w:cs="Arial"/>
          <w:i/>
        </w:rPr>
        <w:t>It</w:t>
      </w:r>
      <w:r w:rsidRPr="00442E7E">
        <w:rPr>
          <w:rFonts w:ascii="Arial" w:hAnsi="Arial" w:cs="Arial"/>
          <w:i/>
          <w:spacing w:val="10"/>
        </w:rPr>
        <w:t xml:space="preserve"> </w:t>
      </w:r>
      <w:r w:rsidRPr="00442E7E">
        <w:rPr>
          <w:rFonts w:ascii="Arial" w:hAnsi="Arial" w:cs="Arial"/>
          <w:i/>
        </w:rPr>
        <w:t>should</w:t>
      </w:r>
      <w:r w:rsidRPr="00442E7E">
        <w:rPr>
          <w:rFonts w:ascii="Arial" w:hAnsi="Arial" w:cs="Arial"/>
          <w:i/>
          <w:spacing w:val="15"/>
        </w:rPr>
        <w:t xml:space="preserve"> </w:t>
      </w:r>
      <w:r w:rsidRPr="00442E7E">
        <w:rPr>
          <w:rFonts w:ascii="Arial" w:hAnsi="Arial" w:cs="Arial"/>
          <w:b/>
          <w:i/>
        </w:rPr>
        <w:t>not</w:t>
      </w:r>
      <w:r w:rsidRPr="00442E7E">
        <w:rPr>
          <w:rFonts w:ascii="Arial" w:hAnsi="Arial" w:cs="Arial"/>
          <w:b/>
          <w:i/>
          <w:spacing w:val="10"/>
        </w:rPr>
        <w:t xml:space="preserve"> </w:t>
      </w:r>
      <w:r w:rsidRPr="00442E7E">
        <w:rPr>
          <w:rFonts w:ascii="Arial" w:hAnsi="Arial" w:cs="Arial"/>
          <w:i/>
        </w:rPr>
        <w:t>be</w:t>
      </w:r>
      <w:r w:rsidRPr="00442E7E">
        <w:rPr>
          <w:rFonts w:ascii="Arial" w:hAnsi="Arial" w:cs="Arial"/>
          <w:i/>
          <w:spacing w:val="9"/>
        </w:rPr>
        <w:t xml:space="preserve"> </w:t>
      </w:r>
      <w:r w:rsidRPr="00442E7E">
        <w:rPr>
          <w:rFonts w:ascii="Arial" w:hAnsi="Arial" w:cs="Arial"/>
          <w:i/>
        </w:rPr>
        <w:t>simply</w:t>
      </w:r>
      <w:r w:rsidRPr="00442E7E">
        <w:rPr>
          <w:rFonts w:ascii="Arial" w:hAnsi="Arial" w:cs="Arial"/>
          <w:i/>
          <w:spacing w:val="10"/>
        </w:rPr>
        <w:t xml:space="preserve"> </w:t>
      </w:r>
      <w:r w:rsidRPr="00442E7E">
        <w:rPr>
          <w:rFonts w:ascii="Arial" w:hAnsi="Arial" w:cs="Arial"/>
          <w:i/>
        </w:rPr>
        <w:t>a</w:t>
      </w:r>
      <w:r w:rsidRPr="00442E7E">
        <w:rPr>
          <w:rFonts w:ascii="Arial" w:hAnsi="Arial" w:cs="Arial"/>
          <w:i/>
          <w:spacing w:val="9"/>
        </w:rPr>
        <w:t xml:space="preserve"> </w:t>
      </w:r>
      <w:r w:rsidRPr="00442E7E">
        <w:rPr>
          <w:rFonts w:ascii="Arial" w:hAnsi="Arial" w:cs="Arial"/>
          <w:i/>
        </w:rPr>
        <w:t>list</w:t>
      </w:r>
      <w:r w:rsidRPr="00442E7E">
        <w:rPr>
          <w:rFonts w:ascii="Arial" w:hAnsi="Arial" w:cs="Arial"/>
          <w:i/>
          <w:spacing w:val="8"/>
        </w:rPr>
        <w:t xml:space="preserve"> </w:t>
      </w:r>
      <w:r w:rsidRPr="00442E7E">
        <w:rPr>
          <w:rFonts w:ascii="Arial" w:hAnsi="Arial" w:cs="Arial"/>
          <w:i/>
        </w:rPr>
        <w:t>of the resources</w:t>
      </w:r>
      <w:r w:rsidRPr="00442E7E">
        <w:rPr>
          <w:rFonts w:ascii="Arial" w:hAnsi="Arial" w:cs="Arial"/>
          <w:i/>
          <w:spacing w:val="-13"/>
        </w:rPr>
        <w:t xml:space="preserve"> </w:t>
      </w:r>
      <w:r w:rsidRPr="00442E7E">
        <w:rPr>
          <w:rFonts w:ascii="Arial" w:hAnsi="Arial" w:cs="Arial"/>
          <w:i/>
        </w:rPr>
        <w:t>required</w:t>
      </w:r>
      <w:r w:rsidR="00FF53FA" w:rsidRPr="00442E7E">
        <w:rPr>
          <w:rFonts w:cs="Arial"/>
        </w:rPr>
        <w:t xml:space="preserve">, </w:t>
      </w:r>
      <w:r w:rsidR="00FF53FA" w:rsidRPr="00FF53FA">
        <w:rPr>
          <w:rFonts w:ascii="Arial" w:hAnsi="Arial" w:cs="Arial"/>
          <w:i/>
        </w:rPr>
        <w:t>please refer to the guidance provided for what to</w:t>
      </w:r>
      <w:r w:rsidR="00FF53FA" w:rsidRPr="00FF53FA">
        <w:rPr>
          <w:rFonts w:ascii="Arial" w:hAnsi="Arial" w:cs="Arial"/>
          <w:i/>
          <w:spacing w:val="-5"/>
        </w:rPr>
        <w:t xml:space="preserve"> </w:t>
      </w:r>
      <w:r w:rsidR="00FF53FA" w:rsidRPr="00FF53FA">
        <w:rPr>
          <w:rFonts w:ascii="Arial" w:hAnsi="Arial" w:cs="Arial"/>
          <w:i/>
        </w:rPr>
        <w:t>include.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19E36DF9"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Pr>
                <w:rFonts w:cs="Arial"/>
                <w:i w:val="0"/>
                <w:color w:val="000000" w:themeColor="text1"/>
              </w:rPr>
              <w:t xml:space="preserve"> (total of 1,112</w:t>
            </w:r>
            <w:r w:rsidRPr="002B35C9">
              <w:rPr>
                <w:rFonts w:cs="Arial"/>
                <w:i w:val="0"/>
                <w:color w:val="000000" w:themeColor="text1"/>
              </w:rPr>
              <w:t>k Thai Baht)</w:t>
            </w:r>
            <w:r>
              <w:rPr>
                <w:rFonts w:cs="Arial"/>
                <w:i w:val="0"/>
                <w:color w:val="000000" w:themeColor="text1"/>
              </w:rPr>
              <w:t>: 6 Thai investigators contributing 4 months FTE (100k per month FTE + 25% overhead</w:t>
            </w:r>
            <w:r w:rsidRPr="002B35C9">
              <w:rPr>
                <w:rFonts w:cs="Arial"/>
                <w:i w:val="0"/>
                <w:color w:val="000000" w:themeColor="text1"/>
              </w:rPr>
              <w:t>), 3 M.Sc. (144k each) and 1 Ph.D. student (180k) RAs are included in the project. They involve in the three major parts, each of which makes use of ML concepts and algorithms in delivering system/software prototype and publication(s):</w:t>
            </w:r>
          </w:p>
          <w:p w14:paraId="23372C9C"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data storage and retrieval that is effective for Big data and domain-specific requirements, with a well-designed connection to down-streaming analysis. One M.Sc. RA is responsible for this task, jointly supervised by Thai and UK investigators.</w:t>
            </w:r>
          </w:p>
          <w:p w14:paraId="16B72CC6"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image data preparation and feature extraction that will lead to an informative basis of classification modelling. One M.Sc. RA is responsible for this task, jointly supervised by Thai and UK investigators.</w:t>
            </w:r>
          </w:p>
          <w:p w14:paraId="0C3D6214"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ML models for data classification, including the exploration of various conventional and advance techniques. One M.Sc. RA is responsible for this task, while another Ph.D. RA will make a contribution with new ideas for this classification tasks. Both are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7047565A"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Pr="002B35C9">
              <w:rPr>
                <w:rFonts w:cs="Arial"/>
                <w:i w:val="0"/>
                <w:color w:val="000000" w:themeColor="text1"/>
              </w:rPr>
              <w:t>500k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xml:space="preserve">. This will provide attendees with the skills to set up databases at their own institutes as well as give them a solid foundation in ML-based technique.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w:t>
            </w:r>
            <w:proofErr w:type="spellStart"/>
            <w:r w:rsidRPr="002B35C9">
              <w:rPr>
                <w:i w:val="0"/>
                <w:color w:val="000000" w:themeColor="text1"/>
              </w:rPr>
              <w:t>defence</w:t>
            </w:r>
            <w:proofErr w:type="spellEnd"/>
            <w:r w:rsidRPr="002B35C9">
              <w:rPr>
                <w:i w:val="0"/>
                <w:color w:val="000000" w:themeColor="text1"/>
              </w:rPr>
              <w:t xml:space="preserve">, </w:t>
            </w:r>
            <w:proofErr w:type="spellStart"/>
            <w:r w:rsidRPr="002B35C9">
              <w:rPr>
                <w:i w:val="0"/>
                <w:color w:val="000000" w:themeColor="text1"/>
              </w:rPr>
              <w:t>etc</w:t>
            </w:r>
            <w:proofErr w:type="spellEnd"/>
            <w:r w:rsidRPr="002B35C9">
              <w:rPr>
                <w:i w:val="0"/>
                <w:color w:val="000000" w:themeColor="text1"/>
              </w:rPr>
              <w:t>).</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03F413A6" w14:textId="0D5EF493" w:rsidR="00272727" w:rsidRDefault="003E02A9" w:rsidP="0008085E">
            <w:pPr>
              <w:pStyle w:val="BodyText"/>
              <w:spacing w:before="0"/>
              <w:ind w:left="0" w:right="217"/>
              <w:jc w:val="both"/>
              <w:rPr>
                <w:rFonts w:cs="Arial"/>
                <w:i w:val="0"/>
              </w:rPr>
            </w:pPr>
            <w:r w:rsidRPr="002B35C9">
              <w:rPr>
                <w:rFonts w:cs="Arial"/>
                <w:i w:val="0"/>
                <w:color w:val="000000" w:themeColor="text1"/>
              </w:rPr>
              <w:t>(c) Cost of international travel (subsistence f</w:t>
            </w:r>
            <w:r w:rsidR="00236D1B">
              <w:rPr>
                <w:rFonts w:cs="Arial"/>
                <w:i w:val="0"/>
                <w:color w:val="000000" w:themeColor="text1"/>
              </w:rPr>
              <w:t>or UK delegates in Thailand, 336</w:t>
            </w:r>
            <w:r w:rsidRPr="002B35C9">
              <w:rPr>
                <w:rFonts w:cs="Arial"/>
                <w:i w:val="0"/>
                <w:color w:val="000000" w:themeColor="text1"/>
              </w:rPr>
              <w:t>k Thai Baht): UK investig</w:t>
            </w:r>
            <w:r w:rsidR="00236D1B">
              <w:rPr>
                <w:rFonts w:cs="Arial"/>
                <w:i w:val="0"/>
                <w:color w:val="000000" w:themeColor="text1"/>
              </w:rPr>
              <w:t>ators will visit</w:t>
            </w:r>
            <w:r w:rsidR="0008085E">
              <w:rPr>
                <w:rFonts w:cs="Arial"/>
                <w:i w:val="0"/>
                <w:color w:val="000000" w:themeColor="text1"/>
              </w:rPr>
              <w:t xml:space="preserve"> Thailand four times: attending each of the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meeting per year. </w:t>
            </w:r>
            <w:proofErr w:type="spellStart"/>
            <w:r w:rsidR="00236D1B">
              <w:rPr>
                <w:rFonts w:cs="Arial"/>
                <w:i w:val="0"/>
                <w:color w:val="000000" w:themeColor="text1"/>
              </w:rPr>
              <w:t>Maund</w:t>
            </w:r>
            <w:proofErr w:type="spellEnd"/>
            <w:r w:rsidR="00236D1B">
              <w:rPr>
                <w:rFonts w:cs="Arial"/>
                <w:i w:val="0"/>
                <w:color w:val="000000" w:themeColor="text1"/>
              </w:rPr>
              <w:t xml:space="preserve"> will cover the cost of his subsistence from his own grant</w:t>
            </w:r>
            <w:r w:rsidR="0008085E">
              <w:rPr>
                <w:rFonts w:cs="Arial"/>
                <w:i w:val="0"/>
                <w:color w:val="000000" w:themeColor="text1"/>
              </w:rPr>
              <w:t>.</w:t>
            </w:r>
          </w:p>
        </w:tc>
      </w:tr>
    </w:tbl>
    <w:p w14:paraId="05EE1517" w14:textId="77777777" w:rsidR="002B07B8" w:rsidRDefault="002B07B8" w:rsidP="00272727">
      <w:pPr>
        <w:pStyle w:val="BodyText"/>
        <w:spacing w:before="0"/>
        <w:ind w:left="0" w:right="217"/>
        <w:jc w:val="both"/>
        <w:rPr>
          <w:rFonts w:cs="Arial"/>
          <w:i w:val="0"/>
        </w:rPr>
      </w:pPr>
    </w:p>
    <w:p w14:paraId="19ABC5C9" w14:textId="77777777"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p w14:paraId="6DCF6CDC"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77777777" w:rsidR="00FF53FA" w:rsidRDefault="00FF53FA" w:rsidP="00272727">
            <w:pPr>
              <w:pStyle w:val="BodyText"/>
              <w:spacing w:before="0"/>
              <w:ind w:left="0" w:right="217"/>
              <w:jc w:val="both"/>
              <w:rPr>
                <w:rFonts w:cs="Arial"/>
                <w:i w:val="0"/>
              </w:rPr>
            </w:pPr>
          </w:p>
        </w:tc>
        <w:tc>
          <w:tcPr>
            <w:tcW w:w="2470" w:type="dxa"/>
          </w:tcPr>
          <w:p w14:paraId="265A7E7E" w14:textId="77777777" w:rsidR="00FF53FA" w:rsidRDefault="00FF53FA" w:rsidP="00272727">
            <w:pPr>
              <w:pStyle w:val="BodyText"/>
              <w:spacing w:before="0"/>
              <w:ind w:left="0" w:right="217"/>
              <w:jc w:val="both"/>
              <w:rPr>
                <w:rFonts w:cs="Arial"/>
                <w:i w:val="0"/>
              </w:rPr>
            </w:pPr>
          </w:p>
        </w:tc>
        <w:tc>
          <w:tcPr>
            <w:tcW w:w="2470" w:type="dxa"/>
          </w:tcPr>
          <w:p w14:paraId="78B38030" w14:textId="77777777" w:rsidR="00FF53FA" w:rsidRDefault="00FF53FA" w:rsidP="00272727">
            <w:pPr>
              <w:pStyle w:val="BodyText"/>
              <w:spacing w:before="0"/>
              <w:ind w:left="0" w:right="217"/>
              <w:jc w:val="both"/>
              <w:rPr>
                <w:rFonts w:cs="Arial"/>
                <w:i w:val="0"/>
              </w:rPr>
            </w:pP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77777777" w:rsidR="00FF53FA" w:rsidRDefault="00FF53FA" w:rsidP="00272727">
            <w:pPr>
              <w:pStyle w:val="BodyText"/>
              <w:spacing w:before="0"/>
              <w:ind w:left="0" w:right="217"/>
              <w:jc w:val="both"/>
              <w:rPr>
                <w:rFonts w:cs="Arial"/>
                <w:i w:val="0"/>
              </w:rPr>
            </w:pPr>
          </w:p>
        </w:tc>
        <w:tc>
          <w:tcPr>
            <w:tcW w:w="2470" w:type="dxa"/>
          </w:tcPr>
          <w:p w14:paraId="0E7DB8C2" w14:textId="77777777" w:rsidR="00FF53FA" w:rsidRDefault="00FF53FA" w:rsidP="00272727">
            <w:pPr>
              <w:pStyle w:val="BodyText"/>
              <w:spacing w:before="0"/>
              <w:ind w:left="0" w:right="217"/>
              <w:jc w:val="both"/>
              <w:rPr>
                <w:rFonts w:cs="Arial"/>
                <w:i w:val="0"/>
              </w:rPr>
            </w:pPr>
          </w:p>
        </w:tc>
        <w:tc>
          <w:tcPr>
            <w:tcW w:w="2470" w:type="dxa"/>
          </w:tcPr>
          <w:p w14:paraId="08259856" w14:textId="77777777" w:rsidR="00FF53FA" w:rsidRDefault="00FF53FA" w:rsidP="00272727">
            <w:pPr>
              <w:pStyle w:val="BodyText"/>
              <w:spacing w:before="0"/>
              <w:ind w:left="0" w:right="217"/>
              <w:jc w:val="both"/>
              <w:rPr>
                <w:rFonts w:cs="Arial"/>
                <w:i w:val="0"/>
              </w:rPr>
            </w:pP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77777777" w:rsidR="00FF53FA" w:rsidRDefault="00FF53FA" w:rsidP="00272727">
            <w:pPr>
              <w:pStyle w:val="BodyText"/>
              <w:spacing w:before="0"/>
              <w:ind w:left="0" w:right="217"/>
              <w:jc w:val="both"/>
              <w:rPr>
                <w:rFonts w:cs="Arial"/>
                <w:i w:val="0"/>
              </w:rPr>
            </w:pPr>
          </w:p>
        </w:tc>
        <w:tc>
          <w:tcPr>
            <w:tcW w:w="2470" w:type="dxa"/>
          </w:tcPr>
          <w:p w14:paraId="10F8563B" w14:textId="77777777" w:rsidR="00FF53FA" w:rsidRDefault="00FF53FA" w:rsidP="00272727">
            <w:pPr>
              <w:pStyle w:val="BodyText"/>
              <w:spacing w:before="0"/>
              <w:ind w:left="0" w:right="217"/>
              <w:jc w:val="both"/>
              <w:rPr>
                <w:rFonts w:cs="Arial"/>
                <w:i w:val="0"/>
              </w:rPr>
            </w:pPr>
          </w:p>
        </w:tc>
        <w:tc>
          <w:tcPr>
            <w:tcW w:w="2470" w:type="dxa"/>
          </w:tcPr>
          <w:p w14:paraId="2210C5EA" w14:textId="77777777" w:rsidR="00FF53FA" w:rsidRDefault="00FF53FA" w:rsidP="00272727">
            <w:pPr>
              <w:pStyle w:val="BodyText"/>
              <w:spacing w:before="0"/>
              <w:ind w:left="0" w:right="217"/>
              <w:jc w:val="both"/>
              <w:rPr>
                <w:rFonts w:cs="Arial"/>
                <w:i w:val="0"/>
              </w:rPr>
            </w:pP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77777777" w:rsidR="00FF53FA" w:rsidRDefault="00FF53FA" w:rsidP="00272727">
            <w:pPr>
              <w:pStyle w:val="BodyText"/>
              <w:spacing w:before="0"/>
              <w:ind w:left="0" w:right="217"/>
              <w:jc w:val="both"/>
              <w:rPr>
                <w:rFonts w:cs="Arial"/>
                <w:i w:val="0"/>
              </w:rPr>
            </w:pPr>
          </w:p>
        </w:tc>
        <w:tc>
          <w:tcPr>
            <w:tcW w:w="2470" w:type="dxa"/>
          </w:tcPr>
          <w:p w14:paraId="115F4D09" w14:textId="77777777" w:rsidR="00FF53FA" w:rsidRDefault="00FF53FA" w:rsidP="00272727">
            <w:pPr>
              <w:pStyle w:val="BodyText"/>
              <w:spacing w:before="0"/>
              <w:ind w:left="0" w:right="217"/>
              <w:jc w:val="both"/>
              <w:rPr>
                <w:rFonts w:cs="Arial"/>
                <w:i w:val="0"/>
              </w:rPr>
            </w:pPr>
          </w:p>
        </w:tc>
        <w:tc>
          <w:tcPr>
            <w:tcW w:w="2470" w:type="dxa"/>
          </w:tcPr>
          <w:p w14:paraId="101B0659" w14:textId="77777777" w:rsidR="00FF53FA" w:rsidRDefault="00FF53FA" w:rsidP="00272727">
            <w:pPr>
              <w:pStyle w:val="BodyText"/>
              <w:spacing w:before="0"/>
              <w:ind w:left="0" w:right="217"/>
              <w:jc w:val="both"/>
              <w:rPr>
                <w:rFonts w:cs="Arial"/>
                <w:i w:val="0"/>
              </w:rPr>
            </w:pP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77777777" w:rsidR="00FF53FA" w:rsidRDefault="00FF53FA" w:rsidP="00272727">
            <w:pPr>
              <w:pStyle w:val="BodyText"/>
              <w:spacing w:before="0"/>
              <w:ind w:left="0" w:right="217"/>
              <w:jc w:val="both"/>
              <w:rPr>
                <w:rFonts w:cs="Arial"/>
                <w:i w:val="0"/>
              </w:rPr>
            </w:pPr>
          </w:p>
        </w:tc>
        <w:tc>
          <w:tcPr>
            <w:tcW w:w="2470" w:type="dxa"/>
          </w:tcPr>
          <w:p w14:paraId="5A1D7374" w14:textId="77777777" w:rsidR="00FF53FA" w:rsidRDefault="00FF53FA" w:rsidP="00272727">
            <w:pPr>
              <w:pStyle w:val="BodyText"/>
              <w:spacing w:before="0"/>
              <w:ind w:left="0" w:right="217"/>
              <w:jc w:val="both"/>
              <w:rPr>
                <w:rFonts w:cs="Arial"/>
                <w:i w:val="0"/>
              </w:rPr>
            </w:pPr>
          </w:p>
        </w:tc>
        <w:tc>
          <w:tcPr>
            <w:tcW w:w="2470" w:type="dxa"/>
          </w:tcPr>
          <w:p w14:paraId="36E30BF9" w14:textId="77777777" w:rsidR="00FF53FA" w:rsidRDefault="00FF53FA" w:rsidP="00272727">
            <w:pPr>
              <w:pStyle w:val="BodyText"/>
              <w:spacing w:before="0"/>
              <w:ind w:left="0" w:right="217"/>
              <w:jc w:val="both"/>
              <w:rPr>
                <w:rFonts w:cs="Arial"/>
                <w:i w:val="0"/>
              </w:rPr>
            </w:pPr>
          </w:p>
        </w:tc>
      </w:tr>
      <w:tr w:rsidR="00FF53FA" w:rsidRPr="00FF53FA" w14:paraId="3C8B554B" w14:textId="77777777" w:rsidTr="00FF53FA">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7777777" w:rsidR="00FF53FA" w:rsidRDefault="00FF53FA" w:rsidP="00272727">
            <w:pPr>
              <w:pStyle w:val="BodyText"/>
              <w:spacing w:before="0"/>
              <w:ind w:left="0" w:right="217"/>
              <w:jc w:val="both"/>
              <w:rPr>
                <w:rFonts w:cs="Arial"/>
                <w:i w:val="0"/>
              </w:rPr>
            </w:pPr>
          </w:p>
        </w:tc>
        <w:tc>
          <w:tcPr>
            <w:tcW w:w="2470" w:type="dxa"/>
          </w:tcPr>
          <w:p w14:paraId="4621AEE5" w14:textId="77777777" w:rsidR="00FF53FA" w:rsidRDefault="00FF53FA" w:rsidP="00272727">
            <w:pPr>
              <w:pStyle w:val="BodyText"/>
              <w:spacing w:before="0"/>
              <w:ind w:left="0" w:right="217"/>
              <w:jc w:val="both"/>
              <w:rPr>
                <w:rFonts w:cs="Arial"/>
                <w:i w:val="0"/>
              </w:rPr>
            </w:pPr>
          </w:p>
        </w:tc>
        <w:tc>
          <w:tcPr>
            <w:tcW w:w="2470" w:type="dxa"/>
          </w:tcPr>
          <w:p w14:paraId="153F6827" w14:textId="77777777" w:rsidR="00FF53FA" w:rsidRDefault="00FF53FA" w:rsidP="00272727">
            <w:pPr>
              <w:pStyle w:val="BodyText"/>
              <w:spacing w:before="0"/>
              <w:ind w:left="0" w:right="217"/>
              <w:jc w:val="both"/>
              <w:rPr>
                <w:rFonts w:cs="Arial"/>
                <w:i w:val="0"/>
              </w:rPr>
            </w:pP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7777777" w:rsidR="00FF53FA" w:rsidRDefault="00FF53FA" w:rsidP="00272727">
            <w:pPr>
              <w:pStyle w:val="BodyText"/>
              <w:spacing w:before="0"/>
              <w:ind w:left="0" w:right="217"/>
              <w:jc w:val="both"/>
              <w:rPr>
                <w:rFonts w:cs="Arial"/>
                <w:i w:val="0"/>
              </w:rPr>
            </w:pPr>
          </w:p>
        </w:tc>
        <w:tc>
          <w:tcPr>
            <w:tcW w:w="2470" w:type="dxa"/>
          </w:tcPr>
          <w:p w14:paraId="53CCAA48" w14:textId="77777777" w:rsidR="00FF53FA" w:rsidRDefault="00FF53FA" w:rsidP="00272727">
            <w:pPr>
              <w:pStyle w:val="BodyText"/>
              <w:spacing w:before="0"/>
              <w:ind w:left="0" w:right="217"/>
              <w:jc w:val="both"/>
              <w:rPr>
                <w:rFonts w:cs="Arial"/>
                <w:i w:val="0"/>
              </w:rPr>
            </w:pPr>
          </w:p>
        </w:tc>
        <w:tc>
          <w:tcPr>
            <w:tcW w:w="2470" w:type="dxa"/>
          </w:tcPr>
          <w:p w14:paraId="6DAD7D85" w14:textId="77777777" w:rsidR="00FF53FA" w:rsidRDefault="00FF53FA" w:rsidP="00272727">
            <w:pPr>
              <w:pStyle w:val="BodyText"/>
              <w:spacing w:before="0"/>
              <w:ind w:left="0" w:right="217"/>
              <w:jc w:val="both"/>
              <w:rPr>
                <w:rFonts w:cs="Arial"/>
                <w:i w:val="0"/>
              </w:rPr>
            </w:pPr>
          </w:p>
        </w:tc>
      </w:tr>
    </w:tbl>
    <w:p w14:paraId="4DE5C6C2" w14:textId="22CE86DD" w:rsidR="003E02A9" w:rsidRDefault="003E02A9" w:rsidP="00272727">
      <w:pPr>
        <w:pStyle w:val="BodyText"/>
        <w:spacing w:before="0"/>
        <w:ind w:left="0" w:right="217"/>
        <w:jc w:val="both"/>
        <w:rPr>
          <w:rFonts w:cs="Arial"/>
          <w:i w:val="0"/>
        </w:rPr>
      </w:pPr>
    </w:p>
    <w:p w14:paraId="6818999C" w14:textId="77777777" w:rsidR="003E02A9" w:rsidRDefault="003E02A9">
      <w:pPr>
        <w:rPr>
          <w:rFonts w:ascii="Arial" w:eastAsia="Arial" w:hAnsi="Arial" w:cs="Arial"/>
        </w:rPr>
      </w:pPr>
      <w:r>
        <w:rPr>
          <w:rFonts w:cs="Arial"/>
          <w:i/>
        </w:rPr>
        <w:br w:type="page"/>
      </w:r>
    </w:p>
    <w:p w14:paraId="2B7E2E9A"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77777777" w:rsidR="00B2641B" w:rsidRDefault="00B2641B" w:rsidP="0022460D">
            <w:pPr>
              <w:pStyle w:val="BodyText"/>
              <w:spacing w:before="0"/>
              <w:ind w:left="0" w:right="217"/>
              <w:jc w:val="both"/>
              <w:rPr>
                <w:rFonts w:cs="Arial"/>
                <w:i w:val="0"/>
              </w:rPr>
            </w:pPr>
          </w:p>
        </w:tc>
        <w:tc>
          <w:tcPr>
            <w:tcW w:w="2470" w:type="dxa"/>
          </w:tcPr>
          <w:p w14:paraId="40A86901" w14:textId="77777777" w:rsidR="00B2641B" w:rsidRDefault="00B2641B" w:rsidP="0022460D">
            <w:pPr>
              <w:pStyle w:val="BodyText"/>
              <w:spacing w:before="0"/>
              <w:ind w:left="0" w:right="217"/>
              <w:jc w:val="both"/>
              <w:rPr>
                <w:rFonts w:cs="Arial"/>
                <w:i w:val="0"/>
              </w:rPr>
            </w:pPr>
          </w:p>
        </w:tc>
        <w:tc>
          <w:tcPr>
            <w:tcW w:w="2470" w:type="dxa"/>
          </w:tcPr>
          <w:p w14:paraId="17D11326" w14:textId="77777777" w:rsidR="00B2641B" w:rsidRDefault="00B2641B" w:rsidP="0022460D">
            <w:pPr>
              <w:pStyle w:val="BodyText"/>
              <w:spacing w:before="0"/>
              <w:ind w:left="0" w:right="217"/>
              <w:jc w:val="both"/>
              <w:rPr>
                <w:rFonts w:cs="Arial"/>
                <w:i w:val="0"/>
              </w:rPr>
            </w:pP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77777777" w:rsidR="00B2641B" w:rsidRDefault="00B2641B" w:rsidP="0022460D">
            <w:pPr>
              <w:pStyle w:val="BodyText"/>
              <w:spacing w:before="0"/>
              <w:ind w:left="0" w:right="217"/>
              <w:jc w:val="both"/>
              <w:rPr>
                <w:rFonts w:cs="Arial"/>
                <w:i w:val="0"/>
              </w:rPr>
            </w:pPr>
          </w:p>
        </w:tc>
        <w:tc>
          <w:tcPr>
            <w:tcW w:w="2470" w:type="dxa"/>
          </w:tcPr>
          <w:p w14:paraId="1B20DA3A" w14:textId="77777777" w:rsidR="00B2641B" w:rsidRDefault="00B2641B" w:rsidP="0022460D">
            <w:pPr>
              <w:pStyle w:val="BodyText"/>
              <w:spacing w:before="0"/>
              <w:ind w:left="0" w:right="217"/>
              <w:jc w:val="both"/>
              <w:rPr>
                <w:rFonts w:cs="Arial"/>
                <w:i w:val="0"/>
              </w:rPr>
            </w:pPr>
          </w:p>
        </w:tc>
        <w:tc>
          <w:tcPr>
            <w:tcW w:w="2470" w:type="dxa"/>
          </w:tcPr>
          <w:p w14:paraId="566099B1" w14:textId="77777777" w:rsidR="00B2641B" w:rsidRDefault="00B2641B" w:rsidP="0022460D">
            <w:pPr>
              <w:pStyle w:val="BodyText"/>
              <w:spacing w:before="0"/>
              <w:ind w:left="0" w:right="217"/>
              <w:jc w:val="both"/>
              <w:rPr>
                <w:rFonts w:cs="Arial"/>
                <w:i w:val="0"/>
              </w:rPr>
            </w:pP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7777777" w:rsidR="00B2641B" w:rsidRDefault="00B2641B" w:rsidP="0022460D">
            <w:pPr>
              <w:pStyle w:val="BodyText"/>
              <w:spacing w:before="0"/>
              <w:ind w:left="0" w:right="217"/>
              <w:jc w:val="both"/>
              <w:rPr>
                <w:rFonts w:cs="Arial"/>
                <w:i w:val="0"/>
              </w:rPr>
            </w:pPr>
          </w:p>
        </w:tc>
        <w:tc>
          <w:tcPr>
            <w:tcW w:w="2470" w:type="dxa"/>
          </w:tcPr>
          <w:p w14:paraId="4FA4E07E" w14:textId="77777777" w:rsidR="00B2641B" w:rsidRDefault="00B2641B" w:rsidP="0022460D">
            <w:pPr>
              <w:pStyle w:val="BodyText"/>
              <w:spacing w:before="0"/>
              <w:ind w:left="0" w:right="217"/>
              <w:jc w:val="both"/>
              <w:rPr>
                <w:rFonts w:cs="Arial"/>
                <w:i w:val="0"/>
              </w:rPr>
            </w:pPr>
          </w:p>
        </w:tc>
        <w:tc>
          <w:tcPr>
            <w:tcW w:w="2470" w:type="dxa"/>
          </w:tcPr>
          <w:p w14:paraId="03451EB0" w14:textId="77777777" w:rsidR="00B2641B" w:rsidRDefault="00B2641B" w:rsidP="0022460D">
            <w:pPr>
              <w:pStyle w:val="BodyText"/>
              <w:spacing w:before="0"/>
              <w:ind w:left="0" w:right="217"/>
              <w:jc w:val="both"/>
              <w:rPr>
                <w:rFonts w:cs="Arial"/>
                <w:i w:val="0"/>
              </w:rPr>
            </w:pP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77777777" w:rsidR="00B2641B" w:rsidRDefault="00B2641B" w:rsidP="0022460D">
            <w:pPr>
              <w:pStyle w:val="BodyText"/>
              <w:spacing w:before="0"/>
              <w:ind w:left="0" w:right="217"/>
              <w:jc w:val="both"/>
              <w:rPr>
                <w:rFonts w:cs="Arial"/>
                <w:i w:val="0"/>
              </w:rPr>
            </w:pPr>
          </w:p>
        </w:tc>
        <w:tc>
          <w:tcPr>
            <w:tcW w:w="2470" w:type="dxa"/>
          </w:tcPr>
          <w:p w14:paraId="2730FB4D" w14:textId="77777777" w:rsidR="00B2641B" w:rsidRDefault="00B2641B" w:rsidP="0022460D">
            <w:pPr>
              <w:pStyle w:val="BodyText"/>
              <w:spacing w:before="0"/>
              <w:ind w:left="0" w:right="217"/>
              <w:jc w:val="both"/>
              <w:rPr>
                <w:rFonts w:cs="Arial"/>
                <w:i w:val="0"/>
              </w:rPr>
            </w:pPr>
          </w:p>
        </w:tc>
        <w:tc>
          <w:tcPr>
            <w:tcW w:w="2470" w:type="dxa"/>
          </w:tcPr>
          <w:p w14:paraId="1D2584F4" w14:textId="77777777" w:rsidR="00B2641B" w:rsidRDefault="00B2641B" w:rsidP="0022460D">
            <w:pPr>
              <w:pStyle w:val="BodyText"/>
              <w:spacing w:before="0"/>
              <w:ind w:left="0" w:right="217"/>
              <w:jc w:val="both"/>
              <w:rPr>
                <w:rFonts w:cs="Arial"/>
                <w:i w:val="0"/>
              </w:rPr>
            </w:pP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77777777" w:rsidR="00B2641B" w:rsidRDefault="00B2641B" w:rsidP="0022460D">
            <w:pPr>
              <w:pStyle w:val="BodyText"/>
              <w:spacing w:before="0"/>
              <w:ind w:left="0" w:right="217"/>
              <w:jc w:val="both"/>
              <w:rPr>
                <w:rFonts w:cs="Arial"/>
                <w:i w:val="0"/>
              </w:rPr>
            </w:pPr>
          </w:p>
        </w:tc>
        <w:tc>
          <w:tcPr>
            <w:tcW w:w="2470" w:type="dxa"/>
          </w:tcPr>
          <w:p w14:paraId="01D73740" w14:textId="77777777" w:rsidR="00B2641B" w:rsidRDefault="00B2641B" w:rsidP="0022460D">
            <w:pPr>
              <w:pStyle w:val="BodyText"/>
              <w:spacing w:before="0"/>
              <w:ind w:left="0" w:right="217"/>
              <w:jc w:val="both"/>
              <w:rPr>
                <w:rFonts w:cs="Arial"/>
                <w:i w:val="0"/>
              </w:rPr>
            </w:pPr>
          </w:p>
        </w:tc>
        <w:tc>
          <w:tcPr>
            <w:tcW w:w="2470" w:type="dxa"/>
          </w:tcPr>
          <w:p w14:paraId="386F45E0" w14:textId="77777777" w:rsidR="00B2641B" w:rsidRDefault="00B2641B" w:rsidP="0022460D">
            <w:pPr>
              <w:pStyle w:val="BodyText"/>
              <w:spacing w:before="0"/>
              <w:ind w:left="0" w:right="217"/>
              <w:jc w:val="both"/>
              <w:rPr>
                <w:rFonts w:cs="Arial"/>
                <w:i w:val="0"/>
              </w:rPr>
            </w:pP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77777777" w:rsidR="00B2641B" w:rsidRDefault="00B2641B" w:rsidP="0022460D">
            <w:pPr>
              <w:pStyle w:val="BodyText"/>
              <w:spacing w:before="0"/>
              <w:ind w:left="0" w:right="217"/>
              <w:jc w:val="both"/>
              <w:rPr>
                <w:rFonts w:cs="Arial"/>
                <w:i w:val="0"/>
              </w:rPr>
            </w:pPr>
          </w:p>
        </w:tc>
        <w:tc>
          <w:tcPr>
            <w:tcW w:w="2470" w:type="dxa"/>
          </w:tcPr>
          <w:p w14:paraId="482CBCB9" w14:textId="77777777" w:rsidR="00B2641B" w:rsidRDefault="00B2641B" w:rsidP="0022460D">
            <w:pPr>
              <w:pStyle w:val="BodyText"/>
              <w:spacing w:before="0"/>
              <w:ind w:left="0" w:right="217"/>
              <w:jc w:val="both"/>
              <w:rPr>
                <w:rFonts w:cs="Arial"/>
                <w:i w:val="0"/>
              </w:rPr>
            </w:pPr>
          </w:p>
        </w:tc>
        <w:tc>
          <w:tcPr>
            <w:tcW w:w="2470" w:type="dxa"/>
          </w:tcPr>
          <w:p w14:paraId="7750CE42" w14:textId="77777777" w:rsidR="00B2641B" w:rsidRDefault="00B2641B" w:rsidP="0022460D">
            <w:pPr>
              <w:pStyle w:val="BodyText"/>
              <w:spacing w:before="0"/>
              <w:ind w:left="0" w:right="217"/>
              <w:jc w:val="both"/>
              <w:rPr>
                <w:rFonts w:cs="Arial"/>
                <w:i w:val="0"/>
              </w:rPr>
            </w:pP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77777777" w:rsidR="00B2641B" w:rsidRDefault="00B2641B" w:rsidP="0022460D">
            <w:pPr>
              <w:pStyle w:val="BodyText"/>
              <w:spacing w:before="0"/>
              <w:ind w:left="0" w:right="217"/>
              <w:jc w:val="both"/>
              <w:rPr>
                <w:rFonts w:cs="Arial"/>
                <w:i w:val="0"/>
              </w:rPr>
            </w:pPr>
          </w:p>
        </w:tc>
        <w:tc>
          <w:tcPr>
            <w:tcW w:w="2470" w:type="dxa"/>
          </w:tcPr>
          <w:p w14:paraId="2A6B7C7E" w14:textId="77777777" w:rsidR="00B2641B" w:rsidRDefault="00B2641B" w:rsidP="0022460D">
            <w:pPr>
              <w:pStyle w:val="BodyText"/>
              <w:spacing w:before="0"/>
              <w:ind w:left="0" w:right="217"/>
              <w:jc w:val="both"/>
              <w:rPr>
                <w:rFonts w:cs="Arial"/>
                <w:i w:val="0"/>
              </w:rPr>
            </w:pPr>
          </w:p>
        </w:tc>
        <w:tc>
          <w:tcPr>
            <w:tcW w:w="2470" w:type="dxa"/>
          </w:tcPr>
          <w:p w14:paraId="7893C25D" w14:textId="77777777" w:rsidR="00B2641B" w:rsidRDefault="00B2641B" w:rsidP="0022460D">
            <w:pPr>
              <w:pStyle w:val="BodyText"/>
              <w:spacing w:before="0"/>
              <w:ind w:left="0" w:right="217"/>
              <w:jc w:val="both"/>
              <w:rPr>
                <w:rFonts w:cs="Arial"/>
                <w:i w:val="0"/>
              </w:rPr>
            </w:pP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402C6"/>
    <w:rsid w:val="00074252"/>
    <w:rsid w:val="0008085E"/>
    <w:rsid w:val="000C29AA"/>
    <w:rsid w:val="000F0DE0"/>
    <w:rsid w:val="001172CC"/>
    <w:rsid w:val="0012671F"/>
    <w:rsid w:val="0015073A"/>
    <w:rsid w:val="00194575"/>
    <w:rsid w:val="001F31A4"/>
    <w:rsid w:val="0022460D"/>
    <w:rsid w:val="00232ED1"/>
    <w:rsid w:val="00233D3F"/>
    <w:rsid w:val="00236D1B"/>
    <w:rsid w:val="0024006B"/>
    <w:rsid w:val="00244ABD"/>
    <w:rsid w:val="00272727"/>
    <w:rsid w:val="002B07B8"/>
    <w:rsid w:val="002F72EC"/>
    <w:rsid w:val="00346A65"/>
    <w:rsid w:val="00347409"/>
    <w:rsid w:val="003D50FB"/>
    <w:rsid w:val="003E02A9"/>
    <w:rsid w:val="00414661"/>
    <w:rsid w:val="004219AA"/>
    <w:rsid w:val="00440E90"/>
    <w:rsid w:val="00441F1E"/>
    <w:rsid w:val="00442E7E"/>
    <w:rsid w:val="004468B1"/>
    <w:rsid w:val="00447FFC"/>
    <w:rsid w:val="004551DD"/>
    <w:rsid w:val="00467A1A"/>
    <w:rsid w:val="004C0454"/>
    <w:rsid w:val="004E5290"/>
    <w:rsid w:val="004F2DAF"/>
    <w:rsid w:val="00525554"/>
    <w:rsid w:val="0054027D"/>
    <w:rsid w:val="00546017"/>
    <w:rsid w:val="005C28B4"/>
    <w:rsid w:val="005D785E"/>
    <w:rsid w:val="00637679"/>
    <w:rsid w:val="0064653F"/>
    <w:rsid w:val="00674F48"/>
    <w:rsid w:val="006867D3"/>
    <w:rsid w:val="006B5CA5"/>
    <w:rsid w:val="006D4651"/>
    <w:rsid w:val="006F7F58"/>
    <w:rsid w:val="007203C7"/>
    <w:rsid w:val="007466F5"/>
    <w:rsid w:val="0075557D"/>
    <w:rsid w:val="007A53F0"/>
    <w:rsid w:val="007B7017"/>
    <w:rsid w:val="00851E3A"/>
    <w:rsid w:val="0088348E"/>
    <w:rsid w:val="008C588E"/>
    <w:rsid w:val="008D6B95"/>
    <w:rsid w:val="00903E30"/>
    <w:rsid w:val="00964B40"/>
    <w:rsid w:val="00966B23"/>
    <w:rsid w:val="009E5E75"/>
    <w:rsid w:val="00A0642E"/>
    <w:rsid w:val="00A20AD9"/>
    <w:rsid w:val="00A21A7A"/>
    <w:rsid w:val="00AE7AF0"/>
    <w:rsid w:val="00AF681F"/>
    <w:rsid w:val="00B2641B"/>
    <w:rsid w:val="00B352B8"/>
    <w:rsid w:val="00B57891"/>
    <w:rsid w:val="00B626E4"/>
    <w:rsid w:val="00B77092"/>
    <w:rsid w:val="00BA2D63"/>
    <w:rsid w:val="00C62483"/>
    <w:rsid w:val="00CD1F09"/>
    <w:rsid w:val="00CF1349"/>
    <w:rsid w:val="00CF47BD"/>
    <w:rsid w:val="00D53861"/>
    <w:rsid w:val="00D608E0"/>
    <w:rsid w:val="00D80410"/>
    <w:rsid w:val="00DA7AC8"/>
    <w:rsid w:val="00DC3E52"/>
    <w:rsid w:val="00E13967"/>
    <w:rsid w:val="00E33DD1"/>
    <w:rsid w:val="00E50C6B"/>
    <w:rsid w:val="00EA5184"/>
    <w:rsid w:val="00F55CC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1314</Words>
  <Characters>7492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55</cp:revision>
  <cp:lastPrinted>2016-09-09T07:34:00Z</cp:lastPrinted>
  <dcterms:created xsi:type="dcterms:W3CDTF">2017-10-13T10:38:00Z</dcterms:created>
  <dcterms:modified xsi:type="dcterms:W3CDTF">2017-11-13T16:07:00Z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