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D4EC" w14:textId="77F29211" w:rsidR="00555B96" w:rsidRPr="00B52445" w:rsidRDefault="00555B96" w:rsidP="00B52445">
      <w:pPr>
        <w:pStyle w:val="ListParagraph"/>
        <w:numPr>
          <w:ilvl w:val="0"/>
          <w:numId w:val="1"/>
        </w:numPr>
        <w:spacing w:after="75" w:line="540" w:lineRule="atLeast"/>
        <w:outlineLvl w:val="1"/>
        <w:rPr>
          <w:rFonts w:eastAsia="Times New Roman" w:cstheme="minorHAnsi"/>
          <w:b/>
          <w:bCs/>
          <w:color w:val="2D2D2D"/>
          <w:sz w:val="32"/>
          <w:szCs w:val="32"/>
          <w:lang w:eastAsia="en-GB"/>
        </w:rPr>
      </w:pPr>
      <w:r w:rsidRPr="00B52445">
        <w:rPr>
          <w:rFonts w:eastAsia="Times New Roman" w:cstheme="minorHAnsi"/>
          <w:b/>
          <w:bCs/>
          <w:color w:val="2D2D2D"/>
          <w:sz w:val="32"/>
          <w:szCs w:val="32"/>
          <w:lang w:eastAsia="en-GB"/>
        </w:rPr>
        <w:t>Decide how many testers</w:t>
      </w:r>
      <w:r w:rsidRPr="00B52445">
        <w:rPr>
          <w:rFonts w:eastAsia="Times New Roman" w:cstheme="minorHAnsi"/>
          <w:b/>
          <w:bCs/>
          <w:color w:val="2D2D2D"/>
          <w:sz w:val="32"/>
          <w:szCs w:val="32"/>
          <w:lang w:eastAsia="en-GB"/>
        </w:rPr>
        <w:t>/</w:t>
      </w:r>
      <w:proofErr w:type="gramStart"/>
      <w:r w:rsidR="00041C73" w:rsidRPr="00B52445">
        <w:rPr>
          <w:rFonts w:eastAsia="Times New Roman" w:cstheme="minorHAnsi"/>
          <w:b/>
          <w:bCs/>
          <w:color w:val="2D2D2D"/>
          <w:sz w:val="32"/>
          <w:szCs w:val="32"/>
          <w:lang w:eastAsia="en-GB"/>
        </w:rPr>
        <w:t>audience</w:t>
      </w:r>
      <w:proofErr w:type="gramEnd"/>
      <w:r w:rsidRPr="00B52445">
        <w:rPr>
          <w:rFonts w:eastAsia="Times New Roman" w:cstheme="minorHAnsi"/>
          <w:b/>
          <w:bCs/>
          <w:color w:val="2D2D2D"/>
          <w:sz w:val="32"/>
          <w:szCs w:val="32"/>
          <w:lang w:eastAsia="en-GB"/>
        </w:rPr>
        <w:t xml:space="preserve"> </w:t>
      </w:r>
      <w:r w:rsidRPr="00B52445">
        <w:rPr>
          <w:rFonts w:eastAsia="Times New Roman" w:cstheme="minorHAnsi"/>
          <w:b/>
          <w:bCs/>
          <w:color w:val="2D2D2D"/>
          <w:sz w:val="32"/>
          <w:szCs w:val="32"/>
          <w:lang w:eastAsia="en-GB"/>
        </w:rPr>
        <w:t>we</w:t>
      </w:r>
      <w:r w:rsidRPr="00B52445">
        <w:rPr>
          <w:rFonts w:eastAsia="Times New Roman" w:cstheme="minorHAnsi"/>
          <w:b/>
          <w:bCs/>
          <w:color w:val="2D2D2D"/>
          <w:sz w:val="32"/>
          <w:szCs w:val="32"/>
          <w:lang w:eastAsia="en-GB"/>
        </w:rPr>
        <w:t xml:space="preserve"> need</w:t>
      </w:r>
    </w:p>
    <w:p w14:paraId="08D5DEE7" w14:textId="0FD4F11A" w:rsidR="00B52445" w:rsidRPr="00B52445" w:rsidRDefault="00555B96" w:rsidP="00B52445">
      <w:pPr>
        <w:rPr>
          <w:rFonts w:eastAsia="Times New Roman" w:cstheme="minorHAnsi"/>
          <w:sz w:val="32"/>
          <w:szCs w:val="32"/>
          <w:lang w:eastAsia="en-GB"/>
        </w:rPr>
      </w:pP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How many people will </w:t>
      </w:r>
      <w:r w:rsid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we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engage during the beta testing period? Some of them won’t detect bugs, and some of them will tell </w:t>
      </w:r>
      <w:r w:rsid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us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they liked the app even though they faced problems with it. It’s just easier to write “everything is okay” than to provide detailed feedback.</w:t>
      </w:r>
    </w:p>
    <w:p w14:paraId="496986F7" w14:textId="03E45CB4" w:rsidR="00555B96" w:rsidRPr="00B52445" w:rsidRDefault="00555B96" w:rsidP="00B52445">
      <w:pPr>
        <w:pStyle w:val="Heading2"/>
        <w:numPr>
          <w:ilvl w:val="0"/>
          <w:numId w:val="1"/>
        </w:numPr>
        <w:spacing w:before="0" w:beforeAutospacing="0" w:after="75" w:afterAutospacing="0" w:line="540" w:lineRule="atLeast"/>
        <w:rPr>
          <w:rFonts w:asciiTheme="minorHAnsi" w:hAnsiTheme="minorHAnsi" w:cstheme="minorHAnsi"/>
          <w:color w:val="2D2D2D"/>
          <w:sz w:val="32"/>
          <w:szCs w:val="32"/>
        </w:rPr>
      </w:pPr>
      <w:r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Decide what type of </w:t>
      </w:r>
      <w:r w:rsidRPr="00555B96">
        <w:rPr>
          <w:rFonts w:asciiTheme="minorHAnsi" w:hAnsiTheme="minorHAnsi" w:cstheme="minorHAnsi"/>
          <w:color w:val="2D2D2D"/>
          <w:sz w:val="32"/>
          <w:szCs w:val="32"/>
        </w:rPr>
        <w:t>testers</w:t>
      </w:r>
      <w:r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/audience </w:t>
      </w:r>
      <w:r w:rsidRPr="00B52445">
        <w:rPr>
          <w:rFonts w:asciiTheme="minorHAnsi" w:hAnsiTheme="minorHAnsi" w:cstheme="minorHAnsi"/>
          <w:color w:val="2D2D2D"/>
          <w:sz w:val="32"/>
          <w:szCs w:val="32"/>
        </w:rPr>
        <w:t>we</w:t>
      </w:r>
      <w:r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 need</w:t>
      </w:r>
    </w:p>
    <w:p w14:paraId="236F39C1" w14:textId="69E9A06B" w:rsidR="00555B96" w:rsidRPr="00B52445" w:rsidRDefault="00555B96" w:rsidP="00B52445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2D2D2D"/>
          <w:sz w:val="32"/>
          <w:szCs w:val="32"/>
        </w:rPr>
      </w:pPr>
      <w:r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Depending on </w:t>
      </w:r>
      <w:r w:rsidR="00B52445">
        <w:rPr>
          <w:rFonts w:asciiTheme="minorHAnsi" w:hAnsiTheme="minorHAnsi" w:cstheme="minorHAnsi"/>
          <w:color w:val="2D2D2D"/>
          <w:sz w:val="32"/>
          <w:szCs w:val="32"/>
        </w:rPr>
        <w:t>our</w:t>
      </w:r>
      <w:r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 goals, </w:t>
      </w:r>
      <w:r w:rsidR="00B52445">
        <w:rPr>
          <w:rFonts w:asciiTheme="minorHAnsi" w:hAnsiTheme="minorHAnsi" w:cstheme="minorHAnsi"/>
          <w:color w:val="2D2D2D"/>
          <w:sz w:val="32"/>
          <w:szCs w:val="32"/>
        </w:rPr>
        <w:t>we</w:t>
      </w:r>
      <w:r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 must decide what type of person to select as a</w:t>
      </w:r>
      <w:r w:rsidR="006768CA">
        <w:rPr>
          <w:rFonts w:asciiTheme="minorHAnsi" w:hAnsiTheme="minorHAnsi" w:cstheme="minorHAnsi"/>
          <w:color w:val="2D2D2D"/>
          <w:sz w:val="32"/>
          <w:szCs w:val="32"/>
        </w:rPr>
        <w:t xml:space="preserve"> </w:t>
      </w:r>
      <w:r w:rsidRPr="00B52445">
        <w:rPr>
          <w:rFonts w:asciiTheme="minorHAnsi" w:hAnsiTheme="minorHAnsi" w:cstheme="minorHAnsi"/>
          <w:color w:val="2D2D2D"/>
          <w:sz w:val="32"/>
          <w:szCs w:val="32"/>
        </w:rPr>
        <w:t>tester based on their background and experience.</w:t>
      </w:r>
      <w:r w:rsidRPr="00B52445">
        <w:rPr>
          <w:rStyle w:val="apple-converted-space"/>
          <w:rFonts w:asciiTheme="minorHAnsi" w:hAnsiTheme="minorHAnsi" w:cstheme="minorHAnsi"/>
          <w:color w:val="2D2D2D"/>
          <w:sz w:val="32"/>
          <w:szCs w:val="32"/>
        </w:rPr>
        <w:t> </w:t>
      </w:r>
      <w:r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Developing a beta tester persona will help </w:t>
      </w:r>
      <w:r w:rsidR="00B52445">
        <w:rPr>
          <w:rFonts w:asciiTheme="minorHAnsi" w:hAnsiTheme="minorHAnsi" w:cstheme="minorHAnsi"/>
          <w:color w:val="2D2D2D"/>
          <w:sz w:val="32"/>
          <w:szCs w:val="32"/>
        </w:rPr>
        <w:t>us</w:t>
      </w:r>
      <w:r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 choose the right users for this sta</w:t>
      </w:r>
      <w:bookmarkStart w:id="0" w:name="_GoBack"/>
      <w:bookmarkEnd w:id="0"/>
      <w:r w:rsidRPr="00B52445">
        <w:rPr>
          <w:rFonts w:asciiTheme="minorHAnsi" w:hAnsiTheme="minorHAnsi" w:cstheme="minorHAnsi"/>
          <w:color w:val="2D2D2D"/>
          <w:sz w:val="32"/>
          <w:szCs w:val="32"/>
        </w:rPr>
        <w:t>ge of development.</w:t>
      </w:r>
    </w:p>
    <w:p w14:paraId="66129999" w14:textId="380F4A6E" w:rsidR="00555B96" w:rsidRPr="00B52445" w:rsidRDefault="00B52445" w:rsidP="00B52445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2D2D2D"/>
          <w:sz w:val="32"/>
          <w:szCs w:val="32"/>
        </w:rPr>
      </w:pPr>
      <w:r>
        <w:rPr>
          <w:rFonts w:asciiTheme="minorHAnsi" w:hAnsiTheme="minorHAnsi" w:cstheme="minorHAnsi"/>
          <w:color w:val="2D2D2D"/>
          <w:sz w:val="32"/>
          <w:szCs w:val="32"/>
        </w:rPr>
        <w:t>Usually t</w:t>
      </w:r>
      <w:r w:rsidR="00555B96" w:rsidRPr="00B52445">
        <w:rPr>
          <w:rFonts w:asciiTheme="minorHAnsi" w:hAnsiTheme="minorHAnsi" w:cstheme="minorHAnsi"/>
          <w:color w:val="2D2D2D"/>
          <w:sz w:val="32"/>
          <w:szCs w:val="32"/>
        </w:rPr>
        <w:t>here are two types of beta testers: technical (these detect bugs) and marketing</w:t>
      </w:r>
      <w:r>
        <w:rPr>
          <w:rFonts w:asciiTheme="minorHAnsi" w:hAnsiTheme="minorHAnsi" w:cstheme="minorHAnsi"/>
          <w:color w:val="2D2D2D"/>
          <w:sz w:val="32"/>
          <w:szCs w:val="32"/>
        </w:rPr>
        <w:t>.</w:t>
      </w:r>
      <w:r w:rsidR="00555B96"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 </w:t>
      </w:r>
    </w:p>
    <w:p w14:paraId="6BC0EC41" w14:textId="54F3216D" w:rsidR="00555B96" w:rsidRPr="00555B96" w:rsidRDefault="00555B96" w:rsidP="00B52445">
      <w:pPr>
        <w:spacing w:after="300"/>
        <w:rPr>
          <w:rFonts w:eastAsia="Times New Roman" w:cstheme="minorHAnsi"/>
          <w:color w:val="2D2D2D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During the planning part of the app development process, </w:t>
      </w:r>
      <w:r w:rsidR="00B52445">
        <w:rPr>
          <w:rFonts w:eastAsia="Times New Roman" w:cstheme="minorHAnsi"/>
          <w:color w:val="2D2D2D"/>
          <w:sz w:val="32"/>
          <w:szCs w:val="32"/>
          <w:lang w:eastAsia="en-GB"/>
        </w:rPr>
        <w:t>we will</w:t>
      </w: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probably define</w:t>
      </w:r>
      <w:r w:rsidR="006768CA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the ”</w:t>
      </w:r>
      <w:hyperlink r:id="rId5" w:history="1">
        <w:r w:rsidRPr="00555B96">
          <w:rPr>
            <w:rFonts w:eastAsia="Times New Roman" w:cstheme="minorHAnsi"/>
            <w:color w:val="000000" w:themeColor="text1"/>
            <w:sz w:val="32"/>
            <w:szCs w:val="32"/>
            <w:lang w:eastAsia="en-GB"/>
          </w:rPr>
          <w:t>user persona</w:t>
        </w:r>
      </w:hyperlink>
      <w:r w:rsidR="006768CA">
        <w:rPr>
          <w:rFonts w:eastAsia="Times New Roman" w:cstheme="minorHAnsi"/>
          <w:color w:val="000000" w:themeColor="text1"/>
          <w:sz w:val="32"/>
          <w:szCs w:val="32"/>
          <w:lang w:eastAsia="en-GB"/>
        </w:rPr>
        <w:t>”</w:t>
      </w:r>
      <w:r w:rsidRPr="00555B96">
        <w:rPr>
          <w:rFonts w:eastAsia="Times New Roman" w:cstheme="minorHAnsi"/>
          <w:color w:val="000000" w:themeColor="text1"/>
          <w:sz w:val="32"/>
          <w:szCs w:val="32"/>
          <w:lang w:eastAsia="en-GB"/>
        </w:rPr>
        <w:t xml:space="preserve">. </w:t>
      </w:r>
      <w:r w:rsidR="006768CA">
        <w:rPr>
          <w:rFonts w:eastAsia="Times New Roman" w:cstheme="minorHAnsi"/>
          <w:color w:val="2D2D2D"/>
          <w:sz w:val="32"/>
          <w:szCs w:val="32"/>
          <w:lang w:eastAsia="en-GB"/>
        </w:rPr>
        <w:t>We</w:t>
      </w: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developed the entire concept around that final user, and probably had several questions:</w:t>
      </w:r>
    </w:p>
    <w:p w14:paraId="633476E4" w14:textId="77777777" w:rsidR="00555B96" w:rsidRPr="00555B96" w:rsidRDefault="00555B96" w:rsidP="00B524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2D2D2D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>What problems do they have?</w:t>
      </w:r>
    </w:p>
    <w:p w14:paraId="6EC1FDA4" w14:textId="77777777" w:rsidR="00555B96" w:rsidRPr="00555B96" w:rsidRDefault="00555B96" w:rsidP="00B524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2D2D2D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>What solutions do they need?</w:t>
      </w:r>
    </w:p>
    <w:p w14:paraId="232C5D3D" w14:textId="00000E89" w:rsidR="00555B96" w:rsidRPr="00555B96" w:rsidRDefault="00555B96" w:rsidP="00B524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2D2D2D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>What solutions can</w:t>
      </w:r>
      <w:r w:rsidR="006768CA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we </w:t>
      </w: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>provide?</w:t>
      </w:r>
    </w:p>
    <w:p w14:paraId="7801ACEC" w14:textId="77777777" w:rsidR="00555B96" w:rsidRPr="00555B96" w:rsidRDefault="00555B96" w:rsidP="00B524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2D2D2D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>What would make this person use an app on a daily basis?</w:t>
      </w:r>
    </w:p>
    <w:p w14:paraId="7353C9AD" w14:textId="77777777" w:rsidR="00555B96" w:rsidRPr="00555B96" w:rsidRDefault="00555B96" w:rsidP="00B524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2D2D2D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>What features are they looking for?</w:t>
      </w:r>
    </w:p>
    <w:p w14:paraId="706CDA12" w14:textId="1E19552F" w:rsidR="00555B96" w:rsidRPr="00555B96" w:rsidRDefault="00555B96" w:rsidP="00B52445">
      <w:pPr>
        <w:spacing w:after="300"/>
        <w:rPr>
          <w:rFonts w:eastAsia="Times New Roman" w:cstheme="minorHAnsi"/>
          <w:color w:val="2D2D2D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At this point, </w:t>
      </w:r>
      <w:r w:rsidR="006768CA">
        <w:rPr>
          <w:rFonts w:eastAsia="Times New Roman" w:cstheme="minorHAnsi"/>
          <w:color w:val="2D2D2D"/>
          <w:sz w:val="32"/>
          <w:szCs w:val="32"/>
          <w:lang w:eastAsia="en-GB"/>
        </w:rPr>
        <w:t>we</w:t>
      </w: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have additional requirements:</w:t>
      </w:r>
    </w:p>
    <w:p w14:paraId="1AF6D7DB" w14:textId="21AE6EE5" w:rsidR="00555B96" w:rsidRPr="00555B96" w:rsidRDefault="00555B96" w:rsidP="00B5244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D2D2D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What goals do </w:t>
      </w:r>
      <w:r w:rsidR="006768CA">
        <w:rPr>
          <w:rFonts w:eastAsia="Times New Roman" w:cstheme="minorHAnsi"/>
          <w:color w:val="2D2D2D"/>
          <w:sz w:val="32"/>
          <w:szCs w:val="32"/>
          <w:lang w:eastAsia="en-GB"/>
        </w:rPr>
        <w:t>we</w:t>
      </w: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have for the beta-testing phase?</w:t>
      </w:r>
    </w:p>
    <w:p w14:paraId="2A75969A" w14:textId="77777777" w:rsidR="006768CA" w:rsidRPr="006768CA" w:rsidRDefault="00555B96" w:rsidP="006768CA">
      <w:pPr>
        <w:spacing w:after="75" w:line="540" w:lineRule="atLeast"/>
        <w:ind w:left="720"/>
        <w:rPr>
          <w:rFonts w:cstheme="minorHAnsi"/>
          <w:color w:val="2D2D2D"/>
          <w:sz w:val="32"/>
          <w:szCs w:val="32"/>
        </w:rPr>
      </w:pP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Do </w:t>
      </w:r>
      <w:r w:rsidR="006768CA" w:rsidRPr="006768CA">
        <w:rPr>
          <w:rFonts w:eastAsia="Times New Roman" w:cstheme="minorHAnsi"/>
          <w:color w:val="2D2D2D"/>
          <w:sz w:val="32"/>
          <w:szCs w:val="32"/>
          <w:lang w:eastAsia="en-GB"/>
        </w:rPr>
        <w:t>we</w:t>
      </w:r>
      <w:r w:rsidRPr="00555B96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want to get feature request? Discover bugs? Develop an audience of early users? </w:t>
      </w:r>
    </w:p>
    <w:p w14:paraId="5B623F17" w14:textId="3F47397F" w:rsidR="00555B96" w:rsidRPr="006768CA" w:rsidRDefault="00555B96" w:rsidP="00024768">
      <w:pPr>
        <w:numPr>
          <w:ilvl w:val="0"/>
          <w:numId w:val="1"/>
        </w:numPr>
        <w:spacing w:after="75" w:line="540" w:lineRule="atLeast"/>
        <w:rPr>
          <w:rFonts w:cstheme="minorHAnsi"/>
          <w:b/>
          <w:bCs/>
          <w:color w:val="2D2D2D"/>
          <w:sz w:val="32"/>
          <w:szCs w:val="32"/>
        </w:rPr>
      </w:pPr>
      <w:r w:rsidRPr="006768CA">
        <w:rPr>
          <w:rFonts w:cstheme="minorHAnsi"/>
          <w:b/>
          <w:bCs/>
          <w:color w:val="2D2D2D"/>
          <w:sz w:val="32"/>
          <w:szCs w:val="32"/>
        </w:rPr>
        <w:t>Give testing a timeframe</w:t>
      </w:r>
    </w:p>
    <w:p w14:paraId="54C2ADB1" w14:textId="4A2D6377" w:rsidR="00555B96" w:rsidRPr="00B52445" w:rsidRDefault="00555B96" w:rsidP="00B52445">
      <w:pPr>
        <w:rPr>
          <w:rFonts w:eastAsia="Times New Roman" w:cstheme="minorHAnsi"/>
          <w:sz w:val="32"/>
          <w:szCs w:val="32"/>
          <w:lang w:eastAsia="en-GB"/>
        </w:rPr>
      </w:pP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How long will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our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beta test take? If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we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don’t plan a timeframe for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our 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test period, it can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take too long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.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We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should give the beta testers enough time to try all features of the app and detect all its issues.</w:t>
      </w:r>
    </w:p>
    <w:p w14:paraId="6D21BB18" w14:textId="7C1F6723" w:rsidR="00555B96" w:rsidRDefault="00555B96" w:rsidP="00B52445">
      <w:pPr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How long should the beta test last? 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This will depend on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 your goals, resources, the tester limitations, and the number of test phases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we</w:t>
      </w:r>
      <w:r w:rsidRPr="00B52445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opt for.</w:t>
      </w:r>
    </w:p>
    <w:p w14:paraId="5BC497B5" w14:textId="77777777" w:rsidR="006768CA" w:rsidRPr="00B52445" w:rsidRDefault="006768CA" w:rsidP="00B52445">
      <w:pPr>
        <w:rPr>
          <w:rFonts w:eastAsia="Times New Roman" w:cstheme="minorHAnsi"/>
          <w:sz w:val="32"/>
          <w:szCs w:val="32"/>
          <w:lang w:eastAsia="en-GB"/>
        </w:rPr>
      </w:pPr>
    </w:p>
    <w:p w14:paraId="3B53AED5" w14:textId="42138034" w:rsidR="00555B96" w:rsidRPr="00555B96" w:rsidRDefault="00555B96" w:rsidP="00B52445">
      <w:pPr>
        <w:rPr>
          <w:rFonts w:eastAsia="Times New Roman" w:cstheme="minorHAnsi"/>
          <w:sz w:val="32"/>
          <w:szCs w:val="32"/>
          <w:lang w:eastAsia="en-GB"/>
        </w:rPr>
      </w:pPr>
    </w:p>
    <w:p w14:paraId="13369ADE" w14:textId="4C39EA45" w:rsidR="00555B96" w:rsidRPr="00B52445" w:rsidRDefault="00041C73" w:rsidP="00B52445">
      <w:pPr>
        <w:pStyle w:val="Heading2"/>
        <w:spacing w:before="0" w:beforeAutospacing="0" w:after="75" w:afterAutospacing="0" w:line="540" w:lineRule="atLeast"/>
        <w:rPr>
          <w:rFonts w:asciiTheme="minorHAnsi" w:hAnsiTheme="minorHAnsi" w:cstheme="minorHAnsi"/>
          <w:color w:val="2D2D2D"/>
          <w:sz w:val="32"/>
          <w:szCs w:val="32"/>
        </w:rPr>
      </w:pPr>
      <w:r>
        <w:rPr>
          <w:rFonts w:asciiTheme="minorHAnsi" w:hAnsiTheme="minorHAnsi" w:cstheme="minorHAnsi"/>
          <w:color w:val="2D2D2D"/>
          <w:sz w:val="32"/>
          <w:szCs w:val="32"/>
        </w:rPr>
        <w:lastRenderedPageBreak/>
        <w:t>4</w:t>
      </w:r>
      <w:r w:rsidR="00555B96" w:rsidRPr="00B52445">
        <w:rPr>
          <w:rFonts w:asciiTheme="minorHAnsi" w:hAnsiTheme="minorHAnsi" w:cstheme="minorHAnsi"/>
          <w:color w:val="2D2D2D"/>
          <w:sz w:val="32"/>
          <w:szCs w:val="32"/>
        </w:rPr>
        <w:t>.</w:t>
      </w:r>
      <w:r w:rsidR="00B52445"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 </w:t>
      </w:r>
      <w:r w:rsidR="00555B96"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 </w:t>
      </w:r>
      <w:r w:rsidR="00B52445"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 </w:t>
      </w:r>
      <w:r w:rsidR="00555B96" w:rsidRPr="00B52445">
        <w:rPr>
          <w:rFonts w:asciiTheme="minorHAnsi" w:hAnsiTheme="minorHAnsi" w:cstheme="minorHAnsi"/>
          <w:color w:val="2D2D2D"/>
          <w:sz w:val="32"/>
          <w:szCs w:val="32"/>
        </w:rPr>
        <w:t>Take their opinions into consideration</w:t>
      </w:r>
    </w:p>
    <w:p w14:paraId="362E8AA1" w14:textId="01EF9932" w:rsidR="00555B96" w:rsidRPr="00555B96" w:rsidRDefault="00555B96" w:rsidP="00B52445">
      <w:pPr>
        <w:rPr>
          <w:rFonts w:eastAsia="Times New Roman" w:cstheme="minorHAnsi"/>
          <w:sz w:val="32"/>
          <w:szCs w:val="32"/>
          <w:lang w:eastAsia="en-GB"/>
        </w:rPr>
      </w:pPr>
      <w:r w:rsidRPr="00555B96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When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our </w:t>
      </w:r>
      <w:r w:rsidRPr="00555B96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testers inform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us</w:t>
      </w:r>
      <w:r w:rsidRPr="00555B96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about bugs,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we</w:t>
      </w:r>
      <w:r w:rsidRPr="00555B96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’ll clearly do everything to fix them. But what happens when they give tips for improvement?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Some </w:t>
      </w:r>
      <w:r w:rsidRPr="00555B96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of the features,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might</w:t>
      </w:r>
      <w:r w:rsidRPr="00555B96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 xml:space="preserve"> </w:t>
      </w:r>
      <w:r w:rsidR="006768CA">
        <w:rPr>
          <w:rFonts w:eastAsia="Times New Roman" w:cstheme="minorHAnsi"/>
          <w:color w:val="2D2D2D"/>
          <w:sz w:val="32"/>
          <w:szCs w:val="32"/>
          <w:shd w:val="clear" w:color="auto" w:fill="FFFFFF"/>
          <w:lang w:eastAsia="en-GB"/>
        </w:rPr>
        <w:t>not be liked for example.</w:t>
      </w:r>
    </w:p>
    <w:p w14:paraId="3308EA1A" w14:textId="1635D19A" w:rsidR="00B52445" w:rsidRPr="00B52445" w:rsidRDefault="00041C73" w:rsidP="00B52445">
      <w:pPr>
        <w:pStyle w:val="Heading2"/>
        <w:spacing w:before="0" w:beforeAutospacing="0" w:after="75" w:afterAutospacing="0" w:line="540" w:lineRule="atLeast"/>
        <w:rPr>
          <w:rFonts w:asciiTheme="minorHAnsi" w:hAnsiTheme="minorHAnsi" w:cstheme="minorHAnsi"/>
          <w:color w:val="2D2D2D"/>
          <w:sz w:val="32"/>
          <w:szCs w:val="32"/>
        </w:rPr>
      </w:pPr>
      <w:r>
        <w:rPr>
          <w:rFonts w:asciiTheme="minorHAnsi" w:hAnsiTheme="minorHAnsi" w:cstheme="minorHAnsi"/>
          <w:color w:val="2D2D2D"/>
          <w:sz w:val="32"/>
          <w:szCs w:val="32"/>
        </w:rPr>
        <w:t>5</w:t>
      </w:r>
      <w:r w:rsidR="00B52445" w:rsidRPr="00B52445">
        <w:rPr>
          <w:rFonts w:asciiTheme="minorHAnsi" w:hAnsiTheme="minorHAnsi" w:cstheme="minorHAnsi"/>
          <w:color w:val="2D2D2D"/>
          <w:sz w:val="32"/>
          <w:szCs w:val="32"/>
        </w:rPr>
        <w:t xml:space="preserve">.  </w:t>
      </w:r>
      <w:r w:rsidR="00B52445" w:rsidRPr="00B52445">
        <w:rPr>
          <w:rFonts w:asciiTheme="minorHAnsi" w:hAnsiTheme="minorHAnsi" w:cstheme="minorHAnsi"/>
          <w:color w:val="2D2D2D"/>
          <w:sz w:val="32"/>
          <w:szCs w:val="32"/>
        </w:rPr>
        <w:t>Be selective by selecting the right audience</w:t>
      </w:r>
    </w:p>
    <w:p w14:paraId="29881C59" w14:textId="6677E3E2" w:rsidR="00B52445" w:rsidRPr="00B52445" w:rsidRDefault="00041C73" w:rsidP="00B52445">
      <w:pPr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color w:val="2D2D2D"/>
          <w:sz w:val="32"/>
          <w:szCs w:val="32"/>
          <w:lang w:eastAsia="en-GB"/>
        </w:rPr>
        <w:t xml:space="preserve">We </w:t>
      </w:r>
      <w:r w:rsidR="00B52445" w:rsidRPr="00B52445">
        <w:rPr>
          <w:rFonts w:eastAsia="Times New Roman" w:cstheme="minorHAnsi"/>
          <w:color w:val="2D2D2D"/>
          <w:sz w:val="32"/>
          <w:szCs w:val="32"/>
          <w:lang w:eastAsia="en-GB"/>
        </w:rPr>
        <w:t>should listen to the</w:t>
      </w:r>
      <w:r w:rsidR="006768CA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feedbacks received</w:t>
      </w:r>
      <w:r w:rsidR="00B52445" w:rsidRPr="00B52445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and consider them, but </w:t>
      </w:r>
      <w:r w:rsidR="006768CA">
        <w:rPr>
          <w:rFonts w:eastAsia="Times New Roman" w:cstheme="minorHAnsi"/>
          <w:color w:val="2D2D2D"/>
          <w:sz w:val="32"/>
          <w:szCs w:val="32"/>
          <w:lang w:eastAsia="en-GB"/>
        </w:rPr>
        <w:t>we</w:t>
      </w:r>
      <w:r w:rsidR="00B52445" w:rsidRPr="00B52445">
        <w:rPr>
          <w:rFonts w:eastAsia="Times New Roman" w:cstheme="minorHAnsi"/>
          <w:color w:val="2D2D2D"/>
          <w:sz w:val="32"/>
          <w:szCs w:val="32"/>
          <w:lang w:eastAsia="en-GB"/>
        </w:rPr>
        <w:t xml:space="preserve"> </w:t>
      </w:r>
      <w:r w:rsidR="006768CA">
        <w:rPr>
          <w:rFonts w:eastAsia="Times New Roman" w:cstheme="minorHAnsi"/>
          <w:color w:val="2D2D2D"/>
          <w:sz w:val="32"/>
          <w:szCs w:val="32"/>
          <w:lang w:eastAsia="en-GB"/>
        </w:rPr>
        <w:t xml:space="preserve">should </w:t>
      </w:r>
      <w:r w:rsidR="00B52445" w:rsidRPr="00B52445">
        <w:rPr>
          <w:rFonts w:eastAsia="Times New Roman" w:cstheme="minorHAnsi"/>
          <w:color w:val="2D2D2D"/>
          <w:sz w:val="32"/>
          <w:szCs w:val="32"/>
          <w:lang w:eastAsia="en-GB"/>
        </w:rPr>
        <w:t>proceed only with those suggestions that make sense</w:t>
      </w:r>
      <w:r>
        <w:rPr>
          <w:rFonts w:eastAsia="Times New Roman" w:cstheme="minorHAnsi"/>
          <w:color w:val="2D2D2D"/>
          <w:sz w:val="32"/>
          <w:szCs w:val="32"/>
          <w:lang w:eastAsia="en-GB"/>
        </w:rPr>
        <w:t>, and fill the report testing section with the feedback received.</w:t>
      </w:r>
    </w:p>
    <w:p w14:paraId="5F8EE97F" w14:textId="77777777" w:rsidR="004009E6" w:rsidRPr="00B52445" w:rsidRDefault="00041C73" w:rsidP="00B52445">
      <w:pPr>
        <w:rPr>
          <w:rFonts w:cstheme="minorHAnsi"/>
          <w:sz w:val="28"/>
          <w:szCs w:val="28"/>
        </w:rPr>
      </w:pPr>
    </w:p>
    <w:sectPr w:rsidR="004009E6" w:rsidRPr="00B52445" w:rsidSect="00B5244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364D"/>
    <w:multiLevelType w:val="multilevel"/>
    <w:tmpl w:val="E6B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26227"/>
    <w:multiLevelType w:val="hybridMultilevel"/>
    <w:tmpl w:val="F286C448"/>
    <w:lvl w:ilvl="0" w:tplc="6AB65AC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901B5"/>
    <w:multiLevelType w:val="multilevel"/>
    <w:tmpl w:val="683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35118"/>
    <w:multiLevelType w:val="hybridMultilevel"/>
    <w:tmpl w:val="F286C448"/>
    <w:lvl w:ilvl="0" w:tplc="6AB65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96"/>
    <w:rsid w:val="00041C73"/>
    <w:rsid w:val="00555B96"/>
    <w:rsid w:val="006768CA"/>
    <w:rsid w:val="00A047CA"/>
    <w:rsid w:val="00B5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E2B60"/>
  <w15:chartTrackingRefBased/>
  <w15:docId w15:val="{006BEF60-7AAA-D74D-B966-6F31EEBB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5B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B9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55B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5B96"/>
  </w:style>
  <w:style w:type="paragraph" w:styleId="NormalWeb">
    <w:name w:val="Normal (Web)"/>
    <w:basedOn w:val="Normal"/>
    <w:uiPriority w:val="99"/>
    <w:unhideWhenUsed/>
    <w:rsid w:val="00555B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55B9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5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action-design.org/literature/article/user-personas-for-mobile-design-and-development-a-winning-technique-for-great-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Elhassania Ghazoini</dc:creator>
  <cp:keywords/>
  <dc:description/>
  <cp:lastModifiedBy>Elhassania Ghazoini</cp:lastModifiedBy>
  <cp:revision>1</cp:revision>
  <dcterms:created xsi:type="dcterms:W3CDTF">2020-02-26T11:51:00Z</dcterms:created>
  <dcterms:modified xsi:type="dcterms:W3CDTF">2020-02-26T12:26:00Z</dcterms:modified>
</cp:coreProperties>
</file>