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6FB70" w14:textId="41E6D45D" w:rsidR="004115ED" w:rsidRPr="004115ED" w:rsidRDefault="000652BC" w:rsidP="62CE0FDF">
      <w:pPr>
        <w:pStyle w:val="Heading2"/>
        <w:rPr>
          <w:rStyle w:val="Heading1Char"/>
        </w:rPr>
      </w:pPr>
      <w:sdt>
        <w:sdtPr>
          <w:rPr>
            <w:rStyle w:val="Heading1Char"/>
          </w:rPr>
          <w:alias w:val="Title"/>
          <w:tag w:val=""/>
          <w:id w:val="115799214"/>
          <w:placeholder>
            <w:docPart w:val="14889C6E1E5A4F00BF373D5298991941"/>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851E17">
            <w:rPr>
              <w:rStyle w:val="Heading1Char"/>
            </w:rPr>
            <w:t>Advanced-Visio-Features-QRC</w:t>
          </w:r>
        </w:sdtContent>
      </w:sdt>
    </w:p>
    <w:p w14:paraId="4722B986" w14:textId="77777777" w:rsidR="004549A8" w:rsidRDefault="004549A8" w:rsidP="0044453D">
      <w:pPr>
        <w:pStyle w:val="Heading2"/>
      </w:pPr>
    </w:p>
    <w:p w14:paraId="2646FB71" w14:textId="1B4EDDB9" w:rsidR="0044453D" w:rsidRDefault="62CE0FDF" w:rsidP="0044453D">
      <w:pPr>
        <w:pStyle w:val="Heading2"/>
      </w:pPr>
      <w:r>
        <w:t>Introduction</w:t>
      </w:r>
    </w:p>
    <w:p w14:paraId="2A13D1BA" w14:textId="77777777" w:rsidR="00A7035C" w:rsidRPr="00A7035C" w:rsidRDefault="00A7035C" w:rsidP="00A7035C"/>
    <w:p w14:paraId="386CC3E1" w14:textId="5BC9034D" w:rsidR="00857120" w:rsidRDefault="62CE0FDF" w:rsidP="62CE0FDF">
      <w:pPr>
        <w:pStyle w:val="Heading2"/>
        <w:rPr>
          <w:rFonts w:asciiTheme="minorHAnsi" w:eastAsiaTheme="minorEastAsia" w:hAnsiTheme="minorHAnsi" w:cstheme="minorBidi"/>
          <w:color w:val="auto"/>
          <w:sz w:val="22"/>
          <w:szCs w:val="22"/>
        </w:rPr>
      </w:pPr>
      <w:bookmarkStart w:id="0" w:name="_GoBack"/>
      <w:r w:rsidRPr="62CE0FDF">
        <w:rPr>
          <w:rFonts w:asciiTheme="minorHAnsi" w:eastAsiaTheme="minorEastAsia" w:hAnsiTheme="minorHAnsi" w:cstheme="minorBidi"/>
          <w:color w:val="auto"/>
          <w:sz w:val="22"/>
          <w:szCs w:val="22"/>
        </w:rPr>
        <w:t>As the EMAF Visio templates use several advanced Visio features which alleviates each architect figuring out how to use and implementing these features themselves, this QRC provides guidance for using these advanced Visio features while using EMAF standard templates.</w:t>
      </w:r>
    </w:p>
    <w:bookmarkEnd w:id="0"/>
    <w:p w14:paraId="2F8A8E95" w14:textId="77777777" w:rsidR="00A7035C" w:rsidRPr="00A7035C" w:rsidRDefault="00A7035C" w:rsidP="00A7035C"/>
    <w:p w14:paraId="77F049F7" w14:textId="26B91721" w:rsidR="00857120" w:rsidRPr="00857120" w:rsidRDefault="62CE0FDF" w:rsidP="62CE0FDF">
      <w:pPr>
        <w:pStyle w:val="Heading2"/>
        <w:rPr>
          <w:rFonts w:asciiTheme="minorHAnsi" w:eastAsiaTheme="minorEastAsia" w:hAnsiTheme="minorHAnsi" w:cstheme="minorBidi"/>
          <w:color w:val="auto"/>
          <w:sz w:val="22"/>
          <w:szCs w:val="22"/>
        </w:rPr>
      </w:pPr>
      <w:r w:rsidRPr="62CE0FDF">
        <w:rPr>
          <w:rFonts w:asciiTheme="minorHAnsi" w:eastAsiaTheme="minorEastAsia" w:hAnsiTheme="minorHAnsi" w:cstheme="minorBidi"/>
          <w:color w:val="auto"/>
          <w:sz w:val="22"/>
          <w:szCs w:val="22"/>
        </w:rPr>
        <w:t>Instructions covered within this QRC include how to:</w:t>
      </w:r>
    </w:p>
    <w:p w14:paraId="6F764080" w14:textId="22255F3B" w:rsidR="00857120" w:rsidRPr="00857120" w:rsidRDefault="000652BC" w:rsidP="00B37F61">
      <w:pPr>
        <w:pStyle w:val="ListParagraph"/>
        <w:numPr>
          <w:ilvl w:val="0"/>
          <w:numId w:val="18"/>
        </w:numPr>
      </w:pPr>
      <w:hyperlink w:anchor="_Instructions_for_Accessing" w:history="1">
        <w:r w:rsidR="62CE0FDF" w:rsidRPr="62CE0FDF">
          <w:rPr>
            <w:rStyle w:val="Hyperlink"/>
          </w:rPr>
          <w:t>Accessing EMAF Visio Templates</w:t>
        </w:r>
      </w:hyperlink>
    </w:p>
    <w:p w14:paraId="4A01E3B3" w14:textId="59DCA52C" w:rsidR="00857120" w:rsidRPr="00857120" w:rsidRDefault="000652BC" w:rsidP="00B37F61">
      <w:pPr>
        <w:pStyle w:val="ListParagraph"/>
        <w:numPr>
          <w:ilvl w:val="0"/>
          <w:numId w:val="18"/>
        </w:numPr>
      </w:pPr>
      <w:hyperlink w:anchor="_Instructions_for_Aligning" w:history="1">
        <w:r w:rsidR="62CE0FDF" w:rsidRPr="62CE0FDF">
          <w:rPr>
            <w:rStyle w:val="Hyperlink"/>
          </w:rPr>
          <w:t>Aligning Shapes</w:t>
        </w:r>
      </w:hyperlink>
    </w:p>
    <w:p w14:paraId="4589310E" w14:textId="550DDAEA" w:rsidR="00857120" w:rsidRPr="00857120" w:rsidRDefault="000652BC" w:rsidP="00B37F61">
      <w:pPr>
        <w:pStyle w:val="ListParagraph"/>
        <w:numPr>
          <w:ilvl w:val="0"/>
          <w:numId w:val="18"/>
        </w:numPr>
      </w:pPr>
      <w:hyperlink w:anchor="_Instructions_for_Positioning" w:history="1">
        <w:r w:rsidR="62CE0FDF" w:rsidRPr="62CE0FDF">
          <w:rPr>
            <w:rStyle w:val="Hyperlink"/>
          </w:rPr>
          <w:t>Positioning Shapes</w:t>
        </w:r>
      </w:hyperlink>
    </w:p>
    <w:p w14:paraId="3B2BB68F" w14:textId="409467AB" w:rsidR="00857120" w:rsidRDefault="000652BC" w:rsidP="00B37F61">
      <w:pPr>
        <w:pStyle w:val="ListParagraph"/>
        <w:numPr>
          <w:ilvl w:val="0"/>
          <w:numId w:val="18"/>
        </w:numPr>
      </w:pPr>
      <w:hyperlink w:anchor="_Instructions_for_Using" w:history="1">
        <w:r w:rsidR="62CE0FDF" w:rsidRPr="62CE0FDF">
          <w:rPr>
            <w:rStyle w:val="Hyperlink"/>
          </w:rPr>
          <w:t>Using Layers</w:t>
        </w:r>
      </w:hyperlink>
    </w:p>
    <w:p w14:paraId="4755F139" w14:textId="23C07435" w:rsidR="00B37F61" w:rsidRPr="00B37F61" w:rsidRDefault="000652BC" w:rsidP="00B37F61">
      <w:pPr>
        <w:pStyle w:val="ListParagraph"/>
        <w:numPr>
          <w:ilvl w:val="0"/>
          <w:numId w:val="18"/>
        </w:numPr>
      </w:pPr>
      <w:hyperlink w:anchor="_Instructions_for_Finding" w:history="1">
        <w:r w:rsidR="62CE0FDF" w:rsidRPr="62CE0FDF">
          <w:rPr>
            <w:rStyle w:val="Hyperlink"/>
          </w:rPr>
          <w:t>Finding and Selecting Shapes by Layer(s)</w:t>
        </w:r>
      </w:hyperlink>
    </w:p>
    <w:p w14:paraId="170768F0" w14:textId="47473309" w:rsidR="00857120" w:rsidRPr="00857120" w:rsidRDefault="000652BC" w:rsidP="00B37F61">
      <w:pPr>
        <w:pStyle w:val="ListParagraph"/>
        <w:numPr>
          <w:ilvl w:val="0"/>
          <w:numId w:val="18"/>
        </w:numPr>
      </w:pPr>
      <w:hyperlink w:anchor="_Instructions_for_Sizing_1" w:history="1">
        <w:r w:rsidR="62CE0FDF" w:rsidRPr="62CE0FDF">
          <w:rPr>
            <w:rStyle w:val="Hyperlink"/>
          </w:rPr>
          <w:t>Resizing Diagram (Sheets)</w:t>
        </w:r>
      </w:hyperlink>
    </w:p>
    <w:bookmarkStart w:id="1" w:name="_Sizing_Background_Objects"/>
    <w:bookmarkEnd w:id="1"/>
    <w:p w14:paraId="125182A0" w14:textId="67CF1976" w:rsidR="00857120" w:rsidRPr="00B37F61" w:rsidRDefault="00B37F61" w:rsidP="62CE0FDF">
      <w:pPr>
        <w:pStyle w:val="ListParagraph"/>
        <w:numPr>
          <w:ilvl w:val="0"/>
          <w:numId w:val="18"/>
        </w:numPr>
        <w:rPr>
          <w:rStyle w:val="Hyperlink"/>
        </w:rPr>
      </w:pPr>
      <w:r>
        <w:fldChar w:fldCharType="begin"/>
      </w:r>
      <w:r>
        <w:instrText xml:space="preserve"> HYPERLINK  \l "_Instructions_for_Resizing" </w:instrText>
      </w:r>
      <w:r>
        <w:fldChar w:fldCharType="separate"/>
      </w:r>
      <w:r w:rsidRPr="00B37F61">
        <w:rPr>
          <w:rStyle w:val="Hyperlink"/>
        </w:rPr>
        <w:t>Resizing Background Objects</w:t>
      </w:r>
    </w:p>
    <w:p w14:paraId="78DB310F" w14:textId="5AD262BB" w:rsidR="00857120" w:rsidRDefault="00B37F61" w:rsidP="00B37F61">
      <w:pPr>
        <w:pStyle w:val="ListParagraph"/>
        <w:numPr>
          <w:ilvl w:val="0"/>
          <w:numId w:val="18"/>
        </w:numPr>
      </w:pPr>
      <w:r>
        <w:fldChar w:fldCharType="end"/>
      </w:r>
      <w:hyperlink w:anchor="_Instructions_for_Changing" w:history="1">
        <w:r w:rsidR="00857120" w:rsidRPr="0049650D">
          <w:rPr>
            <w:rStyle w:val="Hyperlink"/>
          </w:rPr>
          <w:t>Changing Header/Footer data</w:t>
        </w:r>
      </w:hyperlink>
    </w:p>
    <w:p w14:paraId="6A2F169D" w14:textId="3FB6E601" w:rsidR="00D50C4D" w:rsidRDefault="000652BC" w:rsidP="00D50C4D">
      <w:pPr>
        <w:pStyle w:val="ListParagraph"/>
        <w:numPr>
          <w:ilvl w:val="0"/>
          <w:numId w:val="18"/>
        </w:numPr>
      </w:pPr>
      <w:hyperlink w:anchor="_Instructions_for_Quickly" w:history="1">
        <w:r w:rsidR="62CE0FDF" w:rsidRPr="62CE0FDF">
          <w:rPr>
            <w:rStyle w:val="Hyperlink"/>
          </w:rPr>
          <w:t>Quickly Building Diagrams without Concerns for Page Size or Background Formatting</w:t>
        </w:r>
      </w:hyperlink>
    </w:p>
    <w:p w14:paraId="4D1FC710" w14:textId="77777777" w:rsidR="00A7035C" w:rsidRPr="00A7035C" w:rsidRDefault="00A7035C" w:rsidP="00A7035C"/>
    <w:p w14:paraId="2AAA78CC" w14:textId="77777777" w:rsidR="00FC798F" w:rsidRDefault="00FC798F" w:rsidP="008A5E73">
      <w:pPr>
        <w:pStyle w:val="Heading2"/>
      </w:pPr>
    </w:p>
    <w:p w14:paraId="1E53BAA8" w14:textId="77777777" w:rsidR="00A7035C" w:rsidRDefault="00A7035C">
      <w:pPr>
        <w:rPr>
          <w:rFonts w:asciiTheme="majorHAnsi" w:eastAsiaTheme="majorEastAsia" w:hAnsiTheme="majorHAnsi" w:cstheme="majorBidi"/>
          <w:color w:val="2E74B5" w:themeColor="accent1" w:themeShade="BF"/>
          <w:sz w:val="26"/>
          <w:szCs w:val="26"/>
        </w:rPr>
      </w:pPr>
      <w:r>
        <w:br w:type="page"/>
      </w:r>
    </w:p>
    <w:p w14:paraId="23123F7D" w14:textId="5561A715" w:rsidR="008A5E73" w:rsidRDefault="62CE0FDF" w:rsidP="008A5E73">
      <w:pPr>
        <w:pStyle w:val="Heading2"/>
      </w:pPr>
      <w:bookmarkStart w:id="2" w:name="_Instructions_for_Accessing"/>
      <w:bookmarkEnd w:id="2"/>
      <w:r>
        <w:lastRenderedPageBreak/>
        <w:t>Instructions for Accessing EMAF Visio Templates</w:t>
      </w:r>
    </w:p>
    <w:p w14:paraId="12824167" w14:textId="77777777" w:rsidR="00A7035C" w:rsidRPr="00A7035C" w:rsidRDefault="00A7035C" w:rsidP="00A7035C"/>
    <w:p w14:paraId="7923E6F4" w14:textId="1A09CD4A" w:rsidR="008A5E73" w:rsidRDefault="62CE0FDF" w:rsidP="008A5E73">
      <w:r>
        <w:t>Note: These instructions use file locations not backed up!!</w:t>
      </w:r>
    </w:p>
    <w:p w14:paraId="723FCD98" w14:textId="377BD35B" w:rsidR="00580D00" w:rsidRPr="00580D00" w:rsidRDefault="62CE0FDF" w:rsidP="00580D00">
      <w:r>
        <w:t xml:space="preserve">Files located under </w:t>
      </w:r>
      <w:r w:rsidRPr="62CE0FDF">
        <w:rPr>
          <w:b/>
          <w:bCs/>
        </w:rPr>
        <w:t>c:\user\my-network-id\LocalData</w:t>
      </w:r>
      <w:r>
        <w:t xml:space="preserve"> are not backed up to your </w:t>
      </w:r>
      <w:r w:rsidRPr="62CE0FDF">
        <w:rPr>
          <w:b/>
          <w:bCs/>
        </w:rPr>
        <w:t>H:</w:t>
      </w:r>
      <w:r>
        <w:t xml:space="preserve"> drive, users should periodically copy there working folders to your </w:t>
      </w:r>
      <w:r w:rsidRPr="62CE0FDF">
        <w:rPr>
          <w:b/>
          <w:bCs/>
        </w:rPr>
        <w:t>H:</w:t>
      </w:r>
      <w:r>
        <w:t xml:space="preserve"> drive to prevent losing information in the event of hardware failure.</w:t>
      </w:r>
    </w:p>
    <w:p w14:paraId="14BF2693" w14:textId="77777777" w:rsidR="00580D00" w:rsidRPr="00580D00" w:rsidRDefault="62CE0FDF" w:rsidP="00580D00">
      <w:r>
        <w:t xml:space="preserve">In </w:t>
      </w:r>
      <w:r w:rsidRPr="62CE0FDF">
        <w:rPr>
          <w:b/>
          <w:bCs/>
        </w:rPr>
        <w:t>Visio</w:t>
      </w:r>
    </w:p>
    <w:p w14:paraId="04378DAD" w14:textId="77777777" w:rsidR="00580D00" w:rsidRPr="00580D00" w:rsidRDefault="62CE0FDF" w:rsidP="00580D00">
      <w:pPr>
        <w:numPr>
          <w:ilvl w:val="0"/>
          <w:numId w:val="3"/>
        </w:numPr>
      </w:pPr>
      <w:r>
        <w:t xml:space="preserve">Open an existing template - </w:t>
      </w:r>
      <w:r w:rsidRPr="62CE0FDF">
        <w:rPr>
          <w:b/>
          <w:bCs/>
        </w:rPr>
        <w:t>FILE -&gt; New -&gt; Categories</w:t>
      </w:r>
    </w:p>
    <w:p w14:paraId="36936D01" w14:textId="144D9649" w:rsidR="00580D00" w:rsidRPr="00580D00" w:rsidRDefault="00580D00" w:rsidP="00580D00">
      <w:pPr>
        <w:ind w:left="720"/>
      </w:pPr>
      <w:r>
        <w:rPr>
          <w:noProof/>
        </w:rPr>
        <w:drawing>
          <wp:inline distT="0" distB="0" distL="0" distR="0" wp14:anchorId="48BF1F8B" wp14:editId="799F2EBD">
            <wp:extent cx="3782786" cy="2516589"/>
            <wp:effectExtent l="19050" t="19050" r="27305" b="17145"/>
            <wp:docPr id="2" name="Picture 2"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06" cy="2519463"/>
                    </a:xfrm>
                    <a:prstGeom prst="rect">
                      <a:avLst/>
                    </a:prstGeom>
                    <a:noFill/>
                    <a:ln>
                      <a:solidFill>
                        <a:schemeClr val="tx1"/>
                      </a:solidFill>
                    </a:ln>
                  </pic:spPr>
                </pic:pic>
              </a:graphicData>
            </a:graphic>
          </wp:inline>
        </w:drawing>
      </w:r>
    </w:p>
    <w:p w14:paraId="26B69B4B" w14:textId="1B82A9F1" w:rsidR="00580D00" w:rsidRPr="00580D00" w:rsidRDefault="62CE0FDF" w:rsidP="00580D00">
      <w:pPr>
        <w:ind w:firstLine="360"/>
      </w:pPr>
      <w:r>
        <w:t>An image for each EMAF template is displayed.</w:t>
      </w:r>
    </w:p>
    <w:p w14:paraId="4670487D" w14:textId="77777777" w:rsidR="00580D00" w:rsidRPr="00580D00" w:rsidRDefault="62CE0FDF" w:rsidP="00580D00">
      <w:pPr>
        <w:numPr>
          <w:ilvl w:val="0"/>
          <w:numId w:val="4"/>
        </w:numPr>
      </w:pPr>
      <w:r>
        <w:t xml:space="preserve">For example, select </w:t>
      </w:r>
      <w:r w:rsidRPr="62CE0FDF">
        <w:rPr>
          <w:b/>
          <w:bCs/>
        </w:rPr>
        <w:t>Business Capability Model Template</w:t>
      </w:r>
    </w:p>
    <w:p w14:paraId="0F751741" w14:textId="012F8439" w:rsidR="008A5E73" w:rsidRPr="008A5E73" w:rsidRDefault="00580D00" w:rsidP="00580D00">
      <w:pPr>
        <w:ind w:left="720"/>
      </w:pPr>
      <w:r>
        <w:rPr>
          <w:noProof/>
        </w:rPr>
        <w:drawing>
          <wp:inline distT="0" distB="0" distL="0" distR="0" wp14:anchorId="7B4F67F7" wp14:editId="17352D16">
            <wp:extent cx="1932305" cy="2296795"/>
            <wp:effectExtent l="19050" t="19050" r="10795" b="27305"/>
            <wp:docPr id="4" name="Picture 4"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305" cy="2296795"/>
                    </a:xfrm>
                    <a:prstGeom prst="rect">
                      <a:avLst/>
                    </a:prstGeom>
                    <a:noFill/>
                    <a:ln>
                      <a:solidFill>
                        <a:schemeClr val="tx1"/>
                      </a:solidFill>
                    </a:ln>
                  </pic:spPr>
                </pic:pic>
              </a:graphicData>
            </a:graphic>
          </wp:inline>
        </w:drawing>
      </w:r>
    </w:p>
    <w:p w14:paraId="2646FB75" w14:textId="55E37AA7" w:rsidR="00FE6B36" w:rsidRDefault="62CE0FDF" w:rsidP="00580D00">
      <w:pPr>
        <w:pStyle w:val="ListParagraph"/>
        <w:numPr>
          <w:ilvl w:val="0"/>
          <w:numId w:val="4"/>
        </w:numPr>
      </w:pPr>
      <w:r>
        <w:t xml:space="preserve">Select </w:t>
      </w:r>
      <w:r w:rsidRPr="62CE0FDF">
        <w:rPr>
          <w:rStyle w:val="Strong"/>
        </w:rPr>
        <w:t>Create</w:t>
      </w:r>
      <w:r>
        <w:t xml:space="preserve"> option</w:t>
      </w:r>
    </w:p>
    <w:p w14:paraId="40676092" w14:textId="09D0561A" w:rsidR="0005662E" w:rsidRDefault="0005662E" w:rsidP="0005662E">
      <w:pPr>
        <w:ind w:left="720"/>
      </w:pPr>
      <w:r>
        <w:rPr>
          <w:noProof/>
        </w:rPr>
        <w:drawing>
          <wp:inline distT="0" distB="0" distL="0" distR="0" wp14:anchorId="04BA9E57" wp14:editId="423E9F3F">
            <wp:extent cx="3728357" cy="1830914"/>
            <wp:effectExtent l="19050" t="19050" r="24765" b="17145"/>
            <wp:docPr id="6" name="Picture 6"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p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8805" cy="1836045"/>
                    </a:xfrm>
                    <a:prstGeom prst="rect">
                      <a:avLst/>
                    </a:prstGeom>
                    <a:noFill/>
                    <a:ln>
                      <a:solidFill>
                        <a:schemeClr val="tx1"/>
                      </a:solidFill>
                    </a:ln>
                  </pic:spPr>
                </pic:pic>
              </a:graphicData>
            </a:graphic>
          </wp:inline>
        </w:drawing>
      </w:r>
    </w:p>
    <w:p w14:paraId="127DD8AF" w14:textId="77777777" w:rsidR="00B455A8" w:rsidRDefault="62CE0FDF" w:rsidP="62CE0FDF">
      <w:pPr>
        <w:numPr>
          <w:ilvl w:val="0"/>
          <w:numId w:val="6"/>
        </w:numPr>
        <w:spacing w:before="100" w:beforeAutospacing="1" w:after="100" w:afterAutospacing="1" w:line="240" w:lineRule="auto"/>
      </w:pPr>
      <w:r>
        <w:t xml:space="preserve">Template opens with a generic name </w:t>
      </w:r>
      <w:r w:rsidRPr="62CE0FDF">
        <w:rPr>
          <w:rStyle w:val="Strong"/>
        </w:rPr>
        <w:t>Drawing1</w:t>
      </w:r>
      <w:r>
        <w:t xml:space="preserve">. Select </w:t>
      </w:r>
      <w:r w:rsidRPr="62CE0FDF">
        <w:rPr>
          <w:rStyle w:val="Strong"/>
        </w:rPr>
        <w:t>FILE -&gt; Save As</w:t>
      </w:r>
      <w:r>
        <w:t xml:space="preserve"> to save a copy of it for current project on your </w:t>
      </w:r>
      <w:r w:rsidRPr="62CE0FDF">
        <w:rPr>
          <w:rStyle w:val="Strong"/>
        </w:rPr>
        <w:t>work directory</w:t>
      </w:r>
      <w:r>
        <w:t xml:space="preserve"> ( other than My Templates)</w:t>
      </w:r>
    </w:p>
    <w:p w14:paraId="00EE7C48" w14:textId="77777777" w:rsidR="00B455A8" w:rsidRDefault="62CE0FDF" w:rsidP="00B455A8">
      <w:pPr>
        <w:pStyle w:val="Heading5"/>
      </w:pPr>
      <w:r>
        <w:t xml:space="preserve">TIP: Create a </w:t>
      </w:r>
      <w:r w:rsidRPr="62CE0FDF">
        <w:rPr>
          <w:rStyle w:val="Strong"/>
          <w:b w:val="0"/>
          <w:bCs w:val="0"/>
        </w:rPr>
        <w:t>My Projects</w:t>
      </w:r>
      <w:r>
        <w:t xml:space="preserve"> work directory on File Explorer. Each modeling project can be a sub-directory under </w:t>
      </w:r>
      <w:r w:rsidRPr="62CE0FDF">
        <w:rPr>
          <w:rStyle w:val="Strong"/>
          <w:b w:val="0"/>
          <w:bCs w:val="0"/>
        </w:rPr>
        <w:t>My Projects</w:t>
      </w:r>
      <w:r>
        <w:t xml:space="preserve"> directory. The copy of Visio template and associated excel template can be saved on this sub-directory. Example screenshot below.</w:t>
      </w:r>
    </w:p>
    <w:p w14:paraId="37981678" w14:textId="77777777" w:rsidR="001C798E" w:rsidRDefault="001C798E" w:rsidP="001C798E"/>
    <w:p w14:paraId="58228D4D" w14:textId="1C6C4FEC" w:rsidR="00B455A8" w:rsidRDefault="001C798E">
      <w:r>
        <w:tab/>
      </w:r>
      <w:r w:rsidR="00B455A8">
        <w:rPr>
          <w:noProof/>
        </w:rPr>
        <w:drawing>
          <wp:inline distT="0" distB="0" distL="0" distR="0" wp14:anchorId="29F52C05" wp14:editId="48ED299A">
            <wp:extent cx="4392386" cy="1592203"/>
            <wp:effectExtent l="19050" t="19050" r="27305" b="27305"/>
            <wp:docPr id="7" name="Picture 7"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4445" cy="1600199"/>
                    </a:xfrm>
                    <a:prstGeom prst="rect">
                      <a:avLst/>
                    </a:prstGeom>
                    <a:noFill/>
                    <a:ln>
                      <a:solidFill>
                        <a:schemeClr val="tx1"/>
                      </a:solidFill>
                    </a:ln>
                  </pic:spPr>
                </pic:pic>
              </a:graphicData>
            </a:graphic>
          </wp:inline>
        </w:drawing>
      </w:r>
    </w:p>
    <w:p w14:paraId="4326A708" w14:textId="77777777" w:rsidR="001C798E" w:rsidRPr="001C798E" w:rsidRDefault="62CE0FDF" w:rsidP="001C798E">
      <w:pPr>
        <w:pStyle w:val="IntenseQuote"/>
        <w:spacing w:before="0" w:after="0"/>
        <w:ind w:left="0"/>
        <w:jc w:val="left"/>
      </w:pPr>
      <w:r>
        <w:t>NOTE: Files located under c:\user\my-network-id\LocalData are not backed up to your H: drive.</w:t>
      </w:r>
    </w:p>
    <w:p w14:paraId="3CE2A4A4" w14:textId="77777777" w:rsidR="001C798E" w:rsidRPr="001C798E" w:rsidRDefault="62CE0FDF" w:rsidP="001C798E">
      <w:pPr>
        <w:pStyle w:val="IntenseQuote"/>
        <w:spacing w:before="0" w:after="0"/>
        <w:ind w:left="0"/>
        <w:jc w:val="left"/>
      </w:pPr>
      <w:r>
        <w:t>To prevent loss of data due to hardware failure, users should periodically copy there working folders to your H: drive.</w:t>
      </w:r>
    </w:p>
    <w:p w14:paraId="13CD3662" w14:textId="77777777" w:rsidR="001C798E" w:rsidRDefault="001C798E"/>
    <w:p w14:paraId="05A4749E" w14:textId="77777777" w:rsidR="001C798E" w:rsidRDefault="001C798E" w:rsidP="001C798E"/>
    <w:p w14:paraId="7A43F7BE" w14:textId="77777777" w:rsidR="008C78A8" w:rsidRDefault="008C78A8">
      <w:pPr>
        <w:rPr>
          <w:rFonts w:asciiTheme="majorHAnsi" w:eastAsiaTheme="majorEastAsia" w:hAnsiTheme="majorHAnsi" w:cstheme="majorBidi"/>
          <w:color w:val="2E74B5" w:themeColor="accent1" w:themeShade="BF"/>
          <w:sz w:val="26"/>
          <w:szCs w:val="26"/>
        </w:rPr>
      </w:pPr>
      <w:r>
        <w:br w:type="page"/>
      </w:r>
    </w:p>
    <w:p w14:paraId="76036186" w14:textId="5E059286" w:rsidR="00817CAE" w:rsidRDefault="62CE0FDF" w:rsidP="00817CAE">
      <w:pPr>
        <w:pStyle w:val="Heading2"/>
      </w:pPr>
      <w:bookmarkStart w:id="3" w:name="_Instructions_to_Refresh"/>
      <w:bookmarkStart w:id="4" w:name="_Instructions_for_Aligning"/>
      <w:bookmarkEnd w:id="3"/>
      <w:bookmarkEnd w:id="4"/>
      <w:r>
        <w:t>Instructions for Aligning Shapes</w:t>
      </w:r>
    </w:p>
    <w:p w14:paraId="37698A4E" w14:textId="77777777" w:rsidR="0049650D" w:rsidRPr="0049650D" w:rsidRDefault="0049650D" w:rsidP="0049650D"/>
    <w:p w14:paraId="645AA54F" w14:textId="091CED90" w:rsidR="00817CAE" w:rsidRDefault="62CE0FDF" w:rsidP="00817CAE">
      <w:r>
        <w:t xml:space="preserve">While working with shapes, multiple shapes can be aligned for a crisp look using </w:t>
      </w:r>
      <w:r w:rsidRPr="62CE0FDF">
        <w:rPr>
          <w:rStyle w:val="Strong"/>
        </w:rPr>
        <w:t>HOME -&gt; Align</w:t>
      </w:r>
      <w:r>
        <w:t xml:space="preserve"> options</w:t>
      </w:r>
    </w:p>
    <w:p w14:paraId="35D259D2" w14:textId="747DC694" w:rsidR="00817CAE" w:rsidRDefault="00817CAE" w:rsidP="00817CAE">
      <w:r>
        <w:rPr>
          <w:noProof/>
        </w:rPr>
        <w:drawing>
          <wp:inline distT="0" distB="0" distL="0" distR="0" wp14:anchorId="0005A664" wp14:editId="7690E4A4">
            <wp:extent cx="4566558" cy="3633114"/>
            <wp:effectExtent l="19050" t="19050" r="24765" b="24765"/>
            <wp:docPr id="28" name="Picture 28" descr="Align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ignSha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303" cy="3647232"/>
                    </a:xfrm>
                    <a:prstGeom prst="rect">
                      <a:avLst/>
                    </a:prstGeom>
                    <a:noFill/>
                    <a:ln>
                      <a:solidFill>
                        <a:schemeClr val="tx1"/>
                      </a:solidFill>
                    </a:ln>
                  </pic:spPr>
                </pic:pic>
              </a:graphicData>
            </a:graphic>
          </wp:inline>
        </w:drawing>
      </w:r>
    </w:p>
    <w:p w14:paraId="2FA06310" w14:textId="77777777" w:rsidR="00817CAE" w:rsidRDefault="00817CAE" w:rsidP="00817CAE"/>
    <w:p w14:paraId="6B574256" w14:textId="77777777" w:rsidR="0049650D" w:rsidRDefault="0049650D">
      <w:pPr>
        <w:rPr>
          <w:rFonts w:asciiTheme="majorHAnsi" w:eastAsiaTheme="majorEastAsia" w:hAnsiTheme="majorHAnsi" w:cstheme="majorBidi"/>
          <w:color w:val="2E74B5" w:themeColor="accent1" w:themeShade="BF"/>
          <w:sz w:val="26"/>
          <w:szCs w:val="26"/>
        </w:rPr>
      </w:pPr>
      <w:r>
        <w:br w:type="page"/>
      </w:r>
    </w:p>
    <w:p w14:paraId="077580BC" w14:textId="3838851C" w:rsidR="00817CAE" w:rsidRDefault="62CE0FDF" w:rsidP="00817CAE">
      <w:pPr>
        <w:pStyle w:val="Heading2"/>
      </w:pPr>
      <w:bookmarkStart w:id="5" w:name="_Instructions_for_Positioning"/>
      <w:bookmarkEnd w:id="5"/>
      <w:r>
        <w:t>Instructions for Positioning Shapes</w:t>
      </w:r>
    </w:p>
    <w:p w14:paraId="0D98BBCE" w14:textId="77777777" w:rsidR="0049650D" w:rsidRPr="0049650D" w:rsidRDefault="0049650D" w:rsidP="0049650D"/>
    <w:p w14:paraId="41D8720E" w14:textId="76281DC9" w:rsidR="00817CAE" w:rsidRDefault="62CE0FDF" w:rsidP="00817CAE">
      <w:r>
        <w:t xml:space="preserve">While working with shapes, multiple shapes can be positioned for a crisp look using </w:t>
      </w:r>
      <w:r w:rsidRPr="62CE0FDF">
        <w:rPr>
          <w:rStyle w:val="Strong"/>
        </w:rPr>
        <w:t>HOME -&gt; Position</w:t>
      </w:r>
      <w:r>
        <w:t xml:space="preserve"> options</w:t>
      </w:r>
    </w:p>
    <w:p w14:paraId="7231A8DD" w14:textId="6A68165E" w:rsidR="00817CAE" w:rsidRDefault="00817CAE" w:rsidP="00817CAE">
      <w:r>
        <w:rPr>
          <w:noProof/>
        </w:rPr>
        <w:drawing>
          <wp:inline distT="0" distB="0" distL="0" distR="0" wp14:anchorId="362F0E35" wp14:editId="370C0560">
            <wp:extent cx="3031672" cy="3717864"/>
            <wp:effectExtent l="19050" t="19050" r="16510" b="16510"/>
            <wp:docPr id="29" name="Picture 29" descr="Position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itionSha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794" cy="3735183"/>
                    </a:xfrm>
                    <a:prstGeom prst="rect">
                      <a:avLst/>
                    </a:prstGeom>
                    <a:noFill/>
                    <a:ln>
                      <a:solidFill>
                        <a:schemeClr val="tx1"/>
                      </a:solidFill>
                    </a:ln>
                  </pic:spPr>
                </pic:pic>
              </a:graphicData>
            </a:graphic>
          </wp:inline>
        </w:drawing>
      </w:r>
    </w:p>
    <w:p w14:paraId="41B030A8" w14:textId="77777777" w:rsidR="0049650D" w:rsidRDefault="0049650D">
      <w:pPr>
        <w:rPr>
          <w:rFonts w:asciiTheme="majorHAnsi" w:eastAsiaTheme="majorEastAsia" w:hAnsiTheme="majorHAnsi" w:cstheme="majorBidi"/>
          <w:color w:val="2E74B5" w:themeColor="accent1" w:themeShade="BF"/>
          <w:sz w:val="26"/>
          <w:szCs w:val="26"/>
        </w:rPr>
      </w:pPr>
      <w:r>
        <w:br w:type="page"/>
      </w:r>
    </w:p>
    <w:p w14:paraId="00BB1A88" w14:textId="0F942731" w:rsidR="00817CAE" w:rsidRDefault="62CE0FDF" w:rsidP="00817CAE">
      <w:pPr>
        <w:pStyle w:val="Heading2"/>
      </w:pPr>
      <w:bookmarkStart w:id="6" w:name="_Instructions_for_Using"/>
      <w:bookmarkEnd w:id="6"/>
      <w:r>
        <w:t xml:space="preserve">Instructions for Using Layers </w:t>
      </w:r>
    </w:p>
    <w:p w14:paraId="1F477D2B" w14:textId="77777777" w:rsidR="0049650D" w:rsidRDefault="0049650D" w:rsidP="00817CAE"/>
    <w:p w14:paraId="2FE40B31" w14:textId="77777777" w:rsidR="00817CAE" w:rsidRPr="00817CAE" w:rsidRDefault="62CE0FDF" w:rsidP="00817CAE">
      <w:r>
        <w:t>All EMAF Shapes and Templates come pre-configured with standard layer names to allow the architect to manipulate different layers (architecture shapes) to aid the architect work on or communicate the design.</w:t>
      </w:r>
    </w:p>
    <w:p w14:paraId="5A8E3270" w14:textId="77777777" w:rsidR="00817CAE" w:rsidRPr="00817CAE" w:rsidRDefault="62CE0FDF" w:rsidP="00817CAE">
      <w:r>
        <w:t>Useful Layer Properties to allowing turn on/off for specified architecture shapes:</w:t>
      </w:r>
    </w:p>
    <w:p w14:paraId="1C31D226" w14:textId="77777777" w:rsidR="00817CAE" w:rsidRPr="00817CAE" w:rsidRDefault="62CE0FDF" w:rsidP="00817CAE">
      <w:pPr>
        <w:numPr>
          <w:ilvl w:val="0"/>
          <w:numId w:val="14"/>
        </w:numPr>
      </w:pPr>
      <w:r>
        <w:t>Visible - displaying in diagram</w:t>
      </w:r>
    </w:p>
    <w:p w14:paraId="3E57BF04" w14:textId="77777777" w:rsidR="00817CAE" w:rsidRPr="00817CAE" w:rsidRDefault="62CE0FDF" w:rsidP="00817CAE">
      <w:pPr>
        <w:numPr>
          <w:ilvl w:val="0"/>
          <w:numId w:val="14"/>
        </w:numPr>
      </w:pPr>
      <w:r>
        <w:t>Print - printing in diagram</w:t>
      </w:r>
    </w:p>
    <w:p w14:paraId="4747D3AB" w14:textId="77777777" w:rsidR="00817CAE" w:rsidRPr="00817CAE" w:rsidRDefault="62CE0FDF" w:rsidP="00817CAE">
      <w:pPr>
        <w:numPr>
          <w:ilvl w:val="0"/>
          <w:numId w:val="14"/>
        </w:numPr>
      </w:pPr>
      <w:r>
        <w:t>Lock - changes in diagram</w:t>
      </w:r>
    </w:p>
    <w:p w14:paraId="07D87100" w14:textId="19890E9C" w:rsidR="00817CAE" w:rsidRPr="00817CAE" w:rsidRDefault="62CE0FDF" w:rsidP="62CE0FDF">
      <w:pPr>
        <w:pStyle w:val="ListParagraph"/>
        <w:numPr>
          <w:ilvl w:val="0"/>
          <w:numId w:val="15"/>
        </w:numPr>
        <w:rPr>
          <w:rStyle w:val="Strong"/>
          <w:b w:val="0"/>
          <w:bCs w:val="0"/>
        </w:rPr>
      </w:pPr>
      <w:r w:rsidRPr="62CE0FDF">
        <w:rPr>
          <w:rStyle w:val="Strong"/>
        </w:rPr>
        <w:t>Layer Properties</w:t>
      </w:r>
      <w:r>
        <w:t xml:space="preserve"> of layers on a diagram can be accessed from </w:t>
      </w:r>
      <w:r w:rsidRPr="62CE0FDF">
        <w:rPr>
          <w:rStyle w:val="Strong"/>
        </w:rPr>
        <w:t>HOME -&gt; Layers -&gt; Layer Properties</w:t>
      </w:r>
    </w:p>
    <w:p w14:paraId="63E2CE2D" w14:textId="4BA69113" w:rsidR="00817CAE" w:rsidRDefault="00817CAE" w:rsidP="00817CAE">
      <w:pPr>
        <w:ind w:left="360"/>
        <w:rPr>
          <w:rStyle w:val="Strong"/>
          <w:b w:val="0"/>
          <w:bCs w:val="0"/>
        </w:rPr>
      </w:pPr>
      <w:r>
        <w:rPr>
          <w:noProof/>
        </w:rPr>
        <w:drawing>
          <wp:inline distT="0" distB="0" distL="0" distR="0" wp14:anchorId="5FFEF668" wp14:editId="1713AE44">
            <wp:extent cx="4740729" cy="1128209"/>
            <wp:effectExtent l="19050" t="19050" r="22225" b="15240"/>
            <wp:docPr id="31" name="Picture 31" descr="Layers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yersStep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7" cy="1140548"/>
                    </a:xfrm>
                    <a:prstGeom prst="rect">
                      <a:avLst/>
                    </a:prstGeom>
                    <a:noFill/>
                    <a:ln>
                      <a:solidFill>
                        <a:schemeClr val="tx1"/>
                      </a:solidFill>
                    </a:ln>
                  </pic:spPr>
                </pic:pic>
              </a:graphicData>
            </a:graphic>
          </wp:inline>
        </w:drawing>
      </w:r>
    </w:p>
    <w:p w14:paraId="69112497" w14:textId="77777777" w:rsidR="00817CAE" w:rsidRDefault="00817CAE" w:rsidP="00817CAE">
      <w:pPr>
        <w:ind w:left="360"/>
        <w:rPr>
          <w:rStyle w:val="Strong"/>
          <w:b w:val="0"/>
          <w:bCs w:val="0"/>
        </w:rPr>
      </w:pPr>
    </w:p>
    <w:p w14:paraId="0EE8208C" w14:textId="7A5DEB74" w:rsidR="00817CAE" w:rsidRDefault="62CE0FDF" w:rsidP="00817CAE">
      <w:pPr>
        <w:pStyle w:val="ListParagraph"/>
        <w:numPr>
          <w:ilvl w:val="0"/>
          <w:numId w:val="15"/>
        </w:numPr>
      </w:pPr>
      <w:r>
        <w:t xml:space="preserve">On </w:t>
      </w:r>
      <w:r w:rsidRPr="62CE0FDF">
        <w:rPr>
          <w:rStyle w:val="Strong"/>
        </w:rPr>
        <w:t>Layer Properties Window</w:t>
      </w:r>
      <w:r>
        <w:t xml:space="preserve"> layers can be </w:t>
      </w:r>
      <w:r w:rsidRPr="62CE0FDF">
        <w:rPr>
          <w:rStyle w:val="Strong"/>
        </w:rPr>
        <w:t>turned on / off</w:t>
      </w:r>
      <w:r>
        <w:t xml:space="preserve"> by </w:t>
      </w:r>
      <w:r w:rsidRPr="62CE0FDF">
        <w:rPr>
          <w:rStyle w:val="Strong"/>
        </w:rPr>
        <w:t>Checking / Unchecking</w:t>
      </w:r>
      <w:r>
        <w:t xml:space="preserve"> boxes</w:t>
      </w:r>
    </w:p>
    <w:p w14:paraId="001EBFC6" w14:textId="2F65002F" w:rsidR="00817CAE" w:rsidRDefault="00817CAE" w:rsidP="00817CAE">
      <w:pPr>
        <w:ind w:left="720"/>
        <w:rPr>
          <w:rStyle w:val="Strong"/>
          <w:b w:val="0"/>
          <w:bCs w:val="0"/>
        </w:rPr>
      </w:pPr>
      <w:r>
        <w:rPr>
          <w:noProof/>
        </w:rPr>
        <w:drawing>
          <wp:inline distT="0" distB="0" distL="0" distR="0" wp14:anchorId="1832A68F" wp14:editId="787DB1B6">
            <wp:extent cx="3347358" cy="2758864"/>
            <wp:effectExtent l="19050" t="19050" r="24765" b="22860"/>
            <wp:docPr id="32" name="Picture 32" descr="Layers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yersStep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805" cy="2771595"/>
                    </a:xfrm>
                    <a:prstGeom prst="rect">
                      <a:avLst/>
                    </a:prstGeom>
                    <a:noFill/>
                    <a:ln>
                      <a:solidFill>
                        <a:schemeClr val="tx1"/>
                      </a:solidFill>
                    </a:ln>
                  </pic:spPr>
                </pic:pic>
              </a:graphicData>
            </a:graphic>
          </wp:inline>
        </w:drawing>
      </w:r>
    </w:p>
    <w:p w14:paraId="2B632A64" w14:textId="3A022700" w:rsidR="00B37F61" w:rsidRDefault="00A7035C">
      <w:pPr>
        <w:rPr>
          <w:rStyle w:val="Strong"/>
          <w:b w:val="0"/>
          <w:bCs w:val="0"/>
        </w:rPr>
      </w:pPr>
      <w:r>
        <w:rPr>
          <w:rStyle w:val="Strong"/>
          <w:b w:val="0"/>
          <w:bCs w:val="0"/>
        </w:rPr>
        <w:br w:type="page"/>
      </w:r>
      <w:r w:rsidR="00B37F61">
        <w:rPr>
          <w:rStyle w:val="Strong"/>
          <w:b w:val="0"/>
          <w:bCs w:val="0"/>
        </w:rPr>
        <w:br w:type="page"/>
      </w:r>
    </w:p>
    <w:p w14:paraId="7F9F0AE8" w14:textId="23F295E7" w:rsidR="00A7035C" w:rsidRDefault="62CE0FDF" w:rsidP="62CE0FDF">
      <w:pPr>
        <w:pStyle w:val="Heading2"/>
        <w:rPr>
          <w:rStyle w:val="Strong"/>
          <w:b w:val="0"/>
          <w:bCs w:val="0"/>
        </w:rPr>
      </w:pPr>
      <w:bookmarkStart w:id="7" w:name="_Instructions_for_Finding"/>
      <w:bookmarkEnd w:id="7"/>
      <w:r w:rsidRPr="62CE0FDF">
        <w:rPr>
          <w:rStyle w:val="Strong"/>
          <w:b w:val="0"/>
          <w:bCs w:val="0"/>
        </w:rPr>
        <w:t>Instructions for Finding and Selecting Shapes by Layer(s)</w:t>
      </w:r>
    </w:p>
    <w:p w14:paraId="1372534E" w14:textId="77777777" w:rsidR="00B37F61" w:rsidRDefault="00B37F61" w:rsidP="00B37F61">
      <w:pPr>
        <w:rPr>
          <w:rStyle w:val="Strong"/>
          <w:rFonts w:asciiTheme="majorHAnsi" w:eastAsiaTheme="majorEastAsia" w:hAnsiTheme="majorHAnsi" w:cstheme="majorBidi"/>
          <w:b w:val="0"/>
          <w:bCs w:val="0"/>
          <w:color w:val="2E74B5" w:themeColor="accent1" w:themeShade="BF"/>
          <w:sz w:val="26"/>
          <w:szCs w:val="26"/>
        </w:rPr>
      </w:pPr>
    </w:p>
    <w:p w14:paraId="01A45202" w14:textId="77777777" w:rsidR="00B37F61" w:rsidRDefault="00B37F61" w:rsidP="00B37F61">
      <w:pPr>
        <w:rPr>
          <w:rStyle w:val="Strong"/>
          <w:rFonts w:asciiTheme="majorHAnsi" w:eastAsiaTheme="majorEastAsia" w:hAnsiTheme="majorHAnsi" w:cstheme="majorBidi"/>
          <w:b w:val="0"/>
          <w:bCs w:val="0"/>
          <w:color w:val="2E74B5" w:themeColor="accent1" w:themeShade="BF"/>
          <w:sz w:val="26"/>
          <w:szCs w:val="26"/>
        </w:rPr>
      </w:pPr>
      <w:bookmarkStart w:id="8" w:name="_Instructions_for_Sizing"/>
      <w:bookmarkEnd w:id="8"/>
      <w:r>
        <w:rPr>
          <w:rStyle w:val="Strong"/>
          <w:b w:val="0"/>
          <w:bCs w:val="0"/>
        </w:rPr>
        <w:br w:type="page"/>
      </w:r>
    </w:p>
    <w:p w14:paraId="422122E9" w14:textId="36A85522" w:rsidR="00817CAE" w:rsidRDefault="62CE0FDF" w:rsidP="62CE0FDF">
      <w:pPr>
        <w:pStyle w:val="Heading2"/>
        <w:rPr>
          <w:rStyle w:val="Strong"/>
          <w:b w:val="0"/>
          <w:bCs w:val="0"/>
        </w:rPr>
      </w:pPr>
      <w:bookmarkStart w:id="9" w:name="_Instructions_for_Sizing_1"/>
      <w:bookmarkEnd w:id="9"/>
      <w:r w:rsidRPr="62CE0FDF">
        <w:rPr>
          <w:rStyle w:val="Strong"/>
          <w:b w:val="0"/>
          <w:bCs w:val="0"/>
        </w:rPr>
        <w:t>Instructions for Resizing Diagrams (Sheets)</w:t>
      </w:r>
    </w:p>
    <w:p w14:paraId="165DFCE5" w14:textId="77777777" w:rsidR="00A7035C" w:rsidRDefault="00A7035C" w:rsidP="00A7035C"/>
    <w:p w14:paraId="66A2935F" w14:textId="5C8707A1" w:rsidR="00D50C4D" w:rsidRDefault="62CE0FDF" w:rsidP="00D50C4D">
      <w:pPr>
        <w:pStyle w:val="ListParagraph"/>
        <w:numPr>
          <w:ilvl w:val="0"/>
          <w:numId w:val="19"/>
        </w:numPr>
      </w:pPr>
      <w:r>
        <w:t>Standard Visio methods for resizing a diagram</w:t>
      </w:r>
    </w:p>
    <w:p w14:paraId="3A364C15" w14:textId="501198F5" w:rsidR="00D50C4D" w:rsidRDefault="62CE0FDF" w:rsidP="00D50C4D">
      <w:pPr>
        <w:pStyle w:val="ListParagraph"/>
        <w:numPr>
          <w:ilvl w:val="1"/>
          <w:numId w:val="19"/>
        </w:numPr>
      </w:pPr>
      <w:r>
        <w:t>Presets</w:t>
      </w:r>
    </w:p>
    <w:p w14:paraId="433C816E" w14:textId="0626BD84" w:rsidR="00D50C4D" w:rsidRDefault="62CE0FDF" w:rsidP="00D50C4D">
      <w:pPr>
        <w:pStyle w:val="ListParagraph"/>
        <w:numPr>
          <w:ilvl w:val="1"/>
          <w:numId w:val="19"/>
        </w:numPr>
      </w:pPr>
      <w:r>
        <w:t>Fit to Drawing</w:t>
      </w:r>
    </w:p>
    <w:p w14:paraId="033E3FEB" w14:textId="17412BB4" w:rsidR="00D50C4D" w:rsidRDefault="62CE0FDF" w:rsidP="00D50C4D">
      <w:pPr>
        <w:pStyle w:val="ListParagraph"/>
        <w:numPr>
          <w:ilvl w:val="1"/>
          <w:numId w:val="19"/>
        </w:numPr>
      </w:pPr>
      <w:r>
        <w:t>Custom</w:t>
      </w:r>
    </w:p>
    <w:p w14:paraId="6E01F7A9" w14:textId="4E25D08F" w:rsidR="00D50C4D" w:rsidRPr="00A7035C" w:rsidRDefault="62CE0FDF" w:rsidP="00D50C4D">
      <w:pPr>
        <w:pStyle w:val="ListParagraph"/>
        <w:numPr>
          <w:ilvl w:val="0"/>
          <w:numId w:val="19"/>
        </w:numPr>
      </w:pPr>
      <w:r>
        <w:t>Resizing using Global Shape Data</w:t>
      </w:r>
    </w:p>
    <w:p w14:paraId="52880039" w14:textId="7CD31ED0" w:rsidR="00817CAE" w:rsidRDefault="62CE0FDF" w:rsidP="00817CAE">
      <w:r>
        <w:t xml:space="preserve">Since diagrams can tend to be large and standard page sizes might not be an option, use </w:t>
      </w:r>
      <w:r w:rsidRPr="62CE0FDF">
        <w:rPr>
          <w:rStyle w:val="Strong"/>
        </w:rPr>
        <w:t>Fit to Drawing</w:t>
      </w:r>
      <w:r>
        <w:t xml:space="preserve"> option on </w:t>
      </w:r>
      <w:r w:rsidRPr="62CE0FDF">
        <w:rPr>
          <w:rStyle w:val="Strong"/>
        </w:rPr>
        <w:t>DESIGN -&gt; Size</w:t>
      </w:r>
      <w:r>
        <w:t xml:space="preserve"> menu item.</w:t>
      </w:r>
    </w:p>
    <w:p w14:paraId="4A520ED8" w14:textId="427944DD" w:rsidR="00817CAE" w:rsidRDefault="00817CAE" w:rsidP="00817CAE">
      <w:r>
        <w:rPr>
          <w:noProof/>
        </w:rPr>
        <w:drawing>
          <wp:inline distT="0" distB="0" distL="0" distR="0" wp14:anchorId="1DA24E94" wp14:editId="5E79D31B">
            <wp:extent cx="1926771" cy="4143224"/>
            <wp:effectExtent l="19050" t="19050" r="16510" b="10160"/>
            <wp:docPr id="33" name="Picture 33" descr="Sizing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zingShee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8202" cy="4167805"/>
                    </a:xfrm>
                    <a:prstGeom prst="rect">
                      <a:avLst/>
                    </a:prstGeom>
                    <a:noFill/>
                    <a:ln>
                      <a:solidFill>
                        <a:schemeClr val="tx1"/>
                      </a:solidFill>
                    </a:ln>
                  </pic:spPr>
                </pic:pic>
              </a:graphicData>
            </a:graphic>
          </wp:inline>
        </w:drawing>
      </w:r>
    </w:p>
    <w:p w14:paraId="7083B56E" w14:textId="77777777" w:rsidR="00A7035C" w:rsidRDefault="00A7035C">
      <w:pPr>
        <w:rPr>
          <w:rFonts w:asciiTheme="majorHAnsi" w:eastAsiaTheme="majorEastAsia" w:hAnsiTheme="majorHAnsi" w:cstheme="majorBidi"/>
          <w:color w:val="2E74B5" w:themeColor="accent1" w:themeShade="BF"/>
          <w:sz w:val="26"/>
          <w:szCs w:val="26"/>
        </w:rPr>
      </w:pPr>
      <w:r>
        <w:br w:type="page"/>
      </w:r>
    </w:p>
    <w:p w14:paraId="76BB667D" w14:textId="7E44753F" w:rsidR="00817CAE" w:rsidRDefault="62CE0FDF" w:rsidP="00332315">
      <w:pPr>
        <w:pStyle w:val="Heading2"/>
      </w:pPr>
      <w:bookmarkStart w:id="10" w:name="_Instructions_for_Resizing"/>
      <w:bookmarkEnd w:id="10"/>
      <w:r>
        <w:t>Instructions for Resizing Bound Background Objects</w:t>
      </w:r>
    </w:p>
    <w:p w14:paraId="474CA471" w14:textId="77777777" w:rsidR="0049650D" w:rsidRDefault="0049650D" w:rsidP="0049650D"/>
    <w:p w14:paraId="704C5B9C" w14:textId="3C636276" w:rsidR="00D50C4D" w:rsidRDefault="62CE0FDF" w:rsidP="0049650D">
      <w:r>
        <w:t>All Bound Diagrams</w:t>
      </w:r>
    </w:p>
    <w:p w14:paraId="06435136" w14:textId="0C5D3F26" w:rsidR="00D50C4D" w:rsidRDefault="62CE0FDF" w:rsidP="0049650D">
      <w:r>
        <w:t>Top/Bottom Bound Diagrams</w:t>
      </w:r>
    </w:p>
    <w:p w14:paraId="4BC52D32" w14:textId="6663B951" w:rsidR="00D50C4D" w:rsidRDefault="62CE0FDF" w:rsidP="0049650D">
      <w:r>
        <w:t>Using Background Shape Data</w:t>
      </w:r>
    </w:p>
    <w:p w14:paraId="650CAEE6" w14:textId="77777777" w:rsidR="00D50C4D" w:rsidRDefault="00D50C4D" w:rsidP="00D50C4D"/>
    <w:p w14:paraId="07807693" w14:textId="77777777" w:rsidR="00D50C4D" w:rsidRDefault="00D50C4D">
      <w:pPr>
        <w:rPr>
          <w:rFonts w:asciiTheme="majorHAnsi" w:eastAsiaTheme="majorEastAsia" w:hAnsiTheme="majorHAnsi" w:cstheme="majorBidi"/>
          <w:color w:val="2E74B5" w:themeColor="accent1" w:themeShade="BF"/>
          <w:sz w:val="26"/>
          <w:szCs w:val="26"/>
        </w:rPr>
      </w:pPr>
      <w:r>
        <w:br w:type="page"/>
      </w:r>
    </w:p>
    <w:p w14:paraId="78C97EA6" w14:textId="6191165C" w:rsidR="00D50C4D" w:rsidRDefault="62CE0FDF" w:rsidP="00D50C4D">
      <w:pPr>
        <w:pStyle w:val="Heading2"/>
      </w:pPr>
      <w:r>
        <w:t>Instructions for Resizing Unbound Background Objects</w:t>
      </w:r>
    </w:p>
    <w:p w14:paraId="6F826780" w14:textId="77777777" w:rsidR="00D50C4D" w:rsidRDefault="00D50C4D" w:rsidP="0049650D"/>
    <w:p w14:paraId="5F8F2CB4" w14:textId="71CA7056" w:rsidR="00D50C4D" w:rsidRDefault="62CE0FDF" w:rsidP="0049650D">
      <w:r>
        <w:t>Unbound Background Objects</w:t>
      </w:r>
    </w:p>
    <w:p w14:paraId="1BBEEAD3" w14:textId="77777777" w:rsidR="00D50C4D" w:rsidRPr="0049650D" w:rsidRDefault="00D50C4D" w:rsidP="0049650D"/>
    <w:p w14:paraId="750D1C7C" w14:textId="77777777" w:rsidR="00A7035C" w:rsidRDefault="00A7035C">
      <w:pPr>
        <w:rPr>
          <w:rFonts w:asciiTheme="majorHAnsi" w:eastAsiaTheme="majorEastAsia" w:hAnsiTheme="majorHAnsi" w:cstheme="majorBidi"/>
          <w:color w:val="2E74B5" w:themeColor="accent1" w:themeShade="BF"/>
          <w:sz w:val="26"/>
          <w:szCs w:val="26"/>
        </w:rPr>
      </w:pPr>
      <w:r>
        <w:br w:type="page"/>
      </w:r>
    </w:p>
    <w:p w14:paraId="7CD21AB5" w14:textId="07D442A3" w:rsidR="00C46AE2" w:rsidRDefault="62CE0FDF" w:rsidP="00C46AE2">
      <w:pPr>
        <w:pStyle w:val="Heading2"/>
      </w:pPr>
      <w:bookmarkStart w:id="11" w:name="_Instructions_for_Changing"/>
      <w:bookmarkEnd w:id="11"/>
      <w:r>
        <w:t>Instructions for Changing Header / Footer data</w:t>
      </w:r>
    </w:p>
    <w:p w14:paraId="130AC6DF" w14:textId="77777777" w:rsidR="00A7035C" w:rsidRPr="00A7035C" w:rsidRDefault="00A7035C" w:rsidP="00A7035C"/>
    <w:p w14:paraId="235792A2" w14:textId="6BDFA4F8" w:rsidR="00C46AE2" w:rsidRDefault="62CE0FDF" w:rsidP="00C46AE2">
      <w:r>
        <w:t xml:space="preserve">Header / Footer data changes are made on </w:t>
      </w:r>
      <w:r w:rsidRPr="62CE0FDF">
        <w:rPr>
          <w:rStyle w:val="Strong"/>
        </w:rPr>
        <w:t>Shape Data Panel</w:t>
      </w:r>
      <w:r>
        <w:t xml:space="preserve"> for it to reflect on diagram.</w:t>
      </w:r>
    </w:p>
    <w:p w14:paraId="7DC8B8BF" w14:textId="73B31B0F" w:rsidR="00C46AE2" w:rsidRDefault="00C46AE2" w:rsidP="00C46AE2">
      <w:r>
        <w:rPr>
          <w:noProof/>
        </w:rPr>
        <w:drawing>
          <wp:inline distT="0" distB="0" distL="0" distR="0" wp14:anchorId="40018EB1" wp14:editId="19113178">
            <wp:extent cx="6858000" cy="1540476"/>
            <wp:effectExtent l="19050" t="19050" r="19050" b="22225"/>
            <wp:docPr id="36" name="Picture 36" descr="HF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FDat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1540476"/>
                    </a:xfrm>
                    <a:prstGeom prst="rect">
                      <a:avLst/>
                    </a:prstGeom>
                    <a:noFill/>
                    <a:ln>
                      <a:solidFill>
                        <a:schemeClr val="tx1"/>
                      </a:solidFill>
                    </a:ln>
                  </pic:spPr>
                </pic:pic>
              </a:graphicData>
            </a:graphic>
          </wp:inline>
        </w:drawing>
      </w:r>
    </w:p>
    <w:p w14:paraId="3F948D1A" w14:textId="77777777" w:rsidR="00A7035C" w:rsidRDefault="00A7035C" w:rsidP="00F65453"/>
    <w:p w14:paraId="6A92E4FA" w14:textId="77777777" w:rsidR="00F65453" w:rsidRPr="00F65453" w:rsidRDefault="62CE0FDF" w:rsidP="00F65453">
      <w:r>
        <w:t xml:space="preserve">There could be instances where </w:t>
      </w:r>
      <w:r w:rsidRPr="62CE0FDF">
        <w:rPr>
          <w:b/>
          <w:bCs/>
        </w:rPr>
        <w:t>Description</w:t>
      </w:r>
      <w:r>
        <w:t xml:space="preserve"> on Header section of template, could get to be too long (as shown below)</w:t>
      </w:r>
    </w:p>
    <w:p w14:paraId="7DFE917C" w14:textId="744E2EF2" w:rsidR="00F65453" w:rsidRDefault="00F65453" w:rsidP="00C46AE2">
      <w:r>
        <w:rPr>
          <w:noProof/>
        </w:rPr>
        <w:drawing>
          <wp:inline distT="0" distB="0" distL="0" distR="0" wp14:anchorId="766BE163" wp14:editId="77743C7A">
            <wp:extent cx="6858000" cy="771176"/>
            <wp:effectExtent l="19050" t="19050" r="19050" b="10160"/>
            <wp:docPr id="37" name="Picture 37" descr="ResizeDescp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zeDescpStep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771176"/>
                    </a:xfrm>
                    <a:prstGeom prst="rect">
                      <a:avLst/>
                    </a:prstGeom>
                    <a:noFill/>
                    <a:ln>
                      <a:solidFill>
                        <a:schemeClr val="tx1"/>
                      </a:solidFill>
                    </a:ln>
                  </pic:spPr>
                </pic:pic>
              </a:graphicData>
            </a:graphic>
          </wp:inline>
        </w:drawing>
      </w:r>
    </w:p>
    <w:p w14:paraId="41410E4E" w14:textId="727C5B2E" w:rsidR="00F65453" w:rsidRDefault="62CE0FDF" w:rsidP="00C46AE2">
      <w:r>
        <w:t xml:space="preserve">Resize </w:t>
      </w:r>
      <w:r w:rsidRPr="62CE0FDF">
        <w:rPr>
          <w:rStyle w:val="Strong"/>
        </w:rPr>
        <w:t>Description Text Box</w:t>
      </w:r>
      <w:r>
        <w:t xml:space="preserve"> to wrap text within the box. The Header section is set to resize accordingly.</w:t>
      </w:r>
    </w:p>
    <w:p w14:paraId="27C2EE38" w14:textId="7C192613" w:rsidR="00F65453" w:rsidRDefault="00F65453" w:rsidP="00C46AE2">
      <w:r>
        <w:rPr>
          <w:noProof/>
        </w:rPr>
        <w:drawing>
          <wp:inline distT="0" distB="0" distL="0" distR="0" wp14:anchorId="1E5EDE74" wp14:editId="40D38266">
            <wp:extent cx="6858000" cy="750700"/>
            <wp:effectExtent l="19050" t="19050" r="19050" b="11430"/>
            <wp:docPr id="38" name="Picture 38" descr="ResizeDescp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izeDescpStep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750700"/>
                    </a:xfrm>
                    <a:prstGeom prst="rect">
                      <a:avLst/>
                    </a:prstGeom>
                    <a:noFill/>
                    <a:ln>
                      <a:solidFill>
                        <a:schemeClr val="tx1"/>
                      </a:solidFill>
                    </a:ln>
                  </pic:spPr>
                </pic:pic>
              </a:graphicData>
            </a:graphic>
          </wp:inline>
        </w:drawing>
      </w:r>
    </w:p>
    <w:p w14:paraId="5357E636" w14:textId="77777777" w:rsidR="00F65453" w:rsidRPr="00C46AE2" w:rsidRDefault="00F65453" w:rsidP="00C46AE2"/>
    <w:p w14:paraId="7D284A88" w14:textId="77777777" w:rsidR="00817CAE" w:rsidRPr="00817CAE" w:rsidRDefault="00817CAE" w:rsidP="00817CAE"/>
    <w:p w14:paraId="78BDFA11" w14:textId="77777777" w:rsidR="00817CAE" w:rsidRPr="00817CAE" w:rsidRDefault="00817CAE" w:rsidP="00817CAE">
      <w:pPr>
        <w:ind w:left="720"/>
        <w:rPr>
          <w:rStyle w:val="Strong"/>
          <w:b w:val="0"/>
          <w:bCs w:val="0"/>
        </w:rPr>
      </w:pPr>
    </w:p>
    <w:p w14:paraId="6EF227B8" w14:textId="1F10D5B2" w:rsidR="00817CAE" w:rsidRPr="00817CAE" w:rsidRDefault="00817CAE" w:rsidP="00817CAE"/>
    <w:p w14:paraId="11038625" w14:textId="24682CAB" w:rsidR="00D50C4D" w:rsidRDefault="00D50C4D">
      <w:r>
        <w:br w:type="page"/>
      </w:r>
    </w:p>
    <w:p w14:paraId="378EB128" w14:textId="3358B0A2" w:rsidR="00D50C4D" w:rsidRDefault="62CE0FDF" w:rsidP="00D50C4D">
      <w:pPr>
        <w:pStyle w:val="Heading1"/>
      </w:pPr>
      <w:bookmarkStart w:id="12" w:name="_Instructions_for_Quickly"/>
      <w:bookmarkEnd w:id="12"/>
      <w:r>
        <w:t>Instructions for Quickly Building Diagrams without Concerns for Page Size or Background Formatting</w:t>
      </w:r>
    </w:p>
    <w:p w14:paraId="6E4BB0BE" w14:textId="77777777" w:rsidR="00D50C4D" w:rsidRDefault="00D50C4D" w:rsidP="00D50C4D"/>
    <w:p w14:paraId="782F2691" w14:textId="77777777" w:rsidR="00D50C4D" w:rsidRDefault="62CE0FDF" w:rsidP="00D50C4D">
      <w:r>
        <w:t>Copy one or more pre-linked shapes in the gray buffer outside of diagram (aka pallet) to quickly create this artifact</w:t>
      </w:r>
    </w:p>
    <w:p w14:paraId="43E77D1D" w14:textId="77777777" w:rsidR="00D50C4D" w:rsidRDefault="62CE0FDF" w:rsidP="00D50C4D">
      <w:r>
        <w:t xml:space="preserve">Use the gray buffer outside of diagram to link shapes to data and arrange the information </w:t>
      </w:r>
    </w:p>
    <w:p w14:paraId="22B7A5DE" w14:textId="77777777" w:rsidR="00D50C4D" w:rsidRDefault="62CE0FDF" w:rsidP="00D50C4D">
      <w:r>
        <w:t>Keep 5 mm between shapes</w:t>
      </w:r>
    </w:p>
    <w:p w14:paraId="7A62F170" w14:textId="77777777" w:rsidR="00D50C4D" w:rsidRDefault="62CE0FDF" w:rsidP="00D50C4D">
      <w:r>
        <w:t>Use alignment tool to quickly align shapes as required: Home-&gt;Align</w:t>
      </w:r>
    </w:p>
    <w:p w14:paraId="40D553F1" w14:textId="77777777" w:rsidR="00D50C4D" w:rsidRDefault="62CE0FDF" w:rsidP="00D50C4D">
      <w:r>
        <w:t>Once diagram is built and formatted, use the ruler to determine the size of page</w:t>
      </w:r>
    </w:p>
    <w:p w14:paraId="530220F0" w14:textId="77777777" w:rsidR="00D50C4D" w:rsidRDefault="62CE0FDF" w:rsidP="00D50C4D">
      <w:r>
        <w:t>Resize page: (see Page Shape Data instructions above)</w:t>
      </w:r>
    </w:p>
    <w:p w14:paraId="13B66F9B" w14:textId="77777777" w:rsidR="00D50C4D" w:rsidRDefault="62CE0FDF" w:rsidP="00D50C4D">
      <w:r>
        <w:t>Select shapes and move to the appropriate white generic containers</w:t>
      </w:r>
    </w:p>
    <w:p w14:paraId="4B865118" w14:textId="58E44DAC" w:rsidR="00817CAE" w:rsidRPr="00817CAE" w:rsidRDefault="62CE0FDF" w:rsidP="00D50C4D">
      <w:r>
        <w:t>Adjust diagram further as required</w:t>
      </w:r>
    </w:p>
    <w:sectPr w:rsidR="00817CAE" w:rsidRPr="00817CAE" w:rsidSect="0044453D">
      <w:headerReference w:type="default"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0B09E" w14:textId="77777777" w:rsidR="00A74AE3" w:rsidRDefault="00A74AE3" w:rsidP="00FE6B36">
      <w:pPr>
        <w:spacing w:after="0" w:line="240" w:lineRule="auto"/>
      </w:pPr>
      <w:r>
        <w:separator/>
      </w:r>
    </w:p>
  </w:endnote>
  <w:endnote w:type="continuationSeparator" w:id="0">
    <w:p w14:paraId="50491412" w14:textId="77777777" w:rsidR="00A74AE3" w:rsidRDefault="00A74AE3" w:rsidP="00FE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742577"/>
      <w:docPartObj>
        <w:docPartGallery w:val="Page Numbers (Bottom of Page)"/>
        <w:docPartUnique/>
      </w:docPartObj>
    </w:sdtPr>
    <w:sdtEndPr>
      <w:rPr>
        <w:noProof/>
      </w:rPr>
    </w:sdtEndPr>
    <w:sdtContent>
      <w:p w14:paraId="2646FB7D" w14:textId="77777777" w:rsidR="00FE6B36" w:rsidRDefault="00FE6B36">
        <w:pPr>
          <w:pStyle w:val="Footer"/>
          <w:jc w:val="center"/>
        </w:pPr>
        <w:r>
          <w:fldChar w:fldCharType="begin"/>
        </w:r>
        <w:r>
          <w:instrText xml:space="preserve"> PAGE   \* MERGEFORMAT </w:instrText>
        </w:r>
        <w:r>
          <w:fldChar w:fldCharType="separate"/>
        </w:r>
        <w:r w:rsidR="000652BC">
          <w:rPr>
            <w:noProof/>
          </w:rPr>
          <w:t>1</w:t>
        </w:r>
        <w:r>
          <w:rPr>
            <w:noProof/>
          </w:rPr>
          <w:fldChar w:fldCharType="end"/>
        </w:r>
      </w:p>
    </w:sdtContent>
  </w:sdt>
  <w:p w14:paraId="2646FB7E" w14:textId="77777777" w:rsidR="00FE6B36" w:rsidRDefault="00FE6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BDBD3" w14:textId="77777777" w:rsidR="00A74AE3" w:rsidRDefault="00A74AE3" w:rsidP="00FE6B36">
      <w:pPr>
        <w:spacing w:after="0" w:line="240" w:lineRule="auto"/>
      </w:pPr>
      <w:r>
        <w:separator/>
      </w:r>
    </w:p>
  </w:footnote>
  <w:footnote w:type="continuationSeparator" w:id="0">
    <w:p w14:paraId="02495324" w14:textId="77777777" w:rsidR="00A74AE3" w:rsidRDefault="00A74AE3" w:rsidP="00FE6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6FB7B" w14:textId="77777777" w:rsidR="0044453D" w:rsidRDefault="00FE6B36" w:rsidP="0044453D">
    <w:pPr>
      <w:pStyle w:val="Header"/>
      <w:tabs>
        <w:tab w:val="clear" w:pos="9360"/>
        <w:tab w:val="right" w:pos="10800"/>
      </w:tabs>
    </w:pPr>
    <w:r>
      <w:rPr>
        <w:noProof/>
      </w:rPr>
      <w:drawing>
        <wp:inline distT="0" distB="0" distL="0" distR="0" wp14:anchorId="2646FB7F" wp14:editId="2646FB80">
          <wp:extent cx="473825" cy="47382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A-Logo.png"/>
                  <pic:cNvPicPr/>
                </pic:nvPicPr>
                <pic:blipFill>
                  <a:blip r:embed="rId1">
                    <a:extLst>
                      <a:ext uri="{28A0092B-C50C-407E-A947-70E740481C1C}">
                        <a14:useLocalDpi xmlns:a14="http://schemas.microsoft.com/office/drawing/2010/main" val="0"/>
                      </a:ext>
                    </a:extLst>
                  </a:blip>
                  <a:stretch>
                    <a:fillRect/>
                  </a:stretch>
                </pic:blipFill>
                <pic:spPr>
                  <a:xfrm>
                    <a:off x="0" y="0"/>
                    <a:ext cx="480408" cy="480408"/>
                  </a:xfrm>
                  <a:prstGeom prst="rect">
                    <a:avLst/>
                  </a:prstGeom>
                </pic:spPr>
              </pic:pic>
            </a:graphicData>
          </a:graphic>
        </wp:inline>
      </w:drawing>
    </w:r>
    <w:r w:rsidR="0044453D">
      <w:tab/>
    </w:r>
    <w:r w:rsidR="0044453D">
      <w:tab/>
    </w:r>
  </w:p>
  <w:p w14:paraId="2646FB7C" w14:textId="77777777" w:rsidR="00FE6B36" w:rsidRDefault="00FE6B3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20B"/>
    <w:multiLevelType w:val="multilevel"/>
    <w:tmpl w:val="A85C79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3713A"/>
    <w:multiLevelType w:val="multilevel"/>
    <w:tmpl w:val="76E6CA7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4902A03"/>
    <w:multiLevelType w:val="multilevel"/>
    <w:tmpl w:val="EDD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4438"/>
    <w:multiLevelType w:val="hybridMultilevel"/>
    <w:tmpl w:val="BDBEB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D2480"/>
    <w:multiLevelType w:val="multilevel"/>
    <w:tmpl w:val="F3E2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932C5"/>
    <w:multiLevelType w:val="hybridMultilevel"/>
    <w:tmpl w:val="B694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D2BAA"/>
    <w:multiLevelType w:val="multilevel"/>
    <w:tmpl w:val="8D2E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828E9"/>
    <w:multiLevelType w:val="hybridMultilevel"/>
    <w:tmpl w:val="5F0EEF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A30B4F"/>
    <w:multiLevelType w:val="multilevel"/>
    <w:tmpl w:val="FD50B4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03239"/>
    <w:multiLevelType w:val="multilevel"/>
    <w:tmpl w:val="A85C79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A3BC3"/>
    <w:multiLevelType w:val="multilevel"/>
    <w:tmpl w:val="806C1C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FB526AC"/>
    <w:multiLevelType w:val="multilevel"/>
    <w:tmpl w:val="92D21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C3EED"/>
    <w:multiLevelType w:val="multilevel"/>
    <w:tmpl w:val="A85C79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9B1451"/>
    <w:multiLevelType w:val="multilevel"/>
    <w:tmpl w:val="76E6CA7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65C16A33"/>
    <w:multiLevelType w:val="hybridMultilevel"/>
    <w:tmpl w:val="EBF2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E2B4C"/>
    <w:multiLevelType w:val="hybridMultilevel"/>
    <w:tmpl w:val="4BE8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A1927"/>
    <w:multiLevelType w:val="hybridMultilevel"/>
    <w:tmpl w:val="4C8E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2233A"/>
    <w:multiLevelType w:val="hybridMultilevel"/>
    <w:tmpl w:val="37E8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457122"/>
    <w:multiLevelType w:val="multilevel"/>
    <w:tmpl w:val="D47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4"/>
  </w:num>
  <w:num w:numId="4">
    <w:abstractNumId w:val="12"/>
  </w:num>
  <w:num w:numId="5">
    <w:abstractNumId w:val="17"/>
  </w:num>
  <w:num w:numId="6">
    <w:abstractNumId w:val="8"/>
  </w:num>
  <w:num w:numId="7">
    <w:abstractNumId w:val="2"/>
  </w:num>
  <w:num w:numId="8">
    <w:abstractNumId w:val="6"/>
  </w:num>
  <w:num w:numId="9">
    <w:abstractNumId w:val="11"/>
  </w:num>
  <w:num w:numId="10">
    <w:abstractNumId w:val="7"/>
  </w:num>
  <w:num w:numId="11">
    <w:abstractNumId w:val="0"/>
  </w:num>
  <w:num w:numId="12">
    <w:abstractNumId w:val="9"/>
  </w:num>
  <w:num w:numId="13">
    <w:abstractNumId w:val="10"/>
  </w:num>
  <w:num w:numId="14">
    <w:abstractNumId w:val="18"/>
  </w:num>
  <w:num w:numId="15">
    <w:abstractNumId w:val="1"/>
  </w:num>
  <w:num w:numId="16">
    <w:abstractNumId w:val="13"/>
  </w:num>
  <w:num w:numId="17">
    <w:abstractNumId w:val="5"/>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36"/>
    <w:rsid w:val="0005662E"/>
    <w:rsid w:val="000652BC"/>
    <w:rsid w:val="00094394"/>
    <w:rsid w:val="001B0837"/>
    <w:rsid w:val="001C798E"/>
    <w:rsid w:val="001D5BE3"/>
    <w:rsid w:val="001E0238"/>
    <w:rsid w:val="0027585D"/>
    <w:rsid w:val="002D1548"/>
    <w:rsid w:val="00332315"/>
    <w:rsid w:val="003A6F7E"/>
    <w:rsid w:val="004038B1"/>
    <w:rsid w:val="004115ED"/>
    <w:rsid w:val="00443232"/>
    <w:rsid w:val="0044453D"/>
    <w:rsid w:val="00451B09"/>
    <w:rsid w:val="004549A8"/>
    <w:rsid w:val="00490CC3"/>
    <w:rsid w:val="0049650D"/>
    <w:rsid w:val="00580D00"/>
    <w:rsid w:val="005B50A0"/>
    <w:rsid w:val="00655C5F"/>
    <w:rsid w:val="00672FDC"/>
    <w:rsid w:val="007848DE"/>
    <w:rsid w:val="00817CAE"/>
    <w:rsid w:val="00842890"/>
    <w:rsid w:val="00851E17"/>
    <w:rsid w:val="00857120"/>
    <w:rsid w:val="008A27ED"/>
    <w:rsid w:val="008A5E73"/>
    <w:rsid w:val="008C78A8"/>
    <w:rsid w:val="008D66D4"/>
    <w:rsid w:val="0096693F"/>
    <w:rsid w:val="009A387C"/>
    <w:rsid w:val="00A20A44"/>
    <w:rsid w:val="00A7035C"/>
    <w:rsid w:val="00A74AE3"/>
    <w:rsid w:val="00AE0BE8"/>
    <w:rsid w:val="00B37F61"/>
    <w:rsid w:val="00B455A8"/>
    <w:rsid w:val="00C33939"/>
    <w:rsid w:val="00C46AE2"/>
    <w:rsid w:val="00D3254D"/>
    <w:rsid w:val="00D50C4D"/>
    <w:rsid w:val="00D5499E"/>
    <w:rsid w:val="00D91529"/>
    <w:rsid w:val="00E85D9A"/>
    <w:rsid w:val="00EF0923"/>
    <w:rsid w:val="00F65453"/>
    <w:rsid w:val="00FA43B2"/>
    <w:rsid w:val="00FC798F"/>
    <w:rsid w:val="00FE6B36"/>
    <w:rsid w:val="62CE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46FB70"/>
  <w15:chartTrackingRefBased/>
  <w15:docId w15:val="{6A0ABC16-72F9-49BE-B12A-06CD352F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5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C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455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B36"/>
  </w:style>
  <w:style w:type="paragraph" w:styleId="Footer">
    <w:name w:val="footer"/>
    <w:basedOn w:val="Normal"/>
    <w:link w:val="FooterChar"/>
    <w:uiPriority w:val="99"/>
    <w:unhideWhenUsed/>
    <w:rsid w:val="00FE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B36"/>
  </w:style>
  <w:style w:type="character" w:styleId="PlaceholderText">
    <w:name w:val="Placeholder Text"/>
    <w:basedOn w:val="DefaultParagraphFont"/>
    <w:uiPriority w:val="99"/>
    <w:semiHidden/>
    <w:rsid w:val="00FE6B36"/>
    <w:rPr>
      <w:color w:val="808080"/>
    </w:rPr>
  </w:style>
  <w:style w:type="paragraph" w:styleId="Title">
    <w:name w:val="Title"/>
    <w:basedOn w:val="Normal"/>
    <w:next w:val="Normal"/>
    <w:link w:val="TitleChar"/>
    <w:autoRedefine/>
    <w:uiPriority w:val="10"/>
    <w:qFormat/>
    <w:rsid w:val="0044453D"/>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44453D"/>
    <w:rPr>
      <w:rFonts w:asciiTheme="majorHAnsi" w:eastAsiaTheme="majorEastAsia" w:hAnsiTheme="majorHAnsi" w:cstheme="majorBidi"/>
      <w:spacing w:val="-10"/>
      <w:kern w:val="28"/>
      <w:sz w:val="36"/>
      <w:szCs w:val="56"/>
    </w:rPr>
  </w:style>
  <w:style w:type="character" w:customStyle="1" w:styleId="Heading2Char">
    <w:name w:val="Heading 2 Char"/>
    <w:basedOn w:val="DefaultParagraphFont"/>
    <w:link w:val="Heading2"/>
    <w:uiPriority w:val="9"/>
    <w:rsid w:val="0044453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4453D"/>
    <w:pPr>
      <w:spacing w:after="0" w:line="240" w:lineRule="auto"/>
    </w:pPr>
  </w:style>
  <w:style w:type="character" w:customStyle="1" w:styleId="Heading1Char">
    <w:name w:val="Heading 1 Char"/>
    <w:basedOn w:val="DefaultParagraphFont"/>
    <w:link w:val="Heading1"/>
    <w:uiPriority w:val="9"/>
    <w:rsid w:val="004445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2890"/>
    <w:pPr>
      <w:ind w:left="720"/>
      <w:contextualSpacing/>
    </w:pPr>
  </w:style>
  <w:style w:type="paragraph" w:styleId="NormalWeb">
    <w:name w:val="Normal (Web)"/>
    <w:basedOn w:val="Normal"/>
    <w:uiPriority w:val="99"/>
    <w:semiHidden/>
    <w:unhideWhenUsed/>
    <w:rsid w:val="00580D00"/>
    <w:rPr>
      <w:rFonts w:ascii="Times New Roman" w:hAnsi="Times New Roman" w:cs="Times New Roman"/>
      <w:sz w:val="24"/>
      <w:szCs w:val="24"/>
    </w:rPr>
  </w:style>
  <w:style w:type="character" w:styleId="Strong">
    <w:name w:val="Strong"/>
    <w:basedOn w:val="DefaultParagraphFont"/>
    <w:uiPriority w:val="22"/>
    <w:qFormat/>
    <w:rsid w:val="00580D00"/>
    <w:rPr>
      <w:b/>
      <w:bCs/>
    </w:rPr>
  </w:style>
  <w:style w:type="character" w:customStyle="1" w:styleId="Heading5Char">
    <w:name w:val="Heading 5 Char"/>
    <w:basedOn w:val="DefaultParagraphFont"/>
    <w:link w:val="Heading5"/>
    <w:uiPriority w:val="9"/>
    <w:semiHidden/>
    <w:rsid w:val="00B455A8"/>
    <w:rPr>
      <w:rFonts w:asciiTheme="majorHAnsi" w:eastAsiaTheme="majorEastAsia" w:hAnsiTheme="majorHAnsi" w:cstheme="majorBidi"/>
      <w:color w:val="2E74B5" w:themeColor="accent1" w:themeShade="BF"/>
    </w:rPr>
  </w:style>
  <w:style w:type="paragraph" w:styleId="IntenseQuote">
    <w:name w:val="Intense Quote"/>
    <w:basedOn w:val="Normal"/>
    <w:next w:val="Normal"/>
    <w:link w:val="IntenseQuoteChar"/>
    <w:uiPriority w:val="30"/>
    <w:qFormat/>
    <w:rsid w:val="001C798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C798E"/>
    <w:rPr>
      <w:i/>
      <w:iCs/>
      <w:color w:val="5B9BD5" w:themeColor="accent1"/>
    </w:rPr>
  </w:style>
  <w:style w:type="character" w:customStyle="1" w:styleId="Heading3Char">
    <w:name w:val="Heading 3 Char"/>
    <w:basedOn w:val="DefaultParagraphFont"/>
    <w:link w:val="Heading3"/>
    <w:uiPriority w:val="9"/>
    <w:semiHidden/>
    <w:rsid w:val="00655C5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B50A0"/>
    <w:rPr>
      <w:rFonts w:ascii="Courier New" w:eastAsia="Times New Roman" w:hAnsi="Courier New" w:cs="Courier New"/>
      <w:sz w:val="20"/>
      <w:szCs w:val="20"/>
    </w:rPr>
  </w:style>
  <w:style w:type="character" w:styleId="Hyperlink">
    <w:name w:val="Hyperlink"/>
    <w:basedOn w:val="DefaultParagraphFont"/>
    <w:uiPriority w:val="99"/>
    <w:unhideWhenUsed/>
    <w:rsid w:val="00A7035C"/>
    <w:rPr>
      <w:color w:val="0563C1" w:themeColor="hyperlink"/>
      <w:u w:val="single"/>
    </w:rPr>
  </w:style>
  <w:style w:type="character" w:styleId="FollowedHyperlink">
    <w:name w:val="FollowedHyperlink"/>
    <w:basedOn w:val="DefaultParagraphFont"/>
    <w:uiPriority w:val="99"/>
    <w:semiHidden/>
    <w:unhideWhenUsed/>
    <w:rsid w:val="00B37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8546">
      <w:bodyDiv w:val="1"/>
      <w:marLeft w:val="0"/>
      <w:marRight w:val="0"/>
      <w:marTop w:val="0"/>
      <w:marBottom w:val="0"/>
      <w:divBdr>
        <w:top w:val="none" w:sz="0" w:space="0" w:color="auto"/>
        <w:left w:val="none" w:sz="0" w:space="0" w:color="auto"/>
        <w:bottom w:val="none" w:sz="0" w:space="0" w:color="auto"/>
        <w:right w:val="none" w:sz="0" w:space="0" w:color="auto"/>
      </w:divBdr>
    </w:div>
    <w:div w:id="196234899">
      <w:bodyDiv w:val="1"/>
      <w:marLeft w:val="0"/>
      <w:marRight w:val="0"/>
      <w:marTop w:val="0"/>
      <w:marBottom w:val="0"/>
      <w:divBdr>
        <w:top w:val="none" w:sz="0" w:space="0" w:color="auto"/>
        <w:left w:val="none" w:sz="0" w:space="0" w:color="auto"/>
        <w:bottom w:val="none" w:sz="0" w:space="0" w:color="auto"/>
        <w:right w:val="none" w:sz="0" w:space="0" w:color="auto"/>
      </w:divBdr>
    </w:div>
    <w:div w:id="623736105">
      <w:bodyDiv w:val="1"/>
      <w:marLeft w:val="0"/>
      <w:marRight w:val="0"/>
      <w:marTop w:val="0"/>
      <w:marBottom w:val="0"/>
      <w:divBdr>
        <w:top w:val="none" w:sz="0" w:space="0" w:color="auto"/>
        <w:left w:val="none" w:sz="0" w:space="0" w:color="auto"/>
        <w:bottom w:val="none" w:sz="0" w:space="0" w:color="auto"/>
        <w:right w:val="none" w:sz="0" w:space="0" w:color="auto"/>
      </w:divBdr>
    </w:div>
    <w:div w:id="681930982">
      <w:bodyDiv w:val="1"/>
      <w:marLeft w:val="0"/>
      <w:marRight w:val="0"/>
      <w:marTop w:val="0"/>
      <w:marBottom w:val="0"/>
      <w:divBdr>
        <w:top w:val="none" w:sz="0" w:space="0" w:color="auto"/>
        <w:left w:val="none" w:sz="0" w:space="0" w:color="auto"/>
        <w:bottom w:val="none" w:sz="0" w:space="0" w:color="auto"/>
        <w:right w:val="none" w:sz="0" w:space="0" w:color="auto"/>
      </w:divBdr>
    </w:div>
    <w:div w:id="819929696">
      <w:bodyDiv w:val="1"/>
      <w:marLeft w:val="0"/>
      <w:marRight w:val="0"/>
      <w:marTop w:val="0"/>
      <w:marBottom w:val="0"/>
      <w:divBdr>
        <w:top w:val="none" w:sz="0" w:space="0" w:color="auto"/>
        <w:left w:val="none" w:sz="0" w:space="0" w:color="auto"/>
        <w:bottom w:val="none" w:sz="0" w:space="0" w:color="auto"/>
        <w:right w:val="none" w:sz="0" w:space="0" w:color="auto"/>
      </w:divBdr>
    </w:div>
    <w:div w:id="881868255">
      <w:bodyDiv w:val="1"/>
      <w:marLeft w:val="0"/>
      <w:marRight w:val="0"/>
      <w:marTop w:val="0"/>
      <w:marBottom w:val="0"/>
      <w:divBdr>
        <w:top w:val="none" w:sz="0" w:space="0" w:color="auto"/>
        <w:left w:val="none" w:sz="0" w:space="0" w:color="auto"/>
        <w:bottom w:val="none" w:sz="0" w:space="0" w:color="auto"/>
        <w:right w:val="none" w:sz="0" w:space="0" w:color="auto"/>
      </w:divBdr>
    </w:div>
    <w:div w:id="990716166">
      <w:bodyDiv w:val="1"/>
      <w:marLeft w:val="0"/>
      <w:marRight w:val="0"/>
      <w:marTop w:val="0"/>
      <w:marBottom w:val="0"/>
      <w:divBdr>
        <w:top w:val="none" w:sz="0" w:space="0" w:color="auto"/>
        <w:left w:val="none" w:sz="0" w:space="0" w:color="auto"/>
        <w:bottom w:val="none" w:sz="0" w:space="0" w:color="auto"/>
        <w:right w:val="none" w:sz="0" w:space="0" w:color="auto"/>
      </w:divBdr>
    </w:div>
    <w:div w:id="1194033014">
      <w:bodyDiv w:val="1"/>
      <w:marLeft w:val="0"/>
      <w:marRight w:val="0"/>
      <w:marTop w:val="0"/>
      <w:marBottom w:val="0"/>
      <w:divBdr>
        <w:top w:val="none" w:sz="0" w:space="0" w:color="auto"/>
        <w:left w:val="none" w:sz="0" w:space="0" w:color="auto"/>
        <w:bottom w:val="none" w:sz="0" w:space="0" w:color="auto"/>
        <w:right w:val="none" w:sz="0" w:space="0" w:color="auto"/>
      </w:divBdr>
    </w:div>
    <w:div w:id="1208448961">
      <w:bodyDiv w:val="1"/>
      <w:marLeft w:val="0"/>
      <w:marRight w:val="0"/>
      <w:marTop w:val="0"/>
      <w:marBottom w:val="0"/>
      <w:divBdr>
        <w:top w:val="none" w:sz="0" w:space="0" w:color="auto"/>
        <w:left w:val="none" w:sz="0" w:space="0" w:color="auto"/>
        <w:bottom w:val="none" w:sz="0" w:space="0" w:color="auto"/>
        <w:right w:val="none" w:sz="0" w:space="0" w:color="auto"/>
      </w:divBdr>
    </w:div>
    <w:div w:id="1332297642">
      <w:bodyDiv w:val="1"/>
      <w:marLeft w:val="0"/>
      <w:marRight w:val="0"/>
      <w:marTop w:val="0"/>
      <w:marBottom w:val="0"/>
      <w:divBdr>
        <w:top w:val="none" w:sz="0" w:space="0" w:color="auto"/>
        <w:left w:val="none" w:sz="0" w:space="0" w:color="auto"/>
        <w:bottom w:val="none" w:sz="0" w:space="0" w:color="auto"/>
        <w:right w:val="none" w:sz="0" w:space="0" w:color="auto"/>
      </w:divBdr>
    </w:div>
    <w:div w:id="148192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522788">
      <w:bodyDiv w:val="1"/>
      <w:marLeft w:val="0"/>
      <w:marRight w:val="0"/>
      <w:marTop w:val="0"/>
      <w:marBottom w:val="0"/>
      <w:divBdr>
        <w:top w:val="none" w:sz="0" w:space="0" w:color="auto"/>
        <w:left w:val="none" w:sz="0" w:space="0" w:color="auto"/>
        <w:bottom w:val="none" w:sz="0" w:space="0" w:color="auto"/>
        <w:right w:val="none" w:sz="0" w:space="0" w:color="auto"/>
      </w:divBdr>
    </w:div>
    <w:div w:id="1629045222">
      <w:bodyDiv w:val="1"/>
      <w:marLeft w:val="0"/>
      <w:marRight w:val="0"/>
      <w:marTop w:val="0"/>
      <w:marBottom w:val="0"/>
      <w:divBdr>
        <w:top w:val="none" w:sz="0" w:space="0" w:color="auto"/>
        <w:left w:val="none" w:sz="0" w:space="0" w:color="auto"/>
        <w:bottom w:val="none" w:sz="0" w:space="0" w:color="auto"/>
        <w:right w:val="none" w:sz="0" w:space="0" w:color="auto"/>
      </w:divBdr>
    </w:div>
    <w:div w:id="1663582787">
      <w:bodyDiv w:val="1"/>
      <w:marLeft w:val="0"/>
      <w:marRight w:val="0"/>
      <w:marTop w:val="0"/>
      <w:marBottom w:val="0"/>
      <w:divBdr>
        <w:top w:val="none" w:sz="0" w:space="0" w:color="auto"/>
        <w:left w:val="none" w:sz="0" w:space="0" w:color="auto"/>
        <w:bottom w:val="none" w:sz="0" w:space="0" w:color="auto"/>
        <w:right w:val="none" w:sz="0" w:space="0" w:color="auto"/>
      </w:divBdr>
    </w:div>
    <w:div w:id="1700348827">
      <w:bodyDiv w:val="1"/>
      <w:marLeft w:val="0"/>
      <w:marRight w:val="0"/>
      <w:marTop w:val="0"/>
      <w:marBottom w:val="0"/>
      <w:divBdr>
        <w:top w:val="none" w:sz="0" w:space="0" w:color="auto"/>
        <w:left w:val="none" w:sz="0" w:space="0" w:color="auto"/>
        <w:bottom w:val="none" w:sz="0" w:space="0" w:color="auto"/>
        <w:right w:val="none" w:sz="0" w:space="0" w:color="auto"/>
      </w:divBdr>
    </w:div>
    <w:div w:id="1878737290">
      <w:bodyDiv w:val="1"/>
      <w:marLeft w:val="0"/>
      <w:marRight w:val="0"/>
      <w:marTop w:val="0"/>
      <w:marBottom w:val="0"/>
      <w:divBdr>
        <w:top w:val="none" w:sz="0" w:space="0" w:color="auto"/>
        <w:left w:val="none" w:sz="0" w:space="0" w:color="auto"/>
        <w:bottom w:val="none" w:sz="0" w:space="0" w:color="auto"/>
        <w:right w:val="none" w:sz="0" w:space="0" w:color="auto"/>
      </w:divBdr>
    </w:div>
    <w:div w:id="195520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889C6E1E5A4F00BF373D5298991941"/>
        <w:category>
          <w:name w:val="General"/>
          <w:gallery w:val="placeholder"/>
        </w:category>
        <w:types>
          <w:type w:val="bbPlcHdr"/>
        </w:types>
        <w:behaviors>
          <w:behavior w:val="content"/>
        </w:behaviors>
        <w:guid w:val="{F2133B44-68B8-4F54-950C-16D524DE226E}"/>
      </w:docPartPr>
      <w:docPartBody>
        <w:p w:rsidR="00EA05FA" w:rsidRDefault="00E06A75" w:rsidP="00E06A75">
          <w:pPr>
            <w:pStyle w:val="14889C6E1E5A4F00BF373D5298991941"/>
          </w:pPr>
          <w:r w:rsidRPr="001931C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FC"/>
    <w:rsid w:val="0006260B"/>
    <w:rsid w:val="00214418"/>
    <w:rsid w:val="003137B3"/>
    <w:rsid w:val="003E2A4E"/>
    <w:rsid w:val="004E774A"/>
    <w:rsid w:val="005E33C1"/>
    <w:rsid w:val="007005FC"/>
    <w:rsid w:val="00932646"/>
    <w:rsid w:val="009D3D7A"/>
    <w:rsid w:val="00CC5265"/>
    <w:rsid w:val="00D95FBF"/>
    <w:rsid w:val="00E06A75"/>
    <w:rsid w:val="00EA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5F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A75"/>
    <w:rPr>
      <w:color w:val="808080"/>
    </w:rPr>
  </w:style>
  <w:style w:type="paragraph" w:customStyle="1" w:styleId="6E7682980C224497A12C55EAC7208227">
    <w:name w:val="6E7682980C224497A12C55EAC7208227"/>
    <w:rsid w:val="00CC5265"/>
  </w:style>
  <w:style w:type="paragraph" w:customStyle="1" w:styleId="B9C7615D28EE4DCD9DE47B0BEA4E6A1C">
    <w:name w:val="B9C7615D28EE4DCD9DE47B0BEA4E6A1C"/>
    <w:rsid w:val="00CC5265"/>
  </w:style>
  <w:style w:type="paragraph" w:customStyle="1" w:styleId="14889C6E1E5A4F00BF373D5298991941">
    <w:name w:val="14889C6E1E5A4F00BF373D5298991941"/>
    <w:rsid w:val="00E06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A_x0020_Category xmlns="d43e6a4f-937d-4333-a484-cc64f5fd8c5e" xsi:nil="true"/>
    <Description0 xmlns="d43e6a4f-937d-4333-a484-cc64f5fd8c5e">As the EMAF Visio templates use several advanced Visio features which alleviates each architect figuring out how to use and implementing these features themselves..</Description0>
    <Sub_x002d_Category xmlns="d43e6a4f-937d-4333-a484-cc64f5fd8c5e">General</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0B982D2A1EDC47B06F271FF6B9DC94" ma:contentTypeVersion="3" ma:contentTypeDescription="Create a new document." ma:contentTypeScope="" ma:versionID="bd2db72f7bba59adf84a7caf633ad1f8">
  <xsd:schema xmlns:xsd="http://www.w3.org/2001/XMLSchema" xmlns:xs="http://www.w3.org/2001/XMLSchema" xmlns:p="http://schemas.microsoft.com/office/2006/metadata/properties" xmlns:ns2="d43e6a4f-937d-4333-a484-cc64f5fd8c5e" targetNamespace="http://schemas.microsoft.com/office/2006/metadata/properties" ma:root="true" ma:fieldsID="50bf9df07693bfa274fc82c3dfcf1512" ns2:_="">
    <xsd:import namespace="d43e6a4f-937d-4333-a484-cc64f5fd8c5e"/>
    <xsd:element name="properties">
      <xsd:complexType>
        <xsd:sequence>
          <xsd:element name="documentManagement">
            <xsd:complexType>
              <xsd:all>
                <xsd:element ref="ns2:EA_x0020_Category" minOccurs="0"/>
                <xsd:element ref="ns2:Sub_x002d_Category" minOccurs="0"/>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e6a4f-937d-4333-a484-cc64f5fd8c5e" elementFormDefault="qualified">
    <xsd:import namespace="http://schemas.microsoft.com/office/2006/documentManagement/types"/>
    <xsd:import namespace="http://schemas.microsoft.com/office/infopath/2007/PartnerControls"/>
    <xsd:element name="EA_x0020_Category" ma:index="8" nillable="true" ma:displayName="Category" ma:format="Dropdown" ma:internalName="EA_x0020_Category">
      <xsd:simpleType>
        <xsd:restriction base="dms:Choice">
          <xsd:enumeration value="Architect Roles"/>
          <xsd:enumeration value="Architecture Assessment"/>
          <xsd:enumeration value="Capabilities"/>
          <xsd:enumeration value="Communication/MoC"/>
          <xsd:enumeration value="Development/Training/Enablement"/>
          <xsd:enumeration value="EA Capability"/>
          <xsd:enumeration value="Governance"/>
          <xsd:enumeration value="Principles/Mandates/Guardrails"/>
          <xsd:enumeration value="Reference Architecture"/>
        </xsd:restriction>
      </xsd:simpleType>
    </xsd:element>
    <xsd:element name="Sub_x002d_Category" ma:index="9" nillable="true" ma:displayName="Sub-Category" ma:default="General" ma:format="Dropdown" ma:internalName="Sub_x002d_Category">
      <xsd:simpleType>
        <xsd:restriction base="dms:Choice">
          <xsd:enumeration value="C4E"/>
          <xsd:enumeration value="EA Council Presentations"/>
          <xsd:enumeration value="EA Council Minutes"/>
          <xsd:enumeration value="General"/>
          <xsd:enumeration value="Whitepapers"/>
        </xsd:restriction>
      </xsd:simpleType>
    </xsd:element>
    <xsd:element name="Description0" ma:index="10"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A3196-E2EF-4F37-95F0-6515FD120EE6}">
  <ds:schemaRefs>
    <ds:schemaRef ds:uri="http://schemas.microsoft.com/sharepoint/v3/contenttype/forms"/>
  </ds:schemaRefs>
</ds:datastoreItem>
</file>

<file path=customXml/itemProps2.xml><?xml version="1.0" encoding="utf-8"?>
<ds:datastoreItem xmlns:ds="http://schemas.openxmlformats.org/officeDocument/2006/customXml" ds:itemID="{B75B3015-1118-4138-ADB2-413A40D1CE04}">
  <ds:schemaRefs>
    <ds:schemaRef ds:uri="http://schemas.microsoft.com/office/2006/metadata/properties"/>
    <ds:schemaRef ds:uri="http://purl.org/dc/terms/"/>
    <ds:schemaRef ds:uri="d43e6a4f-937d-4333-a484-cc64f5fd8c5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12DE866-62FC-4D27-A818-3D3DDEF21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e6a4f-937d-4333-a484-cc64f5fd8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FB9F9-E049-423F-B26A-C0737148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701</Words>
  <Characters>3996</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Advanced-Visio-Features-QRC</vt:lpstr>
      <vt:lpstr>    &lt;Advanced-Visio-Features-QRC&gt;</vt:lpstr>
      <vt:lpstr>    </vt:lpstr>
      <vt:lpstr>    Introduction</vt:lpstr>
      <vt:lpstr>    As the EMAF Visio templates use several advanced Visio features which alleviates</vt:lpstr>
      <vt:lpstr>    Instructions covered within this QRC include how to:</vt:lpstr>
      <vt:lpstr>    </vt:lpstr>
      <vt:lpstr>    Instructions for Accessing EMAF Visio Templates</vt:lpstr>
      <vt:lpstr>    Instructions for Aligning Shapes</vt:lpstr>
      <vt:lpstr>    Instructions for Positioning Shapes</vt:lpstr>
      <vt:lpstr>    Instructions for Using Layers </vt:lpstr>
      <vt:lpstr>    Instructions for Finding and Selecting Shapes by Layer(s)</vt:lpstr>
      <vt:lpstr>    Instructions for Resizing Diagrams (Sheets)</vt:lpstr>
      <vt:lpstr>    Instructions for Resizing Bound Background Objects</vt:lpstr>
      <vt:lpstr>    Instructions for Resizing Unbound Background Objects</vt:lpstr>
      <vt:lpstr>    Instructions for Changing Header / Footer data</vt:lpstr>
      <vt:lpstr>Instructions for Quickly Building Diagrams without Concerns for Page Size or Bac</vt:lpstr>
    </vt:vector>
  </TitlesOfParts>
  <Company>ExxonMobil</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Advanced-Visio-Features-QRC</dc:title>
  <dc:subject/>
  <dc:creator>Robinson, Jon /C</dc:creator>
  <cp:keywords/>
  <dc:description/>
  <cp:lastModifiedBy>Robinson, Jon /C</cp:lastModifiedBy>
  <cp:revision>10</cp:revision>
  <dcterms:created xsi:type="dcterms:W3CDTF">2020-09-21T16:44:00Z</dcterms:created>
  <dcterms:modified xsi:type="dcterms:W3CDTF">2021-10-20T17:42:00Z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0x010100090B982D2A1EDC47B06F271FF6B9DC94</vt:lpwstr>
  </property>
</Properties>
</file>