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BEA" w:rsidRDefault="00100072">
      <w:r>
        <w:rPr>
          <w:noProof/>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-250825</wp:posOffset>
                </wp:positionV>
                <wp:extent cx="7363326" cy="1386840"/>
                <wp:effectExtent l="0" t="0" r="0" b="0"/>
                <wp:wrapNone/>
                <wp:docPr id="1756312075" name="Text Box 6"/>
                <wp:cNvGraphicFramePr/>
                <a:graphic xmlns:a="http://schemas.openxmlformats.org/drawingml/2006/main">
                  <a:graphicData uri="http://schemas.microsoft.com/office/word/2010/wordprocessingShape">
                    <wps:wsp>
                      <wps:cNvSpPr txBox="1"/>
                      <wps:spPr>
                        <a:xfrm>
                          <a:off x="0" y="0"/>
                          <a:ext cx="7363326" cy="1386840"/>
                        </a:xfrm>
                        <a:prstGeom prst="rect">
                          <a:avLst/>
                        </a:prstGeom>
                        <a:noFill/>
                        <a:ln w="6350">
                          <a:noFill/>
                        </a:ln>
                      </wps:spPr>
                      <wps:txbx>
                        <w:txbxContent>
                          <w:p w:rsidR="00EC7BEA" w:rsidRPr="00CC5898" w:rsidRDefault="00DF38E0" w:rsidP="00925919">
                            <w:pPr>
                              <w:pStyle w:val="NormalWeb"/>
                              <w:rPr>
                                <w:rFonts w:ascii="Cambria" w:eastAsia="AppleGothic" w:hAnsi="Cambria" w:cs="Bangla MN"/>
                                <w:color w:val="215E99" w:themeColor="text2" w:themeTint="BF"/>
                                <w:sz w:val="28"/>
                                <w:szCs w:val="28"/>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Pr="00DF38E0">
                              <w:rPr>
                                <w:rFonts w:ascii="Cambria" w:eastAsia="AppleGothic" w:hAnsi="Cambria" w:cs="Bangla MN"/>
                                <w:b/>
                                <w:bCs/>
                                <w:color w:val="215E99" w:themeColor="text2" w:themeTint="BF"/>
                                <w:sz w:val="36"/>
                                <w:szCs w:val="36"/>
                              </w:rPr>
                              <w:t>Fraud Detection for Financial Services</w:t>
                            </w:r>
                            <w:r w:rsidR="000031D9">
                              <w:rPr>
                                <w:rFonts w:ascii="Cambria" w:eastAsia="AppleGothic" w:hAnsi="Cambria" w:cs="Bangla MN"/>
                                <w:b/>
                                <w:bCs/>
                                <w:color w:val="215E99" w:themeColor="text2" w:themeTint="BF"/>
                                <w:sz w:val="36"/>
                                <w:szCs w:val="36"/>
                              </w:rPr>
                              <w:br/>
                            </w:r>
                            <w:r>
                              <w:rPr>
                                <w:rFonts w:ascii="Cambria" w:eastAsia="AppleGothic" w:hAnsi="Cambria" w:cs="Bangla MN"/>
                                <w:color w:val="215E99" w:themeColor="text2" w:themeTint="BF"/>
                                <w:sz w:val="28"/>
                                <w:szCs w:val="28"/>
                              </w:rPr>
                              <w:t xml:space="preserve">Used Technologies: </w:t>
                            </w:r>
                            <w:r w:rsidRPr="00DF38E0">
                              <w:rPr>
                                <w:rFonts w:ascii="Cambria" w:eastAsia="AppleGothic" w:hAnsi="Cambria" w:cs="Bangla MN"/>
                                <w:color w:val="215E99" w:themeColor="text2" w:themeTint="BF"/>
                                <w:sz w:val="28"/>
                                <w:szCs w:val="28"/>
                              </w:rPr>
                              <w:t xml:space="preserve">Artificial Intelligence (AI), Machine Learning (ML), Anomaly Detection, Python, </w:t>
                            </w:r>
                            <w:proofErr w:type="spellStart"/>
                            <w:r w:rsidR="00AC4AFA">
                              <w:rPr>
                                <w:rFonts w:ascii="Cambria" w:eastAsia="AppleGothic" w:hAnsi="Cambria" w:cs="Bangla MN"/>
                                <w:color w:val="215E99" w:themeColor="text2" w:themeTint="BF"/>
                                <w:sz w:val="28"/>
                                <w:szCs w:val="28"/>
                              </w:rPr>
                              <w:t>PyTorch</w:t>
                            </w:r>
                            <w:proofErr w:type="spellEnd"/>
                            <w:r w:rsidR="00AC4AFA">
                              <w:rPr>
                                <w:rFonts w:ascii="Cambria" w:eastAsia="AppleGothic" w:hAnsi="Cambria" w:cs="Bangla MN"/>
                                <w:color w:val="215E99" w:themeColor="text2" w:themeTint="BF"/>
                                <w:sz w:val="28"/>
                                <w:szCs w:val="28"/>
                              </w:rPr>
                              <w:t xml:space="preserve">, </w:t>
                            </w:r>
                            <w:r w:rsidRPr="00DF38E0">
                              <w:rPr>
                                <w:rFonts w:ascii="Cambria" w:eastAsia="AppleGothic" w:hAnsi="Cambria" w:cs="Bangla MN"/>
                                <w:color w:val="215E99" w:themeColor="text2" w:themeTint="BF"/>
                                <w:sz w:val="28"/>
                                <w:szCs w:val="28"/>
                              </w:rPr>
                              <w:t xml:space="preserve">Scikit-learn, </w:t>
                            </w:r>
                            <w:proofErr w:type="spellStart"/>
                            <w:r w:rsidRPr="00DF38E0">
                              <w:rPr>
                                <w:rFonts w:ascii="Cambria" w:eastAsia="AppleGothic" w:hAnsi="Cambria" w:cs="Bangla MN"/>
                                <w:color w:val="215E99" w:themeColor="text2" w:themeTint="BF"/>
                                <w:sz w:val="28"/>
                                <w:szCs w:val="28"/>
                              </w:rPr>
                              <w:t>XGBoost</w:t>
                            </w:r>
                            <w:proofErr w:type="spellEnd"/>
                            <w:r w:rsidRPr="00DF38E0">
                              <w:rPr>
                                <w:rFonts w:ascii="Cambria" w:eastAsia="AppleGothic" w:hAnsi="Cambria" w:cs="Bangla MN"/>
                                <w:color w:val="215E99" w:themeColor="text2" w:themeTint="BF"/>
                                <w:sz w:val="28"/>
                                <w:szCs w:val="28"/>
                              </w:rPr>
                              <w:t xml:space="preserve">, </w:t>
                            </w:r>
                            <w:proofErr w:type="spellStart"/>
                            <w:r w:rsidRPr="00DF38E0">
                              <w:rPr>
                                <w:rFonts w:ascii="Cambria" w:eastAsia="AppleGothic" w:hAnsi="Cambria" w:cs="Bangla MN"/>
                                <w:color w:val="215E99" w:themeColor="text2" w:themeTint="BF"/>
                                <w:sz w:val="28"/>
                                <w:szCs w:val="28"/>
                              </w:rPr>
                              <w:t>FastAPI</w:t>
                            </w:r>
                            <w:proofErr w:type="spellEnd"/>
                            <w:r w:rsidRPr="00DF38E0">
                              <w:rPr>
                                <w:rFonts w:ascii="Cambria" w:eastAsia="AppleGothic" w:hAnsi="Cambria" w:cs="Bangla MN"/>
                                <w:color w:val="215E99" w:themeColor="text2" w:themeTint="BF"/>
                                <w:sz w:val="28"/>
                                <w:szCs w:val="28"/>
                              </w:rPr>
                              <w:t xml:space="preserve">, PostgreSQL, REST APIs, React, </w:t>
                            </w:r>
                            <w:proofErr w:type="spellStart"/>
                            <w:r w:rsidRPr="00DF38E0">
                              <w:rPr>
                                <w:rFonts w:ascii="Cambria" w:eastAsia="AppleGothic" w:hAnsi="Cambria" w:cs="Bangla MN"/>
                                <w:color w:val="215E99" w:themeColor="text2" w:themeTint="BF"/>
                                <w:sz w:val="28"/>
                                <w:szCs w:val="28"/>
                              </w:rPr>
                              <w:t>TailwindCSS</w:t>
                            </w:r>
                            <w:proofErr w:type="spellEnd"/>
                            <w:r w:rsidRPr="00DF38E0">
                              <w:rPr>
                                <w:rFonts w:ascii="Cambria" w:eastAsia="AppleGothic" w:hAnsi="Cambria" w:cs="Bangla MN"/>
                                <w:color w:val="215E99" w:themeColor="text2" w:themeTint="BF"/>
                                <w:sz w:val="28"/>
                                <w:szCs w:val="28"/>
                              </w:rPr>
                              <w:t>, Docker, Azure 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75pt;margin-top:-19.75pt;width:579.8pt;height:10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" filled="f" stroked="f" strokeweight=".5pt">
                <v:textbox>
                  <w:txbxContent>
                    <w:p w:rsidR="00EC7BEA" w:rsidRPr="00CC5898" w:rsidRDefault="00DF38E0" w:rsidP="00925919">
                      <w:pPr>
                        <w:pStyle w:val="NormalWeb"/>
                        <w:rPr>
                          <w:rFonts w:ascii="Cambria" w:eastAsia="AppleGothic" w:hAnsi="Cambria" w:cs="Bangla MN"/>
                          <w:color w:val="215E99" w:themeColor="text2" w:themeTint="BF"/>
                          <w:sz w:val="28"/>
                          <w:szCs w:val="28"/>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Pr="00DF38E0">
                        <w:rPr>
                          <w:rFonts w:ascii="Cambria" w:eastAsia="AppleGothic" w:hAnsi="Cambria" w:cs="Bangla MN"/>
                          <w:b/>
                          <w:bCs/>
                          <w:color w:val="215E99" w:themeColor="text2" w:themeTint="BF"/>
                          <w:sz w:val="36"/>
                          <w:szCs w:val="36"/>
                        </w:rPr>
                        <w:t>Fraud Detection for Financial Services</w:t>
                      </w:r>
                      <w:r w:rsidR="000031D9">
                        <w:rPr>
                          <w:rFonts w:ascii="Cambria" w:eastAsia="AppleGothic" w:hAnsi="Cambria" w:cs="Bangla MN"/>
                          <w:b/>
                          <w:bCs/>
                          <w:color w:val="215E99" w:themeColor="text2" w:themeTint="BF"/>
                          <w:sz w:val="36"/>
                          <w:szCs w:val="36"/>
                        </w:rPr>
                        <w:br/>
                      </w:r>
                      <w:r>
                        <w:rPr>
                          <w:rFonts w:ascii="Cambria" w:eastAsia="AppleGothic" w:hAnsi="Cambria" w:cs="Bangla MN"/>
                          <w:color w:val="215E99" w:themeColor="text2" w:themeTint="BF"/>
                          <w:sz w:val="28"/>
                          <w:szCs w:val="28"/>
                        </w:rPr>
                        <w:t xml:space="preserve">Used Technologies: </w:t>
                      </w:r>
                      <w:r w:rsidRPr="00DF38E0">
                        <w:rPr>
                          <w:rFonts w:ascii="Cambria" w:eastAsia="AppleGothic" w:hAnsi="Cambria" w:cs="Bangla MN"/>
                          <w:color w:val="215E99" w:themeColor="text2" w:themeTint="BF"/>
                          <w:sz w:val="28"/>
                          <w:szCs w:val="28"/>
                        </w:rPr>
                        <w:t xml:space="preserve">Artificial Intelligence (AI), Machine Learning (ML), Anomaly Detection, Python, </w:t>
                      </w:r>
                      <w:proofErr w:type="spellStart"/>
                      <w:r w:rsidR="00AC4AFA">
                        <w:rPr>
                          <w:rFonts w:ascii="Cambria" w:eastAsia="AppleGothic" w:hAnsi="Cambria" w:cs="Bangla MN"/>
                          <w:color w:val="215E99" w:themeColor="text2" w:themeTint="BF"/>
                          <w:sz w:val="28"/>
                          <w:szCs w:val="28"/>
                        </w:rPr>
                        <w:t>PyTorch</w:t>
                      </w:r>
                      <w:proofErr w:type="spellEnd"/>
                      <w:r w:rsidR="00AC4AFA">
                        <w:rPr>
                          <w:rFonts w:ascii="Cambria" w:eastAsia="AppleGothic" w:hAnsi="Cambria" w:cs="Bangla MN"/>
                          <w:color w:val="215E99" w:themeColor="text2" w:themeTint="BF"/>
                          <w:sz w:val="28"/>
                          <w:szCs w:val="28"/>
                        </w:rPr>
                        <w:t xml:space="preserve">, </w:t>
                      </w:r>
                      <w:r w:rsidRPr="00DF38E0">
                        <w:rPr>
                          <w:rFonts w:ascii="Cambria" w:eastAsia="AppleGothic" w:hAnsi="Cambria" w:cs="Bangla MN"/>
                          <w:color w:val="215E99" w:themeColor="text2" w:themeTint="BF"/>
                          <w:sz w:val="28"/>
                          <w:szCs w:val="28"/>
                        </w:rPr>
                        <w:t xml:space="preserve">Scikit-learn, </w:t>
                      </w:r>
                      <w:proofErr w:type="spellStart"/>
                      <w:r w:rsidRPr="00DF38E0">
                        <w:rPr>
                          <w:rFonts w:ascii="Cambria" w:eastAsia="AppleGothic" w:hAnsi="Cambria" w:cs="Bangla MN"/>
                          <w:color w:val="215E99" w:themeColor="text2" w:themeTint="BF"/>
                          <w:sz w:val="28"/>
                          <w:szCs w:val="28"/>
                        </w:rPr>
                        <w:t>XGBoost</w:t>
                      </w:r>
                      <w:proofErr w:type="spellEnd"/>
                      <w:r w:rsidRPr="00DF38E0">
                        <w:rPr>
                          <w:rFonts w:ascii="Cambria" w:eastAsia="AppleGothic" w:hAnsi="Cambria" w:cs="Bangla MN"/>
                          <w:color w:val="215E99" w:themeColor="text2" w:themeTint="BF"/>
                          <w:sz w:val="28"/>
                          <w:szCs w:val="28"/>
                        </w:rPr>
                        <w:t xml:space="preserve">, </w:t>
                      </w:r>
                      <w:proofErr w:type="spellStart"/>
                      <w:r w:rsidRPr="00DF38E0">
                        <w:rPr>
                          <w:rFonts w:ascii="Cambria" w:eastAsia="AppleGothic" w:hAnsi="Cambria" w:cs="Bangla MN"/>
                          <w:color w:val="215E99" w:themeColor="text2" w:themeTint="BF"/>
                          <w:sz w:val="28"/>
                          <w:szCs w:val="28"/>
                        </w:rPr>
                        <w:t>FastAPI</w:t>
                      </w:r>
                      <w:proofErr w:type="spellEnd"/>
                      <w:r w:rsidRPr="00DF38E0">
                        <w:rPr>
                          <w:rFonts w:ascii="Cambria" w:eastAsia="AppleGothic" w:hAnsi="Cambria" w:cs="Bangla MN"/>
                          <w:color w:val="215E99" w:themeColor="text2" w:themeTint="BF"/>
                          <w:sz w:val="28"/>
                          <w:szCs w:val="28"/>
                        </w:rPr>
                        <w:t xml:space="preserve">, PostgreSQL, REST APIs, React, </w:t>
                      </w:r>
                      <w:proofErr w:type="spellStart"/>
                      <w:r w:rsidRPr="00DF38E0">
                        <w:rPr>
                          <w:rFonts w:ascii="Cambria" w:eastAsia="AppleGothic" w:hAnsi="Cambria" w:cs="Bangla MN"/>
                          <w:color w:val="215E99" w:themeColor="text2" w:themeTint="BF"/>
                          <w:sz w:val="28"/>
                          <w:szCs w:val="28"/>
                        </w:rPr>
                        <w:t>TailwindCSS</w:t>
                      </w:r>
                      <w:proofErr w:type="spellEnd"/>
                      <w:r w:rsidRPr="00DF38E0">
                        <w:rPr>
                          <w:rFonts w:ascii="Cambria" w:eastAsia="AppleGothic" w:hAnsi="Cambria" w:cs="Bangla MN"/>
                          <w:color w:val="215E99" w:themeColor="text2" w:themeTint="BF"/>
                          <w:sz w:val="28"/>
                          <w:szCs w:val="28"/>
                        </w:rPr>
                        <w:t>, Docker, Azure Machine Learning</w:t>
                      </w:r>
                    </w:p>
                  </w:txbxContent>
                </v:textbox>
              </v:shape>
            </w:pict>
          </mc:Fallback>
        </mc:AlternateContent>
      </w:r>
      <w:r w:rsidR="00E840AE">
        <w:fldChar w:fldCharType="begin"/>
      </w:r>
      <w:r w:rsidR="00E840AE">
        <w:instrText xml:space="preserve"> INCLUDEPICTURE "https://sdmntprsouthcentralus.oaiusercontent.com/files/00000000-64bc-61f7-b7e4-10c2c3ae218f/raw?se=2025-04-22T04%3A38%3A58Z&amp;sp=r&amp;sv=2024-08-04&amp;sr=b&amp;scid=0991da8b-6f4e-5bc6-a167-f9f6c3801434&amp;skoid=7c382de0-129f-486b-9922-6e4a89c6eb7d&amp;sktid=a48cca56-e6da-484e-a814-9c849652bcb3&amp;skt=2025-04-22T03%3A56%3A46Z&amp;ske=2025-04-23T03%3A56%3A46Z&amp;sks=b&amp;skv=2024-08-04&amp;sig=62jPrA%2BqMesRaNzVXrDLFTCxxmhYnc9Hg3tACn5fKIA%3D" \* MERGEFORMATINET </w:instrText>
      </w:r>
      <w:r w:rsidR="00E840AE">
        <w:fldChar w:fldCharType="separate"/>
      </w:r>
      <w:r w:rsidR="00E840AE">
        <w:fldChar w:fldCharType="end"/>
      </w:r>
      <w:r w:rsidR="00E840AE" w:rsidRPr="00E840AE">
        <w:t xml:space="preserve"> </w:t>
      </w:r>
    </w:p>
    <w:p w:rsidR="00EC7BEA" w:rsidRDefault="00EC7BEA"/>
    <w:p w:rsidR="00EC7BEA" w:rsidRDefault="00EC7BEA"/>
    <w:p w:rsidR="00EC7BEA" w:rsidRDefault="00AC4AFA">
      <w:r w:rsidRPr="006735EA">
        <w:rPr>
          <w:noProof/>
        </w:rPr>
        <w:drawing>
          <wp:anchor distT="0" distB="0" distL="114300" distR="114300" simplePos="0" relativeHeight="251679744" behindDoc="0" locked="0" layoutInCell="1" allowOverlap="1" wp14:anchorId="5157AEF8" wp14:editId="2BE041E0">
            <wp:simplePos x="0" y="0"/>
            <wp:positionH relativeFrom="column">
              <wp:posOffset>3641725</wp:posOffset>
            </wp:positionH>
            <wp:positionV relativeFrom="paragraph">
              <wp:posOffset>181792</wp:posOffset>
            </wp:positionV>
            <wp:extent cx="4037693" cy="2691580"/>
            <wp:effectExtent l="0" t="0" r="1270" b="1270"/>
            <wp:wrapNone/>
            <wp:docPr id="1034534908" name="Picture 1" descr="A computer screen with different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4908" name="Picture 1" descr="A computer screen with different icon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7693" cy="26915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356E55A5" wp14:editId="64D85CCD">
                <wp:simplePos x="0" y="0"/>
                <wp:positionH relativeFrom="column">
                  <wp:posOffset>10886</wp:posOffset>
                </wp:positionH>
                <wp:positionV relativeFrom="paragraph">
                  <wp:posOffset>185239</wp:posOffset>
                </wp:positionV>
                <wp:extent cx="3630930" cy="7168787"/>
                <wp:effectExtent l="0" t="0" r="0" b="0"/>
                <wp:wrapNone/>
                <wp:docPr id="1562510420" name="Text Box 6"/>
                <wp:cNvGraphicFramePr/>
                <a:graphic xmlns:a="http://schemas.openxmlformats.org/drawingml/2006/main">
                  <a:graphicData uri="http://schemas.microsoft.com/office/word/2010/wordprocessingShape">
                    <wps:wsp>
                      <wps:cNvSpPr txBox="1"/>
                      <wps:spPr>
                        <a:xfrm>
                          <a:off x="0" y="0"/>
                          <a:ext cx="3630930" cy="7168787"/>
                        </a:xfrm>
                        <a:prstGeom prst="rect">
                          <a:avLst/>
                        </a:prstGeom>
                        <a:noFill/>
                        <a:ln w="6350">
                          <a:noFill/>
                        </a:ln>
                      </wps:spPr>
                      <wps:txbx>
                        <w:txbxContent>
                          <w:p w:rsidR="00DD44A9" w:rsidRPr="00DF38E0" w:rsidRDefault="00DF38E0" w:rsidP="00DF38E0">
                            <w:pPr>
                              <w:pStyle w:val="NormalWeb"/>
                              <w:jc w:val="both"/>
                              <w:rPr>
                                <w:rStyle w:val="Strong"/>
                                <w:rFonts w:asciiTheme="minorHAnsi" w:eastAsiaTheme="majorEastAsia" w:hAnsiTheme="minorHAnsi"/>
                              </w:rPr>
                            </w:pPr>
                            <w:r w:rsidRPr="00DF38E0">
                              <w:rPr>
                                <w:rStyle w:val="Strong"/>
                                <w:rFonts w:asciiTheme="minorHAnsi" w:eastAsiaTheme="majorEastAsia" w:hAnsiTheme="minorHAnsi"/>
                              </w:rPr>
                              <w:t>Executive Summary</w:t>
                            </w:r>
                          </w:p>
                          <w:p w:rsidR="00AC4AFA" w:rsidRDefault="00DF38E0" w:rsidP="00DF38E0">
                            <w:pPr>
                              <w:pStyle w:val="NormalWeb"/>
                              <w:jc w:val="both"/>
                              <w:rPr>
                                <w:rFonts w:asciiTheme="minorHAnsi" w:hAnsiTheme="minorHAnsi"/>
                              </w:rPr>
                            </w:pPr>
                            <w:r w:rsidRPr="00DF38E0">
                              <w:rPr>
                                <w:rFonts w:asciiTheme="minorHAnsi" w:hAnsiTheme="minorHAnsi"/>
                              </w:rPr>
                              <w:t>Robles.AI partnered with a leading financial institution in Latin America to implement an AI system capable of detecting fraudulent transactions in real-time.</w:t>
                            </w:r>
                          </w:p>
                          <w:p w:rsidR="00AC4AFA" w:rsidRDefault="00DF38E0" w:rsidP="00DF38E0">
                            <w:pPr>
                              <w:pStyle w:val="NormalWeb"/>
                              <w:jc w:val="both"/>
                              <w:rPr>
                                <w:rFonts w:asciiTheme="minorHAnsi" w:hAnsiTheme="minorHAnsi"/>
                              </w:rPr>
                            </w:pPr>
                            <w:r w:rsidRPr="00DF38E0">
                              <w:rPr>
                                <w:rFonts w:asciiTheme="minorHAnsi" w:hAnsiTheme="minorHAnsi"/>
                              </w:rPr>
                              <w:t>Within just 4 months of deployment, the system achieved 99.2% accuracy in fraud detection and helped the institution save more than $4.5 million annually in fraud-related losses.</w:t>
                            </w:r>
                          </w:p>
                          <w:p w:rsidR="00DF38E0" w:rsidRPr="00DF38E0" w:rsidRDefault="00DF38E0" w:rsidP="00DF38E0">
                            <w:pPr>
                              <w:pStyle w:val="NormalWeb"/>
                              <w:jc w:val="both"/>
                              <w:rPr>
                                <w:rStyle w:val="Strong"/>
                                <w:rFonts w:asciiTheme="minorHAnsi" w:eastAsiaTheme="majorEastAsia" w:hAnsiTheme="minorHAnsi"/>
                                <w:b w:val="0"/>
                                <w:bCs w:val="0"/>
                              </w:rPr>
                            </w:pPr>
                            <w:r w:rsidRPr="00DF38E0">
                              <w:rPr>
                                <w:rFonts w:asciiTheme="minorHAnsi" w:hAnsiTheme="minorHAnsi"/>
                              </w:rPr>
                              <w:t>The success of this project has become a benchmark for the application of AI in the regional financial sector.</w:t>
                            </w:r>
                          </w:p>
                          <w:p w:rsidR="00DF38E0" w:rsidRPr="00DF38E0" w:rsidRDefault="00DF38E0" w:rsidP="00DF38E0">
                            <w:pPr>
                              <w:pStyle w:val="NormalWeb"/>
                              <w:jc w:val="both"/>
                              <w:rPr>
                                <w:rFonts w:asciiTheme="minorHAnsi" w:hAnsiTheme="minorHAnsi"/>
                                <w:color w:val="000000"/>
                              </w:rPr>
                            </w:pPr>
                            <w:r w:rsidRPr="00DF38E0">
                              <w:rPr>
                                <w:rStyle w:val="Strong"/>
                                <w:rFonts w:asciiTheme="minorHAnsi" w:eastAsiaTheme="majorEastAsia" w:hAnsiTheme="minorHAnsi"/>
                                <w:color w:val="000000"/>
                              </w:rPr>
                              <w:t>System Components and Architecture</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Data Source</w:t>
                            </w:r>
                            <w:r w:rsidRPr="00DF38E0">
                              <w:rPr>
                                <w:rFonts w:asciiTheme="minorHAnsi" w:hAnsiTheme="minorHAnsi"/>
                                <w:color w:val="000000"/>
                              </w:rPr>
                              <w:t xml:space="preserve">: Transaction logs, user behavior history, geolocation, </w:t>
                            </w:r>
                            <w:r w:rsidR="00AC4AFA">
                              <w:rPr>
                                <w:rFonts w:asciiTheme="minorHAnsi" w:hAnsiTheme="minorHAnsi"/>
                                <w:color w:val="000000"/>
                              </w:rPr>
                              <w:t xml:space="preserve">date and </w:t>
                            </w:r>
                            <w:r w:rsidRPr="00DF38E0">
                              <w:rPr>
                                <w:rFonts w:asciiTheme="minorHAnsi" w:hAnsiTheme="minorHAnsi"/>
                                <w:color w:val="000000"/>
                              </w:rPr>
                              <w:t>time, device fingerprinting, and historical fraud patterns.</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AI Engine</w:t>
                            </w:r>
                            <w:r w:rsidRPr="00DF38E0">
                              <w:rPr>
                                <w:rFonts w:asciiTheme="minorHAnsi" w:hAnsiTheme="minorHAnsi"/>
                                <w:color w:val="000000"/>
                              </w:rPr>
                              <w:t xml:space="preserve">: Ensemble ML models using </w:t>
                            </w:r>
                            <w:proofErr w:type="spellStart"/>
                            <w:r w:rsidRPr="00DF38E0">
                              <w:rPr>
                                <w:rFonts w:asciiTheme="minorHAnsi" w:hAnsiTheme="minorHAnsi"/>
                                <w:color w:val="000000"/>
                              </w:rPr>
                              <w:t>XGBoost</w:t>
                            </w:r>
                            <w:proofErr w:type="spellEnd"/>
                            <w:r w:rsidRPr="00DF38E0">
                              <w:rPr>
                                <w:rFonts w:asciiTheme="minorHAnsi" w:hAnsiTheme="minorHAnsi"/>
                                <w:color w:val="000000"/>
                              </w:rPr>
                              <w:t xml:space="preserve"> and neural networks trained on more than 6 million labeled transactions.</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Feature Engineering</w:t>
                            </w:r>
                            <w:r w:rsidRPr="00DF38E0">
                              <w:rPr>
                                <w:rFonts w:asciiTheme="minorHAnsi" w:hAnsiTheme="minorHAnsi"/>
                                <w:color w:val="000000"/>
                              </w:rPr>
                              <w:t>: Real-time feature generation (time windows, amount deviation, country mismatches) implemented in Python</w:t>
                            </w:r>
                            <w:r w:rsidR="00AC4AFA">
                              <w:rPr>
                                <w:rFonts w:asciiTheme="minorHAnsi" w:hAnsiTheme="minorHAnsi"/>
                                <w:color w:val="000000"/>
                              </w:rPr>
                              <w:t xml:space="preserve"> and </w:t>
                            </w:r>
                            <w:proofErr w:type="spellStart"/>
                            <w:r w:rsidR="00AC4AFA">
                              <w:rPr>
                                <w:rFonts w:asciiTheme="minorHAnsi" w:hAnsiTheme="minorHAnsi"/>
                                <w:color w:val="000000"/>
                              </w:rPr>
                              <w:t>PyTorch</w:t>
                            </w:r>
                            <w:proofErr w:type="spellEnd"/>
                            <w:r w:rsidRPr="00DF38E0">
                              <w:rPr>
                                <w:rFonts w:asciiTheme="minorHAnsi" w:hAnsiTheme="minorHAnsi"/>
                                <w:color w:val="000000"/>
                              </w:rPr>
                              <w:t>.</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Backend and APIs</w:t>
                            </w:r>
                            <w:r w:rsidRPr="00DF38E0">
                              <w:rPr>
                                <w:rFonts w:asciiTheme="minorHAnsi" w:hAnsiTheme="minorHAnsi"/>
                                <w:color w:val="000000"/>
                              </w:rPr>
                              <w:t xml:space="preserve">: Built with </w:t>
                            </w:r>
                            <w:proofErr w:type="spellStart"/>
                            <w:r w:rsidRPr="00DF38E0">
                              <w:rPr>
                                <w:rFonts w:asciiTheme="minorHAnsi" w:hAnsiTheme="minorHAnsi"/>
                                <w:color w:val="000000"/>
                              </w:rPr>
                              <w:t>FastAPI</w:t>
                            </w:r>
                            <w:proofErr w:type="spellEnd"/>
                            <w:r w:rsidRPr="00DF38E0">
                              <w:rPr>
                                <w:rFonts w:asciiTheme="minorHAnsi" w:hAnsiTheme="minorHAnsi"/>
                                <w:color w:val="000000"/>
                              </w:rPr>
                              <w:t>, exposing REST endpoints for authorization and risk scoring.</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Real-Time Infrastructure</w:t>
                            </w:r>
                            <w:r w:rsidRPr="00DF38E0">
                              <w:rPr>
                                <w:rFonts w:asciiTheme="minorHAnsi" w:hAnsiTheme="minorHAnsi"/>
                                <w:color w:val="000000"/>
                              </w:rPr>
                              <w:t>: Deployed in Docker containers orchestrated on Azure Kubernetes Service (AKS) for scalable low-latency processing.</w:t>
                            </w:r>
                          </w:p>
                          <w:p w:rsidR="00002952"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Dashboard</w:t>
                            </w:r>
                            <w:r w:rsidRPr="00DF38E0">
                              <w:rPr>
                                <w:rFonts w:asciiTheme="minorHAnsi" w:hAnsiTheme="minorHAnsi"/>
                                <w:color w:val="000000"/>
                              </w:rPr>
                              <w:t>: React-based admin panel showing fraud heatmaps, alerts, and user behavior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E55A5" id="_x0000_s1027" type="#_x0000_t202" style="position:absolute;margin-left:.85pt;margin-top:14.6pt;width:285.9pt;height:56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" filled="f" stroked="f" strokeweight=".5pt">
                <v:textbox>
                  <w:txbxContent>
                    <w:p w:rsidR="00DD44A9" w:rsidRPr="00DF38E0" w:rsidRDefault="00DF38E0" w:rsidP="00DF38E0">
                      <w:pPr>
                        <w:pStyle w:val="NormalWeb"/>
                        <w:jc w:val="both"/>
                        <w:rPr>
                          <w:rStyle w:val="Strong"/>
                          <w:rFonts w:asciiTheme="minorHAnsi" w:eastAsiaTheme="majorEastAsia" w:hAnsiTheme="minorHAnsi"/>
                        </w:rPr>
                      </w:pPr>
                      <w:r w:rsidRPr="00DF38E0">
                        <w:rPr>
                          <w:rStyle w:val="Strong"/>
                          <w:rFonts w:asciiTheme="minorHAnsi" w:eastAsiaTheme="majorEastAsia" w:hAnsiTheme="minorHAnsi"/>
                        </w:rPr>
                        <w:t>Executive Summary</w:t>
                      </w:r>
                    </w:p>
                    <w:p w:rsidR="00AC4AFA" w:rsidRDefault="00DF38E0" w:rsidP="00DF38E0">
                      <w:pPr>
                        <w:pStyle w:val="NormalWeb"/>
                        <w:jc w:val="both"/>
                        <w:rPr>
                          <w:rFonts w:asciiTheme="minorHAnsi" w:hAnsiTheme="minorHAnsi"/>
                        </w:rPr>
                      </w:pPr>
                      <w:r w:rsidRPr="00DF38E0">
                        <w:rPr>
                          <w:rFonts w:asciiTheme="minorHAnsi" w:hAnsiTheme="minorHAnsi"/>
                        </w:rPr>
                        <w:t>Robles.AI partnered with a leading financial institution in Latin America to implement an AI system capable of detecting fraudulent transactions in real-time.</w:t>
                      </w:r>
                    </w:p>
                    <w:p w:rsidR="00AC4AFA" w:rsidRDefault="00DF38E0" w:rsidP="00DF38E0">
                      <w:pPr>
                        <w:pStyle w:val="NormalWeb"/>
                        <w:jc w:val="both"/>
                        <w:rPr>
                          <w:rFonts w:asciiTheme="minorHAnsi" w:hAnsiTheme="minorHAnsi"/>
                        </w:rPr>
                      </w:pPr>
                      <w:r w:rsidRPr="00DF38E0">
                        <w:rPr>
                          <w:rFonts w:asciiTheme="minorHAnsi" w:hAnsiTheme="minorHAnsi"/>
                        </w:rPr>
                        <w:t>Within just 4 months of deployment, the system achieved 99.2% accuracy in fraud detection and helped the institution save more than $4.5 million annually in fraud-related losses.</w:t>
                      </w:r>
                    </w:p>
                    <w:p w:rsidR="00DF38E0" w:rsidRPr="00DF38E0" w:rsidRDefault="00DF38E0" w:rsidP="00DF38E0">
                      <w:pPr>
                        <w:pStyle w:val="NormalWeb"/>
                        <w:jc w:val="both"/>
                        <w:rPr>
                          <w:rStyle w:val="Strong"/>
                          <w:rFonts w:asciiTheme="minorHAnsi" w:eastAsiaTheme="majorEastAsia" w:hAnsiTheme="minorHAnsi"/>
                          <w:b w:val="0"/>
                          <w:bCs w:val="0"/>
                        </w:rPr>
                      </w:pPr>
                      <w:r w:rsidRPr="00DF38E0">
                        <w:rPr>
                          <w:rFonts w:asciiTheme="minorHAnsi" w:hAnsiTheme="minorHAnsi"/>
                        </w:rPr>
                        <w:t>The success of this project has become a benchmark for the application of AI in the regional financial sector.</w:t>
                      </w:r>
                    </w:p>
                    <w:p w:rsidR="00DF38E0" w:rsidRPr="00DF38E0" w:rsidRDefault="00DF38E0" w:rsidP="00DF38E0">
                      <w:pPr>
                        <w:pStyle w:val="NormalWeb"/>
                        <w:jc w:val="both"/>
                        <w:rPr>
                          <w:rFonts w:asciiTheme="minorHAnsi" w:hAnsiTheme="minorHAnsi"/>
                          <w:color w:val="000000"/>
                        </w:rPr>
                      </w:pPr>
                      <w:r w:rsidRPr="00DF38E0">
                        <w:rPr>
                          <w:rStyle w:val="Strong"/>
                          <w:rFonts w:asciiTheme="minorHAnsi" w:eastAsiaTheme="majorEastAsia" w:hAnsiTheme="minorHAnsi"/>
                          <w:color w:val="000000"/>
                        </w:rPr>
                        <w:t>System Components and Architecture</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Data Source</w:t>
                      </w:r>
                      <w:r w:rsidRPr="00DF38E0">
                        <w:rPr>
                          <w:rFonts w:asciiTheme="minorHAnsi" w:hAnsiTheme="minorHAnsi"/>
                          <w:color w:val="000000"/>
                        </w:rPr>
                        <w:t xml:space="preserve">: Transaction logs, user behavior history, geolocation, </w:t>
                      </w:r>
                      <w:r w:rsidR="00AC4AFA">
                        <w:rPr>
                          <w:rFonts w:asciiTheme="minorHAnsi" w:hAnsiTheme="minorHAnsi"/>
                          <w:color w:val="000000"/>
                        </w:rPr>
                        <w:t xml:space="preserve">date and </w:t>
                      </w:r>
                      <w:r w:rsidRPr="00DF38E0">
                        <w:rPr>
                          <w:rFonts w:asciiTheme="minorHAnsi" w:hAnsiTheme="minorHAnsi"/>
                          <w:color w:val="000000"/>
                        </w:rPr>
                        <w:t>time, device fingerprinting, and historical fraud patterns.</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AI Engine</w:t>
                      </w:r>
                      <w:r w:rsidRPr="00DF38E0">
                        <w:rPr>
                          <w:rFonts w:asciiTheme="minorHAnsi" w:hAnsiTheme="minorHAnsi"/>
                          <w:color w:val="000000"/>
                        </w:rPr>
                        <w:t xml:space="preserve">: Ensemble ML models using </w:t>
                      </w:r>
                      <w:proofErr w:type="spellStart"/>
                      <w:r w:rsidRPr="00DF38E0">
                        <w:rPr>
                          <w:rFonts w:asciiTheme="minorHAnsi" w:hAnsiTheme="minorHAnsi"/>
                          <w:color w:val="000000"/>
                        </w:rPr>
                        <w:t>XGBoost</w:t>
                      </w:r>
                      <w:proofErr w:type="spellEnd"/>
                      <w:r w:rsidRPr="00DF38E0">
                        <w:rPr>
                          <w:rFonts w:asciiTheme="minorHAnsi" w:hAnsiTheme="minorHAnsi"/>
                          <w:color w:val="000000"/>
                        </w:rPr>
                        <w:t xml:space="preserve"> and neural networks trained on more than 6 million labeled transactions.</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Feature Engineering</w:t>
                      </w:r>
                      <w:r w:rsidRPr="00DF38E0">
                        <w:rPr>
                          <w:rFonts w:asciiTheme="minorHAnsi" w:hAnsiTheme="minorHAnsi"/>
                          <w:color w:val="000000"/>
                        </w:rPr>
                        <w:t>: Real-time feature generation (time windows, amount deviation, country mismatches) implemented in Python</w:t>
                      </w:r>
                      <w:r w:rsidR="00AC4AFA">
                        <w:rPr>
                          <w:rFonts w:asciiTheme="minorHAnsi" w:hAnsiTheme="minorHAnsi"/>
                          <w:color w:val="000000"/>
                        </w:rPr>
                        <w:t xml:space="preserve"> and </w:t>
                      </w:r>
                      <w:proofErr w:type="spellStart"/>
                      <w:r w:rsidR="00AC4AFA">
                        <w:rPr>
                          <w:rFonts w:asciiTheme="minorHAnsi" w:hAnsiTheme="minorHAnsi"/>
                          <w:color w:val="000000"/>
                        </w:rPr>
                        <w:t>PyTorch</w:t>
                      </w:r>
                      <w:proofErr w:type="spellEnd"/>
                      <w:r w:rsidRPr="00DF38E0">
                        <w:rPr>
                          <w:rFonts w:asciiTheme="minorHAnsi" w:hAnsiTheme="minorHAnsi"/>
                          <w:color w:val="000000"/>
                        </w:rPr>
                        <w:t>.</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Backend and APIs</w:t>
                      </w:r>
                      <w:r w:rsidRPr="00DF38E0">
                        <w:rPr>
                          <w:rFonts w:asciiTheme="minorHAnsi" w:hAnsiTheme="minorHAnsi"/>
                          <w:color w:val="000000"/>
                        </w:rPr>
                        <w:t xml:space="preserve">: Built with </w:t>
                      </w:r>
                      <w:proofErr w:type="spellStart"/>
                      <w:r w:rsidRPr="00DF38E0">
                        <w:rPr>
                          <w:rFonts w:asciiTheme="minorHAnsi" w:hAnsiTheme="minorHAnsi"/>
                          <w:color w:val="000000"/>
                        </w:rPr>
                        <w:t>FastAPI</w:t>
                      </w:r>
                      <w:proofErr w:type="spellEnd"/>
                      <w:r w:rsidRPr="00DF38E0">
                        <w:rPr>
                          <w:rFonts w:asciiTheme="minorHAnsi" w:hAnsiTheme="minorHAnsi"/>
                          <w:color w:val="000000"/>
                        </w:rPr>
                        <w:t>, exposing REST endpoints for authorization and risk scoring.</w:t>
                      </w:r>
                    </w:p>
                    <w:p w:rsidR="00DF38E0"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Real-Time Infrastructure</w:t>
                      </w:r>
                      <w:r w:rsidRPr="00DF38E0">
                        <w:rPr>
                          <w:rFonts w:asciiTheme="minorHAnsi" w:hAnsiTheme="minorHAnsi"/>
                          <w:color w:val="000000"/>
                        </w:rPr>
                        <w:t>: Deployed in Docker containers orchestrated on Azure Kubernetes Service (AKS) for scalable low-latency processing.</w:t>
                      </w:r>
                    </w:p>
                    <w:p w:rsidR="00002952" w:rsidRPr="00DF38E0" w:rsidRDefault="00DF38E0" w:rsidP="00DF38E0">
                      <w:pPr>
                        <w:pStyle w:val="NormalWeb"/>
                        <w:numPr>
                          <w:ilvl w:val="0"/>
                          <w:numId w:val="23"/>
                        </w:numPr>
                        <w:jc w:val="both"/>
                        <w:rPr>
                          <w:rFonts w:asciiTheme="minorHAnsi" w:hAnsiTheme="minorHAnsi"/>
                          <w:color w:val="000000"/>
                        </w:rPr>
                      </w:pPr>
                      <w:r w:rsidRPr="00DF38E0">
                        <w:rPr>
                          <w:rStyle w:val="Strong"/>
                          <w:rFonts w:asciiTheme="minorHAnsi" w:eastAsiaTheme="majorEastAsia" w:hAnsiTheme="minorHAnsi"/>
                          <w:color w:val="000000"/>
                        </w:rPr>
                        <w:t>Dashboard</w:t>
                      </w:r>
                      <w:r w:rsidRPr="00DF38E0">
                        <w:rPr>
                          <w:rFonts w:asciiTheme="minorHAnsi" w:hAnsiTheme="minorHAnsi"/>
                          <w:color w:val="000000"/>
                        </w:rPr>
                        <w:t>: React-based admin panel showing fraud heatmaps, alerts, and user behavior trends.</w:t>
                      </w:r>
                    </w:p>
                  </w:txbxContent>
                </v:textbox>
              </v:shape>
            </w:pict>
          </mc:Fallback>
        </mc:AlternateContent>
      </w:r>
    </w:p>
    <w:p w:rsidR="00EC7BEA" w:rsidRDefault="00A222F5">
      <w:r>
        <w:fldChar w:fldCharType="begin"/>
      </w:r>
      <w:r>
        <w:instrText xml:space="preserve"> INCLUDEPICTURE "https://sdmntprsouthcentralus.oaiusercontent.com/files/00000000-fd6c-61f7-9410-50dc2ac8dde1/raw?se=2025-04-24T01%3A38%3A00Z&amp;sp=r&amp;sv=2024-08-04&amp;sr=b&amp;scid=b34267b3-4d13-599d-8ddb-3593dc630249&amp;skoid=dfdaf859-26f6-4fed-affc-1befb5ac1ac2&amp;sktid=a48cca56-e6da-484e-a814-9c849652bcb3&amp;skt=2025-04-23T04%3A29%3A02Z&amp;ske=2025-04-24T04%3A29%3A02Z&amp;sks=b&amp;skv=2024-08-04&amp;sig=vymMRfkpzPmHGW9igTKV1%2B7v5AIzR0gv8nE5bj8ga5s%3D" \* MERGEFORMATINET </w:instrText>
      </w:r>
      <w:r>
        <w:fldChar w:fldCharType="separate"/>
      </w:r>
      <w:r>
        <w:fldChar w:fldCharType="end"/>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AC4AFA">
      <w:r>
        <w:rPr>
          <w:noProof/>
        </w:rPr>
        <mc:AlternateContent>
          <mc:Choice Requires="wps">
            <w:drawing>
              <wp:anchor distT="0" distB="0" distL="114300" distR="114300" simplePos="0" relativeHeight="251669504" behindDoc="0" locked="0" layoutInCell="1" allowOverlap="1" wp14:anchorId="4B24C7ED" wp14:editId="5D16BD9E">
                <wp:simplePos x="0" y="0"/>
                <wp:positionH relativeFrom="column">
                  <wp:posOffset>3712029</wp:posOffset>
                </wp:positionH>
                <wp:positionV relativeFrom="paragraph">
                  <wp:posOffset>255451</wp:posOffset>
                </wp:positionV>
                <wp:extent cx="3630930" cy="4244885"/>
                <wp:effectExtent l="0" t="0" r="0" b="0"/>
                <wp:wrapNone/>
                <wp:docPr id="496310019" name="Text Box 6"/>
                <wp:cNvGraphicFramePr/>
                <a:graphic xmlns:a="http://schemas.openxmlformats.org/drawingml/2006/main">
                  <a:graphicData uri="http://schemas.microsoft.com/office/word/2010/wordprocessingShape">
                    <wps:wsp>
                      <wps:cNvSpPr txBox="1"/>
                      <wps:spPr>
                        <a:xfrm>
                          <a:off x="0" y="0"/>
                          <a:ext cx="3630930" cy="4244885"/>
                        </a:xfrm>
                        <a:prstGeom prst="rect">
                          <a:avLst/>
                        </a:prstGeom>
                        <a:noFill/>
                        <a:ln w="6350">
                          <a:noFill/>
                        </a:ln>
                      </wps:spPr>
                      <wps:txbx>
                        <w:txbxContent>
                          <w:p w:rsidR="00934DB0" w:rsidRPr="00934DB0" w:rsidRDefault="00934DB0" w:rsidP="00934DB0">
                            <w:p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Project Stages</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Data Analysis and Preparation</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Anonymized transactional records and enriched with behavioral features.</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Domain experts labeled 250,000 transactions to train the first model.</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Model Training and Testing</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Cross-validation and hyperparameter tuning performed on Azure ML.</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Achieved 99.2% precision</w:t>
                            </w:r>
                            <w:r w:rsidR="006C7A6B">
                              <w:rPr>
                                <w:rFonts w:eastAsia="Times New Roman" w:cs="Times New Roman"/>
                                <w:color w:val="000000"/>
                                <w:kern w:val="0"/>
                                <w14:ligatures w14:val="none"/>
                              </w:rPr>
                              <w:t xml:space="preserve">, </w:t>
                            </w:r>
                            <w:r w:rsidRPr="00934DB0">
                              <w:rPr>
                                <w:rFonts w:eastAsia="Times New Roman" w:cs="Times New Roman"/>
                                <w:color w:val="000000"/>
                                <w:kern w:val="0"/>
                                <w14:ligatures w14:val="none"/>
                              </w:rPr>
                              <w:t>97% recall.</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Simulated in a shadow environment for 2 weeks before going live.</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Integration and Deployment</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Integrated with the banking system's transaction processor.</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Risk scores trigger automated responses or alert a fraud analyst.</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Monitoring and Continuous Learning</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Retrained monthly with new cases.</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Feedback loop from fraud analysts improves future detection.</w:t>
                            </w:r>
                          </w:p>
                          <w:p w:rsidR="00DF5150" w:rsidRPr="00934DB0" w:rsidRDefault="00DF5150" w:rsidP="00934DB0">
                            <w:pPr>
                              <w:spacing w:before="100" w:beforeAutospacing="1" w:after="100" w:afterAutospacing="1" w:line="420" w:lineRule="auto"/>
                              <w:jc w:val="both"/>
                              <w:rPr>
                                <w:rFonts w:eastAsia="AppleGothic" w:cs="Arial"/>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4C7ED" id="_x0000_s1028" type="#_x0000_t202" style="position:absolute;margin-left:292.3pt;margin-top:20.1pt;width:285.9pt;height:33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" filled="f" stroked="f" strokeweight=".5pt">
                <v:textbox>
                  <w:txbxContent>
                    <w:p w:rsidR="00934DB0" w:rsidRPr="00934DB0" w:rsidRDefault="00934DB0" w:rsidP="00934DB0">
                      <w:p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Project Stages</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Data Analysis and Preparation</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Anonymized transactional records and enriched with behavioral features.</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Domain experts labeled 250,000 transactions to train the first model.</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Model Training and Testing</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Cross-validation and hyperparameter tuning performed on Azure ML.</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Achieved 99.2% precision</w:t>
                      </w:r>
                      <w:r w:rsidR="006C7A6B">
                        <w:rPr>
                          <w:rFonts w:eastAsia="Times New Roman" w:cs="Times New Roman"/>
                          <w:color w:val="000000"/>
                          <w:kern w:val="0"/>
                          <w14:ligatures w14:val="none"/>
                        </w:rPr>
                        <w:t xml:space="preserve">, </w:t>
                      </w:r>
                      <w:r w:rsidRPr="00934DB0">
                        <w:rPr>
                          <w:rFonts w:eastAsia="Times New Roman" w:cs="Times New Roman"/>
                          <w:color w:val="000000"/>
                          <w:kern w:val="0"/>
                          <w14:ligatures w14:val="none"/>
                        </w:rPr>
                        <w:t>97% recall.</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Simulated in a shadow environment for 2 weeks before going live.</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Integration and Deployment</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Integrated with the banking system's transaction processor.</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Risk scores trigger automated responses or alert a fraud analyst.</w:t>
                      </w:r>
                    </w:p>
                    <w:p w:rsidR="00934DB0" w:rsidRPr="00934DB0" w:rsidRDefault="00934DB0" w:rsidP="00934DB0">
                      <w:pPr>
                        <w:numPr>
                          <w:ilvl w:val="0"/>
                          <w:numId w:val="24"/>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Monitoring and Continuous Learning</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Retrained monthly with new cases.</w:t>
                      </w:r>
                    </w:p>
                    <w:p w:rsidR="00934DB0" w:rsidRPr="00934DB0" w:rsidRDefault="00934DB0" w:rsidP="00AC4AFA">
                      <w:pPr>
                        <w:numPr>
                          <w:ilvl w:val="1"/>
                          <w:numId w:val="24"/>
                        </w:numPr>
                        <w:spacing w:before="100" w:beforeAutospacing="1" w:after="100" w:afterAutospacing="1" w:line="240" w:lineRule="auto"/>
                        <w:ind w:left="1080"/>
                        <w:jc w:val="both"/>
                        <w:rPr>
                          <w:rFonts w:eastAsia="Times New Roman" w:cs="Times New Roman"/>
                          <w:color w:val="000000"/>
                          <w:kern w:val="0"/>
                          <w14:ligatures w14:val="none"/>
                        </w:rPr>
                      </w:pPr>
                      <w:r w:rsidRPr="00934DB0">
                        <w:rPr>
                          <w:rFonts w:eastAsia="Times New Roman" w:cs="Times New Roman"/>
                          <w:color w:val="000000"/>
                          <w:kern w:val="0"/>
                          <w14:ligatures w14:val="none"/>
                        </w:rPr>
                        <w:t>Feedback loop from fraud analysts improves future detection.</w:t>
                      </w:r>
                    </w:p>
                    <w:p w:rsidR="00DF5150" w:rsidRPr="00934DB0" w:rsidRDefault="00DF5150" w:rsidP="00934DB0">
                      <w:pPr>
                        <w:spacing w:before="100" w:beforeAutospacing="1" w:after="100" w:afterAutospacing="1" w:line="420" w:lineRule="auto"/>
                        <w:jc w:val="both"/>
                        <w:rPr>
                          <w:rFonts w:eastAsia="AppleGothic" w:cs="Arial"/>
                          <w:kern w:val="0"/>
                          <w14:ligatures w14:val="none"/>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04728A" w:rsidP="0004728A">
      <w:pPr>
        <w:tabs>
          <w:tab w:val="left" w:pos="3024"/>
          <w:tab w:val="left" w:pos="9076"/>
        </w:tabs>
      </w:pPr>
      <w:r>
        <w:tab/>
      </w:r>
      <w:r>
        <w:tab/>
      </w:r>
    </w:p>
    <w:p w:rsidR="009E2E3C" w:rsidRDefault="0071233C">
      <w:r>
        <w:rPr>
          <w:noProof/>
        </w:rPr>
        <w:lastRenderedPageBreak/>
        <mc:AlternateContent>
          <mc:Choice Requires="wps">
            <w:drawing>
              <wp:anchor distT="0" distB="0" distL="114300" distR="114300" simplePos="0" relativeHeight="251684864" behindDoc="0" locked="0" layoutInCell="1" allowOverlap="1" wp14:anchorId="2506C7A8" wp14:editId="10262DAF">
                <wp:simplePos x="0" y="0"/>
                <wp:positionH relativeFrom="column">
                  <wp:posOffset>3705860</wp:posOffset>
                </wp:positionH>
                <wp:positionV relativeFrom="paragraph">
                  <wp:posOffset>456565</wp:posOffset>
                </wp:positionV>
                <wp:extent cx="3627120" cy="1841679"/>
                <wp:effectExtent l="0" t="0" r="0" b="0"/>
                <wp:wrapNone/>
                <wp:docPr id="742110982" name="Text Box 6"/>
                <wp:cNvGraphicFramePr/>
                <a:graphic xmlns:a="http://schemas.openxmlformats.org/drawingml/2006/main">
                  <a:graphicData uri="http://schemas.microsoft.com/office/word/2010/wordprocessingShape">
                    <wps:wsp>
                      <wps:cNvSpPr txBox="1"/>
                      <wps:spPr>
                        <a:xfrm>
                          <a:off x="0" y="0"/>
                          <a:ext cx="3627120" cy="1841679"/>
                        </a:xfrm>
                        <a:prstGeom prst="rect">
                          <a:avLst/>
                        </a:prstGeom>
                        <a:noFill/>
                        <a:ln w="6350">
                          <a:noFill/>
                        </a:ln>
                      </wps:spPr>
                      <wps:txbx>
                        <w:txbxContent>
                          <w:p w:rsidR="0071233C" w:rsidRDefault="0071233C" w:rsidP="0071233C">
                            <w:pPr>
                              <w:jc w:val="right"/>
                              <w:rPr>
                                <w:rFonts w:ascii="Cambria" w:eastAsia="AppleGothic" w:hAnsi="Cambria" w:cs="Bangla MN"/>
                                <w:i/>
                                <w:iCs/>
                                <w:color w:val="215E99" w:themeColor="text2" w:themeTint="BF"/>
                                <w:kern w:val="0"/>
                                <w:sz w:val="28"/>
                                <w:szCs w:val="28"/>
                                <w14:ligatures w14:val="none"/>
                              </w:rPr>
                            </w:pPr>
                            <w:r w:rsidRPr="00934DB0">
                              <w:rPr>
                                <w:rFonts w:ascii="Cambria" w:eastAsia="AppleGothic" w:hAnsi="Cambria" w:cs="Bangla MN"/>
                                <w:i/>
                                <w:iCs/>
                                <w:color w:val="215E99" w:themeColor="text2" w:themeTint="BF"/>
                                <w:kern w:val="0"/>
                                <w:sz w:val="28"/>
                                <w:szCs w:val="28"/>
                                <w14:ligatures w14:val="none"/>
                              </w:rPr>
                              <w:t>"Thanks to Robles.AI, we've turned fraud prevention into a competitive advantage. The system not only detects threats, but also empowers our analysts with better insights. We’re setting new industry standards."</w:t>
                            </w:r>
                          </w:p>
                          <w:p w:rsidR="0071233C" w:rsidRPr="00DD44A9" w:rsidRDefault="0071233C" w:rsidP="0071233C">
                            <w:pPr>
                              <w:jc w:val="right"/>
                              <w:rPr>
                                <w:rFonts w:ascii="Cambria" w:eastAsia="AppleGothic" w:hAnsi="Cambria" w:cs="Bangla MN"/>
                                <w:b/>
                                <w:bCs/>
                                <w:i/>
                                <w:iCs/>
                                <w:color w:val="215E99" w:themeColor="text2" w:themeTint="BF"/>
                                <w:sz w:val="20"/>
                                <w:szCs w:val="20"/>
                              </w:rPr>
                            </w:pPr>
                            <w:r w:rsidRPr="00DF38E0">
                              <w:rPr>
                                <w:rFonts w:ascii="Cambria" w:eastAsia="AppleGothic" w:hAnsi="Cambria" w:cs="Bangla MN"/>
                                <w:b/>
                                <w:bCs/>
                                <w:i/>
                                <w:iCs/>
                                <w:color w:val="215E99" w:themeColor="text2" w:themeTint="BF"/>
                                <w:kern w:val="0"/>
                                <w:sz w:val="20"/>
                                <w:szCs w:val="20"/>
                                <w14:ligatures w14:val="none"/>
                              </w:rPr>
                              <w:t xml:space="preserve">— </w:t>
                            </w:r>
                            <w:r w:rsidRPr="00934DB0">
                              <w:rPr>
                                <w:rFonts w:ascii="Cambria" w:eastAsia="AppleGothic" w:hAnsi="Cambria" w:cs="Bangla MN"/>
                                <w:b/>
                                <w:bCs/>
                                <w:i/>
                                <w:iCs/>
                                <w:color w:val="215E99" w:themeColor="text2" w:themeTint="BF"/>
                                <w:kern w:val="0"/>
                                <w:sz w:val="20"/>
                                <w:szCs w:val="20"/>
                                <w14:ligatures w14:val="none"/>
                              </w:rPr>
                              <w:t>Luis Ramírez, Head of Risk Management</w:t>
                            </w:r>
                            <w:r>
                              <w:rPr>
                                <w:rFonts w:ascii="Cambria" w:eastAsia="AppleGothic" w:hAnsi="Cambria" w:cs="Bangla MN"/>
                                <w:b/>
                                <w:bCs/>
                                <w:i/>
                                <w:iCs/>
                                <w:color w:val="215E99" w:themeColor="text2" w:themeTint="BF"/>
                                <w:kern w:val="0"/>
                                <w:sz w:val="20"/>
                                <w:szCs w:val="20"/>
                                <w14:ligatures w14:val="none"/>
                              </w:rPr>
                              <w:br/>
                            </w:r>
                            <w:r w:rsidRPr="00934DB0">
                              <w:rPr>
                                <w:rFonts w:ascii="Cambria" w:eastAsia="AppleGothic" w:hAnsi="Cambria" w:cs="Bangla MN"/>
                                <w:b/>
                                <w:bCs/>
                                <w:i/>
                                <w:iCs/>
                                <w:color w:val="215E99" w:themeColor="text2" w:themeTint="BF"/>
                                <w:kern w:val="0"/>
                                <w:sz w:val="20"/>
                                <w:szCs w:val="20"/>
                                <w14:ligatures w14:val="none"/>
                              </w:rPr>
                              <w:t>Financia LATAM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06C7A8" id="_x0000_t202" coordsize="21600,21600" o:spt="202" path="m,l,21600r21600,l21600,xe">
                <v:stroke joinstyle="miter"/>
                <v:path gradientshapeok="t" o:connecttype="rect"/>
              </v:shapetype>
              <v:shape id="_x0000_s1029" type="#_x0000_t202" style="position:absolute;margin-left:291.8pt;margin-top:35.95pt;width:285.6pt;height: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" filled="f" stroked="f" strokeweight=".5pt">
                <v:textbox>
                  <w:txbxContent>
                    <w:p w:rsidR="0071233C" w:rsidRDefault="0071233C" w:rsidP="0071233C">
                      <w:pPr>
                        <w:jc w:val="right"/>
                        <w:rPr>
                          <w:rFonts w:ascii="Cambria" w:eastAsia="AppleGothic" w:hAnsi="Cambria" w:cs="Bangla MN"/>
                          <w:i/>
                          <w:iCs/>
                          <w:color w:val="215E99" w:themeColor="text2" w:themeTint="BF"/>
                          <w:kern w:val="0"/>
                          <w:sz w:val="28"/>
                          <w:szCs w:val="28"/>
                          <w14:ligatures w14:val="none"/>
                        </w:rPr>
                      </w:pPr>
                      <w:r w:rsidRPr="00934DB0">
                        <w:rPr>
                          <w:rFonts w:ascii="Cambria" w:eastAsia="AppleGothic" w:hAnsi="Cambria" w:cs="Bangla MN"/>
                          <w:i/>
                          <w:iCs/>
                          <w:color w:val="215E99" w:themeColor="text2" w:themeTint="BF"/>
                          <w:kern w:val="0"/>
                          <w:sz w:val="28"/>
                          <w:szCs w:val="28"/>
                          <w14:ligatures w14:val="none"/>
                        </w:rPr>
                        <w:t>"Thanks to Robles.AI, we've turned fraud prevention into a competitive advantage. The system not only detects threats, but also empowers our analysts with better insights. We’re setting new industry standards."</w:t>
                      </w:r>
                    </w:p>
                    <w:p w:rsidR="0071233C" w:rsidRPr="00DD44A9" w:rsidRDefault="0071233C" w:rsidP="0071233C">
                      <w:pPr>
                        <w:jc w:val="right"/>
                        <w:rPr>
                          <w:rFonts w:ascii="Cambria" w:eastAsia="AppleGothic" w:hAnsi="Cambria" w:cs="Bangla MN"/>
                          <w:b/>
                          <w:bCs/>
                          <w:i/>
                          <w:iCs/>
                          <w:color w:val="215E99" w:themeColor="text2" w:themeTint="BF"/>
                          <w:sz w:val="20"/>
                          <w:szCs w:val="20"/>
                        </w:rPr>
                      </w:pPr>
                      <w:r w:rsidRPr="00DF38E0">
                        <w:rPr>
                          <w:rFonts w:ascii="Cambria" w:eastAsia="AppleGothic" w:hAnsi="Cambria" w:cs="Bangla MN"/>
                          <w:b/>
                          <w:bCs/>
                          <w:i/>
                          <w:iCs/>
                          <w:color w:val="215E99" w:themeColor="text2" w:themeTint="BF"/>
                          <w:kern w:val="0"/>
                          <w:sz w:val="20"/>
                          <w:szCs w:val="20"/>
                          <w14:ligatures w14:val="none"/>
                        </w:rPr>
                        <w:t xml:space="preserve">— </w:t>
                      </w:r>
                      <w:r w:rsidRPr="00934DB0">
                        <w:rPr>
                          <w:rFonts w:ascii="Cambria" w:eastAsia="AppleGothic" w:hAnsi="Cambria" w:cs="Bangla MN"/>
                          <w:b/>
                          <w:bCs/>
                          <w:i/>
                          <w:iCs/>
                          <w:color w:val="215E99" w:themeColor="text2" w:themeTint="BF"/>
                          <w:kern w:val="0"/>
                          <w:sz w:val="20"/>
                          <w:szCs w:val="20"/>
                          <w14:ligatures w14:val="none"/>
                        </w:rPr>
                        <w:t>Luis Ramírez, Head of Risk Management</w:t>
                      </w:r>
                      <w:r>
                        <w:rPr>
                          <w:rFonts w:ascii="Cambria" w:eastAsia="AppleGothic" w:hAnsi="Cambria" w:cs="Bangla MN"/>
                          <w:b/>
                          <w:bCs/>
                          <w:i/>
                          <w:iCs/>
                          <w:color w:val="215E99" w:themeColor="text2" w:themeTint="BF"/>
                          <w:kern w:val="0"/>
                          <w:sz w:val="20"/>
                          <w:szCs w:val="20"/>
                          <w14:ligatures w14:val="none"/>
                        </w:rPr>
                        <w:br/>
                      </w:r>
                      <w:r w:rsidRPr="00934DB0">
                        <w:rPr>
                          <w:rFonts w:ascii="Cambria" w:eastAsia="AppleGothic" w:hAnsi="Cambria" w:cs="Bangla MN"/>
                          <w:b/>
                          <w:bCs/>
                          <w:i/>
                          <w:iCs/>
                          <w:color w:val="215E99" w:themeColor="text2" w:themeTint="BF"/>
                          <w:kern w:val="0"/>
                          <w:sz w:val="20"/>
                          <w:szCs w:val="20"/>
                          <w14:ligatures w14:val="none"/>
                        </w:rPr>
                        <w:t>Financia LATAM</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6CAAC6B" wp14:editId="084573D8">
                <wp:simplePos x="0" y="0"/>
                <wp:positionH relativeFrom="column">
                  <wp:posOffset>3691890</wp:posOffset>
                </wp:positionH>
                <wp:positionV relativeFrom="paragraph">
                  <wp:posOffset>2301240</wp:posOffset>
                </wp:positionV>
                <wp:extent cx="3630930" cy="6192133"/>
                <wp:effectExtent l="0" t="0" r="0" b="0"/>
                <wp:wrapNone/>
                <wp:docPr id="511408476" name="Text Box 6"/>
                <wp:cNvGraphicFramePr/>
                <a:graphic xmlns:a="http://schemas.openxmlformats.org/drawingml/2006/main">
                  <a:graphicData uri="http://schemas.microsoft.com/office/word/2010/wordprocessingShape">
                    <wps:wsp>
                      <wps:cNvSpPr txBox="1"/>
                      <wps:spPr>
                        <a:xfrm>
                          <a:off x="0" y="0"/>
                          <a:ext cx="3630930" cy="6192133"/>
                        </a:xfrm>
                        <a:prstGeom prst="rect">
                          <a:avLst/>
                        </a:prstGeom>
                        <a:noFill/>
                        <a:ln w="6350">
                          <a:noFill/>
                        </a:ln>
                      </wps:spPr>
                      <wps:txbx>
                        <w:txbxContent>
                          <w:p w:rsidR="0071233C" w:rsidRPr="00934DB0" w:rsidRDefault="0071233C" w:rsidP="0071233C">
                            <w:p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Results Achieved</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99.2% fraud detection accuracy</w:t>
                            </w:r>
                            <w:r w:rsidRPr="00934DB0">
                              <w:rPr>
                                <w:rFonts w:eastAsia="Times New Roman" w:cs="Times New Roman"/>
                                <w:color w:val="000000"/>
                                <w:kern w:val="0"/>
                                <w14:ligatures w14:val="none"/>
                              </w:rPr>
                              <w:t>.</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$4.5M+ in annual savings</w:t>
                            </w:r>
                            <w:r w:rsidRPr="00934DB0">
                              <w:rPr>
                                <w:rFonts w:eastAsia="Times New Roman" w:cs="Times New Roman"/>
                                <w:color w:val="000000"/>
                                <w:kern w:val="0"/>
                                <w14:ligatures w14:val="none"/>
                              </w:rPr>
                              <w:t> by preventing fraudulent transactions.</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Reduction in false positives by 36%</w:t>
                            </w:r>
                            <w:r w:rsidRPr="00934DB0">
                              <w:rPr>
                                <w:rFonts w:eastAsia="Times New Roman" w:cs="Times New Roman"/>
                                <w:color w:val="000000"/>
                                <w:kern w:val="0"/>
                                <w14:ligatures w14:val="none"/>
                              </w:rPr>
                              <w:t>, improving customer experience.</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Response time under 300ms</w:t>
                            </w:r>
                            <w:r w:rsidRPr="00934DB0">
                              <w:rPr>
                                <w:rFonts w:eastAsia="Times New Roman" w:cs="Times New Roman"/>
                                <w:color w:val="000000"/>
                                <w:kern w:val="0"/>
                                <w14:ligatures w14:val="none"/>
                              </w:rPr>
                              <w:t>, enabling real-time decisions.</w:t>
                            </w:r>
                          </w:p>
                          <w:p w:rsidR="0071233C" w:rsidRPr="00934DB0" w:rsidRDefault="0071233C" w:rsidP="0071233C">
                            <w:pPr>
                              <w:pStyle w:val="NormalWeb"/>
                              <w:jc w:val="both"/>
                              <w:rPr>
                                <w:rFonts w:asciiTheme="minorHAnsi" w:hAnsiTheme="minorHAnsi"/>
                                <w:color w:val="000000"/>
                              </w:rPr>
                            </w:pPr>
                            <w:r w:rsidRPr="00934DB0">
                              <w:rPr>
                                <w:rStyle w:val="Strong"/>
                                <w:rFonts w:asciiTheme="minorHAnsi" w:eastAsiaTheme="majorEastAsia" w:hAnsiTheme="minorHAnsi"/>
                                <w:color w:val="000000"/>
                              </w:rPr>
                              <w:t>Business Impact</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The implementation enabled the bank to act proactively against fraud attempts and reduce operational burdens on investigation teams. The high precision of the model minimized disruptions for legitimate customers, while the integration with internal dashboards enhanced analyst decision-making.</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Executives valued the transparency of the AI engine, especially the explainability module based on SHAP values. It allowed regulatory compliance and increased trust in automated systems.</w:t>
                            </w:r>
                          </w:p>
                          <w:p w:rsidR="0071233C" w:rsidRPr="00934DB0" w:rsidRDefault="0071233C" w:rsidP="0071233C">
                            <w:pPr>
                              <w:pStyle w:val="NormalWeb"/>
                              <w:jc w:val="both"/>
                              <w:rPr>
                                <w:rFonts w:asciiTheme="minorHAnsi" w:hAnsiTheme="minorHAnsi"/>
                                <w:color w:val="000000"/>
                              </w:rPr>
                            </w:pPr>
                            <w:r w:rsidRPr="00934DB0">
                              <w:rPr>
                                <w:rStyle w:val="Strong"/>
                                <w:rFonts w:asciiTheme="minorHAnsi" w:eastAsiaTheme="majorEastAsia" w:hAnsiTheme="minorHAnsi"/>
                                <w:color w:val="000000"/>
                              </w:rPr>
                              <w:t>Conclusion</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This case study demonstrates how tailored AI systems can dramatically improve fraud detection capabilities for financial institutions. Robles.AI remains committed to enhancing trust, agility, and resilience in the financial sector through state-of-the-art technology.</w:t>
                            </w:r>
                          </w:p>
                          <w:p w:rsidR="0071233C" w:rsidRPr="00934DB0" w:rsidRDefault="0071233C" w:rsidP="0071233C">
                            <w:pPr>
                              <w:spacing w:before="100" w:beforeAutospacing="1" w:after="100" w:afterAutospacing="1" w:line="240" w:lineRule="auto"/>
                              <w:jc w:val="both"/>
                              <w:rPr>
                                <w:rFonts w:eastAsia="Times New Roman" w:cs="Times New Roman"/>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AAC6B" id="_x0000_s1030" type="#_x0000_t202" style="position:absolute;margin-left:290.7pt;margin-top:181.2pt;width:285.9pt;height:48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" filled="f" stroked="f" strokeweight=".5pt">
                <v:textbox>
                  <w:txbxContent>
                    <w:p w:rsidR="0071233C" w:rsidRPr="00934DB0" w:rsidRDefault="0071233C" w:rsidP="0071233C">
                      <w:p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Results Achieved</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99.2% fraud detection accuracy</w:t>
                      </w:r>
                      <w:r w:rsidRPr="00934DB0">
                        <w:rPr>
                          <w:rFonts w:eastAsia="Times New Roman" w:cs="Times New Roman"/>
                          <w:color w:val="000000"/>
                          <w:kern w:val="0"/>
                          <w14:ligatures w14:val="none"/>
                        </w:rPr>
                        <w:t>.</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$4.5M+ in annual savings</w:t>
                      </w:r>
                      <w:r w:rsidRPr="00934DB0">
                        <w:rPr>
                          <w:rFonts w:eastAsia="Times New Roman" w:cs="Times New Roman"/>
                          <w:color w:val="000000"/>
                          <w:kern w:val="0"/>
                          <w14:ligatures w14:val="none"/>
                        </w:rPr>
                        <w:t> by preventing fraudulent transactions.</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Reduction in false positives by 36%</w:t>
                      </w:r>
                      <w:r w:rsidRPr="00934DB0">
                        <w:rPr>
                          <w:rFonts w:eastAsia="Times New Roman" w:cs="Times New Roman"/>
                          <w:color w:val="000000"/>
                          <w:kern w:val="0"/>
                          <w14:ligatures w14:val="none"/>
                        </w:rPr>
                        <w:t>, improving customer experience.</w:t>
                      </w:r>
                    </w:p>
                    <w:p w:rsidR="0071233C" w:rsidRPr="00934DB0" w:rsidRDefault="0071233C" w:rsidP="0071233C">
                      <w:pPr>
                        <w:numPr>
                          <w:ilvl w:val="0"/>
                          <w:numId w:val="25"/>
                        </w:numPr>
                        <w:spacing w:before="100" w:beforeAutospacing="1" w:after="100" w:afterAutospacing="1" w:line="240" w:lineRule="auto"/>
                        <w:jc w:val="both"/>
                        <w:rPr>
                          <w:rFonts w:eastAsia="Times New Roman" w:cs="Times New Roman"/>
                          <w:color w:val="000000"/>
                          <w:kern w:val="0"/>
                          <w14:ligatures w14:val="none"/>
                        </w:rPr>
                      </w:pPr>
                      <w:r w:rsidRPr="00934DB0">
                        <w:rPr>
                          <w:rFonts w:eastAsia="Times New Roman" w:cs="Times New Roman"/>
                          <w:b/>
                          <w:bCs/>
                          <w:color w:val="000000"/>
                          <w:kern w:val="0"/>
                          <w14:ligatures w14:val="none"/>
                        </w:rPr>
                        <w:t>Response time under 300ms</w:t>
                      </w:r>
                      <w:r w:rsidRPr="00934DB0">
                        <w:rPr>
                          <w:rFonts w:eastAsia="Times New Roman" w:cs="Times New Roman"/>
                          <w:color w:val="000000"/>
                          <w:kern w:val="0"/>
                          <w14:ligatures w14:val="none"/>
                        </w:rPr>
                        <w:t>, enabling real-time decisions.</w:t>
                      </w:r>
                    </w:p>
                    <w:p w:rsidR="0071233C" w:rsidRPr="00934DB0" w:rsidRDefault="0071233C" w:rsidP="0071233C">
                      <w:pPr>
                        <w:pStyle w:val="NormalWeb"/>
                        <w:jc w:val="both"/>
                        <w:rPr>
                          <w:rFonts w:asciiTheme="minorHAnsi" w:hAnsiTheme="minorHAnsi"/>
                          <w:color w:val="000000"/>
                        </w:rPr>
                      </w:pPr>
                      <w:r w:rsidRPr="00934DB0">
                        <w:rPr>
                          <w:rStyle w:val="Strong"/>
                          <w:rFonts w:asciiTheme="minorHAnsi" w:eastAsiaTheme="majorEastAsia" w:hAnsiTheme="minorHAnsi"/>
                          <w:color w:val="000000"/>
                        </w:rPr>
                        <w:t>Business Impact</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The implementation enabled the bank to act proactively against fraud attempts and reduce operational burdens on investigation teams. The high precision of the model minimized disruptions for legitimate customers, while the integration with internal dashboards enhanced analyst decision-making.</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Executives valued the transparency of the AI engine, especially the explainability module based on SHAP values. It allowed regulatory compliance and increased trust in automated systems.</w:t>
                      </w:r>
                    </w:p>
                    <w:p w:rsidR="0071233C" w:rsidRPr="00934DB0" w:rsidRDefault="0071233C" w:rsidP="0071233C">
                      <w:pPr>
                        <w:pStyle w:val="NormalWeb"/>
                        <w:jc w:val="both"/>
                        <w:rPr>
                          <w:rFonts w:asciiTheme="minorHAnsi" w:hAnsiTheme="minorHAnsi"/>
                          <w:color w:val="000000"/>
                        </w:rPr>
                      </w:pPr>
                      <w:r w:rsidRPr="00934DB0">
                        <w:rPr>
                          <w:rStyle w:val="Strong"/>
                          <w:rFonts w:asciiTheme="minorHAnsi" w:eastAsiaTheme="majorEastAsia" w:hAnsiTheme="minorHAnsi"/>
                          <w:color w:val="000000"/>
                        </w:rPr>
                        <w:t>Conclusion</w:t>
                      </w:r>
                    </w:p>
                    <w:p w:rsidR="0071233C" w:rsidRPr="00934DB0" w:rsidRDefault="0071233C" w:rsidP="0071233C">
                      <w:pPr>
                        <w:pStyle w:val="NormalWeb"/>
                        <w:jc w:val="both"/>
                        <w:rPr>
                          <w:rFonts w:asciiTheme="minorHAnsi" w:hAnsiTheme="minorHAnsi"/>
                          <w:color w:val="000000"/>
                        </w:rPr>
                      </w:pPr>
                      <w:r w:rsidRPr="00934DB0">
                        <w:rPr>
                          <w:rFonts w:asciiTheme="minorHAnsi" w:hAnsiTheme="minorHAnsi"/>
                          <w:color w:val="000000"/>
                        </w:rPr>
                        <w:t>This case study demonstrates how tailored AI systems can dramatically improve fraud detection capabilities for financial institutions. Robles.AI remains committed to enhancing trust, agility, and resilience in the financial sector through state-of-the-art technology.</w:t>
                      </w:r>
                    </w:p>
                    <w:p w:rsidR="0071233C" w:rsidRPr="00934DB0" w:rsidRDefault="0071233C" w:rsidP="0071233C">
                      <w:pPr>
                        <w:spacing w:before="100" w:beforeAutospacing="1" w:after="100" w:afterAutospacing="1" w:line="240" w:lineRule="auto"/>
                        <w:jc w:val="both"/>
                        <w:rPr>
                          <w:rFonts w:eastAsia="Times New Roman" w:cs="Times New Roman"/>
                          <w:kern w:val="0"/>
                          <w14:ligatures w14:val="none"/>
                        </w:rPr>
                      </w:pP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3C92ECF1" wp14:editId="6B989E68">
                <wp:simplePos x="0" y="0"/>
                <wp:positionH relativeFrom="column">
                  <wp:posOffset>-15875</wp:posOffset>
                </wp:positionH>
                <wp:positionV relativeFrom="paragraph">
                  <wp:posOffset>-252730</wp:posOffset>
                </wp:positionV>
                <wp:extent cx="7363326" cy="711200"/>
                <wp:effectExtent l="0" t="0" r="0" b="0"/>
                <wp:wrapNone/>
                <wp:docPr id="1704135508" name="Text Box 6"/>
                <wp:cNvGraphicFramePr/>
                <a:graphic xmlns:a="http://schemas.openxmlformats.org/drawingml/2006/main">
                  <a:graphicData uri="http://schemas.microsoft.com/office/word/2010/wordprocessingShape">
                    <wps:wsp>
                      <wps:cNvSpPr txBox="1"/>
                      <wps:spPr>
                        <a:xfrm>
                          <a:off x="0" y="0"/>
                          <a:ext cx="7363326" cy="711200"/>
                        </a:xfrm>
                        <a:prstGeom prst="rect">
                          <a:avLst/>
                        </a:prstGeom>
                        <a:noFill/>
                        <a:ln w="6350">
                          <a:noFill/>
                        </a:ln>
                      </wps:spPr>
                      <wps:txbx>
                        <w:txbxContent>
                          <w:p w:rsidR="0071233C" w:rsidRPr="0037789C" w:rsidRDefault="0071233C" w:rsidP="0071233C">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Pr="00DF38E0">
                              <w:rPr>
                                <w:rFonts w:ascii="Cambria" w:eastAsia="AppleGothic" w:hAnsi="Cambria" w:cs="Bangla MN"/>
                                <w:b/>
                                <w:bCs/>
                                <w:color w:val="215E99" w:themeColor="text2" w:themeTint="BF"/>
                                <w:sz w:val="36"/>
                                <w:szCs w:val="36"/>
                              </w:rPr>
                              <w:t>Fraud Detection for Financial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2ECF1" id="_x0000_s1031" type="#_x0000_t202" style="position:absolute;margin-left:-1.25pt;margin-top:-19.9pt;width:579.8pt;height: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" filled="f" stroked="f" strokeweight=".5pt">
                <v:textbox>
                  <w:txbxContent>
                    <w:p w:rsidR="0071233C" w:rsidRPr="0037789C" w:rsidRDefault="0071233C" w:rsidP="0071233C">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Pr>
                          <w:rFonts w:ascii="Cambria" w:eastAsia="AppleGothic" w:hAnsi="Cambria" w:cs="Bangla MN"/>
                          <w:b/>
                          <w:bCs/>
                          <w:color w:val="215E99" w:themeColor="text2" w:themeTint="BF"/>
                          <w:sz w:val="36"/>
                          <w:szCs w:val="36"/>
                        </w:rPr>
                        <w:br/>
                      </w:r>
                      <w:r w:rsidRPr="00DF38E0">
                        <w:rPr>
                          <w:rFonts w:ascii="Cambria" w:eastAsia="AppleGothic" w:hAnsi="Cambria" w:cs="Bangla MN"/>
                          <w:b/>
                          <w:bCs/>
                          <w:color w:val="215E99" w:themeColor="text2" w:themeTint="BF"/>
                          <w:sz w:val="36"/>
                          <w:szCs w:val="36"/>
                        </w:rPr>
                        <w:t>Fraud Detection for Financial Services</w:t>
                      </w:r>
                    </w:p>
                  </w:txbxContent>
                </v:textbox>
              </v:shape>
            </w:pict>
          </mc:Fallback>
        </mc:AlternateContent>
      </w:r>
      <w:r w:rsidRPr="006735EA">
        <w:drawing>
          <wp:anchor distT="0" distB="0" distL="114300" distR="114300" simplePos="0" relativeHeight="251687936" behindDoc="0" locked="0" layoutInCell="1" allowOverlap="1" wp14:anchorId="3BC26901" wp14:editId="2C4323C8">
            <wp:simplePos x="0" y="0"/>
            <wp:positionH relativeFrom="column">
              <wp:posOffset>-315595</wp:posOffset>
            </wp:positionH>
            <wp:positionV relativeFrom="paragraph">
              <wp:posOffset>587375</wp:posOffset>
            </wp:positionV>
            <wp:extent cx="3906520" cy="3766457"/>
            <wp:effectExtent l="0" t="0" r="5080" b="5715"/>
            <wp:wrapNone/>
            <wp:docPr id="897862804" name="Picture 1" descr="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21483" name="Picture 1" descr="A person using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6520" cy="3766457"/>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46727D">
        <w:drawing>
          <wp:anchor distT="0" distB="0" distL="114300" distR="114300" simplePos="0" relativeHeight="251688960" behindDoc="0" locked="0" layoutInCell="1" allowOverlap="1" wp14:anchorId="3F964AC8" wp14:editId="03BFA1C4">
            <wp:simplePos x="0" y="0"/>
            <wp:positionH relativeFrom="column">
              <wp:posOffset>-337185</wp:posOffset>
            </wp:positionH>
            <wp:positionV relativeFrom="paragraph">
              <wp:posOffset>4571365</wp:posOffset>
            </wp:positionV>
            <wp:extent cx="3929380" cy="3929380"/>
            <wp:effectExtent l="0" t="0" r="0" b="0"/>
            <wp:wrapNone/>
            <wp:docPr id="2096909707" name="Picture 1" descr="A person holding a phone and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1231" name="Picture 1" descr="A person holding a phone and a credit car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9380" cy="392938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t xml:space="preserve"> </w:t>
      </w:r>
      <w:r w:rsidR="00B3215D">
        <w:fldChar w:fldCharType="begin"/>
      </w:r>
      <w:r w:rsidR="00B3215D">
        <w:instrText xml:space="preserve"> INCLUDEPICTURE "https://sdmntprsouthcentralus.oaiusercontent.com/files/00000000-ce14-61f7-b142-c034a098216f/raw?se=2025-04-22T16%3A48%3A59Z&amp;sp=r&amp;sv=2024-08-04&amp;sr=b&amp;scid=f605ea9f-a46e-554e-a064-f8f985082b2f&amp;skoid=dfdaf859-26f6-4fed-affc-1befb5ac1ac2&amp;sktid=a48cca56-e6da-484e-a814-9c849652bcb3&amp;skt=2025-04-22T04%3A32%3A50Z&amp;ske=2025-04-23T04%3A32%3A50Z&amp;sks=b&amp;skv=2024-08-04&amp;sig=EeCdaC2Tf5TLf9Ce/1CzLra6zJi/lKTCzPzovRMg2vA%3D" \* MERGEFORMATINET </w:instrText>
      </w:r>
      <w:r w:rsidR="00B3215D">
        <w:fldChar w:fldCharType="separate"/>
      </w:r>
      <w:r w:rsidR="00B3215D">
        <w:fldChar w:fldCharType="end"/>
      </w:r>
      <w:r w:rsidR="002B048A">
        <w:fldChar w:fldCharType="begin"/>
      </w:r>
      <w:r w:rsidR="002B048A">
        <w:instrText xml:space="preserve"> INCLUDEPICTURE "https://sdmntprsouthcentralus.oaiusercontent.com/files/00000000-64bc-61f7-b7e4-10c2c3ae218f/raw?se=2025-04-22T05%3A59%3A47Z&amp;sp=r&amp;sv=2024-08-04&amp;sr=b&amp;scid=6cabcd71-d56e-5678-a131-6c0c282e294e&amp;skoid=7c382de0-129f-486b-9922-6e4a89c6eb7d&amp;sktid=a48cca56-e6da-484e-a814-9c849652bcb3&amp;skt=2025-04-22T04%3A31%3A27Z&amp;ske=2025-04-23T04%3A31%3A27Z&amp;sks=b&amp;skv=2024-08-04&amp;sig=zsamHbYmcIMzwfmlXDytB1%2BtKsgBSwV7aD3D4qdAXjU%3D" \* MERGEFORMATINET </w:instrText>
      </w:r>
      <w:r w:rsidR="002B048A">
        <w:fldChar w:fldCharType="separate"/>
      </w:r>
      <w:r w:rsidR="002B048A">
        <w:fldChar w:fldCharType="end"/>
      </w:r>
    </w:p>
    <w:sectPr w:rsidR="009E2E3C" w:rsidSect="0004728A">
      <w:footerReference w:type="default" r:id="rId10"/>
      <w:pgSz w:w="12240" w:h="15840"/>
      <w:pgMar w:top="720" w:right="720" w:bottom="720" w:left="360" w:header="720" w:footer="3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112" w:rsidRDefault="00705112" w:rsidP="00EC7BEA">
      <w:pPr>
        <w:spacing w:after="0" w:line="240" w:lineRule="auto"/>
      </w:pPr>
      <w:r>
        <w:separator/>
      </w:r>
    </w:p>
  </w:endnote>
  <w:endnote w:type="continuationSeparator" w:id="0">
    <w:p w:rsidR="00705112" w:rsidRDefault="00705112" w:rsidP="00EC7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Gothic">
    <w:panose1 w:val="00000000000000000000"/>
    <w:charset w:val="81"/>
    <w:family w:val="auto"/>
    <w:pitch w:val="variable"/>
    <w:sig w:usb0="00000001" w:usb1="09060000" w:usb2="00000010" w:usb3="00000000" w:csb0="00280001" w:csb1="00000000"/>
  </w:font>
  <w:font w:name="Bangla MN">
    <w:panose1 w:val="00000500000000000000"/>
    <w:charset w:val="00"/>
    <w:family w:val="auto"/>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noProof/>
        <w:color w:val="808080" w:themeColor="background1" w:themeShade="80"/>
      </w:rPr>
      <w:drawing>
        <wp:anchor distT="0" distB="0" distL="114300" distR="114300" simplePos="0" relativeHeight="251659264" behindDoc="0" locked="0" layoutInCell="1" allowOverlap="1" wp14:anchorId="4867074E" wp14:editId="33902270">
          <wp:simplePos x="0" y="0"/>
          <wp:positionH relativeFrom="column">
            <wp:posOffset>5622175</wp:posOffset>
          </wp:positionH>
          <wp:positionV relativeFrom="paragraph">
            <wp:posOffset>64770</wp:posOffset>
          </wp:positionV>
          <wp:extent cx="1638399" cy="466725"/>
          <wp:effectExtent l="0" t="0" r="0" b="3175"/>
          <wp:wrapNone/>
          <wp:docPr id="1912730208"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0208" name="Picture 1" descr="A black background with blu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399" cy="466725"/>
                  </a:xfrm>
                  <a:prstGeom prst="rect">
                    <a:avLst/>
                  </a:prstGeom>
                </pic:spPr>
              </pic:pic>
            </a:graphicData>
          </a:graphic>
          <wp14:sizeRelH relativeFrom="page">
            <wp14:pctWidth>0</wp14:pctWidth>
          </wp14:sizeRelH>
          <wp14:sizeRelV relativeFrom="page">
            <wp14:pctHeight>0</wp14:pctHeight>
          </wp14:sizeRelV>
        </wp:anchor>
      </w:drawing>
    </w:r>
    <w:r w:rsidRPr="00685E20">
      <w:rPr>
        <w:rFonts w:ascii="Cambria" w:hAnsi="Cambria"/>
        <w:color w:val="808080" w:themeColor="background1" w:themeShade="80"/>
      </w:rPr>
      <w:t>20380 Stevens Creek Blvd, Suite 205</w:t>
    </w:r>
    <w:r>
      <w:rPr>
        <w:rFonts w:ascii="Cambria" w:hAnsi="Cambria"/>
        <w:color w:val="808080" w:themeColor="background1" w:themeShade="80"/>
      </w:rPr>
      <w:tab/>
      <w:t>Calle Cuarenta 190</w:t>
    </w:r>
    <w:r>
      <w:rPr>
        <w:rFonts w:ascii="Cambria" w:hAnsi="Cambria"/>
        <w:color w:val="808080" w:themeColor="background1" w:themeShade="80"/>
      </w:rPr>
      <w:tab/>
    </w:r>
  </w:p>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color w:val="808080" w:themeColor="background1" w:themeShade="80"/>
      </w:rPr>
      <w:t>Cupertino, CA 95014, USA</w:t>
    </w:r>
    <w:r>
      <w:rPr>
        <w:rFonts w:ascii="Cambria" w:hAnsi="Cambria"/>
        <w:color w:val="808080" w:themeColor="background1" w:themeShade="80"/>
      </w:rPr>
      <w:tab/>
      <w:t>San Isidro, Lima, Perú</w:t>
    </w:r>
    <w:r>
      <w:rPr>
        <w:rFonts w:ascii="Cambria" w:hAnsi="Cambria"/>
        <w:color w:val="808080" w:themeColor="background1" w:themeShade="80"/>
      </w:rPr>
      <w:tab/>
    </w:r>
  </w:p>
  <w:p w:rsidR="0004728A" w:rsidRPr="004E5F3C" w:rsidRDefault="004E5F3C" w:rsidP="004E5F3C">
    <w:pPr>
      <w:pStyle w:val="Footer"/>
      <w:rPr>
        <w:rFonts w:ascii="Cambria" w:hAnsi="Cambria"/>
        <w:color w:val="808080" w:themeColor="background1" w:themeShade="80"/>
      </w:rPr>
    </w:pPr>
    <w:r>
      <w:rPr>
        <w:rFonts w:ascii="Cambria" w:hAnsi="Cambria"/>
        <w:color w:val="808080" w:themeColor="background1" w:themeShade="80"/>
      </w:rPr>
      <w:tab/>
    </w:r>
    <w:r w:rsidRPr="00685E20">
      <w:rPr>
        <w:rFonts w:ascii="Cambria" w:hAnsi="Cambria"/>
        <w:color w:val="808080" w:themeColor="background1" w:themeShade="80"/>
      </w:rPr>
      <w:t xml:space="preserve">www.robles.ai </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 xml:space="preserve"> +1 (408) 590-0153</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info@robles.ai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112" w:rsidRDefault="00705112" w:rsidP="00EC7BEA">
      <w:pPr>
        <w:spacing w:after="0" w:line="240" w:lineRule="auto"/>
      </w:pPr>
      <w:r>
        <w:separator/>
      </w:r>
    </w:p>
  </w:footnote>
  <w:footnote w:type="continuationSeparator" w:id="0">
    <w:p w:rsidR="00705112" w:rsidRDefault="00705112" w:rsidP="00EC7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277"/>
    <w:multiLevelType w:val="multilevel"/>
    <w:tmpl w:val="388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51B"/>
    <w:multiLevelType w:val="multilevel"/>
    <w:tmpl w:val="11E6F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9264A"/>
    <w:multiLevelType w:val="multilevel"/>
    <w:tmpl w:val="1C7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0DDF"/>
    <w:multiLevelType w:val="multilevel"/>
    <w:tmpl w:val="7A14F6F4"/>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B6FBA"/>
    <w:multiLevelType w:val="multilevel"/>
    <w:tmpl w:val="17E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D53CE"/>
    <w:multiLevelType w:val="multilevel"/>
    <w:tmpl w:val="997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64FEE"/>
    <w:multiLevelType w:val="multilevel"/>
    <w:tmpl w:val="650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0E98"/>
    <w:multiLevelType w:val="multilevel"/>
    <w:tmpl w:val="0BC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3BFF"/>
    <w:multiLevelType w:val="multilevel"/>
    <w:tmpl w:val="C83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57836"/>
    <w:multiLevelType w:val="multilevel"/>
    <w:tmpl w:val="2000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5652E"/>
    <w:multiLevelType w:val="multilevel"/>
    <w:tmpl w:val="DD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A167B"/>
    <w:multiLevelType w:val="multilevel"/>
    <w:tmpl w:val="3CF04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9B7AAC"/>
    <w:multiLevelType w:val="multilevel"/>
    <w:tmpl w:val="E62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96B02"/>
    <w:multiLevelType w:val="multilevel"/>
    <w:tmpl w:val="EC8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E4A55"/>
    <w:multiLevelType w:val="multilevel"/>
    <w:tmpl w:val="AC34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B42A8"/>
    <w:multiLevelType w:val="multilevel"/>
    <w:tmpl w:val="BE0A0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258D7"/>
    <w:multiLevelType w:val="multilevel"/>
    <w:tmpl w:val="D4B6F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33E2E"/>
    <w:multiLevelType w:val="multilevel"/>
    <w:tmpl w:val="4C6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43EA0"/>
    <w:multiLevelType w:val="multilevel"/>
    <w:tmpl w:val="5BB6DEA8"/>
    <w:lvl w:ilvl="0">
      <w:start w:val="2"/>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5DAA17BA"/>
    <w:multiLevelType w:val="multilevel"/>
    <w:tmpl w:val="D06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066D6"/>
    <w:multiLevelType w:val="multilevel"/>
    <w:tmpl w:val="DA5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650FF"/>
    <w:multiLevelType w:val="multilevel"/>
    <w:tmpl w:val="28F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A6681"/>
    <w:multiLevelType w:val="multilevel"/>
    <w:tmpl w:val="520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2266D"/>
    <w:multiLevelType w:val="multilevel"/>
    <w:tmpl w:val="B5E4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52FE6"/>
    <w:multiLevelType w:val="multilevel"/>
    <w:tmpl w:val="B36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F40ED"/>
    <w:multiLevelType w:val="multilevel"/>
    <w:tmpl w:val="062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3090">
    <w:abstractNumId w:val="25"/>
  </w:num>
  <w:num w:numId="2" w16cid:durableId="1782605333">
    <w:abstractNumId w:val="6"/>
  </w:num>
  <w:num w:numId="3" w16cid:durableId="1965889622">
    <w:abstractNumId w:val="2"/>
  </w:num>
  <w:num w:numId="4" w16cid:durableId="41755006">
    <w:abstractNumId w:val="4"/>
  </w:num>
  <w:num w:numId="5" w16cid:durableId="975840976">
    <w:abstractNumId w:val="10"/>
  </w:num>
  <w:num w:numId="6" w16cid:durableId="444732486">
    <w:abstractNumId w:val="21"/>
  </w:num>
  <w:num w:numId="7" w16cid:durableId="1485462719">
    <w:abstractNumId w:val="24"/>
  </w:num>
  <w:num w:numId="8" w16cid:durableId="341711357">
    <w:abstractNumId w:val="13"/>
  </w:num>
  <w:num w:numId="9" w16cid:durableId="2056615835">
    <w:abstractNumId w:val="19"/>
  </w:num>
  <w:num w:numId="10" w16cid:durableId="1791363047">
    <w:abstractNumId w:val="15"/>
  </w:num>
  <w:num w:numId="11" w16cid:durableId="999504981">
    <w:abstractNumId w:val="18"/>
  </w:num>
  <w:num w:numId="12" w16cid:durableId="1607037012">
    <w:abstractNumId w:val="3"/>
  </w:num>
  <w:num w:numId="13" w16cid:durableId="366151266">
    <w:abstractNumId w:val="22"/>
  </w:num>
  <w:num w:numId="14" w16cid:durableId="317151357">
    <w:abstractNumId w:val="5"/>
  </w:num>
  <w:num w:numId="15" w16cid:durableId="1099833083">
    <w:abstractNumId w:val="17"/>
  </w:num>
  <w:num w:numId="16" w16cid:durableId="2080469795">
    <w:abstractNumId w:val="16"/>
  </w:num>
  <w:num w:numId="17" w16cid:durableId="1493987656">
    <w:abstractNumId w:val="14"/>
  </w:num>
  <w:num w:numId="18" w16cid:durableId="1558081036">
    <w:abstractNumId w:val="0"/>
  </w:num>
  <w:num w:numId="19" w16cid:durableId="404383048">
    <w:abstractNumId w:val="7"/>
  </w:num>
  <w:num w:numId="20" w16cid:durableId="865868930">
    <w:abstractNumId w:val="9"/>
  </w:num>
  <w:num w:numId="21" w16cid:durableId="1485898644">
    <w:abstractNumId w:val="1"/>
  </w:num>
  <w:num w:numId="22" w16cid:durableId="949974497">
    <w:abstractNumId w:val="12"/>
  </w:num>
  <w:num w:numId="23" w16cid:durableId="245846686">
    <w:abstractNumId w:val="23"/>
  </w:num>
  <w:num w:numId="24" w16cid:durableId="1894002386">
    <w:abstractNumId w:val="11"/>
  </w:num>
  <w:num w:numId="25" w16cid:durableId="1537886084">
    <w:abstractNumId w:val="8"/>
  </w:num>
  <w:num w:numId="26" w16cid:durableId="13972427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3C"/>
    <w:rsid w:val="00002952"/>
    <w:rsid w:val="000031D9"/>
    <w:rsid w:val="000207A4"/>
    <w:rsid w:val="0004728A"/>
    <w:rsid w:val="00070962"/>
    <w:rsid w:val="000A2398"/>
    <w:rsid w:val="00100072"/>
    <w:rsid w:val="00102FF2"/>
    <w:rsid w:val="001232AA"/>
    <w:rsid w:val="00235485"/>
    <w:rsid w:val="002B048A"/>
    <w:rsid w:val="00316BAB"/>
    <w:rsid w:val="003350F1"/>
    <w:rsid w:val="00340791"/>
    <w:rsid w:val="0037789C"/>
    <w:rsid w:val="003A4FD5"/>
    <w:rsid w:val="0040588D"/>
    <w:rsid w:val="00427CC3"/>
    <w:rsid w:val="004330A1"/>
    <w:rsid w:val="0046727D"/>
    <w:rsid w:val="004B5900"/>
    <w:rsid w:val="004D1F94"/>
    <w:rsid w:val="004D2676"/>
    <w:rsid w:val="004E5F3C"/>
    <w:rsid w:val="0055519B"/>
    <w:rsid w:val="005A2A3B"/>
    <w:rsid w:val="005D4266"/>
    <w:rsid w:val="006735EA"/>
    <w:rsid w:val="006C6B59"/>
    <w:rsid w:val="006C7A6B"/>
    <w:rsid w:val="006F30C4"/>
    <w:rsid w:val="006F64AE"/>
    <w:rsid w:val="00705112"/>
    <w:rsid w:val="0071233C"/>
    <w:rsid w:val="00780A0D"/>
    <w:rsid w:val="00811FC9"/>
    <w:rsid w:val="0082487B"/>
    <w:rsid w:val="008B01AC"/>
    <w:rsid w:val="008D4231"/>
    <w:rsid w:val="00925919"/>
    <w:rsid w:val="00934DB0"/>
    <w:rsid w:val="009E2E3C"/>
    <w:rsid w:val="00A222F5"/>
    <w:rsid w:val="00A461C3"/>
    <w:rsid w:val="00A86A3E"/>
    <w:rsid w:val="00AC4AFA"/>
    <w:rsid w:val="00AE08C3"/>
    <w:rsid w:val="00B3215D"/>
    <w:rsid w:val="00BB3BC5"/>
    <w:rsid w:val="00C20688"/>
    <w:rsid w:val="00C73E34"/>
    <w:rsid w:val="00CC5898"/>
    <w:rsid w:val="00CE5E5B"/>
    <w:rsid w:val="00D256D2"/>
    <w:rsid w:val="00DD44A9"/>
    <w:rsid w:val="00DF38E0"/>
    <w:rsid w:val="00DF5150"/>
    <w:rsid w:val="00E2268B"/>
    <w:rsid w:val="00E80D8A"/>
    <w:rsid w:val="00E840AE"/>
    <w:rsid w:val="00EB0C69"/>
    <w:rsid w:val="00EC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6570E"/>
  <w15:chartTrackingRefBased/>
  <w15:docId w15:val="{985EFA51-C613-984A-BF9C-E59ACDA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EA"/>
  </w:style>
  <w:style w:type="paragraph" w:styleId="Heading1">
    <w:name w:val="heading 1"/>
    <w:basedOn w:val="Normal"/>
    <w:next w:val="Normal"/>
    <w:link w:val="Heading1Char"/>
    <w:uiPriority w:val="9"/>
    <w:qFormat/>
    <w:rsid w:val="009E2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3C"/>
    <w:rPr>
      <w:rFonts w:eastAsiaTheme="majorEastAsia" w:cstheme="majorBidi"/>
      <w:color w:val="272727" w:themeColor="text1" w:themeTint="D8"/>
    </w:rPr>
  </w:style>
  <w:style w:type="paragraph" w:styleId="Title">
    <w:name w:val="Title"/>
    <w:basedOn w:val="Normal"/>
    <w:next w:val="Normal"/>
    <w:link w:val="TitleChar"/>
    <w:uiPriority w:val="10"/>
    <w:qFormat/>
    <w:rsid w:val="009E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3C"/>
    <w:pPr>
      <w:spacing w:before="160"/>
      <w:jc w:val="center"/>
    </w:pPr>
    <w:rPr>
      <w:i/>
      <w:iCs/>
      <w:color w:val="404040" w:themeColor="text1" w:themeTint="BF"/>
    </w:rPr>
  </w:style>
  <w:style w:type="character" w:customStyle="1" w:styleId="QuoteChar">
    <w:name w:val="Quote Char"/>
    <w:basedOn w:val="DefaultParagraphFont"/>
    <w:link w:val="Quote"/>
    <w:uiPriority w:val="29"/>
    <w:rsid w:val="009E2E3C"/>
    <w:rPr>
      <w:i/>
      <w:iCs/>
      <w:color w:val="404040" w:themeColor="text1" w:themeTint="BF"/>
    </w:rPr>
  </w:style>
  <w:style w:type="paragraph" w:styleId="ListParagraph">
    <w:name w:val="List Paragraph"/>
    <w:basedOn w:val="Normal"/>
    <w:uiPriority w:val="34"/>
    <w:qFormat/>
    <w:rsid w:val="009E2E3C"/>
    <w:pPr>
      <w:ind w:left="720"/>
      <w:contextualSpacing/>
    </w:pPr>
  </w:style>
  <w:style w:type="character" w:styleId="IntenseEmphasis">
    <w:name w:val="Intense Emphasis"/>
    <w:basedOn w:val="DefaultParagraphFont"/>
    <w:uiPriority w:val="21"/>
    <w:qFormat/>
    <w:rsid w:val="009E2E3C"/>
    <w:rPr>
      <w:i/>
      <w:iCs/>
      <w:color w:val="0F4761" w:themeColor="accent1" w:themeShade="BF"/>
    </w:rPr>
  </w:style>
  <w:style w:type="paragraph" w:styleId="IntenseQuote">
    <w:name w:val="Intense Quote"/>
    <w:basedOn w:val="Normal"/>
    <w:next w:val="Normal"/>
    <w:link w:val="IntenseQuoteChar"/>
    <w:uiPriority w:val="30"/>
    <w:qFormat/>
    <w:rsid w:val="009E2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3C"/>
    <w:rPr>
      <w:i/>
      <w:iCs/>
      <w:color w:val="0F4761" w:themeColor="accent1" w:themeShade="BF"/>
    </w:rPr>
  </w:style>
  <w:style w:type="character" w:styleId="IntenseReference">
    <w:name w:val="Intense Reference"/>
    <w:basedOn w:val="DefaultParagraphFont"/>
    <w:uiPriority w:val="32"/>
    <w:qFormat/>
    <w:rsid w:val="009E2E3C"/>
    <w:rPr>
      <w:b/>
      <w:bCs/>
      <w:smallCaps/>
      <w:color w:val="0F4761" w:themeColor="accent1" w:themeShade="BF"/>
      <w:spacing w:val="5"/>
    </w:rPr>
  </w:style>
  <w:style w:type="paragraph" w:styleId="NormalWeb">
    <w:name w:val="Normal (Web)"/>
    <w:basedOn w:val="Normal"/>
    <w:uiPriority w:val="99"/>
    <w:unhideWhenUsed/>
    <w:rsid w:val="00EC7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7BEA"/>
    <w:rPr>
      <w:b/>
      <w:bCs/>
    </w:rPr>
  </w:style>
  <w:style w:type="paragraph" w:styleId="Header">
    <w:name w:val="header"/>
    <w:basedOn w:val="Normal"/>
    <w:link w:val="HeaderChar"/>
    <w:uiPriority w:val="99"/>
    <w:unhideWhenUsed/>
    <w:rsid w:val="00EC7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BEA"/>
  </w:style>
  <w:style w:type="paragraph" w:styleId="Footer">
    <w:name w:val="footer"/>
    <w:basedOn w:val="Normal"/>
    <w:link w:val="FooterChar"/>
    <w:uiPriority w:val="99"/>
    <w:unhideWhenUsed/>
    <w:rsid w:val="00EC7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BEA"/>
  </w:style>
  <w:style w:type="numbering" w:customStyle="1" w:styleId="CurrentList1">
    <w:name w:val="Current List1"/>
    <w:uiPriority w:val="99"/>
    <w:rsid w:val="00B3215D"/>
    <w:pPr>
      <w:numPr>
        <w:numId w:val="12"/>
      </w:numPr>
    </w:pPr>
  </w:style>
  <w:style w:type="character" w:styleId="Hyperlink">
    <w:name w:val="Hyperlink"/>
    <w:basedOn w:val="DefaultParagraphFont"/>
    <w:uiPriority w:val="99"/>
    <w:unhideWhenUsed/>
    <w:rsid w:val="0004728A"/>
    <w:rPr>
      <w:color w:val="467886" w:themeColor="hyperlink"/>
      <w:u w:val="single"/>
    </w:rPr>
  </w:style>
  <w:style w:type="character" w:styleId="UnresolvedMention">
    <w:name w:val="Unresolved Mention"/>
    <w:basedOn w:val="DefaultParagraphFont"/>
    <w:uiPriority w:val="99"/>
    <w:semiHidden/>
    <w:unhideWhenUsed/>
    <w:rsid w:val="0004728A"/>
    <w:rPr>
      <w:color w:val="605E5C"/>
      <w:shd w:val="clear" w:color="auto" w:fill="E1DFDD"/>
    </w:rPr>
  </w:style>
  <w:style w:type="paragraph" w:customStyle="1" w:styleId="p1">
    <w:name w:val="p1"/>
    <w:basedOn w:val="Normal"/>
    <w:rsid w:val="00AE08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E08C3"/>
  </w:style>
  <w:style w:type="character" w:customStyle="1" w:styleId="apple-converted-space">
    <w:name w:val="apple-converted-space"/>
    <w:basedOn w:val="DefaultParagraphFont"/>
    <w:rsid w:val="000207A4"/>
  </w:style>
  <w:style w:type="character" w:styleId="Emphasis">
    <w:name w:val="Emphasis"/>
    <w:basedOn w:val="DefaultParagraphFont"/>
    <w:uiPriority w:val="20"/>
    <w:qFormat/>
    <w:rsid w:val="00DF38E0"/>
    <w:rPr>
      <w:i/>
      <w:iCs/>
    </w:rPr>
  </w:style>
  <w:style w:type="paragraph" w:customStyle="1" w:styleId="p3">
    <w:name w:val="p3"/>
    <w:basedOn w:val="Normal"/>
    <w:rsid w:val="00811F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11F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3298">
      <w:bodyDiv w:val="1"/>
      <w:marLeft w:val="0"/>
      <w:marRight w:val="0"/>
      <w:marTop w:val="0"/>
      <w:marBottom w:val="0"/>
      <w:divBdr>
        <w:top w:val="none" w:sz="0" w:space="0" w:color="auto"/>
        <w:left w:val="none" w:sz="0" w:space="0" w:color="auto"/>
        <w:bottom w:val="none" w:sz="0" w:space="0" w:color="auto"/>
        <w:right w:val="none" w:sz="0" w:space="0" w:color="auto"/>
      </w:divBdr>
    </w:div>
    <w:div w:id="217396408">
      <w:bodyDiv w:val="1"/>
      <w:marLeft w:val="0"/>
      <w:marRight w:val="0"/>
      <w:marTop w:val="0"/>
      <w:marBottom w:val="0"/>
      <w:divBdr>
        <w:top w:val="none" w:sz="0" w:space="0" w:color="auto"/>
        <w:left w:val="none" w:sz="0" w:space="0" w:color="auto"/>
        <w:bottom w:val="none" w:sz="0" w:space="0" w:color="auto"/>
        <w:right w:val="none" w:sz="0" w:space="0" w:color="auto"/>
      </w:divBdr>
    </w:div>
    <w:div w:id="320081543">
      <w:bodyDiv w:val="1"/>
      <w:marLeft w:val="0"/>
      <w:marRight w:val="0"/>
      <w:marTop w:val="0"/>
      <w:marBottom w:val="0"/>
      <w:divBdr>
        <w:top w:val="none" w:sz="0" w:space="0" w:color="auto"/>
        <w:left w:val="none" w:sz="0" w:space="0" w:color="auto"/>
        <w:bottom w:val="none" w:sz="0" w:space="0" w:color="auto"/>
        <w:right w:val="none" w:sz="0" w:space="0" w:color="auto"/>
      </w:divBdr>
    </w:div>
    <w:div w:id="437334204">
      <w:bodyDiv w:val="1"/>
      <w:marLeft w:val="0"/>
      <w:marRight w:val="0"/>
      <w:marTop w:val="0"/>
      <w:marBottom w:val="0"/>
      <w:divBdr>
        <w:top w:val="none" w:sz="0" w:space="0" w:color="auto"/>
        <w:left w:val="none" w:sz="0" w:space="0" w:color="auto"/>
        <w:bottom w:val="none" w:sz="0" w:space="0" w:color="auto"/>
        <w:right w:val="none" w:sz="0" w:space="0" w:color="auto"/>
      </w:divBdr>
    </w:div>
    <w:div w:id="446198366">
      <w:bodyDiv w:val="1"/>
      <w:marLeft w:val="0"/>
      <w:marRight w:val="0"/>
      <w:marTop w:val="0"/>
      <w:marBottom w:val="0"/>
      <w:divBdr>
        <w:top w:val="none" w:sz="0" w:space="0" w:color="auto"/>
        <w:left w:val="none" w:sz="0" w:space="0" w:color="auto"/>
        <w:bottom w:val="none" w:sz="0" w:space="0" w:color="auto"/>
        <w:right w:val="none" w:sz="0" w:space="0" w:color="auto"/>
      </w:divBdr>
    </w:div>
    <w:div w:id="477769121">
      <w:bodyDiv w:val="1"/>
      <w:marLeft w:val="0"/>
      <w:marRight w:val="0"/>
      <w:marTop w:val="0"/>
      <w:marBottom w:val="0"/>
      <w:divBdr>
        <w:top w:val="none" w:sz="0" w:space="0" w:color="auto"/>
        <w:left w:val="none" w:sz="0" w:space="0" w:color="auto"/>
        <w:bottom w:val="none" w:sz="0" w:space="0" w:color="auto"/>
        <w:right w:val="none" w:sz="0" w:space="0" w:color="auto"/>
      </w:divBdr>
      <w:divsChild>
        <w:div w:id="1816681956">
          <w:marLeft w:val="0"/>
          <w:marRight w:val="0"/>
          <w:marTop w:val="0"/>
          <w:marBottom w:val="0"/>
          <w:divBdr>
            <w:top w:val="none" w:sz="0" w:space="0" w:color="auto"/>
            <w:left w:val="none" w:sz="0" w:space="0" w:color="auto"/>
            <w:bottom w:val="none" w:sz="0" w:space="0" w:color="auto"/>
            <w:right w:val="none" w:sz="0" w:space="0" w:color="auto"/>
          </w:divBdr>
        </w:div>
      </w:divsChild>
    </w:div>
    <w:div w:id="529684801">
      <w:bodyDiv w:val="1"/>
      <w:marLeft w:val="0"/>
      <w:marRight w:val="0"/>
      <w:marTop w:val="0"/>
      <w:marBottom w:val="0"/>
      <w:divBdr>
        <w:top w:val="none" w:sz="0" w:space="0" w:color="auto"/>
        <w:left w:val="none" w:sz="0" w:space="0" w:color="auto"/>
        <w:bottom w:val="none" w:sz="0" w:space="0" w:color="auto"/>
        <w:right w:val="none" w:sz="0" w:space="0" w:color="auto"/>
      </w:divBdr>
    </w:div>
    <w:div w:id="536743521">
      <w:bodyDiv w:val="1"/>
      <w:marLeft w:val="0"/>
      <w:marRight w:val="0"/>
      <w:marTop w:val="0"/>
      <w:marBottom w:val="0"/>
      <w:divBdr>
        <w:top w:val="none" w:sz="0" w:space="0" w:color="auto"/>
        <w:left w:val="none" w:sz="0" w:space="0" w:color="auto"/>
        <w:bottom w:val="none" w:sz="0" w:space="0" w:color="auto"/>
        <w:right w:val="none" w:sz="0" w:space="0" w:color="auto"/>
      </w:divBdr>
    </w:div>
    <w:div w:id="565804549">
      <w:bodyDiv w:val="1"/>
      <w:marLeft w:val="0"/>
      <w:marRight w:val="0"/>
      <w:marTop w:val="0"/>
      <w:marBottom w:val="0"/>
      <w:divBdr>
        <w:top w:val="none" w:sz="0" w:space="0" w:color="auto"/>
        <w:left w:val="none" w:sz="0" w:space="0" w:color="auto"/>
        <w:bottom w:val="none" w:sz="0" w:space="0" w:color="auto"/>
        <w:right w:val="none" w:sz="0" w:space="0" w:color="auto"/>
      </w:divBdr>
    </w:div>
    <w:div w:id="565915327">
      <w:bodyDiv w:val="1"/>
      <w:marLeft w:val="0"/>
      <w:marRight w:val="0"/>
      <w:marTop w:val="0"/>
      <w:marBottom w:val="0"/>
      <w:divBdr>
        <w:top w:val="none" w:sz="0" w:space="0" w:color="auto"/>
        <w:left w:val="none" w:sz="0" w:space="0" w:color="auto"/>
        <w:bottom w:val="none" w:sz="0" w:space="0" w:color="auto"/>
        <w:right w:val="none" w:sz="0" w:space="0" w:color="auto"/>
      </w:divBdr>
    </w:div>
    <w:div w:id="570819357">
      <w:bodyDiv w:val="1"/>
      <w:marLeft w:val="0"/>
      <w:marRight w:val="0"/>
      <w:marTop w:val="0"/>
      <w:marBottom w:val="0"/>
      <w:divBdr>
        <w:top w:val="none" w:sz="0" w:space="0" w:color="auto"/>
        <w:left w:val="none" w:sz="0" w:space="0" w:color="auto"/>
        <w:bottom w:val="none" w:sz="0" w:space="0" w:color="auto"/>
        <w:right w:val="none" w:sz="0" w:space="0" w:color="auto"/>
      </w:divBdr>
    </w:div>
    <w:div w:id="587689139">
      <w:bodyDiv w:val="1"/>
      <w:marLeft w:val="0"/>
      <w:marRight w:val="0"/>
      <w:marTop w:val="0"/>
      <w:marBottom w:val="0"/>
      <w:divBdr>
        <w:top w:val="none" w:sz="0" w:space="0" w:color="auto"/>
        <w:left w:val="none" w:sz="0" w:space="0" w:color="auto"/>
        <w:bottom w:val="none" w:sz="0" w:space="0" w:color="auto"/>
        <w:right w:val="none" w:sz="0" w:space="0" w:color="auto"/>
      </w:divBdr>
    </w:div>
    <w:div w:id="603348207">
      <w:bodyDiv w:val="1"/>
      <w:marLeft w:val="0"/>
      <w:marRight w:val="0"/>
      <w:marTop w:val="0"/>
      <w:marBottom w:val="0"/>
      <w:divBdr>
        <w:top w:val="none" w:sz="0" w:space="0" w:color="auto"/>
        <w:left w:val="none" w:sz="0" w:space="0" w:color="auto"/>
        <w:bottom w:val="none" w:sz="0" w:space="0" w:color="auto"/>
        <w:right w:val="none" w:sz="0" w:space="0" w:color="auto"/>
      </w:divBdr>
    </w:div>
    <w:div w:id="673150174">
      <w:bodyDiv w:val="1"/>
      <w:marLeft w:val="0"/>
      <w:marRight w:val="0"/>
      <w:marTop w:val="0"/>
      <w:marBottom w:val="0"/>
      <w:divBdr>
        <w:top w:val="none" w:sz="0" w:space="0" w:color="auto"/>
        <w:left w:val="none" w:sz="0" w:space="0" w:color="auto"/>
        <w:bottom w:val="none" w:sz="0" w:space="0" w:color="auto"/>
        <w:right w:val="none" w:sz="0" w:space="0" w:color="auto"/>
      </w:divBdr>
    </w:div>
    <w:div w:id="688801598">
      <w:bodyDiv w:val="1"/>
      <w:marLeft w:val="0"/>
      <w:marRight w:val="0"/>
      <w:marTop w:val="0"/>
      <w:marBottom w:val="0"/>
      <w:divBdr>
        <w:top w:val="none" w:sz="0" w:space="0" w:color="auto"/>
        <w:left w:val="none" w:sz="0" w:space="0" w:color="auto"/>
        <w:bottom w:val="none" w:sz="0" w:space="0" w:color="auto"/>
        <w:right w:val="none" w:sz="0" w:space="0" w:color="auto"/>
      </w:divBdr>
      <w:divsChild>
        <w:div w:id="1251545374">
          <w:marLeft w:val="0"/>
          <w:marRight w:val="0"/>
          <w:marTop w:val="0"/>
          <w:marBottom w:val="0"/>
          <w:divBdr>
            <w:top w:val="none" w:sz="0" w:space="0" w:color="auto"/>
            <w:left w:val="none" w:sz="0" w:space="0" w:color="auto"/>
            <w:bottom w:val="none" w:sz="0" w:space="0" w:color="auto"/>
            <w:right w:val="none" w:sz="0" w:space="0" w:color="auto"/>
          </w:divBdr>
        </w:div>
      </w:divsChild>
    </w:div>
    <w:div w:id="709300334">
      <w:bodyDiv w:val="1"/>
      <w:marLeft w:val="0"/>
      <w:marRight w:val="0"/>
      <w:marTop w:val="0"/>
      <w:marBottom w:val="0"/>
      <w:divBdr>
        <w:top w:val="none" w:sz="0" w:space="0" w:color="auto"/>
        <w:left w:val="none" w:sz="0" w:space="0" w:color="auto"/>
        <w:bottom w:val="none" w:sz="0" w:space="0" w:color="auto"/>
        <w:right w:val="none" w:sz="0" w:space="0" w:color="auto"/>
      </w:divBdr>
    </w:div>
    <w:div w:id="714427693">
      <w:bodyDiv w:val="1"/>
      <w:marLeft w:val="0"/>
      <w:marRight w:val="0"/>
      <w:marTop w:val="0"/>
      <w:marBottom w:val="0"/>
      <w:divBdr>
        <w:top w:val="none" w:sz="0" w:space="0" w:color="auto"/>
        <w:left w:val="none" w:sz="0" w:space="0" w:color="auto"/>
        <w:bottom w:val="none" w:sz="0" w:space="0" w:color="auto"/>
        <w:right w:val="none" w:sz="0" w:space="0" w:color="auto"/>
      </w:divBdr>
    </w:div>
    <w:div w:id="748310407">
      <w:bodyDiv w:val="1"/>
      <w:marLeft w:val="0"/>
      <w:marRight w:val="0"/>
      <w:marTop w:val="0"/>
      <w:marBottom w:val="0"/>
      <w:divBdr>
        <w:top w:val="none" w:sz="0" w:space="0" w:color="auto"/>
        <w:left w:val="none" w:sz="0" w:space="0" w:color="auto"/>
        <w:bottom w:val="none" w:sz="0" w:space="0" w:color="auto"/>
        <w:right w:val="none" w:sz="0" w:space="0" w:color="auto"/>
      </w:divBdr>
    </w:div>
    <w:div w:id="794521236">
      <w:bodyDiv w:val="1"/>
      <w:marLeft w:val="0"/>
      <w:marRight w:val="0"/>
      <w:marTop w:val="0"/>
      <w:marBottom w:val="0"/>
      <w:divBdr>
        <w:top w:val="none" w:sz="0" w:space="0" w:color="auto"/>
        <w:left w:val="none" w:sz="0" w:space="0" w:color="auto"/>
        <w:bottom w:val="none" w:sz="0" w:space="0" w:color="auto"/>
        <w:right w:val="none" w:sz="0" w:space="0" w:color="auto"/>
      </w:divBdr>
    </w:div>
    <w:div w:id="835537822">
      <w:bodyDiv w:val="1"/>
      <w:marLeft w:val="0"/>
      <w:marRight w:val="0"/>
      <w:marTop w:val="0"/>
      <w:marBottom w:val="0"/>
      <w:divBdr>
        <w:top w:val="none" w:sz="0" w:space="0" w:color="auto"/>
        <w:left w:val="none" w:sz="0" w:space="0" w:color="auto"/>
        <w:bottom w:val="none" w:sz="0" w:space="0" w:color="auto"/>
        <w:right w:val="none" w:sz="0" w:space="0" w:color="auto"/>
      </w:divBdr>
    </w:div>
    <w:div w:id="875969471">
      <w:bodyDiv w:val="1"/>
      <w:marLeft w:val="0"/>
      <w:marRight w:val="0"/>
      <w:marTop w:val="0"/>
      <w:marBottom w:val="0"/>
      <w:divBdr>
        <w:top w:val="none" w:sz="0" w:space="0" w:color="auto"/>
        <w:left w:val="none" w:sz="0" w:space="0" w:color="auto"/>
        <w:bottom w:val="none" w:sz="0" w:space="0" w:color="auto"/>
        <w:right w:val="none" w:sz="0" w:space="0" w:color="auto"/>
      </w:divBdr>
      <w:divsChild>
        <w:div w:id="1442797549">
          <w:marLeft w:val="0"/>
          <w:marRight w:val="0"/>
          <w:marTop w:val="0"/>
          <w:marBottom w:val="0"/>
          <w:divBdr>
            <w:top w:val="none" w:sz="0" w:space="0" w:color="auto"/>
            <w:left w:val="none" w:sz="0" w:space="0" w:color="auto"/>
            <w:bottom w:val="none" w:sz="0" w:space="0" w:color="auto"/>
            <w:right w:val="none" w:sz="0" w:space="0" w:color="auto"/>
          </w:divBdr>
        </w:div>
      </w:divsChild>
    </w:div>
    <w:div w:id="905723260">
      <w:bodyDiv w:val="1"/>
      <w:marLeft w:val="0"/>
      <w:marRight w:val="0"/>
      <w:marTop w:val="0"/>
      <w:marBottom w:val="0"/>
      <w:divBdr>
        <w:top w:val="none" w:sz="0" w:space="0" w:color="auto"/>
        <w:left w:val="none" w:sz="0" w:space="0" w:color="auto"/>
        <w:bottom w:val="none" w:sz="0" w:space="0" w:color="auto"/>
        <w:right w:val="none" w:sz="0" w:space="0" w:color="auto"/>
      </w:divBdr>
    </w:div>
    <w:div w:id="908930120">
      <w:bodyDiv w:val="1"/>
      <w:marLeft w:val="0"/>
      <w:marRight w:val="0"/>
      <w:marTop w:val="0"/>
      <w:marBottom w:val="0"/>
      <w:divBdr>
        <w:top w:val="none" w:sz="0" w:space="0" w:color="auto"/>
        <w:left w:val="none" w:sz="0" w:space="0" w:color="auto"/>
        <w:bottom w:val="none" w:sz="0" w:space="0" w:color="auto"/>
        <w:right w:val="none" w:sz="0" w:space="0" w:color="auto"/>
      </w:divBdr>
    </w:div>
    <w:div w:id="918101939">
      <w:bodyDiv w:val="1"/>
      <w:marLeft w:val="0"/>
      <w:marRight w:val="0"/>
      <w:marTop w:val="0"/>
      <w:marBottom w:val="0"/>
      <w:divBdr>
        <w:top w:val="none" w:sz="0" w:space="0" w:color="auto"/>
        <w:left w:val="none" w:sz="0" w:space="0" w:color="auto"/>
        <w:bottom w:val="none" w:sz="0" w:space="0" w:color="auto"/>
        <w:right w:val="none" w:sz="0" w:space="0" w:color="auto"/>
      </w:divBdr>
    </w:div>
    <w:div w:id="939677230">
      <w:bodyDiv w:val="1"/>
      <w:marLeft w:val="0"/>
      <w:marRight w:val="0"/>
      <w:marTop w:val="0"/>
      <w:marBottom w:val="0"/>
      <w:divBdr>
        <w:top w:val="none" w:sz="0" w:space="0" w:color="auto"/>
        <w:left w:val="none" w:sz="0" w:space="0" w:color="auto"/>
        <w:bottom w:val="none" w:sz="0" w:space="0" w:color="auto"/>
        <w:right w:val="none" w:sz="0" w:space="0" w:color="auto"/>
      </w:divBdr>
    </w:div>
    <w:div w:id="1021861896">
      <w:bodyDiv w:val="1"/>
      <w:marLeft w:val="0"/>
      <w:marRight w:val="0"/>
      <w:marTop w:val="0"/>
      <w:marBottom w:val="0"/>
      <w:divBdr>
        <w:top w:val="none" w:sz="0" w:space="0" w:color="auto"/>
        <w:left w:val="none" w:sz="0" w:space="0" w:color="auto"/>
        <w:bottom w:val="none" w:sz="0" w:space="0" w:color="auto"/>
        <w:right w:val="none" w:sz="0" w:space="0" w:color="auto"/>
      </w:divBdr>
    </w:div>
    <w:div w:id="1096483032">
      <w:bodyDiv w:val="1"/>
      <w:marLeft w:val="0"/>
      <w:marRight w:val="0"/>
      <w:marTop w:val="0"/>
      <w:marBottom w:val="0"/>
      <w:divBdr>
        <w:top w:val="none" w:sz="0" w:space="0" w:color="auto"/>
        <w:left w:val="none" w:sz="0" w:space="0" w:color="auto"/>
        <w:bottom w:val="none" w:sz="0" w:space="0" w:color="auto"/>
        <w:right w:val="none" w:sz="0" w:space="0" w:color="auto"/>
      </w:divBdr>
    </w:div>
    <w:div w:id="1162310923">
      <w:bodyDiv w:val="1"/>
      <w:marLeft w:val="0"/>
      <w:marRight w:val="0"/>
      <w:marTop w:val="0"/>
      <w:marBottom w:val="0"/>
      <w:divBdr>
        <w:top w:val="none" w:sz="0" w:space="0" w:color="auto"/>
        <w:left w:val="none" w:sz="0" w:space="0" w:color="auto"/>
        <w:bottom w:val="none" w:sz="0" w:space="0" w:color="auto"/>
        <w:right w:val="none" w:sz="0" w:space="0" w:color="auto"/>
      </w:divBdr>
    </w:div>
    <w:div w:id="1162504895">
      <w:bodyDiv w:val="1"/>
      <w:marLeft w:val="0"/>
      <w:marRight w:val="0"/>
      <w:marTop w:val="0"/>
      <w:marBottom w:val="0"/>
      <w:divBdr>
        <w:top w:val="none" w:sz="0" w:space="0" w:color="auto"/>
        <w:left w:val="none" w:sz="0" w:space="0" w:color="auto"/>
        <w:bottom w:val="none" w:sz="0" w:space="0" w:color="auto"/>
        <w:right w:val="none" w:sz="0" w:space="0" w:color="auto"/>
      </w:divBdr>
    </w:div>
    <w:div w:id="1210997193">
      <w:bodyDiv w:val="1"/>
      <w:marLeft w:val="0"/>
      <w:marRight w:val="0"/>
      <w:marTop w:val="0"/>
      <w:marBottom w:val="0"/>
      <w:divBdr>
        <w:top w:val="none" w:sz="0" w:space="0" w:color="auto"/>
        <w:left w:val="none" w:sz="0" w:space="0" w:color="auto"/>
        <w:bottom w:val="none" w:sz="0" w:space="0" w:color="auto"/>
        <w:right w:val="none" w:sz="0" w:space="0" w:color="auto"/>
      </w:divBdr>
      <w:divsChild>
        <w:div w:id="455687004">
          <w:marLeft w:val="0"/>
          <w:marRight w:val="0"/>
          <w:marTop w:val="0"/>
          <w:marBottom w:val="0"/>
          <w:divBdr>
            <w:top w:val="none" w:sz="0" w:space="0" w:color="auto"/>
            <w:left w:val="none" w:sz="0" w:space="0" w:color="auto"/>
            <w:bottom w:val="none" w:sz="0" w:space="0" w:color="auto"/>
            <w:right w:val="none" w:sz="0" w:space="0" w:color="auto"/>
          </w:divBdr>
        </w:div>
      </w:divsChild>
    </w:div>
    <w:div w:id="1232236624">
      <w:bodyDiv w:val="1"/>
      <w:marLeft w:val="0"/>
      <w:marRight w:val="0"/>
      <w:marTop w:val="0"/>
      <w:marBottom w:val="0"/>
      <w:divBdr>
        <w:top w:val="none" w:sz="0" w:space="0" w:color="auto"/>
        <w:left w:val="none" w:sz="0" w:space="0" w:color="auto"/>
        <w:bottom w:val="none" w:sz="0" w:space="0" w:color="auto"/>
        <w:right w:val="none" w:sz="0" w:space="0" w:color="auto"/>
      </w:divBdr>
      <w:divsChild>
        <w:div w:id="949705426">
          <w:marLeft w:val="0"/>
          <w:marRight w:val="0"/>
          <w:marTop w:val="0"/>
          <w:marBottom w:val="0"/>
          <w:divBdr>
            <w:top w:val="none" w:sz="0" w:space="0" w:color="auto"/>
            <w:left w:val="none" w:sz="0" w:space="0" w:color="auto"/>
            <w:bottom w:val="none" w:sz="0" w:space="0" w:color="auto"/>
            <w:right w:val="none" w:sz="0" w:space="0" w:color="auto"/>
          </w:divBdr>
        </w:div>
        <w:div w:id="1188447676">
          <w:marLeft w:val="0"/>
          <w:marRight w:val="0"/>
          <w:marTop w:val="0"/>
          <w:marBottom w:val="0"/>
          <w:divBdr>
            <w:top w:val="none" w:sz="0" w:space="0" w:color="auto"/>
            <w:left w:val="none" w:sz="0" w:space="0" w:color="auto"/>
            <w:bottom w:val="none" w:sz="0" w:space="0" w:color="auto"/>
            <w:right w:val="none" w:sz="0" w:space="0" w:color="auto"/>
          </w:divBdr>
        </w:div>
      </w:divsChild>
    </w:div>
    <w:div w:id="1275134781">
      <w:bodyDiv w:val="1"/>
      <w:marLeft w:val="0"/>
      <w:marRight w:val="0"/>
      <w:marTop w:val="0"/>
      <w:marBottom w:val="0"/>
      <w:divBdr>
        <w:top w:val="none" w:sz="0" w:space="0" w:color="auto"/>
        <w:left w:val="none" w:sz="0" w:space="0" w:color="auto"/>
        <w:bottom w:val="none" w:sz="0" w:space="0" w:color="auto"/>
        <w:right w:val="none" w:sz="0" w:space="0" w:color="auto"/>
      </w:divBdr>
    </w:div>
    <w:div w:id="1366294572">
      <w:bodyDiv w:val="1"/>
      <w:marLeft w:val="0"/>
      <w:marRight w:val="0"/>
      <w:marTop w:val="0"/>
      <w:marBottom w:val="0"/>
      <w:divBdr>
        <w:top w:val="none" w:sz="0" w:space="0" w:color="auto"/>
        <w:left w:val="none" w:sz="0" w:space="0" w:color="auto"/>
        <w:bottom w:val="none" w:sz="0" w:space="0" w:color="auto"/>
        <w:right w:val="none" w:sz="0" w:space="0" w:color="auto"/>
      </w:divBdr>
    </w:div>
    <w:div w:id="1374110552">
      <w:bodyDiv w:val="1"/>
      <w:marLeft w:val="0"/>
      <w:marRight w:val="0"/>
      <w:marTop w:val="0"/>
      <w:marBottom w:val="0"/>
      <w:divBdr>
        <w:top w:val="none" w:sz="0" w:space="0" w:color="auto"/>
        <w:left w:val="none" w:sz="0" w:space="0" w:color="auto"/>
        <w:bottom w:val="none" w:sz="0" w:space="0" w:color="auto"/>
        <w:right w:val="none" w:sz="0" w:space="0" w:color="auto"/>
      </w:divBdr>
    </w:div>
    <w:div w:id="1413694406">
      <w:bodyDiv w:val="1"/>
      <w:marLeft w:val="0"/>
      <w:marRight w:val="0"/>
      <w:marTop w:val="0"/>
      <w:marBottom w:val="0"/>
      <w:divBdr>
        <w:top w:val="none" w:sz="0" w:space="0" w:color="auto"/>
        <w:left w:val="none" w:sz="0" w:space="0" w:color="auto"/>
        <w:bottom w:val="none" w:sz="0" w:space="0" w:color="auto"/>
        <w:right w:val="none" w:sz="0" w:space="0" w:color="auto"/>
      </w:divBdr>
    </w:div>
    <w:div w:id="1445925516">
      <w:bodyDiv w:val="1"/>
      <w:marLeft w:val="0"/>
      <w:marRight w:val="0"/>
      <w:marTop w:val="0"/>
      <w:marBottom w:val="0"/>
      <w:divBdr>
        <w:top w:val="none" w:sz="0" w:space="0" w:color="auto"/>
        <w:left w:val="none" w:sz="0" w:space="0" w:color="auto"/>
        <w:bottom w:val="none" w:sz="0" w:space="0" w:color="auto"/>
        <w:right w:val="none" w:sz="0" w:space="0" w:color="auto"/>
      </w:divBdr>
      <w:divsChild>
        <w:div w:id="1308510786">
          <w:marLeft w:val="0"/>
          <w:marRight w:val="0"/>
          <w:marTop w:val="0"/>
          <w:marBottom w:val="0"/>
          <w:divBdr>
            <w:top w:val="none" w:sz="0" w:space="0" w:color="auto"/>
            <w:left w:val="none" w:sz="0" w:space="0" w:color="auto"/>
            <w:bottom w:val="none" w:sz="0" w:space="0" w:color="auto"/>
            <w:right w:val="none" w:sz="0" w:space="0" w:color="auto"/>
          </w:divBdr>
        </w:div>
      </w:divsChild>
    </w:div>
    <w:div w:id="1458915067">
      <w:bodyDiv w:val="1"/>
      <w:marLeft w:val="0"/>
      <w:marRight w:val="0"/>
      <w:marTop w:val="0"/>
      <w:marBottom w:val="0"/>
      <w:divBdr>
        <w:top w:val="none" w:sz="0" w:space="0" w:color="auto"/>
        <w:left w:val="none" w:sz="0" w:space="0" w:color="auto"/>
        <w:bottom w:val="none" w:sz="0" w:space="0" w:color="auto"/>
        <w:right w:val="none" w:sz="0" w:space="0" w:color="auto"/>
      </w:divBdr>
    </w:div>
    <w:div w:id="1481654097">
      <w:bodyDiv w:val="1"/>
      <w:marLeft w:val="0"/>
      <w:marRight w:val="0"/>
      <w:marTop w:val="0"/>
      <w:marBottom w:val="0"/>
      <w:divBdr>
        <w:top w:val="none" w:sz="0" w:space="0" w:color="auto"/>
        <w:left w:val="none" w:sz="0" w:space="0" w:color="auto"/>
        <w:bottom w:val="none" w:sz="0" w:space="0" w:color="auto"/>
        <w:right w:val="none" w:sz="0" w:space="0" w:color="auto"/>
      </w:divBdr>
    </w:div>
    <w:div w:id="1519156746">
      <w:bodyDiv w:val="1"/>
      <w:marLeft w:val="0"/>
      <w:marRight w:val="0"/>
      <w:marTop w:val="0"/>
      <w:marBottom w:val="0"/>
      <w:divBdr>
        <w:top w:val="none" w:sz="0" w:space="0" w:color="auto"/>
        <w:left w:val="none" w:sz="0" w:space="0" w:color="auto"/>
        <w:bottom w:val="none" w:sz="0" w:space="0" w:color="auto"/>
        <w:right w:val="none" w:sz="0" w:space="0" w:color="auto"/>
      </w:divBdr>
    </w:div>
    <w:div w:id="1676610378">
      <w:bodyDiv w:val="1"/>
      <w:marLeft w:val="0"/>
      <w:marRight w:val="0"/>
      <w:marTop w:val="0"/>
      <w:marBottom w:val="0"/>
      <w:divBdr>
        <w:top w:val="none" w:sz="0" w:space="0" w:color="auto"/>
        <w:left w:val="none" w:sz="0" w:space="0" w:color="auto"/>
        <w:bottom w:val="none" w:sz="0" w:space="0" w:color="auto"/>
        <w:right w:val="none" w:sz="0" w:space="0" w:color="auto"/>
      </w:divBdr>
    </w:div>
    <w:div w:id="1696881520">
      <w:bodyDiv w:val="1"/>
      <w:marLeft w:val="0"/>
      <w:marRight w:val="0"/>
      <w:marTop w:val="0"/>
      <w:marBottom w:val="0"/>
      <w:divBdr>
        <w:top w:val="none" w:sz="0" w:space="0" w:color="auto"/>
        <w:left w:val="none" w:sz="0" w:space="0" w:color="auto"/>
        <w:bottom w:val="none" w:sz="0" w:space="0" w:color="auto"/>
        <w:right w:val="none" w:sz="0" w:space="0" w:color="auto"/>
      </w:divBdr>
    </w:div>
    <w:div w:id="1712802100">
      <w:bodyDiv w:val="1"/>
      <w:marLeft w:val="0"/>
      <w:marRight w:val="0"/>
      <w:marTop w:val="0"/>
      <w:marBottom w:val="0"/>
      <w:divBdr>
        <w:top w:val="none" w:sz="0" w:space="0" w:color="auto"/>
        <w:left w:val="none" w:sz="0" w:space="0" w:color="auto"/>
        <w:bottom w:val="none" w:sz="0" w:space="0" w:color="auto"/>
        <w:right w:val="none" w:sz="0" w:space="0" w:color="auto"/>
      </w:divBdr>
    </w:div>
    <w:div w:id="1768303449">
      <w:bodyDiv w:val="1"/>
      <w:marLeft w:val="0"/>
      <w:marRight w:val="0"/>
      <w:marTop w:val="0"/>
      <w:marBottom w:val="0"/>
      <w:divBdr>
        <w:top w:val="none" w:sz="0" w:space="0" w:color="auto"/>
        <w:left w:val="none" w:sz="0" w:space="0" w:color="auto"/>
        <w:bottom w:val="none" w:sz="0" w:space="0" w:color="auto"/>
        <w:right w:val="none" w:sz="0" w:space="0" w:color="auto"/>
      </w:divBdr>
    </w:div>
    <w:div w:id="1816289455">
      <w:bodyDiv w:val="1"/>
      <w:marLeft w:val="0"/>
      <w:marRight w:val="0"/>
      <w:marTop w:val="0"/>
      <w:marBottom w:val="0"/>
      <w:divBdr>
        <w:top w:val="none" w:sz="0" w:space="0" w:color="auto"/>
        <w:left w:val="none" w:sz="0" w:space="0" w:color="auto"/>
        <w:bottom w:val="none" w:sz="0" w:space="0" w:color="auto"/>
        <w:right w:val="none" w:sz="0" w:space="0" w:color="auto"/>
      </w:divBdr>
    </w:div>
    <w:div w:id="1871608821">
      <w:bodyDiv w:val="1"/>
      <w:marLeft w:val="0"/>
      <w:marRight w:val="0"/>
      <w:marTop w:val="0"/>
      <w:marBottom w:val="0"/>
      <w:divBdr>
        <w:top w:val="none" w:sz="0" w:space="0" w:color="auto"/>
        <w:left w:val="none" w:sz="0" w:space="0" w:color="auto"/>
        <w:bottom w:val="none" w:sz="0" w:space="0" w:color="auto"/>
        <w:right w:val="none" w:sz="0" w:space="0" w:color="auto"/>
      </w:divBdr>
    </w:div>
    <w:div w:id="1928229309">
      <w:bodyDiv w:val="1"/>
      <w:marLeft w:val="0"/>
      <w:marRight w:val="0"/>
      <w:marTop w:val="0"/>
      <w:marBottom w:val="0"/>
      <w:divBdr>
        <w:top w:val="none" w:sz="0" w:space="0" w:color="auto"/>
        <w:left w:val="none" w:sz="0" w:space="0" w:color="auto"/>
        <w:bottom w:val="none" w:sz="0" w:space="0" w:color="auto"/>
        <w:right w:val="none" w:sz="0" w:space="0" w:color="auto"/>
      </w:divBdr>
    </w:div>
    <w:div w:id="1955552261">
      <w:bodyDiv w:val="1"/>
      <w:marLeft w:val="0"/>
      <w:marRight w:val="0"/>
      <w:marTop w:val="0"/>
      <w:marBottom w:val="0"/>
      <w:divBdr>
        <w:top w:val="none" w:sz="0" w:space="0" w:color="auto"/>
        <w:left w:val="none" w:sz="0" w:space="0" w:color="auto"/>
        <w:bottom w:val="none" w:sz="0" w:space="0" w:color="auto"/>
        <w:right w:val="none" w:sz="0" w:space="0" w:color="auto"/>
      </w:divBdr>
    </w:div>
    <w:div w:id="21067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Robles</dc:creator>
  <cp:keywords/>
  <dc:description/>
  <cp:lastModifiedBy>Antonio Robles</cp:lastModifiedBy>
  <cp:revision>5</cp:revision>
  <cp:lastPrinted>2025-04-22T17:59:00Z</cp:lastPrinted>
  <dcterms:created xsi:type="dcterms:W3CDTF">2025-04-24T20:38:00Z</dcterms:created>
  <dcterms:modified xsi:type="dcterms:W3CDTF">2025-04-25T01:40:00Z</dcterms:modified>
</cp:coreProperties>
</file>