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ivilege_escalation_detection_re_a05185"/>
      <w:r>
        <w:rPr>
          <w:b/>
          <w:sz w:val="56"/>
        </w:rPr>
        <w:t xml:space="preserve">Privilege Escalation Detection &amp; Response Playbook</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playbook documents a complete SOC analyst workflow for detecting, triaging, and responding to privilege escalation attempts on Linux systems using the auditd framework. It is built directly from real audit evidence collected in a lab environment, including </w:t>
      </w:r>
      <w:r>
        <w:rPr>
          <w:rStyle w:val="VerbatimChar"/>
          <w:rFonts w:eastAsia="menlo" w:cs="menlo" w:ascii="menlo" w:hAnsi="menlo"/>
          <w:shd w:val="clear" w:color="auto" w:fill="F8F8FA"/>
        </w:rPr>
        <w:t xml:space="preserve">ausearch</w:t>
      </w:r>
      <w:r>
        <w:rPr/>
        <w:t xml:space="preserve">, </w:t>
      </w:r>
      <w:r>
        <w:rPr>
          <w:rStyle w:val="VerbatimChar"/>
          <w:rFonts w:eastAsia="menlo" w:cs="menlo" w:ascii="menlo" w:hAnsi="menlo"/>
          <w:shd w:val="clear" w:color="auto" w:fill="F8F8FA"/>
        </w:rPr>
        <w:t xml:space="preserve">aureport</w:t>
      </w:r>
      <w:r>
        <w:rPr/>
        <w:t xml:space="preserve">, raw </w:t>
      </w:r>
      <w:r>
        <w:rPr>
          <w:rStyle w:val="VerbatimChar"/>
          <w:rFonts w:eastAsia="menlo" w:cs="menlo" w:ascii="menlo" w:hAnsi="menlo"/>
          <w:shd w:val="clear" w:color="auto" w:fill="F8F8FA"/>
        </w:rPr>
        <w:t xml:space="preserve">audit.log</w:t>
      </w:r>
      <w:r>
        <w:rPr/>
        <w:t xml:space="preserve">, and the custom </w:t>
      </w:r>
      <w:r>
        <w:rPr>
          <w:rStyle w:val="VerbatimChar"/>
          <w:rFonts w:eastAsia="menlo" w:cs="menlo" w:ascii="menlo" w:hAnsi="menlo"/>
          <w:shd w:val="clear" w:color="auto" w:fill="F8F8FA"/>
        </w:rPr>
        <w:t xml:space="preserve">privilege_escalation_monitor.sh</w:t>
      </w:r>
      <w:r>
        <w:rPr>
          <w:rFonts w:eastAsia="Georgia" w:cs="Georgia" w:ascii="Georgia" w:hAnsi="Georgia"/>
        </w:rPr>
        <w:t xml:space="preserve"> detection script. The playbook follows NIST SP 800-61r2 incident response phases — Preparation, Detection &amp; Analysis, Containment/Eradication/Recovery, and Post-Incident Activity. Following the playbook, improvement recommendations are provided to elevate this project into a portfolio-grade asset for cybersecurity job applications.[1][2]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laybook_metadata"/>
      <w:r>
        <w:rPr>
          <w:b/>
          <w:sz w:val="42"/>
        </w:rPr>
        <w:t xml:space="preserve">Playbook Metadata</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Field</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Playbook ID</w:t>
            </w:r>
          </w:p>
        </w:tc>
        <w:tc>
          <w:tcPr>
            <w:tcBorders>
              <w:top w:val="single" w:sz="1" w:space="0" w:color="000000"/>
              <w:left w:val="single" w:sz="1" w:space="0" w:color="000000"/>
              <w:bottom w:val="single" w:sz="1" w:space="0" w:color="000000"/>
            </w:tcBorders>
          </w:tcPr>
          <w:p>
            <w:pPr>
              <w:spacing w:lineRule="auto"/>
            </w:pPr>
            <w:r>
              <w:rPr/>
              <w:t xml:space="preserve">PB-PRIVESC-001</w:t>
            </w:r>
          </w:p>
        </w:tc>
      </w:tr>
      <w:tr>
        <w:trPr>
          <w:cantSplit/>
        </w:trPr>
        <w:tc>
          <w:tcPr>
            <w:tcBorders>
              <w:top w:val="single" w:sz="1" w:space="0" w:color="000000"/>
              <w:bottom w:val="single" w:sz="1" w:space="0" w:color="000000"/>
            </w:tcBorders>
          </w:tcPr>
          <w:p>
            <w:pPr>
              <w:spacing w:lineRule="auto"/>
            </w:pPr>
            <w:r>
              <w:rPr>
                <w:b/>
              </w:rPr>
              <w:t xml:space="preserve">Author</w:t>
            </w:r>
          </w:p>
        </w:tc>
        <w:tc>
          <w:tcPr>
            <w:tcBorders>
              <w:top w:val="single" w:sz="1" w:space="0" w:color="000000"/>
              <w:left w:val="single" w:sz="1" w:space="0" w:color="000000"/>
              <w:bottom w:val="single" w:sz="1" w:space="0" w:color="000000"/>
            </w:tcBorders>
          </w:tcPr>
          <w:p>
            <w:pPr>
              <w:spacing w:lineRule="auto"/>
            </w:pPr>
            <w:r>
              <w:rPr/>
              <w:t xml:space="preserve">Jaylen Rider</w:t>
            </w:r>
          </w:p>
        </w:tc>
      </w:tr>
      <w:tr>
        <w:trPr>
          <w:cantSplit/>
        </w:trPr>
        <w:tc>
          <w:tcPr>
            <w:tcBorders>
              <w:top w:val="single" w:sz="1" w:space="0" w:color="000000"/>
              <w:bottom w:val="single" w:sz="1" w:space="0" w:color="000000"/>
            </w:tcBorders>
          </w:tcPr>
          <w:p>
            <w:pPr>
              <w:spacing w:lineRule="auto"/>
            </w:pPr>
            <w:r>
              <w:rPr>
                <w:b/>
              </w:rPr>
              <w:t xml:space="preserve">Severity Range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MEDIUM – CRITICAL</w:t>
            </w:r>
          </w:p>
        </w:tc>
      </w:tr>
      <w:tr>
        <w:trPr>
          <w:cantSplit/>
        </w:trPr>
        <w:tc>
          <w:tcPr>
            <w:tcBorders>
              <w:top w:val="single" w:sz="1" w:space="0" w:color="000000"/>
              <w:bottom w:val="single" w:sz="1" w:space="0" w:color="000000"/>
            </w:tcBorders>
          </w:tcPr>
          <w:p>
            <w:pPr>
              <w:spacing w:lineRule="auto"/>
            </w:pPr>
            <w:r>
              <w:rPr>
                <w:b/>
              </w:rPr>
              <w:t xml:space="preserve">MITRE ATT&amp;CK</w:t>
            </w:r>
          </w:p>
        </w:tc>
        <w:tc>
          <w:tcPr>
            <w:tcBorders>
              <w:top w:val="single" w:sz="1" w:space="0" w:color="000000"/>
              <w:left w:val="single" w:sz="1" w:space="0" w:color="000000"/>
              <w:bottom w:val="single" w:sz="1" w:space="0" w:color="000000"/>
            </w:tcBorders>
          </w:tcPr>
          <w:p>
            <w:pPr>
              <w:spacing w:lineRule="auto"/>
            </w:pPr>
            <w:r>
              <w:rPr/>
              <w:t xml:space="preserve">T1548.003 (Sudo Abuse), T1003.008 (Credential File Access), T1078.003 (Valid Local Accounts)</w:t>
            </w:r>
          </w:p>
        </w:tc>
      </w:tr>
      <w:tr>
        <w:trPr>
          <w:cantSplit/>
        </w:trPr>
        <w:tc>
          <w:tcPr>
            <w:tcBorders>
              <w:top w:val="single" w:sz="1" w:space="0" w:color="000000"/>
              <w:bottom w:val="single" w:sz="1" w:space="0" w:color="000000"/>
            </w:tcBorders>
          </w:tcPr>
          <w:p>
            <w:pPr>
              <w:spacing w:lineRule="auto"/>
            </w:pPr>
            <w:r>
              <w:rPr>
                <w:b/>
              </w:rPr>
              <w:t xml:space="preserve">Tools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auditd, ausearch, aureport, privilege_escalation_monitor.sh, sanitize_audit_evidence.sh</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phase_1_preparation_audit_rules"/>
      <w:r>
        <w:rPr>
          <w:b/>
          <w:sz w:val="42"/>
        </w:rPr>
        <w:t xml:space="preserve">Phase 1: Preparation (Audit Rules)</w:t>
      </w:r>
      <w:bookmarkEnd w:id="3"/>
    </w:p>
    <w:p>
      <w:pPr>
        <w:spacing w:after="210" w:lineRule="auto"/>
      </w:pPr>
      <w:r>
        <w:rPr/>
        <w:t xml:space="preserve">The foundation of this detection system is three auditd rules that generate the telemetry the playbook depends on:[3][4]</w:t>
      </w:r>
    </w:p>
    <w:p>
      <w:pPr>
        <w:pStyle w:val="SourceCode"/>
        <w:shd w:val="clear" w:fill="F8F8FA"/>
        <w:spacing w:lineRule="auto"/>
      </w:pPr>
      <w:r>
        <w:rPr>
          <w:rStyle w:val="VerbatimChar"/>
          <w:rFonts w:eastAsia="menlo" w:cs="menlo" w:ascii="menlo" w:hAnsi="menlo"/>
        </w:rPr>
        <w:t xml:space="preserve"># Monitor /etc/passwd for write/attribute changes</w:t>
      </w:r>
      <w:r>
        <w:rPr>
          <w:rStyle w:val="VerbatimChar"/>
          <w:rFonts w:eastAsia="menlo" w:cs="menlo" w:ascii="menlo" w:hAnsi="menlo"/>
        </w:rPr>
        <w:t xml:space="preserve"/>
        <w:br/>
        <w:t xml:space="preserve">auditctl -w /etc/passwd -p wa -k passwd-changes</w:t>
        <w:br/>
        <w:t xml:space="preserve"/>
        <w:br/>
        <w:t xml:space="preserve"/>
      </w:r>
      <w:r>
        <w:rPr>
          <w:rStyle w:val="VerbatimChar"/>
          <w:rFonts w:eastAsia="menlo" w:cs="menlo" w:ascii="menlo" w:hAnsi="menlo"/>
        </w:rPr>
        <w:t xml:space="preserve"># Monitor /etc/shadow for read/write/attribute access</w:t>
      </w:r>
      <w:r>
        <w:rPr>
          <w:rStyle w:val="VerbatimChar"/>
          <w:rFonts w:eastAsia="menlo" w:cs="menlo" w:ascii="menlo" w:hAnsi="menlo"/>
        </w:rPr>
        <w:t xml:space="preserve"/>
        <w:br/>
        <w:t xml:space="preserve">auditctl -w /etc/shadow -p rwa -k shadow-access</w:t>
        <w:br/>
        <w:t xml:space="preserve"/>
        <w:br/>
        <w:t xml:space="preserve"/>
      </w:r>
      <w:r>
        <w:rPr>
          <w:rStyle w:val="VerbatimChar"/>
          <w:rFonts w:eastAsia="menlo" w:cs="menlo" w:ascii="menlo" w:hAnsi="menlo"/>
        </w:rPr>
        <w:t xml:space="preserve"># Monitor sudo execution via execve syscall</w:t>
      </w:r>
      <w:r>
        <w:rPr>
          <w:rStyle w:val="VerbatimChar"/>
          <w:rFonts w:eastAsia="menlo" w:cs="menlo" w:ascii="menlo" w:hAnsi="menlo"/>
        </w:rPr>
        <w:t xml:space="preserve"/>
        <w:br/>
        <w:t xml:space="preserve">auditctl -a always,</w:t>
      </w:r>
      <w:r>
        <w:rPr>
          <w:rStyle w:val="VerbatimChar"/>
          <w:rFonts w:eastAsia="menlo" w:cs="menlo" w:ascii="menlo" w:hAnsi="menlo"/>
        </w:rPr>
        <w:t xml:space="preserve">exit</w:t>
      </w:r>
      <w:r>
        <w:rPr>
          <w:rStyle w:val="VerbatimChar"/>
          <w:rFonts w:eastAsia="menlo" w:cs="menlo" w:ascii="menlo" w:hAnsi="menlo"/>
        </w:rPr>
        <w:t xml:space="preserve"> -F path=/usr/bin/sudo -F perm=x -k sudo-exec</w:t>
        <w:br/>
        <w:t xml:space="preserve"/>
      </w:r>
    </w:p>
    <w:p>
      <w:pPr>
        <w:spacing w:after="210" w:lineRule="auto"/>
      </w:pPr>
      <w:r>
        <w:rPr/>
        <w:t xml:space="preserve">These rules are loaded from </w:t>
      </w:r>
      <w:r>
        <w:rPr>
          <w:rStyle w:val="VerbatimChar"/>
          <w:rFonts w:eastAsia="menlo" w:cs="menlo" w:ascii="menlo" w:hAnsi="menlo"/>
          <w:shd w:val="clear" w:color="auto" w:fill="F8F8FA"/>
        </w:rPr>
        <w:t xml:space="preserve">/etc/audit/audit.rules</w:t>
      </w:r>
      <w:r>
        <w:rPr/>
        <w:t xml:space="preserve"> at boot and confirmed active via </w:t>
      </w:r>
      <w:r>
        <w:rPr>
          <w:rStyle w:val="VerbatimChar"/>
          <w:rFonts w:eastAsia="menlo" w:cs="menlo" w:ascii="menlo" w:hAnsi="menlo"/>
          <w:shd w:val="clear" w:color="auto" w:fill="F8F8FA"/>
        </w:rPr>
        <w:t xml:space="preserve">sudo auditctl -l</w:t>
      </w:r>
      <w:r>
        <w:rPr/>
        <w:t xml:space="preserve">. The rules tag every relevant syscall with a searchable key, enabling rapid event filtering during investigations.[3]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phase_2_detection_analysis"/>
      <w:r>
        <w:rPr>
          <w:b/>
          <w:sz w:val="42"/>
        </w:rPr>
        <w:t xml:space="preserve">Phase 2: Detection &amp; Analysis</w:t>
      </w:r>
      <w:bookmarkEnd w:id="4"/>
    </w:p>
    <w:p>
      <w:pPr>
        <w:spacing w:line="271" w:before="240" w:lineRule="auto"/>
      </w:pPr>
      <w:bookmarkStart w:id="5" w:name="detection_1_sudo_execution_monito_dd9b4c"/>
      <w:r>
        <w:rPr>
          <w:rFonts w:eastAsia="Georgia" w:cs="Georgia" w:ascii="Georgia" w:hAnsi="Georgia"/>
          <w:b/>
          <w:sz w:val="33"/>
        </w:rPr>
        <w:t xml:space="preserve">Detection 1 — Sudo Execution Monitoring (key: </w:t>
      </w:r>
      <w:r>
        <w:rPr>
          <w:rStyle w:val="VerbatimChar"/>
          <w:b/>
          <w:sz w:val="33"/>
          <w:shd w:val="clear" w:color="auto" w:fill="F8F8FA"/>
        </w:rPr>
        <w:t xml:space="preserve">sudo-exec</w:t>
      </w:r>
      <w:r>
        <w:rPr>
          <w:b/>
          <w:sz w:val="33"/>
        </w:rPr>
        <w:t xml:space="preserve">)</w:t>
      </w:r>
      <w:bookmarkEnd w:id="5"/>
    </w:p>
    <w:p>
      <w:pPr>
        <w:spacing w:after="210" w:lineRule="auto"/>
      </w:pPr>
      <w:r>
        <w:rPr/>
        <w:t xml:space="preserve">Every </w:t>
      </w:r>
      <w:r>
        <w:rPr>
          <w:rStyle w:val="VerbatimChar"/>
          <w:rFonts w:eastAsia="menlo" w:cs="menlo" w:ascii="menlo" w:hAnsi="menlo"/>
          <w:shd w:val="clear" w:color="auto" w:fill="F8F8FA"/>
        </w:rPr>
        <w:t xml:space="preserve">sudo</w:t>
      </w:r>
      <w:r>
        <w:rPr/>
        <w:t xml:space="preserve"> command triggers a </w:t>
      </w:r>
      <w:r>
        <w:rPr>
          <w:rStyle w:val="VerbatimChar"/>
          <w:rFonts w:eastAsia="menlo" w:cs="menlo" w:ascii="menlo" w:hAnsi="menlo"/>
          <w:shd w:val="clear" w:color="auto" w:fill="F8F8FA"/>
        </w:rPr>
        <w:t xml:space="preserve">SYSCALL</w:t>
      </w:r>
      <w:r>
        <w:rPr/>
        <w:t xml:space="preserve"> event with </w:t>
      </w:r>
      <w:r>
        <w:rPr>
          <w:rStyle w:val="VerbatimChar"/>
          <w:rFonts w:eastAsia="menlo" w:cs="menlo" w:ascii="menlo" w:hAnsi="menlo"/>
          <w:shd w:val="clear" w:color="auto" w:fill="F8F8FA"/>
        </w:rPr>
        <w:t xml:space="preserve">key=sudo-exec</w:t>
      </w:r>
      <w:r>
        <w:rPr/>
        <w:t xml:space="preserve"> and an </w:t>
      </w:r>
      <w:r>
        <w:rPr>
          <w:rStyle w:val="VerbatimChar"/>
          <w:rFonts w:eastAsia="menlo" w:cs="menlo" w:ascii="menlo" w:hAnsi="menlo"/>
          <w:shd w:val="clear" w:color="auto" w:fill="F8F8FA"/>
        </w:rPr>
        <w:t xml:space="preserve">EXECVE</w:t>
      </w:r>
      <w:r>
        <w:rPr/>
        <w:t xml:space="preserve"> record showing the exact arguments. The audit data captured the following real sudo commands during the lab exercise:[4][3]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Timestamp</w:t>
            </w:r>
          </w:p>
        </w:tc>
        <w:tc>
          <w:tcPr>
            <w:tcBorders>
              <w:top w:val="single" w:sz="1" w:space="0" w:color="000000"/>
              <w:left w:val="single" w:sz="1" w:space="0" w:color="000000"/>
              <w:bottom w:val="single" w:sz="1" w:space="0" w:color="000000"/>
            </w:tcBorders>
          </w:tcPr>
          <w:p>
            <w:pPr>
              <w:spacing w:lineRule="auto"/>
            </w:pPr>
            <w:r>
              <w:rPr/>
              <w:t xml:space="preserve">User (AUID)</w:t>
            </w:r>
          </w:p>
        </w:tc>
        <w:tc>
          <w:tcPr>
            <w:tcBorders>
              <w:top w:val="single" w:sz="1" w:space="0" w:color="000000"/>
              <w:left w:val="single" w:sz="1" w:space="0" w:color="000000"/>
              <w:bottom w:val="single" w:sz="1" w:space="0" w:color="000000"/>
            </w:tcBorders>
          </w:tcPr>
          <w:p>
            <w:pPr>
              <w:spacing w:lineRule="auto"/>
            </w:pPr>
            <w:r>
              <w:rPr/>
              <w:t xml:space="preserve">Effective UID</w:t>
            </w:r>
          </w:p>
        </w:tc>
        <w:tc>
          <w:tcPr>
            <w:tcBorders>
              <w:top w:val="single" w:sz="1" w:space="0" w:color="000000"/>
              <w:left w:val="single" w:sz="1" w:space="0" w:color="000000"/>
              <w:bottom w:val="single" w:sz="1" w:space="0" w:color="000000"/>
            </w:tcBorders>
          </w:tcPr>
          <w:p>
            <w:pPr>
              <w:spacing w:lineRule="auto"/>
            </w:pPr>
            <w:r>
              <w:rPr/>
              <w:t xml:space="preserve">Command</w:t>
            </w:r>
          </w:p>
        </w:tc>
        <w:tc>
          <w:tcPr>
            <w:tcBorders>
              <w:top w:val="single" w:sz="1" w:space="0" w:color="000000"/>
              <w:left w:val="single" w:sz="1" w:space="0" w:color="000000"/>
              <w:bottom w:val="single" w:sz="1" w:space="0" w:color="000000"/>
            </w:tcBorders>
          </w:tcPr>
          <w:p>
            <w:pPr>
              <w:spacing w:lineRule="auto"/>
            </w:pPr>
            <w:r>
              <w:rPr/>
              <w:t xml:space="preserve">Result</w:t>
            </w:r>
          </w:p>
        </w:tc>
      </w:tr>
      <w:tr>
        <w:trPr>
          <w:cantSplit/>
        </w:trPr>
        <w:tc>
          <w:tcPr>
            <w:tcBorders>
              <w:top w:val="single" w:sz="1" w:space="0" w:color="000000"/>
              <w:bottom w:val="single" w:sz="1" w:space="0" w:color="000000"/>
            </w:tcBorders>
          </w:tcPr>
          <w:p>
            <w:pPr>
              <w:spacing w:lineRule="auto"/>
            </w:pPr>
            <w:r>
              <w:rPr/>
              <w:t xml:space="preserve">22:33:23</w:t>
            </w:r>
          </w:p>
        </w:tc>
        <w:tc>
          <w:tcPr>
            <w:tcBorders>
              <w:top w:val="single" w:sz="1" w:space="0" w:color="000000"/>
              <w:left w:val="single" w:sz="1" w:space="0" w:color="000000"/>
              <w:bottom w:val="single" w:sz="1" w:space="0" w:color="000000"/>
            </w:tcBorders>
          </w:tcPr>
          <w:p>
            <w:pPr>
              <w:spacing w:lineRule="auto"/>
            </w:pPr>
            <w:r>
              <w:rPr/>
              <w:t xml:space="preserve">cephas</w:t>
            </w:r>
          </w:p>
        </w:tc>
        <w:tc>
          <w:tcPr>
            <w:tcBorders>
              <w:top w:val="single" w:sz="1" w:space="0" w:color="000000"/>
              <w:left w:val="single" w:sz="1" w:space="0" w:color="000000"/>
              <w:bottom w:val="single" w:sz="1" w:space="0" w:color="000000"/>
            </w:tcBorders>
          </w:tcPr>
          <w:p>
            <w:pPr>
              <w:spacing w:lineRule="auto"/>
            </w:pPr>
            <w:r>
              <w:rPr/>
              <w:t xml:space="preserve">ROOT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sudo auditctl -l</w:t>
            </w:r>
          </w:p>
        </w:tc>
        <w:tc>
          <w:tcPr>
            <w:tcBorders>
              <w:top w:val="single" w:sz="1" w:space="0" w:color="000000"/>
              <w:left w:val="single" w:sz="1" w:space="0" w:color="000000"/>
              <w:bottom w:val="single" w:sz="1" w:space="0" w:color="000000"/>
            </w:tcBorders>
          </w:tcPr>
          <w:p>
            <w:pPr>
              <w:spacing w:lineRule="auto"/>
            </w:pPr>
            <w:r>
              <w:rPr/>
              <w:t xml:space="preserve">Success</w:t>
            </w:r>
          </w:p>
        </w:tc>
      </w:tr>
      <w:tr>
        <w:trPr>
          <w:cantSplit/>
        </w:trPr>
        <w:tc>
          <w:tcPr>
            <w:tcBorders>
              <w:top w:val="single" w:sz="1" w:space="0" w:color="000000"/>
              <w:bottom w:val="single" w:sz="1" w:space="0" w:color="000000"/>
            </w:tcBorders>
          </w:tcPr>
          <w:p>
            <w:pPr>
              <w:spacing w:lineRule="auto"/>
            </w:pPr>
            <w:r>
              <w:rPr/>
              <w:t xml:space="preserve">22:34:09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cephas→partner</w:t>
            </w:r>
          </w:p>
        </w:tc>
        <w:tc>
          <w:tcPr>
            <w:tcBorders>
              <w:top w:val="single" w:sz="1" w:space="0" w:color="000000"/>
              <w:left w:val="single" w:sz="1" w:space="0" w:color="000000"/>
              <w:bottom w:val="single" w:sz="1" w:space="0" w:color="000000"/>
            </w:tcBorders>
          </w:tcPr>
          <w:p>
            <w:pPr>
              <w:spacing w:lineRule="auto"/>
            </w:pPr>
            <w:r>
              <w:rPr/>
              <w:t xml:space="preserve">ROOT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sudo apt update</w:t>
            </w:r>
          </w:p>
        </w:tc>
        <w:tc>
          <w:tcPr>
            <w:tcBorders>
              <w:top w:val="single" w:sz="1" w:space="0" w:color="000000"/>
              <w:left w:val="single" w:sz="1" w:space="0" w:color="000000"/>
              <w:bottom w:val="single" w:sz="1" w:space="0" w:color="000000"/>
            </w:tcBorders>
          </w:tcPr>
          <w:p>
            <w:pPr>
              <w:spacing w:lineRule="auto"/>
            </w:pPr>
            <w:r>
              <w:rPr>
                <w:b/>
              </w:rPr>
              <w:t xml:space="preserve">Failed</w:t>
            </w:r>
          </w:p>
        </w:tc>
      </w:tr>
      <w:tr>
        <w:trPr>
          <w:cantSplit/>
        </w:trPr>
        <w:tc>
          <w:tcPr>
            <w:tcBorders>
              <w:top w:val="single" w:sz="1" w:space="0" w:color="000000"/>
              <w:bottom w:val="single" w:sz="1" w:space="0" w:color="000000"/>
            </w:tcBorders>
          </w:tcPr>
          <w:p>
            <w:pPr>
              <w:spacing w:lineRule="auto"/>
            </w:pPr>
            <w:r>
              <w:rPr/>
              <w:t xml:space="preserve">22:34:28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cephas→partner</w:t>
            </w:r>
          </w:p>
        </w:tc>
        <w:tc>
          <w:tcPr>
            <w:tcBorders>
              <w:top w:val="single" w:sz="1" w:space="0" w:color="000000"/>
              <w:left w:val="single" w:sz="1" w:space="0" w:color="000000"/>
              <w:bottom w:val="single" w:sz="1" w:space="0" w:color="000000"/>
            </w:tcBorders>
          </w:tcPr>
          <w:p>
            <w:pPr>
              <w:spacing w:lineRule="auto"/>
            </w:pPr>
            <w:r>
              <w:rPr/>
              <w:t xml:space="preserve">ROOT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sudo /bin/systemctl restart apache2</w:t>
            </w:r>
          </w:p>
        </w:tc>
        <w:tc>
          <w:tcPr>
            <w:tcBorders>
              <w:top w:val="single" w:sz="1" w:space="0" w:color="000000"/>
              <w:left w:val="single" w:sz="1" w:space="0" w:color="000000"/>
              <w:bottom w:val="single" w:sz="1" w:space="0" w:color="000000"/>
            </w:tcBorders>
          </w:tcPr>
          <w:p>
            <w:pPr>
              <w:spacing w:lineRule="auto"/>
            </w:pPr>
            <w:r>
              <w:rPr/>
              <w:t xml:space="preserve">Success</w:t>
            </w:r>
          </w:p>
        </w:tc>
      </w:tr>
      <w:tr>
        <w:trPr>
          <w:cantSplit/>
        </w:trPr>
        <w:tc>
          <w:tcPr>
            <w:tcBorders>
              <w:top w:val="single" w:sz="1" w:space="0" w:color="000000"/>
              <w:bottom w:val="single" w:sz="1" w:space="0" w:color="000000"/>
            </w:tcBorders>
          </w:tcPr>
          <w:p>
            <w:pPr>
              <w:spacing w:lineRule="auto"/>
            </w:pPr>
            <w:r>
              <w:rPr/>
              <w:t xml:space="preserve">22:35:03</w:t>
            </w:r>
          </w:p>
        </w:tc>
        <w:tc>
          <w:tcPr>
            <w:tcBorders>
              <w:top w:val="single" w:sz="1" w:space="0" w:color="000000"/>
              <w:left w:val="single" w:sz="1" w:space="0" w:color="000000"/>
              <w:bottom w:val="single" w:sz="1" w:space="0" w:color="000000"/>
            </w:tcBorders>
          </w:tcPr>
          <w:p>
            <w:pPr>
              <w:spacing w:lineRule="auto"/>
            </w:pPr>
            <w:r>
              <w:rPr/>
              <w:t xml:space="preserve">cephas</w:t>
            </w:r>
          </w:p>
        </w:tc>
        <w:tc>
          <w:tcPr>
            <w:tcBorders>
              <w:top w:val="single" w:sz="1" w:space="0" w:color="000000"/>
              <w:left w:val="single" w:sz="1" w:space="0" w:color="000000"/>
              <w:bottom w:val="single" w:sz="1" w:space="0" w:color="000000"/>
            </w:tcBorders>
          </w:tcPr>
          <w:p>
            <w:pPr>
              <w:spacing w:lineRule="auto"/>
            </w:pPr>
            <w:r>
              <w:rPr/>
              <w:t xml:space="preserve">ROOT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sudo ausearch -k passwd-changes -i</w:t>
            </w:r>
          </w:p>
        </w:tc>
        <w:tc>
          <w:tcPr>
            <w:tcBorders>
              <w:top w:val="single" w:sz="1" w:space="0" w:color="000000"/>
              <w:left w:val="single" w:sz="1" w:space="0" w:color="000000"/>
              <w:bottom w:val="single" w:sz="1" w:space="0" w:color="000000"/>
            </w:tcBorders>
          </w:tcPr>
          <w:p>
            <w:pPr>
              <w:spacing w:lineRule="auto"/>
            </w:pPr>
            <w:r>
              <w:rPr/>
              <w:t xml:space="preserve">Success</w:t>
            </w:r>
          </w:p>
        </w:tc>
      </w:tr>
      <w:tr>
        <w:trPr>
          <w:cantSplit/>
        </w:trPr>
        <w:tc>
          <w:tcPr>
            <w:tcBorders>
              <w:top w:val="single" w:sz="1" w:space="0" w:color="000000"/>
              <w:bottom w:val="single" w:sz="1" w:space="0" w:color="000000"/>
            </w:tcBorders>
          </w:tcPr>
          <w:p>
            <w:pPr>
              <w:spacing w:lineRule="auto"/>
            </w:pPr>
            <w:r>
              <w:rPr/>
              <w:t xml:space="preserve">22:35:31</w:t>
            </w:r>
          </w:p>
        </w:tc>
        <w:tc>
          <w:tcPr>
            <w:tcBorders>
              <w:top w:val="single" w:sz="1" w:space="0" w:color="000000"/>
              <w:left w:val="single" w:sz="1" w:space="0" w:color="000000"/>
              <w:bottom w:val="single" w:sz="1" w:space="0" w:color="000000"/>
            </w:tcBorders>
          </w:tcPr>
          <w:p>
            <w:pPr>
              <w:spacing w:lineRule="auto"/>
            </w:pPr>
            <w:r>
              <w:rPr/>
              <w:t xml:space="preserve">cephas</w:t>
            </w:r>
          </w:p>
        </w:tc>
        <w:tc>
          <w:tcPr>
            <w:tcBorders>
              <w:top w:val="single" w:sz="1" w:space="0" w:color="000000"/>
              <w:left w:val="single" w:sz="1" w:space="0" w:color="000000"/>
              <w:bottom w:val="single" w:sz="1" w:space="0" w:color="000000"/>
            </w:tcBorders>
          </w:tcPr>
          <w:p>
            <w:pPr>
              <w:spacing w:lineRule="auto"/>
            </w:pPr>
            <w:r>
              <w:rPr/>
              <w:t xml:space="preserve">ROOT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sudo ausearch -k shadow-access -i</w:t>
            </w:r>
          </w:p>
        </w:tc>
        <w:tc>
          <w:tcPr>
            <w:tcBorders>
              <w:top w:val="single" w:sz="1" w:space="0" w:color="000000"/>
              <w:left w:val="single" w:sz="1" w:space="0" w:color="000000"/>
              <w:bottom w:val="single" w:sz="1" w:space="0" w:color="000000"/>
            </w:tcBorders>
          </w:tcPr>
          <w:p>
            <w:pPr>
              <w:spacing w:lineRule="auto"/>
            </w:pPr>
            <w:r>
              <w:rPr/>
              <w:t xml:space="preserve">Success</w:t>
            </w:r>
          </w:p>
        </w:tc>
      </w:tr>
      <w:tr>
        <w:trPr>
          <w:cantSplit/>
        </w:trPr>
        <w:tc>
          <w:tcPr>
            <w:tcBorders>
              <w:top w:val="single" w:sz="1" w:space="0" w:color="000000"/>
              <w:bottom w:val="single" w:sz="1" w:space="0" w:color="000000"/>
            </w:tcBorders>
          </w:tcPr>
          <w:p>
            <w:pPr>
              <w:spacing w:lineRule="auto"/>
            </w:pPr>
            <w:r>
              <w:rPr/>
              <w:t xml:space="preserve">22:56:38</w:t>
            </w:r>
          </w:p>
        </w:tc>
        <w:tc>
          <w:tcPr>
            <w:tcBorders>
              <w:top w:val="single" w:sz="1" w:space="0" w:color="000000"/>
              <w:left w:val="single" w:sz="1" w:space="0" w:color="000000"/>
              <w:bottom w:val="single" w:sz="1" w:space="0" w:color="000000"/>
            </w:tcBorders>
          </w:tcPr>
          <w:p>
            <w:pPr>
              <w:spacing w:lineRule="auto"/>
            </w:pPr>
            <w:r>
              <w:rPr/>
              <w:t xml:space="preserve">cephas</w:t>
            </w:r>
          </w:p>
        </w:tc>
        <w:tc>
          <w:tcPr>
            <w:tcBorders>
              <w:top w:val="single" w:sz="1" w:space="0" w:color="000000"/>
              <w:left w:val="single" w:sz="1" w:space="0" w:color="000000"/>
              <w:bottom w:val="single" w:sz="1" w:space="0" w:color="000000"/>
            </w:tcBorders>
          </w:tcPr>
          <w:p>
            <w:pPr>
              <w:spacing w:lineRule="auto"/>
            </w:pPr>
            <w:r>
              <w:rPr/>
              <w:t xml:space="preserve">ROOT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sudo ./privilege_escalation_monitor.sh</w:t>
            </w:r>
          </w:p>
        </w:tc>
        <w:tc>
          <w:tcPr>
            <w:tcBorders>
              <w:top w:val="single" w:sz="1" w:space="0" w:color="000000"/>
              <w:left w:val="single" w:sz="1" w:space="0" w:color="000000"/>
              <w:bottom w:val="single" w:sz="1" w:space="0" w:color="000000"/>
            </w:tcBorders>
          </w:tcPr>
          <w:p>
            <w:pPr>
              <w:spacing w:lineRule="auto"/>
            </w:pPr>
            <w:r>
              <w:rPr/>
              <w:t xml:space="preserve">Success</w:t>
            </w:r>
          </w:p>
        </w:tc>
      </w:tr>
    </w:tbl>
    <w:p>
      <w:pPr>
        <w:spacing w:lineRule="auto"/>
      </w:pPr>
    </w:p>
    <w:p>
      <w:pPr>
        <w:spacing w:after="210" w:lineRule="auto"/>
      </w:pPr>
      <w:r>
        <w:rPr/>
        <w:t xml:space="preserve">The </w:t>
      </w:r>
      <w:r>
        <w:rPr>
          <w:b/>
        </w:rPr>
        <w:t xml:space="preserve">critical finding</w:t>
      </w:r>
      <w:r>
        <w:rPr/>
        <w:t xml:space="preserve"> is the </w:t>
      </w:r>
      <w:r>
        <w:rPr>
          <w:rStyle w:val="VerbatimChar"/>
          <w:rFonts w:eastAsia="menlo" w:cs="menlo" w:ascii="menlo" w:hAnsi="menlo"/>
          <w:shd w:val="clear" w:color="auto" w:fill="F8F8FA"/>
        </w:rPr>
        <w:t xml:space="preserve">partner</w:t>
      </w:r>
      <w:r>
        <w:rPr/>
        <w:t xml:space="preserve"> user's </w:t>
      </w:r>
      <w:r>
        <w:rPr>
          <w:rStyle w:val="VerbatimChar"/>
          <w:rFonts w:eastAsia="menlo" w:cs="menlo" w:ascii="menlo" w:hAnsi="menlo"/>
          <w:shd w:val="clear" w:color="auto" w:fill="F8F8FA"/>
        </w:rPr>
        <w:t xml:space="preserve">sudo apt update</w:t>
      </w:r>
      <w:r>
        <w:rPr>
          <w:rFonts w:eastAsia="Georgia" w:cs="Georgia" w:ascii="Georgia" w:hAnsi="Georgia"/>
        </w:rPr>
        <w:t xml:space="preserve"> failure — the </w:t>
      </w:r>
      <w:r>
        <w:rPr>
          <w:rStyle w:val="VerbatimChar"/>
          <w:rFonts w:eastAsia="menlo" w:cs="menlo" w:ascii="menlo" w:hAnsi="menlo"/>
          <w:shd w:val="clear" w:color="auto" w:fill="F8F8FA"/>
        </w:rPr>
        <w:t xml:space="preserve">USERCMD</w:t>
      </w:r>
      <w:r>
        <w:rPr/>
        <w:t xml:space="preserve"> record shows </w:t>
      </w:r>
      <w:r>
        <w:rPr>
          <w:rStyle w:val="VerbatimChar"/>
          <w:rFonts w:eastAsia="menlo" w:cs="menlo" w:ascii="menlo" w:hAnsi="menlo"/>
          <w:shd w:val="clear" w:color="auto" w:fill="F8F8FA"/>
        </w:rPr>
        <w:t xml:space="preserve">res=failed</w:t>
      </w:r>
      <w:r>
        <w:rPr/>
        <w:t xml:space="preserve">, indicating </w:t>
      </w:r>
      <w:r>
        <w:rPr>
          <w:rStyle w:val="VerbatimChar"/>
          <w:rFonts w:eastAsia="menlo" w:cs="menlo" w:ascii="menlo" w:hAnsi="menlo"/>
          <w:shd w:val="clear" w:color="auto" w:fill="F8F8FA"/>
        </w:rPr>
        <w:t xml:space="preserve">partner</w:t>
      </w:r>
      <w:r>
        <w:rPr/>
        <w:t xml:space="preserve"> attempted a privileged command they were not authorized to run. This is followed by a successful </w:t>
      </w:r>
      <w:r>
        <w:rPr>
          <w:rStyle w:val="VerbatimChar"/>
          <w:rFonts w:eastAsia="menlo" w:cs="menlo" w:ascii="menlo" w:hAnsi="menlo"/>
          <w:shd w:val="clear" w:color="auto" w:fill="F8F8FA"/>
        </w:rPr>
        <w:t xml:space="preserve">systemctl restart apache2</w:t>
      </w:r>
      <w:r>
        <w:rPr/>
        <w:t xml:space="preserve">, suggesting </w:t>
      </w:r>
      <w:r>
        <w:rPr>
          <w:rStyle w:val="VerbatimChar"/>
          <w:rFonts w:eastAsia="menlo" w:cs="menlo" w:ascii="menlo" w:hAnsi="menlo"/>
          <w:shd w:val="clear" w:color="auto" w:fill="F8F8FA"/>
        </w:rPr>
        <w:t xml:space="preserve">partner</w:t>
      </w:r>
      <w:r>
        <w:rPr/>
        <w:t xml:space="preserve"> had limited sudo privileges configured in </w:t>
      </w:r>
      <w:r>
        <w:rPr>
          <w:rStyle w:val="VerbatimChar"/>
          <w:rFonts w:eastAsia="menlo" w:cs="menlo" w:ascii="menlo" w:hAnsi="menlo"/>
          <w:shd w:val="clear" w:color="auto" w:fill="F8F8FA"/>
        </w:rPr>
        <w:t xml:space="preserve">/etc/sudoers</w:t>
      </w:r>
      <w:r>
        <w:rPr/>
        <w:t xml:space="preserve">.[4]</w:t>
      </w:r>
    </w:p>
    <w:p>
      <w:pPr>
        <w:spacing w:after="210" w:lineRule="auto"/>
      </w:pPr>
      <w:r>
        <w:rPr>
          <w:b/>
        </w:rPr>
        <w:t xml:space="preserve">Triage thresholds: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Failed Sudo Count</w:t>
            </w:r>
          </w:p>
        </w:tc>
        <w:tc>
          <w:tcPr>
            <w:tcBorders>
              <w:top w:val="single" w:sz="1" w:space="0" w:color="000000"/>
              <w:left w:val="single" w:sz="1" w:space="0" w:color="000000"/>
              <w:bottom w:val="single" w:sz="1" w:space="0" w:color="000000"/>
            </w:tcBorders>
          </w:tcPr>
          <w:p>
            <w:pPr>
              <w:spacing w:lineRule="auto"/>
            </w:pPr>
            <w:r>
              <w:rPr/>
              <w:t xml:space="preserve">Severity</w:t>
            </w:r>
          </w:p>
        </w:tc>
        <w:tc>
          <w:tcPr>
            <w:tcBorders>
              <w:top w:val="single" w:sz="1" w:space="0" w:color="000000"/>
              <w:left w:val="single" w:sz="1" w:space="0" w:color="000000"/>
              <w:bottom w:val="single" w:sz="1" w:space="0" w:color="000000"/>
            </w:tcBorders>
          </w:tcPr>
          <w:p>
            <w:pPr>
              <w:spacing w:lineRule="auto"/>
            </w:pPr>
            <w:r>
              <w:rPr/>
              <w:t xml:space="preserve">Response SLA</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1–2</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4 hours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3–5</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1 hour</w:t>
            </w:r>
          </w:p>
        </w:tc>
      </w:tr>
      <w:tr>
        <w:trPr>
          <w:cantSplit/>
        </w:trPr>
        <w:tc>
          <w:tcPr>
            <w:tcBorders>
              <w:top w:val="single" w:sz="1" w:space="0" w:color="000000"/>
              <w:bottom w:val="single" w:sz="1" w:space="0" w:color="000000"/>
            </w:tcBorders>
          </w:tcPr>
          <w:p>
            <w:pPr>
              <w:spacing w:lineRule="auto"/>
            </w:pPr>
            <w:r>
              <w:rPr/>
              <w:t xml:space="preserve">5+ in &lt;5 min</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15 minutes</w:t>
            </w:r>
          </w:p>
        </w:tc>
      </w:tr>
    </w:tbl>
    <w:p>
      <w:pPr>
        <w:spacing w:lineRule="auto"/>
      </w:pPr>
    </w:p>
    <w:p>
      <w:pPr>
        <w:spacing w:line="271" w:before="240" w:lineRule="auto"/>
      </w:pPr>
      <w:bookmarkStart w:id="6" w:name="detection_2_credential_file_acces_9f3699"/>
      <w:r>
        <w:rPr>
          <w:rFonts w:eastAsia="Georgia" w:cs="Georgia" w:ascii="Georgia" w:hAnsi="Georgia"/>
          <w:b/>
          <w:sz w:val="33"/>
        </w:rPr>
        <w:t xml:space="preserve">Detection 2 — Credential File Access (key: </w:t>
      </w:r>
      <w:r>
        <w:rPr>
          <w:rStyle w:val="VerbatimChar"/>
          <w:b/>
          <w:sz w:val="33"/>
          <w:shd w:val="clear" w:color="auto" w:fill="F8F8FA"/>
        </w:rPr>
        <w:t xml:space="preserve">shadow-access</w:t>
      </w:r>
      <w:r>
        <w:rPr>
          <w:b/>
          <w:sz w:val="33"/>
        </w:rPr>
        <w:t xml:space="preserve">)</w:t>
      </w:r>
      <w:bookmarkEnd w:id="6"/>
    </w:p>
    <w:p>
      <w:pPr>
        <w:spacing w:after="210" w:lineRule="auto"/>
      </w:pPr>
      <w:r>
        <w:rPr/>
        <w:t xml:space="preserve">The </w:t>
      </w:r>
      <w:r>
        <w:rPr>
          <w:rStyle w:val="VerbatimChar"/>
          <w:rFonts w:eastAsia="menlo" w:cs="menlo" w:ascii="menlo" w:hAnsi="menlo"/>
          <w:shd w:val="clear" w:color="auto" w:fill="F8F8FA"/>
        </w:rPr>
        <w:t xml:space="preserve">shadow-access</w:t>
      </w:r>
      <w:r>
        <w:rPr/>
        <w:t xml:space="preserve"> key fires whenever any process opens </w:t>
      </w:r>
      <w:r>
        <w:rPr>
          <w:rStyle w:val="VerbatimChar"/>
          <w:rFonts w:eastAsia="menlo" w:cs="menlo" w:ascii="menlo" w:hAnsi="menlo"/>
          <w:shd w:val="clear" w:color="auto" w:fill="F8F8FA"/>
        </w:rPr>
        <w:t xml:space="preserve">/etc/shadow</w:t>
      </w:r>
      <w:r>
        <w:rPr/>
        <w:t xml:space="preserve">. The audit logs reveal three categories of access:[3]</w:t>
      </w:r>
    </w:p>
    <w:p>
      <w:pPr>
        <w:spacing w:after="210" w:lineRule="auto"/>
      </w:pPr>
      <w:r>
        <w:rPr>
          <w:b/>
        </w:rPr>
        <w:t xml:space="preserve">Legitimate system access (LOW priority):</w:t>
      </w:r>
    </w:p>
    <w:p>
      <w:pPr>
        <w:numPr>
          <w:ilvl w:val="0"/>
          <w:numId w:val="1"/>
        </w:numPr>
        <w:spacing w:lineRule="auto"/>
      </w:pPr>
      <w:r>
        <w:rPr>
          <w:rStyle w:val="VerbatimChar"/>
          <w:rFonts w:eastAsia="menlo" w:cs="menlo" w:ascii="menlo" w:hAnsi="menlo"/>
          <w:shd w:val="clear" w:color="auto" w:fill="F8F8FA"/>
        </w:rPr>
        <w:t xml:space="preserve">unix_chkpwd</w:t>
      </w:r>
      <w:r>
        <w:rPr>
          <w:rFonts w:eastAsia="Georgia" w:cs="Georgia" w:ascii="Georgia" w:hAnsi="Georgia"/>
        </w:rPr>
        <w:t xml:space="preserve"> reading shadow during PAM authentication (login, sudo, su) — this is normal behavior</w:t>
      </w:r>
    </w:p>
    <w:p>
      <w:pPr>
        <w:numPr>
          <w:ilvl w:val="0"/>
          <w:numId w:val="1"/>
        </w:numPr>
        <w:spacing w:lineRule="auto"/>
      </w:pPr>
      <w:r>
        <w:rPr>
          <w:rStyle w:val="VerbatimChar"/>
          <w:rFonts w:eastAsia="menlo" w:cs="menlo" w:ascii="menlo" w:hAnsi="menlo"/>
          <w:shd w:val="clear" w:color="auto" w:fill="F8F8FA"/>
        </w:rPr>
        <w:t xml:space="preserve">accounts-daemon</w:t>
      </w:r>
      <w:r>
        <w:rPr/>
        <w:t xml:space="preserve"> reading shadow during user management</w:t>
      </w:r>
    </w:p>
    <w:p>
      <w:pPr>
        <w:numPr>
          <w:ilvl w:val="0"/>
          <w:numId w:val="1"/>
        </w:numPr>
        <w:spacing w:lineRule="auto"/>
      </w:pPr>
      <w:r>
        <w:rPr>
          <w:rStyle w:val="VerbatimChar"/>
          <w:rFonts w:eastAsia="menlo" w:cs="menlo" w:ascii="menlo" w:hAnsi="menlo"/>
          <w:shd w:val="clear" w:color="auto" w:fill="F8F8FA"/>
        </w:rPr>
        <w:t xml:space="preserve">lightdm</w:t>
      </w:r>
      <w:r>
        <w:rPr/>
        <w:t xml:space="preserve"> reading shadow during graphical login</w:t>
      </w:r>
    </w:p>
    <w:p>
      <w:pPr>
        <w:numPr>
          <w:ilvl w:val="0"/>
          <w:numId w:val="1"/>
        </w:numPr>
        <w:spacing w:lineRule="auto"/>
      </w:pPr>
      <w:r>
        <w:rPr>
          <w:rStyle w:val="VerbatimChar"/>
          <w:rFonts w:eastAsia="menlo" w:cs="menlo" w:ascii="menlo" w:hAnsi="menlo"/>
          <w:shd w:val="clear" w:color="auto" w:fill="F8F8FA"/>
        </w:rPr>
        <w:t xml:space="preserve">cron</w:t>
      </w:r>
      <w:r>
        <w:rPr/>
        <w:t xml:space="preserve"> reading shadow for scheduled task authentication</w:t>
      </w:r>
    </w:p>
    <w:p>
      <w:pPr>
        <w:spacing w:after="210" w:lineRule="auto"/>
      </w:pPr>
      <w:r>
        <w:rPr>
          <w:b/>
        </w:rPr>
        <w:t xml:space="preserve">Suspicious access (CRITICAL):</w:t>
      </w:r>
      <w:r>
        <w:rPr/>
        <w:br w:type="textWrapping"/>
      </w:r>
      <w:r>
        <w:rPr/>
        <w:t xml:space="preserve">The most important event captured was </w:t>
      </w:r>
      <w:r>
        <w:rPr>
          <w:rStyle w:val="VerbatimChar"/>
          <w:rFonts w:eastAsia="menlo" w:cs="menlo" w:ascii="menlo" w:hAnsi="menlo"/>
          <w:shd w:val="clear" w:color="auto" w:fill="F8F8FA"/>
        </w:rPr>
        <w:t xml:space="preserve">partner</w:t>
      </w:r>
      <w:r>
        <w:rPr/>
        <w:t xml:space="preserve"> attempting </w:t>
      </w:r>
      <w:r>
        <w:rPr>
          <w:rStyle w:val="VerbatimChar"/>
          <w:rFonts w:eastAsia="menlo" w:cs="menlo" w:ascii="menlo" w:hAnsi="menlo"/>
          <w:shd w:val="clear" w:color="auto" w:fill="F8F8FA"/>
        </w:rPr>
        <w:t xml:space="preserve">cat /etc/shadow</w:t>
      </w:r>
      <w:r>
        <w:rPr/>
        <w:t xml:space="preserve">:</w:t>
      </w:r>
    </w:p>
    <w:p>
      <w:pPr>
        <w:pStyle w:val="SourceCode"/>
        <w:shd w:val="clear" w:fill="F8F8FA"/>
        <w:spacing w:lineRule="auto"/>
      </w:pPr>
      <w:r>
        <w:rPr>
          <w:rStyle w:val="VerbatimChar"/>
          <w:rFonts w:eastAsia="menlo" w:cs="menlo" w:ascii="menlo" w:hAnsi="menlo"/>
        </w:rPr>
        <w:t xml:space="preserve">syscall=openat success=no exit=EACCES(Permission denied)</w:t>
        <w:br/>
        <w:t xml:space="preserve">uid=partner comm=cat exe=/usr/bin/cat key=shadow-access</w:t>
        <w:br/>
        <w:t xml:space="preserve"/>
      </w:r>
    </w:p>
    <w:p>
      <w:pPr>
        <w:spacing w:after="210" w:lineRule="auto"/>
      </w:pPr>
      <w:r>
        <w:rPr>
          <w:rFonts w:eastAsia="Georgia" w:cs="Georgia" w:ascii="Georgia" w:hAnsi="Georgia"/>
        </w:rPr>
        <w:t xml:space="preserve">This is a textbook credential theft attempt — a non-root user directly trying to read the hashed password file. The </w:t>
      </w:r>
      <w:r>
        <w:rPr>
          <w:rStyle w:val="VerbatimChar"/>
          <w:rFonts w:eastAsia="menlo" w:cs="menlo" w:ascii="menlo" w:hAnsi="menlo"/>
          <w:shd w:val="clear" w:color="auto" w:fill="F8F8FA"/>
        </w:rPr>
        <w:t xml:space="preserve">EACCES</w:t>
      </w:r>
      <w:r>
        <w:rPr/>
        <w:t xml:space="preserve"> denial confirms the file permissions (</w:t>
      </w:r>
      <w:r>
        <w:rPr>
          <w:rStyle w:val="VerbatimChar"/>
          <w:rFonts w:eastAsia="menlo" w:cs="menlo" w:ascii="menlo" w:hAnsi="menlo"/>
          <w:shd w:val="clear" w:color="auto" w:fill="F8F8FA"/>
        </w:rPr>
        <w:t xml:space="preserve">mode=0100640</w:t>
      </w:r>
      <w:r>
        <w:rPr/>
        <w:t xml:space="preserve">, owned by root:shadow) correctly blocked the access.[4][3]</w:t>
      </w:r>
    </w:p>
    <w:p>
      <w:pPr>
        <w:spacing w:after="210" w:lineRule="auto"/>
      </w:pPr>
      <w:r>
        <w:rPr>
          <w:b/>
        </w:rPr>
        <w:t xml:space="preserve">Analysis technique:</w:t>
      </w:r>
      <w:r>
        <w:rPr/>
        <w:t xml:space="preserve"> Filter out known-good system processes to isolate suspicious events:</w:t>
      </w:r>
    </w:p>
    <w:p>
      <w:pPr>
        <w:pStyle w:val="SourceCode"/>
        <w:shd w:val="clear" w:fill="F8F8FA"/>
        <w:spacing w:lineRule="auto"/>
      </w:pPr>
      <w:r>
        <w:rPr>
          <w:rStyle w:val="VerbatimChar"/>
          <w:rFonts w:eastAsia="menlo" w:cs="menlo" w:ascii="menlo" w:hAnsi="menlo"/>
        </w:rPr>
        <w:t xml:space="preserve">ausearch -k shadow-access -i | grep -v </w:t>
      </w:r>
      <w:r>
        <w:rPr>
          <w:rStyle w:val="VerbatimChar"/>
          <w:rFonts w:eastAsia="menlo" w:cs="menlo" w:ascii="menlo" w:hAnsi="menlo"/>
        </w:rPr>
        <w:t xml:space="preserve">"unix_chkpwd\|accounts-daemon\|lightdm\|cron\|systemd"</w:t>
      </w:r>
      <w:r>
        <w:rPr>
          <w:rStyle w:val="VerbatimChar"/>
          <w:rFonts w:eastAsia="menlo" w:cs="menlo" w:ascii="menlo" w:hAnsi="menlo"/>
        </w:rPr>
        <w:t xml:space="preserve"/>
        <w:br/>
        <w:t xml:space="preserve"/>
      </w:r>
    </w:p>
    <w:p>
      <w:pPr>
        <w:spacing w:line="271" w:before="240" w:lineRule="auto"/>
      </w:pPr>
      <w:bookmarkStart w:id="7" w:name="detection_3_password_file_modific_89e777"/>
      <w:r>
        <w:rPr>
          <w:rFonts w:eastAsia="Georgia" w:cs="Georgia" w:ascii="Georgia" w:hAnsi="Georgia"/>
          <w:b/>
          <w:sz w:val="33"/>
        </w:rPr>
        <w:t xml:space="preserve">Detection 3 — Password File Modification (key: </w:t>
      </w:r>
      <w:r>
        <w:rPr>
          <w:rStyle w:val="VerbatimChar"/>
          <w:b/>
          <w:sz w:val="33"/>
          <w:shd w:val="clear" w:color="auto" w:fill="F8F8FA"/>
        </w:rPr>
        <w:t xml:space="preserve">passwd-changes</w:t>
      </w:r>
      <w:r>
        <w:rPr>
          <w:b/>
          <w:sz w:val="33"/>
        </w:rPr>
        <w:t xml:space="preserve">)</w:t>
      </w:r>
      <w:bookmarkEnd w:id="7"/>
    </w:p>
    <w:p>
      <w:pPr>
        <w:spacing w:after="210" w:lineRule="auto"/>
      </w:pPr>
      <w:r>
        <w:rPr/>
        <w:t xml:space="preserve">The </w:t>
      </w:r>
      <w:r>
        <w:rPr>
          <w:rStyle w:val="VerbatimChar"/>
          <w:rFonts w:eastAsia="menlo" w:cs="menlo" w:ascii="menlo" w:hAnsi="menlo"/>
          <w:shd w:val="clear" w:color="auto" w:fill="F8F8FA"/>
        </w:rPr>
        <w:t xml:space="preserve">passwd-changes</w:t>
      </w:r>
      <w:r>
        <w:rPr/>
        <w:t xml:space="preserve"> key fires on write/attribute modifications to </w:t>
      </w:r>
      <w:r>
        <w:rPr>
          <w:rStyle w:val="VerbatimChar"/>
          <w:rFonts w:eastAsia="menlo" w:cs="menlo" w:ascii="menlo" w:hAnsi="menlo"/>
          <w:shd w:val="clear" w:color="auto" w:fill="F8F8FA"/>
        </w:rPr>
        <w:t xml:space="preserve">/etc/passwd</w:t>
      </w:r>
      <w:r>
        <w:rPr>
          <w:rFonts w:eastAsia="Georgia" w:cs="Georgia" w:ascii="Georgia" w:hAnsi="Georgia"/>
        </w:rPr>
        <w:t xml:space="preserve">. In a production environment, unexpected writes to this file could indicate an attacker adding a new user or modifying an existing account's shell. The lab data shows only the initial rule configuration events for this key — no unauthorized modifications were detected.[3]</w:t>
      </w:r>
    </w:p>
    <w:p>
      <w:pPr>
        <w:spacing w:line="271" w:before="240" w:lineRule="auto"/>
      </w:pPr>
      <w:bookmarkStart w:id="8" w:name="detection_4_user_switching_via_su"/>
      <w:r>
        <w:rPr>
          <w:rFonts w:eastAsia="Georgia" w:cs="Georgia" w:ascii="Georgia" w:hAnsi="Georgia"/>
          <w:b/>
          <w:sz w:val="33"/>
        </w:rPr>
        <w:t xml:space="preserve">Detection 4 — User Switching via </w:t>
      </w:r>
      <w:r>
        <w:rPr>
          <w:rStyle w:val="VerbatimChar"/>
          <w:b/>
          <w:sz w:val="33"/>
          <w:shd w:val="clear" w:color="auto" w:fill="F8F8FA"/>
        </w:rPr>
        <w:t xml:space="preserve">su</w:t>
      </w:r>
      <w:bookmarkEnd w:id="8"/>
    </w:p>
    <w:p>
      <w:pPr>
        <w:spacing w:after="210" w:lineRule="auto"/>
      </w:pPr>
      <w:r>
        <w:rPr/>
        <w:t xml:space="preserve">The audit trail captured a complete </w:t>
      </w:r>
      <w:r>
        <w:rPr>
          <w:rStyle w:val="VerbatimChar"/>
          <w:rFonts w:eastAsia="menlo" w:cs="menlo" w:ascii="menlo" w:hAnsi="menlo"/>
          <w:shd w:val="clear" w:color="auto" w:fill="F8F8FA"/>
        </w:rPr>
        <w:t xml:space="preserve">su - partner</w:t>
      </w:r>
      <w:r>
        <w:rPr/>
        <w:t xml:space="preserve"> session initiated by </w:t>
      </w:r>
      <w:r>
        <w:rPr>
          <w:rStyle w:val="VerbatimChar"/>
          <w:rFonts w:eastAsia="menlo" w:cs="menlo" w:ascii="menlo" w:hAnsi="menlo"/>
          <w:shd w:val="clear" w:color="auto" w:fill="F8F8FA"/>
        </w:rPr>
        <w:t xml:space="preserve">cephas</w:t>
      </w:r>
      <w:r>
        <w:rPr/>
        <w:t xml:space="preserve">:[4]</w:t>
      </w:r>
    </w:p>
    <w:p>
      <w:pPr>
        <w:numPr>
          <w:ilvl w:val="0"/>
          <w:numId w:val="2"/>
        </w:numPr>
        <w:spacing w:lineRule="auto"/>
      </w:pPr>
      <w:r>
        <w:rPr>
          <w:rStyle w:val="VerbatimChar"/>
          <w:rFonts w:eastAsia="menlo" w:cs="menlo" w:ascii="menlo" w:hAnsi="menlo"/>
          <w:shd w:val="clear" w:color="auto" w:fill="F8F8FA"/>
        </w:rPr>
        <w:t xml:space="preserve">USER_AUTH</w:t>
      </w:r>
      <w:r>
        <w:rPr>
          <w:rFonts w:eastAsia="Georgia" w:cs="Georgia" w:ascii="Georgia" w:hAnsi="Georgia"/>
        </w:rPr>
        <w:t xml:space="preserve"> — PAM authenticated </w:t>
      </w:r>
      <w:r>
        <w:rPr>
          <w:rStyle w:val="VerbatimChar"/>
          <w:rFonts w:eastAsia="menlo" w:cs="menlo" w:ascii="menlo" w:hAnsi="menlo"/>
          <w:shd w:val="clear" w:color="auto" w:fill="F8F8FA"/>
        </w:rPr>
        <w:t xml:space="preserve">partner</w:t>
      </w:r>
      <w:r>
        <w:rPr/>
        <w:t xml:space="preserve"> credentials via </w:t>
      </w:r>
      <w:r>
        <w:rPr>
          <w:rStyle w:val="VerbatimChar"/>
          <w:rFonts w:eastAsia="menlo" w:cs="menlo" w:ascii="menlo" w:hAnsi="menlo"/>
          <w:shd w:val="clear" w:color="auto" w:fill="F8F8FA"/>
        </w:rPr>
        <w:t xml:space="preserve">unix_chkpwd</w:t>
      </w:r>
    </w:p>
    <w:p>
      <w:pPr>
        <w:numPr>
          <w:ilvl w:val="0"/>
          <w:numId w:val="2"/>
        </w:numPr>
        <w:spacing w:lineRule="auto"/>
      </w:pPr>
      <w:r>
        <w:rPr>
          <w:rStyle w:val="VerbatimChar"/>
          <w:rFonts w:eastAsia="menlo" w:cs="menlo" w:ascii="menlo" w:hAnsi="menlo"/>
          <w:shd w:val="clear" w:color="auto" w:fill="F8F8FA"/>
        </w:rPr>
        <w:t xml:space="preserve">USER_ACCT</w:t>
      </w:r>
      <w:r>
        <w:rPr>
          <w:rFonts w:eastAsia="Georgia" w:cs="Georgia" w:ascii="Georgia" w:hAnsi="Georgia"/>
        </w:rPr>
        <w:t xml:space="preserve"> — PAM accounting check passed</w:t>
      </w:r>
    </w:p>
    <w:p>
      <w:pPr>
        <w:numPr>
          <w:ilvl w:val="0"/>
          <w:numId w:val="2"/>
        </w:numPr>
        <w:spacing w:lineRule="auto"/>
      </w:pPr>
      <w:r>
        <w:rPr>
          <w:rStyle w:val="VerbatimChar"/>
          <w:rFonts w:eastAsia="menlo" w:cs="menlo" w:ascii="menlo" w:hAnsi="menlo"/>
          <w:shd w:val="clear" w:color="auto" w:fill="F8F8FA"/>
        </w:rPr>
        <w:t xml:space="preserve">CRED_ACQ</w:t>
      </w:r>
      <w:r>
        <w:rPr>
          <w:rFonts w:eastAsia="Georgia" w:cs="Georgia" w:ascii="Georgia" w:hAnsi="Georgia"/>
        </w:rPr>
        <w:t xml:space="preserve"> — Credentials acquired</w:t>
      </w:r>
    </w:p>
    <w:p>
      <w:pPr>
        <w:numPr>
          <w:ilvl w:val="0"/>
          <w:numId w:val="2"/>
        </w:numPr>
        <w:spacing w:lineRule="auto"/>
      </w:pPr>
      <w:r>
        <w:rPr>
          <w:rStyle w:val="VerbatimChar"/>
          <w:rFonts w:eastAsia="menlo" w:cs="menlo" w:ascii="menlo" w:hAnsi="menlo"/>
          <w:shd w:val="clear" w:color="auto" w:fill="F8F8FA"/>
        </w:rPr>
        <w:t xml:space="preserve">USER_START</w:t>
      </w:r>
      <w:r>
        <w:rPr>
          <w:rFonts w:eastAsia="Georgia" w:cs="Georgia" w:ascii="Georgia" w:hAnsi="Georgia"/>
        </w:rPr>
        <w:t xml:space="preserve"> — Session opened with PAM modules (keyinit, env, mail, limits, systemd)</w:t>
      </w:r>
    </w:p>
    <w:p>
      <w:pPr>
        <w:numPr>
          <w:ilvl w:val="0"/>
          <w:numId w:val="2"/>
        </w:numPr>
        <w:spacing w:lineRule="auto"/>
      </w:pPr>
      <w:r>
        <w:rPr/>
        <w:t xml:space="preserve">Shadow access events as </w:t>
      </w:r>
      <w:r>
        <w:rPr>
          <w:rStyle w:val="VerbatimChar"/>
          <w:rFonts w:eastAsia="menlo" w:cs="menlo" w:ascii="menlo" w:hAnsi="menlo"/>
          <w:shd w:val="clear" w:color="auto" w:fill="F8F8FA"/>
        </w:rPr>
        <w:t xml:space="preserve">partner</w:t>
      </w:r>
      <w:r>
        <w:rPr/>
        <w:t xml:space="preserve">'s password was verified</w:t>
      </w:r>
    </w:p>
    <w:p>
      <w:pPr>
        <w:numPr>
          <w:ilvl w:val="0"/>
          <w:numId w:val="2"/>
        </w:numPr>
        <w:spacing w:lineRule="auto"/>
      </w:pPr>
      <w:r>
        <w:rPr/>
        <w:t xml:space="preserve">Multiple sudo attempts </w:t>
      </w:r>
      <w:r>
        <w:rPr>
          <w:b/>
        </w:rPr>
        <w:t xml:space="preserve">as partner</w:t>
      </w:r>
      <w:r>
        <w:rPr/>
        <w:t xml:space="preserve"> (AUID still shows </w:t>
      </w:r>
      <w:r>
        <w:rPr>
          <w:rStyle w:val="VerbatimChar"/>
          <w:rFonts w:eastAsia="menlo" w:cs="menlo" w:ascii="menlo" w:hAnsi="menlo"/>
          <w:shd w:val="clear" w:color="auto" w:fill="F8F8FA"/>
        </w:rPr>
        <w:t xml:space="preserve">cephas</w:t>
      </w:r>
      <w:r>
        <w:rPr>
          <w:rFonts w:eastAsia="Georgia" w:cs="Georgia" w:ascii="Georgia" w:hAnsi="Georgia"/>
        </w:rPr>
        <w:t xml:space="preserve"> — proving audit tracking works)</w:t>
      </w:r>
    </w:p>
    <w:p>
      <w:pPr>
        <w:numPr>
          <w:ilvl w:val="0"/>
          <w:numId w:val="2"/>
        </w:numPr>
        <w:spacing w:lineRule="auto"/>
      </w:pPr>
      <w:r>
        <w:rPr>
          <w:rStyle w:val="VerbatimChar"/>
          <w:rFonts w:eastAsia="menlo" w:cs="menlo" w:ascii="menlo" w:hAnsi="menlo"/>
          <w:shd w:val="clear" w:color="auto" w:fill="F8F8FA"/>
        </w:rPr>
        <w:t xml:space="preserve">USER_END</w:t>
      </w:r>
      <w:r>
        <w:rPr>
          <w:rFonts w:eastAsia="Georgia" w:cs="Georgia" w:ascii="Georgia" w:hAnsi="Georgia"/>
        </w:rPr>
        <w:t xml:space="preserve"> — Session closed</w:t>
      </w:r>
    </w:p>
    <w:p>
      <w:pPr>
        <w:numPr>
          <w:ilvl w:val="0"/>
          <w:numId w:val="2"/>
        </w:numPr>
        <w:spacing w:lineRule="auto"/>
      </w:pPr>
      <w:r>
        <w:rPr>
          <w:rStyle w:val="VerbatimChar"/>
          <w:rFonts w:eastAsia="menlo" w:cs="menlo" w:ascii="menlo" w:hAnsi="menlo"/>
          <w:shd w:val="clear" w:color="auto" w:fill="F8F8FA"/>
        </w:rPr>
        <w:t xml:space="preserve">CRED_DISP</w:t>
      </w:r>
      <w:r>
        <w:rPr>
          <w:rFonts w:eastAsia="Georgia" w:cs="Georgia" w:ascii="Georgia" w:hAnsi="Georgia"/>
        </w:rPr>
        <w:t xml:space="preserve"> — Credentials disposed</w:t>
      </w:r>
    </w:p>
    <w:p>
      <w:pPr>
        <w:spacing w:after="210" w:lineRule="auto"/>
      </w:pPr>
      <w:r>
        <w:rPr/>
        <w:t xml:space="preserve">The key insight is that </w:t>
      </w:r>
      <w:r>
        <w:rPr>
          <w:rStyle w:val="VerbatimChar"/>
          <w:rFonts w:eastAsia="menlo" w:cs="menlo" w:ascii="menlo" w:hAnsi="menlo"/>
          <w:shd w:val="clear" w:color="auto" w:fill="F8F8FA"/>
        </w:rPr>
        <w:t xml:space="preserve">auid</w:t>
      </w:r>
      <w:r>
        <w:rPr/>
        <w:t xml:space="preserve"> (audit UID) persists across </w:t>
      </w:r>
      <w:r>
        <w:rPr>
          <w:rStyle w:val="VerbatimChar"/>
          <w:rFonts w:eastAsia="menlo" w:cs="menlo" w:ascii="menlo" w:hAnsi="menlo"/>
          <w:shd w:val="clear" w:color="auto" w:fill="F8F8FA"/>
        </w:rPr>
        <w:t xml:space="preserve">su</w:t>
      </w:r>
      <w:r>
        <w:rPr>
          <w:rFonts w:eastAsia="Georgia" w:cs="Georgia" w:ascii="Georgia" w:hAnsi="Georgia"/>
        </w:rPr>
        <w:t xml:space="preserve"> switches — even when </w:t>
      </w:r>
      <w:r>
        <w:rPr>
          <w:rStyle w:val="VerbatimChar"/>
          <w:rFonts w:eastAsia="menlo" w:cs="menlo" w:ascii="menlo" w:hAnsi="menlo"/>
          <w:shd w:val="clear" w:color="auto" w:fill="F8F8FA"/>
        </w:rPr>
        <w:t xml:space="preserve">partner</w:t>
      </w:r>
      <w:r>
        <w:rPr/>
        <w:t xml:space="preserve"> runs commands, the </w:t>
      </w:r>
      <w:r>
        <w:rPr>
          <w:rStyle w:val="VerbatimChar"/>
          <w:rFonts w:eastAsia="menlo" w:cs="menlo" w:ascii="menlo" w:hAnsi="menlo"/>
          <w:shd w:val="clear" w:color="auto" w:fill="F8F8FA"/>
        </w:rPr>
        <w:t xml:space="preserve">auid=cephas</w:t>
      </w:r>
      <w:r>
        <w:rPr/>
        <w:t xml:space="preserve"> field traces the original actor. This is critical for attribution in investigations.[4]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phase_3_containment_eradication_recovery"/>
      <w:r>
        <w:rPr>
          <w:b/>
          <w:sz w:val="42"/>
        </w:rPr>
        <w:t xml:space="preserve">Phase 3: Containment, Eradication &amp; Recovery</w:t>
      </w:r>
      <w:bookmarkEnd w:id="9"/>
    </w:p>
    <w:p>
      <w:pPr>
        <w:spacing w:line="271" w:before="240" w:lineRule="auto"/>
      </w:pPr>
      <w:bookmarkStart w:id="10" w:name="automated_triage"/>
      <w:r>
        <w:rPr>
          <w:b/>
          <w:sz w:val="33"/>
        </w:rPr>
        <w:t xml:space="preserve">Automated Triage</w:t>
      </w:r>
      <w:bookmarkEnd w:id="10"/>
    </w:p>
    <w:p>
      <w:pPr>
        <w:spacing w:after="210" w:lineRule="auto"/>
      </w:pPr>
      <w:r>
        <w:rPr/>
        <w:t xml:space="preserve">The </w:t>
      </w:r>
      <w:r>
        <w:rPr>
          <w:rStyle w:val="VerbatimChar"/>
          <w:rFonts w:eastAsia="menlo" w:cs="menlo" w:ascii="menlo" w:hAnsi="menlo"/>
          <w:shd w:val="clear" w:color="auto" w:fill="F8F8FA"/>
        </w:rPr>
        <w:t xml:space="preserve">privilege_escalation_monitor.sh</w:t>
      </w:r>
      <w:r>
        <w:rPr/>
        <w:t xml:space="preserve"> script provides automated first-pass analysis. It:[5]</w:t>
      </w:r>
    </w:p>
    <w:p>
      <w:pPr>
        <w:numPr>
          <w:ilvl w:val="0"/>
          <w:numId w:val="3"/>
        </w:numPr>
        <w:spacing w:lineRule="auto"/>
      </w:pPr>
      <w:r>
        <w:rPr/>
        <w:t xml:space="preserve">Searches for sudo execution events, shadow access, and passwd changes using </w:t>
      </w:r>
      <w:r>
        <w:rPr>
          <w:rStyle w:val="VerbatimChar"/>
          <w:rFonts w:eastAsia="menlo" w:cs="menlo" w:ascii="menlo" w:hAnsi="menlo"/>
          <w:shd w:val="clear" w:color="auto" w:fill="F8F8FA"/>
        </w:rPr>
        <w:t xml:space="preserve">ausearch</w:t>
      </w:r>
    </w:p>
    <w:p>
      <w:pPr>
        <w:numPr>
          <w:ilvl w:val="0"/>
          <w:numId w:val="3"/>
        </w:numPr>
        <w:spacing w:lineRule="auto"/>
      </w:pPr>
      <w:r>
        <w:rPr/>
        <w:t xml:space="preserve">Calculates a severity score based on event types and counts</w:t>
      </w:r>
    </w:p>
    <w:p>
      <w:pPr>
        <w:numPr>
          <w:ilvl w:val="0"/>
          <w:numId w:val="3"/>
        </w:numPr>
        <w:spacing w:lineRule="auto"/>
      </w:pPr>
      <w:r>
        <w:rPr/>
        <w:t xml:space="preserve">Classifies severity as LOW / MEDIUM / HIGH / CRITICAL</w:t>
      </w:r>
    </w:p>
    <w:p>
      <w:pPr>
        <w:numPr>
          <w:ilvl w:val="0"/>
          <w:numId w:val="3"/>
        </w:numPr>
        <w:spacing w:lineRule="auto"/>
      </w:pPr>
      <w:r>
        <w:rPr/>
        <w:t xml:space="preserve">Generates a report at </w:t>
      </w:r>
      <w:r>
        <w:rPr>
          <w:rStyle w:val="VerbatimChar"/>
          <w:rFonts w:eastAsia="menlo" w:cs="menlo" w:ascii="menlo" w:hAnsi="menlo"/>
          <w:shd w:val="clear" w:color="auto" w:fill="F8F8FA"/>
        </w:rPr>
        <w:t xml:space="preserve">/tmp/privilege_escalation_report.txt</w:t>
      </w:r>
    </w:p>
    <w:p>
      <w:pPr>
        <w:numPr>
          <w:ilvl w:val="0"/>
          <w:numId w:val="3"/>
        </w:numPr>
        <w:spacing w:lineRule="auto"/>
      </w:pPr>
      <w:r>
        <w:rPr/>
        <w:t xml:space="preserve">Logs alerts to </w:t>
      </w:r>
      <w:r>
        <w:rPr>
          <w:rStyle w:val="VerbatimChar"/>
          <w:rFonts w:eastAsia="menlo" w:cs="menlo" w:ascii="menlo" w:hAnsi="menlo"/>
          <w:shd w:val="clear" w:color="auto" w:fill="F8F8FA"/>
        </w:rPr>
        <w:t xml:space="preserve">/tmp/privilege_escalation_alerts.log</w:t>
      </w:r>
    </w:p>
    <w:p>
      <w:pPr>
        <w:spacing w:line="271" w:before="240" w:lineRule="auto"/>
      </w:pPr>
      <w:bookmarkStart w:id="11" w:name="response_actions_by_severity"/>
      <w:r>
        <w:rPr>
          <w:b/>
          <w:sz w:val="33"/>
        </w:rPr>
        <w:t xml:space="preserve">Response Actions by Severity</w:t>
      </w:r>
      <w:bookmarkEnd w:id="11"/>
    </w:p>
    <w:p>
      <w:pPr>
        <w:spacing w:after="210" w:lineRule="auto"/>
      </w:pPr>
      <w:r>
        <w:rPr>
          <w:b/>
        </w:rPr>
        <w:t xml:space="preserve">CRITICAL (Score ≥ 5):</w:t>
      </w:r>
    </w:p>
    <w:p>
      <w:pPr>
        <w:numPr>
          <w:ilvl w:val="0"/>
          <w:numId w:val="4"/>
        </w:numPr>
        <w:spacing w:lineRule="auto"/>
      </w:pPr>
      <w:r>
        <w:rPr/>
        <w:t xml:space="preserve">Lock compromised account: </w:t>
      </w:r>
      <w:r>
        <w:rPr>
          <w:rStyle w:val="VerbatimChar"/>
          <w:rFonts w:eastAsia="menlo" w:cs="menlo" w:ascii="menlo" w:hAnsi="menlo"/>
          <w:shd w:val="clear" w:color="auto" w:fill="F8F8FA"/>
        </w:rPr>
        <w:t xml:space="preserve">sudo passwd -l &lt;username&gt;</w:t>
      </w:r>
    </w:p>
    <w:p>
      <w:pPr>
        <w:numPr>
          <w:ilvl w:val="0"/>
          <w:numId w:val="4"/>
        </w:numPr>
        <w:spacing w:lineRule="auto"/>
      </w:pPr>
      <w:r>
        <w:rPr/>
        <w:t xml:space="preserve">Kill active sessions: </w:t>
      </w:r>
      <w:r>
        <w:rPr>
          <w:rStyle w:val="VerbatimChar"/>
          <w:rFonts w:eastAsia="menlo" w:cs="menlo" w:ascii="menlo" w:hAnsi="menlo"/>
          <w:shd w:val="clear" w:color="auto" w:fill="F8F8FA"/>
        </w:rPr>
        <w:t xml:space="preserve">sudo pkill -u &lt;username&gt;</w:t>
      </w:r>
    </w:p>
    <w:p>
      <w:pPr>
        <w:numPr>
          <w:ilvl w:val="0"/>
          <w:numId w:val="4"/>
        </w:numPr>
        <w:spacing w:lineRule="auto"/>
      </w:pPr>
      <w:r>
        <w:rPr/>
        <w:t xml:space="preserve">Preserve evidence before remediation (copy audit.log, run ausearch/aureport)</w:t>
      </w:r>
    </w:p>
    <w:p>
      <w:pPr>
        <w:numPr>
          <w:ilvl w:val="0"/>
          <w:numId w:val="4"/>
        </w:numPr>
        <w:spacing w:lineRule="auto"/>
      </w:pPr>
      <w:r>
        <w:rPr/>
        <w:t xml:space="preserve">Sanitize evidence for external reporting</w:t>
      </w:r>
    </w:p>
    <w:p>
      <w:pPr>
        <w:numPr>
          <w:ilvl w:val="0"/>
          <w:numId w:val="4"/>
        </w:numPr>
        <w:spacing w:lineRule="auto"/>
      </w:pPr>
      <w:r>
        <w:rPr/>
        <w:t xml:space="preserve">Notify security lead</w:t>
      </w:r>
    </w:p>
    <w:p>
      <w:pPr>
        <w:spacing w:after="210" w:lineRule="auto"/>
      </w:pPr>
      <w:r>
        <w:rPr>
          <w:b/>
        </w:rPr>
        <w:t xml:space="preserve">HIGH (Score 3–4):</w:t>
      </w:r>
    </w:p>
    <w:p>
      <w:pPr>
        <w:numPr>
          <w:ilvl w:val="0"/>
          <w:numId w:val="5"/>
        </w:numPr>
        <w:spacing w:lineRule="auto"/>
      </w:pPr>
      <w:r>
        <w:rPr/>
        <w:t xml:space="preserve">Force password reset</w:t>
      </w:r>
    </w:p>
    <w:p>
      <w:pPr>
        <w:numPr>
          <w:ilvl w:val="0"/>
          <w:numId w:val="5"/>
        </w:numPr>
        <w:spacing w:lineRule="auto"/>
      </w:pPr>
      <w:r>
        <w:rPr/>
        <w:t xml:space="preserve">Review </w:t>
      </w:r>
      <w:r>
        <w:rPr>
          <w:rStyle w:val="VerbatimChar"/>
          <w:rFonts w:eastAsia="menlo" w:cs="menlo" w:ascii="menlo" w:hAnsi="menlo"/>
          <w:shd w:val="clear" w:color="auto" w:fill="F8F8FA"/>
        </w:rPr>
        <w:t xml:space="preserve">/etc/sudoers</w:t>
      </w:r>
      <w:r>
        <w:rPr/>
        <w:t xml:space="preserve"> and </w:t>
      </w:r>
      <w:r>
        <w:rPr>
          <w:rStyle w:val="VerbatimChar"/>
          <w:rFonts w:eastAsia="menlo" w:cs="menlo" w:ascii="menlo" w:hAnsi="menlo"/>
          <w:shd w:val="clear" w:color="auto" w:fill="F8F8FA"/>
        </w:rPr>
        <w:t xml:space="preserve">/etc/sudoers.d/</w:t>
      </w:r>
    </w:p>
    <w:p>
      <w:pPr>
        <w:numPr>
          <w:ilvl w:val="0"/>
          <w:numId w:val="5"/>
        </w:numPr>
        <w:spacing w:lineRule="auto"/>
      </w:pPr>
      <w:r>
        <w:rPr/>
        <w:t xml:space="preserve">Audit sudo group membership</w:t>
      </w:r>
    </w:p>
    <w:p>
      <w:pPr>
        <w:numPr>
          <w:ilvl w:val="0"/>
          <w:numId w:val="5"/>
        </w:numPr>
        <w:spacing w:lineRule="auto"/>
      </w:pPr>
      <w:r>
        <w:rPr/>
        <w:t xml:space="preserve">Document in incident ticket</w:t>
      </w:r>
    </w:p>
    <w:p>
      <w:pPr>
        <w:spacing w:after="210" w:lineRule="auto"/>
      </w:pPr>
      <w:r>
        <w:rPr>
          <w:b/>
        </w:rPr>
        <w:t xml:space="preserve">MEDIUM/LOW:</w:t>
      </w:r>
    </w:p>
    <w:p>
      <w:pPr>
        <w:numPr>
          <w:ilvl w:val="0"/>
          <w:numId w:val="6"/>
        </w:numPr>
        <w:spacing w:lineRule="auto"/>
      </w:pPr>
      <w:r>
        <w:rPr/>
        <w:t xml:space="preserve">Document event with timestamp, user, and action</w:t>
      </w:r>
    </w:p>
    <w:p>
      <w:pPr>
        <w:numPr>
          <w:ilvl w:val="0"/>
          <w:numId w:val="6"/>
        </w:numPr>
        <w:spacing w:lineRule="auto"/>
      </w:pPr>
      <w:r>
        <w:rPr/>
        <w:t xml:space="preserve">Add to weekly security review queue</w:t>
      </w:r>
    </w:p>
    <w:p>
      <w:pPr>
        <w:spacing w:line="271" w:before="240" w:lineRule="auto"/>
      </w:pPr>
      <w:bookmarkStart w:id="12" w:name="evidence_preservation"/>
      <w:r>
        <w:rPr>
          <w:b/>
          <w:sz w:val="33"/>
        </w:rPr>
        <w:t xml:space="preserve">Evidence Preservation</w:t>
      </w:r>
      <w:bookmarkEnd w:id="12"/>
    </w:p>
    <w:p>
      <w:pPr>
        <w:spacing w:after="210" w:lineRule="auto"/>
      </w:pPr>
      <w:r>
        <w:rPr/>
        <w:t xml:space="preserve">The lab demonstrates a proper evidence chain:[6][4]</w:t>
      </w:r>
    </w:p>
    <w:p>
      <w:pPr>
        <w:numPr>
          <w:ilvl w:val="0"/>
          <w:numId w:val="7"/>
        </w:numPr>
        <w:spacing w:lineRule="auto"/>
      </w:pPr>
      <w:r>
        <w:rPr/>
        <w:t xml:space="preserve">Raw audit log copied: </w:t>
      </w:r>
      <w:r>
        <w:rPr>
          <w:rStyle w:val="VerbatimChar"/>
          <w:rFonts w:eastAsia="menlo" w:cs="menlo" w:ascii="menlo" w:hAnsi="menlo"/>
          <w:shd w:val="clear" w:color="auto" w:fill="F8F8FA"/>
        </w:rPr>
        <w:t xml:space="preserve">sudo cp /var/log/audit/audit.log ~/evidence_raw/</w:t>
      </w:r>
    </w:p>
    <w:p>
      <w:pPr>
        <w:numPr>
          <w:ilvl w:val="0"/>
          <w:numId w:val="7"/>
        </w:numPr>
        <w:spacing w:lineRule="auto"/>
      </w:pPr>
      <w:r>
        <w:rPr>
          <w:rStyle w:val="VerbatimChar"/>
          <w:rFonts w:eastAsia="menlo" w:cs="menlo" w:ascii="menlo" w:hAnsi="menlo"/>
          <w:shd w:val="clear" w:color="auto" w:fill="F8F8FA"/>
        </w:rPr>
        <w:t xml:space="preserve">ausearch</w:t>
      </w:r>
      <w:r>
        <w:rPr/>
        <w:t xml:space="preserve"> output captured for each key</w:t>
      </w:r>
    </w:p>
    <w:p>
      <w:pPr>
        <w:numPr>
          <w:ilvl w:val="0"/>
          <w:numId w:val="7"/>
        </w:numPr>
        <w:spacing w:lineRule="auto"/>
      </w:pPr>
      <w:r>
        <w:rPr>
          <w:rStyle w:val="VerbatimChar"/>
          <w:rFonts w:eastAsia="menlo" w:cs="menlo" w:ascii="menlo" w:hAnsi="menlo"/>
          <w:shd w:val="clear" w:color="auto" w:fill="F8F8FA"/>
        </w:rPr>
        <w:t xml:space="preserve">aureport</w:t>
      </w:r>
      <w:r>
        <w:rPr/>
        <w:t xml:space="preserve"> summaries generated (failed events, user summary)</w:t>
      </w:r>
    </w:p>
    <w:p>
      <w:pPr>
        <w:numPr>
          <w:ilvl w:val="0"/>
          <w:numId w:val="7"/>
        </w:numPr>
        <w:spacing w:lineRule="auto"/>
      </w:pPr>
      <w:r>
        <w:rPr>
          <w:rStyle w:val="VerbatimChar"/>
          <w:rFonts w:eastAsia="menlo" w:cs="menlo" w:ascii="menlo" w:hAnsi="menlo"/>
          <w:shd w:val="clear" w:color="auto" w:fill="F8F8FA"/>
        </w:rPr>
        <w:t xml:space="preserve">sanitize_audit_evidence.sh</w:t>
      </w:r>
      <w:r>
        <w:rPr/>
        <w:t xml:space="preserve"> replaces PII with generic labels while preserving timestamps and event structure[7]</w:t>
      </w:r>
    </w:p>
    <w:p>
      <w:pPr>
        <w:numPr>
          <w:ilvl w:val="0"/>
          <w:numId w:val="7"/>
        </w:numPr>
        <w:spacing w:lineRule="auto"/>
      </w:pPr>
      <w:r>
        <w:rPr>
          <w:rStyle w:val="VerbatimChar"/>
          <w:rFonts w:eastAsia="menlo" w:cs="menlo" w:ascii="menlo" w:hAnsi="menlo"/>
          <w:shd w:val="clear" w:color="auto" w:fill="F8F8FA"/>
        </w:rPr>
        <w:t xml:space="preserve">SANITIZATION_AUDIT.log</w:t>
      </w:r>
      <w:r>
        <w:rPr/>
        <w:t xml:space="preserve"> documents every transformation for chain-of-custody compliance[6]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phase_4_post_incident_activity"/>
      <w:r>
        <w:rPr>
          <w:b/>
          <w:sz w:val="42"/>
        </w:rPr>
        <w:t xml:space="preserve">Phase 4: Post-Incident Activity</w:t>
      </w:r>
      <w:bookmarkEnd w:id="13"/>
    </w:p>
    <w:p>
      <w:pPr>
        <w:spacing w:line="271" w:before="240" w:lineRule="auto"/>
      </w:pPr>
      <w:bookmarkStart w:id="14" w:name="lessons_learned_from_lab_exercise"/>
      <w:r>
        <w:rPr>
          <w:b/>
          <w:sz w:val="33"/>
        </w:rPr>
        <w:t xml:space="preserve">Lessons Learned from Lab Exercise</w:t>
      </w:r>
      <w:bookmarkEnd w:id="14"/>
    </w:p>
    <w:p>
      <w:pPr>
        <w:numPr>
          <w:ilvl w:val="0"/>
          <w:numId w:val="8"/>
        </w:numPr>
        <w:spacing w:lineRule="auto"/>
      </w:pPr>
      <w:r>
        <w:rPr>
          <w:b/>
        </w:rPr>
        <w:t xml:space="preserve">Audit UID tracking works:</w:t>
      </w:r>
      <w:r>
        <w:rPr/>
        <w:t xml:space="preserve"> The </w:t>
      </w:r>
      <w:r>
        <w:rPr>
          <w:rStyle w:val="VerbatimChar"/>
          <w:rFonts w:eastAsia="menlo" w:cs="menlo" w:ascii="menlo" w:hAnsi="menlo"/>
          <w:shd w:val="clear" w:color="auto" w:fill="F8F8FA"/>
        </w:rPr>
        <w:t xml:space="preserve">auid</w:t>
      </w:r>
      <w:r>
        <w:rPr/>
        <w:t xml:space="preserve"> field correctly traced activity back to </w:t>
      </w:r>
      <w:r>
        <w:rPr>
          <w:rStyle w:val="VerbatimChar"/>
          <w:rFonts w:eastAsia="menlo" w:cs="menlo" w:ascii="menlo" w:hAnsi="menlo"/>
          <w:shd w:val="clear" w:color="auto" w:fill="F8F8FA"/>
        </w:rPr>
        <w:t xml:space="preserve">cephas</w:t>
      </w:r>
      <w:r>
        <w:rPr/>
        <w:t xml:space="preserve"> even through </w:t>
      </w:r>
      <w:r>
        <w:rPr>
          <w:rStyle w:val="VerbatimChar"/>
          <w:rFonts w:eastAsia="menlo" w:cs="menlo" w:ascii="menlo" w:hAnsi="menlo"/>
          <w:shd w:val="clear" w:color="auto" w:fill="F8F8FA"/>
        </w:rPr>
        <w:t xml:space="preserve">su</w:t>
      </w:r>
      <w:r>
        <w:rPr>
          <w:rFonts w:eastAsia="Georgia" w:cs="Georgia" w:ascii="Georgia" w:hAnsi="Georgia"/>
        </w:rPr>
        <w:t xml:space="preserve"> session switches — this proves the audit framework provides reliable attribution[3]</w:t>
      </w:r>
    </w:p>
    <w:p>
      <w:pPr>
        <w:numPr>
          <w:ilvl w:val="0"/>
          <w:numId w:val="8"/>
        </w:numPr>
        <w:spacing w:lineRule="auto"/>
      </w:pPr>
      <w:r>
        <w:rPr>
          <w:b/>
        </w:rPr>
        <w:t xml:space="preserve">File permissions blocked credential theft:</w:t>
      </w:r>
      <w:r>
        <w:rPr/>
        <w:t xml:space="preserve"> The </w:t>
      </w:r>
      <w:r>
        <w:rPr>
          <w:rStyle w:val="VerbatimChar"/>
          <w:rFonts w:eastAsia="menlo" w:cs="menlo" w:ascii="menlo" w:hAnsi="menlo"/>
          <w:shd w:val="clear" w:color="auto" w:fill="F8F8FA"/>
        </w:rPr>
        <w:t xml:space="preserve">cat /etc/shadow</w:t>
      </w:r>
      <w:r>
        <w:rPr/>
        <w:t xml:space="preserve"> attempt by </w:t>
      </w:r>
      <w:r>
        <w:rPr>
          <w:rStyle w:val="VerbatimChar"/>
          <w:rFonts w:eastAsia="menlo" w:cs="menlo" w:ascii="menlo" w:hAnsi="menlo"/>
          <w:shd w:val="clear" w:color="auto" w:fill="F8F8FA"/>
        </w:rPr>
        <w:t xml:space="preserve">partner</w:t>
      </w:r>
      <w:r>
        <w:rPr/>
        <w:t xml:space="preserve"> was denied by standard Linux DAC (file mode 640, owner root:shadow)</w:t>
      </w:r>
    </w:p>
    <w:p>
      <w:pPr>
        <w:numPr>
          <w:ilvl w:val="0"/>
          <w:numId w:val="8"/>
        </w:numPr>
        <w:spacing w:lineRule="auto"/>
      </w:pPr>
      <w:r>
        <w:rPr>
          <w:b/>
        </w:rPr>
        <w:t xml:space="preserve">Sudo granularity matters:</w:t>
      </w:r>
      <w:r>
        <w:rPr/>
        <w:t xml:space="preserve"> </w:t>
      </w:r>
      <w:r>
        <w:rPr>
          <w:rStyle w:val="VerbatimChar"/>
          <w:rFonts w:eastAsia="menlo" w:cs="menlo" w:ascii="menlo" w:hAnsi="menlo"/>
          <w:shd w:val="clear" w:color="auto" w:fill="F8F8FA"/>
        </w:rPr>
        <w:t xml:space="preserve">partner</w:t>
      </w:r>
      <w:r>
        <w:rPr/>
        <w:t xml:space="preserve"> could run </w:t>
      </w:r>
      <w:r>
        <w:rPr>
          <w:rStyle w:val="VerbatimChar"/>
          <w:rFonts w:eastAsia="menlo" w:cs="menlo" w:ascii="menlo" w:hAnsi="menlo"/>
          <w:shd w:val="clear" w:color="auto" w:fill="F8F8FA"/>
        </w:rPr>
        <w:t xml:space="preserve">systemctl restart apache2</w:t>
      </w:r>
      <w:r>
        <w:rPr/>
        <w:t xml:space="preserve"> but not </w:t>
      </w:r>
      <w:r>
        <w:rPr>
          <w:rStyle w:val="VerbatimChar"/>
          <w:rFonts w:eastAsia="menlo" w:cs="menlo" w:ascii="menlo" w:hAnsi="menlo"/>
          <w:shd w:val="clear" w:color="auto" w:fill="F8F8FA"/>
        </w:rPr>
        <w:t xml:space="preserve">apt update</w:t>
      </w:r>
      <w:r>
        <w:rPr/>
        <w:t xml:space="preserve">, demonstrating that </w:t>
      </w:r>
      <w:r>
        <w:rPr>
          <w:rStyle w:val="VerbatimChar"/>
          <w:rFonts w:eastAsia="menlo" w:cs="menlo" w:ascii="menlo" w:hAnsi="menlo"/>
          <w:shd w:val="clear" w:color="auto" w:fill="F8F8FA"/>
        </w:rPr>
        <w:t xml:space="preserve">/etc/sudoers</w:t>
      </w:r>
      <w:r>
        <w:rPr>
          <w:rFonts w:eastAsia="Georgia" w:cs="Georgia" w:ascii="Georgia" w:hAnsi="Georgia"/>
        </w:rPr>
        <w:t xml:space="preserve"> rules were partially configured — a finding that should trigger a review of least-privilege enforcement</w:t>
      </w:r>
    </w:p>
    <w:p>
      <w:pPr>
        <w:numPr>
          <w:ilvl w:val="0"/>
          <w:numId w:val="8"/>
        </w:numPr>
        <w:spacing w:lineRule="auto"/>
      </w:pPr>
      <w:r>
        <w:rPr>
          <w:b/>
        </w:rPr>
        <w:t xml:space="preserve">Sanitization preserved forensic value:</w:t>
      </w:r>
      <w:r>
        <w:rPr/>
        <w:t xml:space="preserve"> The sanitized logs retain all timestamps, event types, and syscall data while removing real usernames and paths[8][7]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how_to_improve_this_project_for_j_ad36fd"/>
      <w:r>
        <w:rPr>
          <w:b/>
          <w:sz w:val="42"/>
        </w:rPr>
        <w:t xml:space="preserve">How to Improve This Project for Job Applications</w:t>
      </w:r>
      <w:bookmarkEnd w:id="15"/>
    </w:p>
    <w:p>
      <w:pPr>
        <w:spacing w:line="271" w:before="240" w:lineRule="auto"/>
      </w:pPr>
      <w:bookmarkStart w:id="16" w:name="improvement_1_integrate_with_a_si_d2f7b7"/>
      <w:r>
        <w:rPr>
          <w:rFonts w:eastAsia="Georgia" w:cs="Georgia" w:ascii="Georgia" w:hAnsi="Georgia"/>
          <w:b/>
          <w:sz w:val="33"/>
        </w:rPr>
        <w:t xml:space="preserve">Improvement 1 — Integrate with a SIEM (Wazuh or ELK Stack)</w:t>
      </w:r>
      <w:bookmarkEnd w:id="16"/>
    </w:p>
    <w:p>
      <w:pPr>
        <w:spacing w:after="210" w:lineRule="auto"/>
      </w:pPr>
      <w:r>
        <w:rPr/>
        <w:t xml:space="preserve">The single most impactful upgrade is forwarding auditd logs to a SIEM platform like </w:t>
      </w:r>
      <w:r>
        <w:rPr>
          <w:b/>
        </w:rPr>
        <w:t xml:space="preserve">Wazuh</w:t>
      </w:r>
      <w:r>
        <w:rPr/>
        <w:t xml:space="preserve"> (free, open-source) or the </w:t>
      </w:r>
      <w:r>
        <w:rPr>
          <w:b/>
        </w:rPr>
        <w:t xml:space="preserve">ELK Stack</w:t>
      </w:r>
      <w:r>
        <w:rPr/>
        <w:t xml:space="preserve"> (Elasticsearch + Logstash + Kibana). This transforms the project from a local script into an enterprise-grade detection system.[9][10]</w:t>
      </w:r>
    </w:p>
    <w:p>
      <w:pPr>
        <w:spacing w:after="210" w:lineRule="auto"/>
      </w:pPr>
      <w:r>
        <w:rPr>
          <w:b/>
        </w:rPr>
        <w:t xml:space="preserve">What to build:</w:t>
      </w:r>
    </w:p>
    <w:p>
      <w:pPr>
        <w:numPr>
          <w:ilvl w:val="0"/>
          <w:numId w:val="9"/>
        </w:numPr>
        <w:spacing w:lineRule="auto"/>
      </w:pPr>
      <w:r>
        <w:rPr/>
        <w:t xml:space="preserve">Install Wazuh agent on the Linux VM to forward audit logs</w:t>
      </w:r>
    </w:p>
    <w:p>
      <w:pPr>
        <w:numPr>
          <w:ilvl w:val="0"/>
          <w:numId w:val="9"/>
        </w:numPr>
        <w:spacing w:lineRule="auto"/>
      </w:pPr>
      <w:r>
        <w:rPr/>
        <w:t xml:space="preserve">Write custom Wazuh rules that map to each audit key (</w:t>
      </w:r>
      <w:r>
        <w:rPr>
          <w:rStyle w:val="VerbatimChar"/>
          <w:rFonts w:eastAsia="menlo" w:cs="menlo" w:ascii="menlo" w:hAnsi="menlo"/>
          <w:shd w:val="clear" w:color="auto" w:fill="F8F8FA"/>
        </w:rPr>
        <w:t xml:space="preserve">sudo-exec</w:t>
      </w:r>
      <w:r>
        <w:rPr/>
        <w:t xml:space="preserve">, </w:t>
      </w:r>
      <w:r>
        <w:rPr>
          <w:rStyle w:val="VerbatimChar"/>
          <w:rFonts w:eastAsia="menlo" w:cs="menlo" w:ascii="menlo" w:hAnsi="menlo"/>
          <w:shd w:val="clear" w:color="auto" w:fill="F8F8FA"/>
        </w:rPr>
        <w:t xml:space="preserve">shadow-access</w:t>
      </w:r>
      <w:r>
        <w:rPr/>
        <w:t xml:space="preserve">, </w:t>
      </w:r>
      <w:r>
        <w:rPr>
          <w:rStyle w:val="VerbatimChar"/>
          <w:rFonts w:eastAsia="menlo" w:cs="menlo" w:ascii="menlo" w:hAnsi="menlo"/>
          <w:shd w:val="clear" w:color="auto" w:fill="F8F8FA"/>
        </w:rPr>
        <w:t xml:space="preserve">passwd-changes</w:t>
      </w:r>
      <w:r>
        <w:rPr/>
        <w:t xml:space="preserve">)</w:t>
      </w:r>
    </w:p>
    <w:p>
      <w:pPr>
        <w:numPr>
          <w:ilvl w:val="0"/>
          <w:numId w:val="9"/>
        </w:numPr>
        <w:spacing w:lineRule="auto"/>
      </w:pPr>
      <w:r>
        <w:rPr/>
        <w:t xml:space="preserve">Create a dashboard showing alert counts by severity over time</w:t>
      </w:r>
    </w:p>
    <w:p>
      <w:pPr>
        <w:numPr>
          <w:ilvl w:val="0"/>
          <w:numId w:val="9"/>
        </w:numPr>
        <w:spacing w:lineRule="auto"/>
      </w:pPr>
      <w:r>
        <w:rPr/>
        <w:t xml:space="preserve">Configure automated email/Slack alerts for CRITICAL events</w:t>
      </w:r>
    </w:p>
    <w:p>
      <w:pPr>
        <w:spacing w:after="210" w:lineRule="auto"/>
      </w:pPr>
      <w:r>
        <w:rPr>
          <w:b/>
        </w:rPr>
        <w:t xml:space="preserve">Why it matters for applications:</w:t>
      </w:r>
      <w:r>
        <w:rPr/>
        <w:t xml:space="preserve"> SOC Analyst and Security Operations roles at companies like American Fidelity specifically mention SIEM experience. Being able to say "I built custom SIEM detection rules mapped to MITRE ATT&amp;CK" directly addresses their job requirements.[10][11]</w:t>
      </w:r>
    </w:p>
    <w:p>
      <w:pPr>
        <w:spacing w:line="271" w:before="240" w:lineRule="auto"/>
      </w:pPr>
      <w:bookmarkStart w:id="17" w:name="improvement_2_add_mitre_att_ck_ma_baa3fa"/>
      <w:r>
        <w:rPr>
          <w:rFonts w:eastAsia="Georgia" w:cs="Georgia" w:ascii="Georgia" w:hAnsi="Georgia"/>
          <w:b/>
          <w:sz w:val="33"/>
        </w:rPr>
        <w:t xml:space="preserve">Improvement 2 — Add MITRE ATT&amp;CK Mapping with Navigator</w:t>
      </w:r>
      <w:bookmarkEnd w:id="17"/>
    </w:p>
    <w:p>
      <w:pPr>
        <w:spacing w:after="210" w:lineRule="auto"/>
      </w:pPr>
      <w:r>
        <w:rPr/>
        <w:t xml:space="preserve">Add a formal MITRE ATT&amp;CK mapping layer using the </w:t>
      </w:r>
      <w:hyperlink r:id="rId5">
        <w:r>
          <w:rPr>
            <w:color w:val="4472C4"/>
          </w:rPr>
          <w:t xml:space="preserve">ATT&amp;CK Navigator</w:t>
        </w:r>
      </w:hyperlink>
      <w:r>
        <w:rPr/>
        <w:t xml:space="preserve"> tool. Export a JSON layer highlighting:</w:t>
      </w:r>
    </w:p>
    <w:p>
      <w:pPr>
        <w:numPr>
          <w:ilvl w:val="0"/>
          <w:numId w:val="10"/>
        </w:numPr>
        <w:spacing w:lineRule="auto"/>
      </w:pPr>
      <w:r>
        <w:rPr>
          <w:rFonts w:eastAsia="Georgia" w:cs="Georgia" w:ascii="Georgia" w:hAnsi="Georgia"/>
        </w:rPr>
        <w:t xml:space="preserve">T1548.003 — Sudo and Sudo Caching (your </w:t>
      </w:r>
      <w:r>
        <w:rPr>
          <w:rStyle w:val="VerbatimChar"/>
          <w:rFonts w:eastAsia="menlo" w:cs="menlo" w:ascii="menlo" w:hAnsi="menlo"/>
          <w:shd w:val="clear" w:color="auto" w:fill="F8F8FA"/>
        </w:rPr>
        <w:t xml:space="preserve">sudo-exec</w:t>
      </w:r>
      <w:r>
        <w:rPr/>
        <w:t xml:space="preserve"> detections)</w:t>
      </w:r>
    </w:p>
    <w:p>
      <w:pPr>
        <w:numPr>
          <w:ilvl w:val="0"/>
          <w:numId w:val="10"/>
        </w:numPr>
        <w:spacing w:lineRule="auto"/>
      </w:pPr>
      <w:r>
        <w:rPr>
          <w:rFonts w:eastAsia="Georgia" w:cs="Georgia" w:ascii="Georgia" w:hAnsi="Georgia"/>
        </w:rPr>
        <w:t xml:space="preserve">T1003.008 — /etc/passwd and /etc/shadow (your </w:t>
      </w:r>
      <w:r>
        <w:rPr>
          <w:rStyle w:val="VerbatimChar"/>
          <w:rFonts w:eastAsia="menlo" w:cs="menlo" w:ascii="menlo" w:hAnsi="menlo"/>
          <w:shd w:val="clear" w:color="auto" w:fill="F8F8FA"/>
        </w:rPr>
        <w:t xml:space="preserve">shadow-access</w:t>
      </w:r>
      <w:r>
        <w:rPr/>
        <w:t xml:space="preserve"> detections)</w:t>
      </w:r>
    </w:p>
    <w:p>
      <w:pPr>
        <w:numPr>
          <w:ilvl w:val="0"/>
          <w:numId w:val="10"/>
        </w:numPr>
        <w:spacing w:lineRule="auto"/>
      </w:pPr>
      <w:r>
        <w:rPr>
          <w:rFonts w:eastAsia="Georgia" w:cs="Georgia" w:ascii="Georgia" w:hAnsi="Georgia"/>
        </w:rPr>
        <w:t xml:space="preserve">T1078.003 — Valid Accounts: Local Accounts (your </w:t>
      </w:r>
      <w:r>
        <w:rPr>
          <w:rStyle w:val="VerbatimChar"/>
          <w:rFonts w:eastAsia="menlo" w:cs="menlo" w:ascii="menlo" w:hAnsi="menlo"/>
          <w:shd w:val="clear" w:color="auto" w:fill="F8F8FA"/>
        </w:rPr>
        <w:t xml:space="preserve">su</w:t>
      </w:r>
      <w:r>
        <w:rPr/>
        <w:t xml:space="preserve"> switching detection)</w:t>
      </w:r>
    </w:p>
    <w:p>
      <w:pPr>
        <w:numPr>
          <w:ilvl w:val="0"/>
          <w:numId w:val="10"/>
        </w:numPr>
        <w:spacing w:lineRule="auto"/>
      </w:pPr>
      <w:r>
        <w:rPr>
          <w:rFonts w:eastAsia="Georgia" w:cs="Georgia" w:ascii="Georgia" w:hAnsi="Georgia"/>
        </w:rPr>
        <w:t xml:space="preserve">T1068 — Exploitation for Privilege Escalation (behavioral anomaly detection)</w:t>
      </w:r>
    </w:p>
    <w:p>
      <w:pPr>
        <w:spacing w:after="210" w:lineRule="auto"/>
      </w:pPr>
      <w:r>
        <w:rPr/>
        <w:t xml:space="preserve">Include a screenshot of the Navigator heatmap in your GitHub README and resume project description.[9]</w:t>
      </w:r>
    </w:p>
    <w:p>
      <w:pPr>
        <w:spacing w:line="271" w:before="240" w:lineRule="auto"/>
      </w:pPr>
      <w:bookmarkStart w:id="18" w:name="improvement_3_automate_response_w_5c5154"/>
      <w:r>
        <w:rPr>
          <w:rFonts w:eastAsia="Georgia" w:cs="Georgia" w:ascii="Georgia" w:hAnsi="Georgia"/>
          <w:b/>
          <w:sz w:val="33"/>
        </w:rPr>
        <w:t xml:space="preserve">Improvement 3 — Automate Response with SOAR Concepts</w:t>
      </w:r>
      <w:bookmarkEnd w:id="18"/>
    </w:p>
    <w:p>
      <w:pPr>
        <w:spacing w:after="210" w:lineRule="auto"/>
      </w:pPr>
      <w:r>
        <w:rPr/>
        <w:t xml:space="preserve">Upgrade </w:t>
      </w:r>
      <w:r>
        <w:rPr>
          <w:rStyle w:val="VerbatimChar"/>
          <w:rFonts w:eastAsia="menlo" w:cs="menlo" w:ascii="menlo" w:hAnsi="menlo"/>
          <w:shd w:val="clear" w:color="auto" w:fill="F8F8FA"/>
        </w:rPr>
        <w:t xml:space="preserve">privilege_escalation_monitor.sh</w:t>
      </w:r>
      <w:r>
        <w:rPr/>
        <w:t xml:space="preserve"> to include automated containment actions:[12][13]</w:t>
      </w:r>
    </w:p>
    <w:p>
      <w:pPr>
        <w:pStyle w:val="SourceCode"/>
        <w:shd w:val="clear" w:fill="F8F8FA"/>
        <w:spacing w:lineRule="auto"/>
      </w:pPr>
      <w:r>
        <w:rPr>
          <w:rStyle w:val="VerbatimChar"/>
          <w:rFonts w:eastAsia="menlo" w:cs="menlo" w:ascii="menlo" w:hAnsi="menlo"/>
        </w:rPr>
        <w:t xml:space="preserve"># Auto-lock account after 5+ failed sudo attempts</w:t>
      </w:r>
      <w:r>
        <w:rPr>
          <w:rStyle w:val="VerbatimChar"/>
          <w:rFonts w:eastAsia="menlo" w:cs="menlo" w:ascii="menlo" w:hAnsi="menlo"/>
        </w:rPr>
        <w:t xml:space="preserve"/>
        <w:br/>
        <w:t xml:space="preserve"/>
      </w:r>
      <w:r>
        <w:rPr>
          <w:rStyle w:val="VerbatimChar"/>
          <w:rFonts w:eastAsia="menlo" w:cs="menlo" w:ascii="menlo" w:hAnsi="menlo"/>
        </w:rPr>
        <w:t xml:space="preserve">if</w:t>
      </w:r>
      <w:r>
        <w:rPr>
          <w:rStyle w:val="VerbatimChar"/>
          <w:rFonts w:eastAsia="menlo" w:cs="menlo" w:ascii="menlo" w:hAnsi="menlo"/>
        </w:rPr>
        <w:t xml:space="preserve"> [ </w:t>
      </w:r>
      <w:r>
        <w:rPr>
          <w:rStyle w:val="VerbatimChar"/>
          <w:rFonts w:eastAsia="menlo" w:cs="menlo" w:ascii="menlo" w:hAnsi="menlo"/>
        </w:rPr>
        <w:t xml:space="preserve">"</w:t>
      </w:r>
      <w:r>
        <w:rPr>
          <w:rStyle w:val="VerbatimChar"/>
          <w:rFonts w:eastAsia="menlo" w:cs="menlo" w:ascii="menlo" w:hAnsi="menlo"/>
        </w:rPr>
        <w:t xml:space="preserve">$FAILED_SUDO_COUNT</w:t>
      </w:r>
      <w:r>
        <w:rPr>
          <w:rStyle w:val="VerbatimChar"/>
          <w:rFonts w:eastAsia="menlo" w:cs="menlo" w:ascii="menlo" w:hAnsi="menlo"/>
        </w:rPr>
        <w:t xml:space="preserve">"</w:t>
      </w:r>
      <w:r>
        <w:rPr>
          <w:rStyle w:val="VerbatimChar"/>
          <w:rFonts w:eastAsia="menlo" w:cs="menlo" w:ascii="menlo" w:hAnsi="menlo"/>
        </w:rPr>
        <w:t xml:space="preserve"> -ge 5 ]; </w:t>
      </w:r>
      <w:r>
        <w:rPr>
          <w:rStyle w:val="VerbatimChar"/>
          <w:rFonts w:eastAsia="menlo" w:cs="menlo" w:ascii="menlo" w:hAnsi="menlo"/>
        </w:rPr>
        <w:t xml:space="preserve">then</w:t>
      </w:r>
      <w:r>
        <w:rPr>
          <w:rStyle w:val="VerbatimChar"/>
          <w:rFonts w:eastAsia="menlo" w:cs="menlo" w:ascii="menlo" w:hAnsi="menlo"/>
        </w:rPr>
        <w:t xml:space="preserve"/>
        <w:br/>
        <w:t xml:space="preserve">    passwd -l </w:t>
      </w:r>
      <w:r>
        <w:rPr>
          <w:rStyle w:val="VerbatimChar"/>
          <w:rFonts w:eastAsia="menlo" w:cs="menlo" w:ascii="menlo" w:hAnsi="menlo"/>
        </w:rPr>
        <w:t xml:space="preserve">"</w:t>
      </w:r>
      <w:r>
        <w:rPr>
          <w:rStyle w:val="VerbatimChar"/>
          <w:rFonts w:eastAsia="menlo" w:cs="menlo" w:ascii="menlo" w:hAnsi="menlo"/>
        </w:rPr>
        <w:t xml:space="preserve">$SUSPECT_USER</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echo</w:t>
      </w:r>
      <w:r>
        <w:rPr>
          <w:rStyle w:val="VerbatimChar"/>
          <w:rFonts w:eastAsia="menlo" w:cs="menlo" w:ascii="menlo" w:hAnsi="menlo"/>
        </w:rPr>
        <w:t xml:space="preserve"> </w:t>
      </w:r>
      <w:r>
        <w:rPr>
          <w:rStyle w:val="VerbatimChar"/>
          <w:rFonts w:eastAsia="menlo" w:cs="menlo" w:ascii="menlo" w:hAnsi="menlo"/>
        </w:rPr>
        <w:t xml:space="preserve">"[AUTO-RESPONSE] Account </w:t>
      </w:r>
      <w:r>
        <w:rPr>
          <w:rStyle w:val="VerbatimChar"/>
          <w:rFonts w:eastAsia="menlo" w:cs="menlo" w:ascii="menlo" w:hAnsi="menlo"/>
        </w:rPr>
        <w:t xml:space="preserve">$SUSPECT_USER</w:t>
      </w:r>
      <w:r>
        <w:rPr>
          <w:rStyle w:val="VerbatimChar"/>
          <w:rFonts w:eastAsia="menlo" w:cs="menlo" w:ascii="menlo" w:hAnsi="menlo"/>
        </w:rPr>
        <w:t xml:space="preserve"> locked"</w:t>
      </w:r>
      <w:r>
        <w:rPr>
          <w:rStyle w:val="VerbatimChar"/>
          <w:rFonts w:eastAsia="menlo" w:cs="menlo" w:ascii="menlo" w:hAnsi="menlo"/>
        </w:rPr>
        <w:t xml:space="preserve"> &gt;&gt; /tmp/alerts.log</w:t>
        <w:br/>
        <w:t xml:space="preserve">    </w:t>
      </w:r>
      <w:r>
        <w:rPr>
          <w:rStyle w:val="VerbatimChar"/>
          <w:rFonts w:eastAsia="menlo" w:cs="menlo" w:ascii="menlo" w:hAnsi="menlo"/>
        </w:rPr>
        <w:t xml:space="preserve"># Send webhook notification</w:t>
      </w:r>
      <w:r>
        <w:rPr>
          <w:rStyle w:val="VerbatimChar"/>
          <w:rFonts w:eastAsia="menlo" w:cs="menlo" w:ascii="menlo" w:hAnsi="menlo"/>
        </w:rPr>
        <w:t xml:space="preserve"/>
        <w:br/>
        <w:t xml:space="preserve">    curl -X POST -H </w:t>
      </w:r>
      <w:r>
        <w:rPr>
          <w:rStyle w:val="VerbatimChar"/>
          <w:rFonts w:eastAsia="menlo" w:cs="menlo" w:ascii="menlo" w:hAnsi="menlo"/>
        </w:rPr>
        <w:t xml:space="preserve">'Content-type: application/json'</w:t>
      </w:r>
      <w:r>
        <w:rPr>
          <w:rStyle w:val="VerbatimChar"/>
          <w:rFonts w:eastAsia="menlo" w:cs="menlo" w:ascii="menlo" w:hAnsi="menlo"/>
        </w:rPr>
        <w:t xml:space="preserve"> \</w:t>
        <w:br/>
        <w:t xml:space="preserve">        --data </w:t>
      </w:r>
      <w:r>
        <w:rPr>
          <w:rStyle w:val="VerbatimChar"/>
          <w:rFonts w:eastAsia="menlo" w:cs="menlo" w:ascii="menlo" w:hAnsi="menlo"/>
        </w:rPr>
        <w:t xml:space="preserve">'{"text":"CRITICAL: Account locked due to repeated sudo failures"}'</w:t>
      </w:r>
      <w:r>
        <w:rPr>
          <w:rStyle w:val="VerbatimChar"/>
          <w:rFonts w:eastAsia="menlo" w:cs="menlo" w:ascii="menlo" w:hAnsi="menlo"/>
        </w:rPr>
        <w:t xml:space="preserve"> \</w:t>
        <w:br/>
        <w:t xml:space="preserve">        </w:t>
      </w:r>
      <w:r>
        <w:rPr>
          <w:rStyle w:val="VerbatimChar"/>
          <w:rFonts w:eastAsia="menlo" w:cs="menlo" w:ascii="menlo" w:hAnsi="menlo"/>
        </w:rPr>
        <w:t xml:space="preserve">"</w:t>
      </w:r>
      <w:r>
        <w:rPr>
          <w:rStyle w:val="VerbatimChar"/>
          <w:rFonts w:eastAsia="menlo" w:cs="menlo" w:ascii="menlo" w:hAnsi="menlo"/>
        </w:rPr>
        <w:t xml:space="preserve">$SLACK_WEBHOOK_URL</w:t>
      </w:r>
      <w:r>
        <w:rPr>
          <w:rStyle w:val="VerbatimChar"/>
          <w:rFonts w:eastAsia="menlo" w:cs="menlo" w:ascii="menlo" w:hAnsi="menlo"/>
        </w:rPr>
        <w:t xml:space="preserve">"</w:t>
      </w:r>
      <w:r>
        <w:rPr>
          <w:rStyle w:val="VerbatimChar"/>
          <w:rFonts w:eastAsia="menlo" w:cs="menlo" w:ascii="menlo" w:hAnsi="menlo"/>
        </w:rPr>
        <w:t xml:space="preserve"/>
        <w:br/>
        <w:t xml:space="preserve"/>
      </w:r>
      <w:r>
        <w:rPr>
          <w:rStyle w:val="VerbatimChar"/>
          <w:rFonts w:eastAsia="menlo" w:cs="menlo" w:ascii="menlo" w:hAnsi="menlo"/>
        </w:rPr>
        <w:t xml:space="preserve">fi</w:t>
      </w:r>
      <w:r>
        <w:rPr>
          <w:rStyle w:val="VerbatimChar"/>
          <w:rFonts w:eastAsia="menlo" w:cs="menlo" w:ascii="menlo" w:hAnsi="menlo"/>
        </w:rPr>
        <w:t xml:space="preserve"/>
        <w:br/>
        <w:t xml:space="preserve"/>
      </w:r>
    </w:p>
    <w:p>
      <w:pPr>
        <w:spacing w:after="210" w:lineRule="auto"/>
      </w:pPr>
      <w:r>
        <w:rPr>
          <w:rFonts w:eastAsia="Georgia" w:cs="Georgia" w:ascii="Georgia" w:hAnsi="Georgia"/>
        </w:rPr>
        <w:t xml:space="preserve">This demonstrates SOAR (Security Orchestration, Automation, and Response) thinking — a skill increasingly expected in modern SOC roles.[14][12]</w:t>
      </w:r>
    </w:p>
    <w:p>
      <w:pPr>
        <w:spacing w:line="271" w:before="240" w:lineRule="auto"/>
      </w:pPr>
      <w:bookmarkStart w:id="19" w:name="improvement_4_expand_detection_coverage"/>
      <w:r>
        <w:rPr>
          <w:rFonts w:eastAsia="Georgia" w:cs="Georgia" w:ascii="Georgia" w:hAnsi="Georgia"/>
          <w:b/>
          <w:sz w:val="33"/>
        </w:rPr>
        <w:t xml:space="preserve">Improvement 4 — Expand Detection Coverage</w:t>
      </w:r>
      <w:bookmarkEnd w:id="19"/>
    </w:p>
    <w:p>
      <w:pPr>
        <w:spacing w:after="210" w:lineRule="auto"/>
      </w:pPr>
      <w:r>
        <w:rPr/>
        <w:t xml:space="preserve">Add audit rules for additional attack vectors that real SOC environments monitor:[13][15]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New Detection</w:t>
            </w:r>
          </w:p>
        </w:tc>
        <w:tc>
          <w:tcPr>
            <w:tcBorders>
              <w:top w:val="single" w:sz="1" w:space="0" w:color="000000"/>
              <w:left w:val="single" w:sz="1" w:space="0" w:color="000000"/>
              <w:bottom w:val="single" w:sz="1" w:space="0" w:color="000000"/>
            </w:tcBorders>
          </w:tcPr>
          <w:p>
            <w:pPr>
              <w:spacing w:lineRule="auto"/>
            </w:pPr>
            <w:r>
              <w:rPr/>
              <w:t xml:space="preserve">Audit Rule</w:t>
            </w:r>
          </w:p>
        </w:tc>
        <w:tc>
          <w:tcPr>
            <w:tcBorders>
              <w:top w:val="single" w:sz="1" w:space="0" w:color="000000"/>
              <w:left w:val="single" w:sz="1" w:space="0" w:color="000000"/>
              <w:bottom w:val="single" w:sz="1" w:space="0" w:color="000000"/>
            </w:tcBorders>
          </w:tcPr>
          <w:p>
            <w:pPr>
              <w:spacing w:lineRule="auto"/>
            </w:pPr>
            <w:r>
              <w:rPr/>
              <w:t xml:space="preserve">MITRE Technique</w:t>
            </w:r>
          </w:p>
        </w:tc>
      </w:tr>
      <w:tr>
        <w:trPr>
          <w:cantSplit/>
        </w:trPr>
        <w:tc>
          <w:tcPr>
            <w:tcBorders>
              <w:top w:val="single" w:sz="1" w:space="0" w:color="000000"/>
              <w:bottom w:val="single" w:sz="1" w:space="0" w:color="000000"/>
            </w:tcBorders>
          </w:tcPr>
          <w:p>
            <w:pPr>
              <w:spacing w:lineRule="auto"/>
            </w:pPr>
            <w:r>
              <w:rPr/>
              <w:t xml:space="preserve">SUID binary abuse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find / -perm -4000 -exec ls -la {} \;</w:t>
            </w:r>
            <w:r>
              <w:rPr/>
              <w:t xml:space="preserve"> on schedule</w:t>
            </w:r>
          </w:p>
        </w:tc>
        <w:tc>
          <w:tcPr>
            <w:tcBorders>
              <w:top w:val="single" w:sz="1" w:space="0" w:color="000000"/>
              <w:left w:val="single" w:sz="1" w:space="0" w:color="000000"/>
              <w:bottom w:val="single" w:sz="1" w:space="0" w:color="000000"/>
            </w:tcBorders>
          </w:tcPr>
          <w:p>
            <w:pPr>
              <w:spacing w:lineRule="auto"/>
            </w:pPr>
            <w:r>
              <w:rPr/>
              <w:t xml:space="preserve">T1548.001</w:t>
            </w:r>
          </w:p>
        </w:tc>
      </w:tr>
      <w:tr>
        <w:trPr>
          <w:cantSplit/>
        </w:trPr>
        <w:tc>
          <w:tcPr>
            <w:tcBorders>
              <w:top w:val="single" w:sz="1" w:space="0" w:color="000000"/>
              <w:bottom w:val="single" w:sz="1" w:space="0" w:color="000000"/>
            </w:tcBorders>
          </w:tcPr>
          <w:p>
            <w:pPr>
              <w:spacing w:lineRule="auto"/>
            </w:pPr>
            <w:r>
              <w:rPr/>
              <w:t xml:space="preserve">Cron job tampering</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auditctl -w /etc/crontab -p wa -k cron-tampering</w:t>
            </w:r>
          </w:p>
        </w:tc>
        <w:tc>
          <w:tcPr>
            <w:tcBorders>
              <w:top w:val="single" w:sz="1" w:space="0" w:color="000000"/>
              <w:left w:val="single" w:sz="1" w:space="0" w:color="000000"/>
              <w:bottom w:val="single" w:sz="1" w:space="0" w:color="000000"/>
            </w:tcBorders>
          </w:tcPr>
          <w:p>
            <w:pPr>
              <w:spacing w:lineRule="auto"/>
            </w:pPr>
            <w:r>
              <w:rPr/>
              <w:t xml:space="preserve">T1053.003</w:t>
            </w:r>
          </w:p>
        </w:tc>
      </w:tr>
      <w:tr>
        <w:trPr>
          <w:cantSplit/>
        </w:trPr>
        <w:tc>
          <w:tcPr>
            <w:tcBorders>
              <w:top w:val="single" w:sz="1" w:space="0" w:color="000000"/>
              <w:bottom w:val="single" w:sz="1" w:space="0" w:color="000000"/>
            </w:tcBorders>
          </w:tcPr>
          <w:p>
            <w:pPr>
              <w:spacing w:lineRule="auto"/>
            </w:pPr>
            <w:r>
              <w:rPr/>
              <w:t xml:space="preserve">SSH key injection</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auditctl -w /root/.ssh -p wa -k ssh-key-changes</w:t>
            </w:r>
          </w:p>
        </w:tc>
        <w:tc>
          <w:tcPr>
            <w:tcBorders>
              <w:top w:val="single" w:sz="1" w:space="0" w:color="000000"/>
              <w:left w:val="single" w:sz="1" w:space="0" w:color="000000"/>
              <w:bottom w:val="single" w:sz="1" w:space="0" w:color="000000"/>
            </w:tcBorders>
          </w:tcPr>
          <w:p>
            <w:pPr>
              <w:spacing w:lineRule="auto"/>
            </w:pPr>
            <w:r>
              <w:rPr/>
              <w:t xml:space="preserve">T1098.004</w:t>
            </w:r>
          </w:p>
        </w:tc>
      </w:tr>
      <w:tr>
        <w:trPr>
          <w:cantSplit/>
        </w:trPr>
        <w:tc>
          <w:tcPr>
            <w:tcBorders>
              <w:top w:val="single" w:sz="1" w:space="0" w:color="000000"/>
              <w:bottom w:val="single" w:sz="1" w:space="0" w:color="000000"/>
            </w:tcBorders>
          </w:tcPr>
          <w:p>
            <w:pPr>
              <w:spacing w:lineRule="auto"/>
            </w:pPr>
            <w:r>
              <w:rPr/>
              <w:t xml:space="preserve">Kernel module loading</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auditctl -a always,exit -F arch=b64 -S init_module -k kernel-modules</w:t>
            </w:r>
          </w:p>
        </w:tc>
        <w:tc>
          <w:tcPr>
            <w:tcBorders>
              <w:top w:val="single" w:sz="1" w:space="0" w:color="000000"/>
              <w:left w:val="single" w:sz="1" w:space="0" w:color="000000"/>
              <w:bottom w:val="single" w:sz="1" w:space="0" w:color="000000"/>
            </w:tcBorders>
          </w:tcPr>
          <w:p>
            <w:pPr>
              <w:spacing w:lineRule="auto"/>
            </w:pPr>
            <w:r>
              <w:rPr/>
              <w:t xml:space="preserve">T1547.006</w:t>
            </w:r>
          </w:p>
        </w:tc>
      </w:tr>
      <w:tr>
        <w:trPr>
          <w:cantSplit/>
        </w:trPr>
        <w:tc>
          <w:tcPr>
            <w:tcBorders>
              <w:top w:val="single" w:sz="1" w:space="0" w:color="000000"/>
              <w:bottom w:val="single" w:sz="1" w:space="0" w:color="000000"/>
            </w:tcBorders>
          </w:tcPr>
          <w:p>
            <w:pPr>
              <w:spacing w:lineRule="auto"/>
            </w:pPr>
            <w:r>
              <w:rPr/>
              <w:t xml:space="preserve">Network reconnaissance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auditctl -a always,exit -F path=/usr/bin/nmap -F perm=x -k recon</w:t>
            </w:r>
          </w:p>
        </w:tc>
        <w:tc>
          <w:tcPr>
            <w:tcBorders>
              <w:top w:val="single" w:sz="1" w:space="0" w:color="000000"/>
              <w:left w:val="single" w:sz="1" w:space="0" w:color="000000"/>
              <w:bottom w:val="single" w:sz="1" w:space="0" w:color="000000"/>
            </w:tcBorders>
          </w:tcPr>
          <w:p>
            <w:pPr>
              <w:spacing w:lineRule="auto"/>
            </w:pPr>
            <w:r>
              <w:rPr/>
              <w:t xml:space="preserve">T1046</w:t>
            </w:r>
          </w:p>
        </w:tc>
      </w:tr>
    </w:tbl>
    <w:p>
      <w:pPr>
        <w:spacing w:lineRule="auto"/>
      </w:pPr>
    </w:p>
    <w:p>
      <w:pPr>
        <w:spacing w:line="271" w:before="240" w:lineRule="auto"/>
      </w:pPr>
      <w:bookmarkStart w:id="20" w:name="improvement_5_create_a_profession_dfc9be"/>
      <w:r>
        <w:rPr>
          <w:rFonts w:eastAsia="Georgia" w:cs="Georgia" w:ascii="Georgia" w:hAnsi="Georgia"/>
          <w:b/>
          <w:sz w:val="33"/>
        </w:rPr>
        <w:t xml:space="preserve">Improvement 5 — Create a Professional GitHub Repository</w:t>
      </w:r>
      <w:bookmarkEnd w:id="20"/>
    </w:p>
    <w:p>
      <w:pPr>
        <w:spacing w:after="210" w:lineRule="auto"/>
      </w:pPr>
      <w:r>
        <w:rPr/>
        <w:t xml:space="preserve">Structure the project repository for maximum recruiter/hiring manager impact:[16]</w:t>
      </w:r>
    </w:p>
    <w:p>
      <w:pPr>
        <w:pStyle w:val="SourceCode"/>
        <w:shd w:val="clear" w:fill="F8F8FA"/>
        <w:spacing w:lineRule="auto"/>
      </w:pPr>
      <w:r>
        <w:rPr>
          <w:rStyle w:val="VerbatimChar"/>
          <w:rFonts w:eastAsia="menlo" w:cs="menlo" w:ascii="menlo" w:hAnsi="menlo"/>
        </w:rPr>
        <w:t xml:space="preserve">privilege-escalation-detection/</w:t>
        <w:br/>
        <w:t xml:space="preserve">├── README.md              # Overview, screenshots, MITRE mapping</w:t>
        <w:br/>
        <w:t xml:space="preserve">├── playbook/</w:t>
        <w:br/>
        <w:t xml:space="preserve">│   └── PB-PRIVESC-001.md  # This playbook document</w:t>
        <w:br/>
        <w:t xml:space="preserve">├── detection-rules/</w:t>
        <w:br/>
        <w:t xml:space="preserve">│   └── audit.rules        # Production-ready auditd rules</w:t>
        <w:br/>
        <w:t xml:space="preserve">├── scripts/</w:t>
        <w:br/>
        <w:t xml:space="preserve">│   ├── privilege_escalation_monitor.sh</w:t>
        <w:br/>
        <w:t xml:space="preserve">│   └── sanitize_audit_evidence.sh</w:t>
        <w:br/>
        <w:t xml:space="preserve">├── evidence-samples/       # Sanitized sample data only</w:t>
        <w:br/>
        <w:t xml:space="preserve">│   ├── audit_sanitized.log</w:t>
        <w:br/>
        <w:t xml:space="preserve">│   ├── ausearch_output_sanitized.txt</w:t>
        <w:br/>
        <w:t xml:space="preserve">│   └── aureport_output_sanitized.txt</w:t>
        <w:br/>
        <w:t xml:space="preserve">├── siem-integration/       # If you add Wazuh/ELK</w:t>
        <w:br/>
        <w:t xml:space="preserve">│   ├── wazuh-rules.xml</w:t>
        <w:br/>
        <w:t xml:space="preserve">│   └── dashboard-screenshots/</w:t>
        <w:br/>
        <w:t xml:space="preserve">└── mitre-attack/</w:t>
        <w:br/>
        <w:t xml:space="preserve">    └── navigator-layer.json</w:t>
        <w:br/>
        <w:t xml:space="preserve"/>
      </w:r>
    </w:p>
    <w:p>
      <w:pPr>
        <w:spacing w:after="210" w:lineRule="auto"/>
      </w:pPr>
      <w:r>
        <w:rPr>
          <w:rFonts w:eastAsia="Georgia" w:cs="Georgia" w:ascii="Georgia" w:hAnsi="Georgia"/>
        </w:rPr>
        <w:t xml:space="preserve">Include a "What I Learned" and "Future Improvements" section in the README — this shows growth mindset and self-awareness, which interviewers value.[16]</w:t>
      </w:r>
    </w:p>
    <w:p>
      <w:pPr>
        <w:spacing w:line="271" w:before="240" w:lineRule="auto"/>
      </w:pPr>
      <w:bookmarkStart w:id="21" w:name="improvement_6_add_a_second_attack_f9a105"/>
      <w:r>
        <w:rPr>
          <w:rFonts w:eastAsia="Georgia" w:cs="Georgia" w:ascii="Georgia" w:hAnsi="Georgia"/>
          <w:b/>
          <w:sz w:val="33"/>
        </w:rPr>
        <w:t xml:space="preserve">Improvement 6 — Add a Second Attack Scenario</w:t>
      </w:r>
      <w:bookmarkEnd w:id="21"/>
    </w:p>
    <w:p>
      <w:pPr>
        <w:spacing w:after="210" w:lineRule="auto"/>
      </w:pPr>
      <w:r>
        <w:rPr/>
        <w:t xml:space="preserve">Expand beyond privilege escalation to include at least one more incident type, such as:[17][18]</w:t>
      </w:r>
    </w:p>
    <w:p>
      <w:pPr>
        <w:numPr>
          <w:ilvl w:val="0"/>
          <w:numId w:val="11"/>
        </w:numPr>
        <w:spacing w:lineRule="auto"/>
      </w:pPr>
      <w:r>
        <w:rPr>
          <w:b/>
        </w:rPr>
        <w:t xml:space="preserve">Brute force SSH detection</w:t>
      </w:r>
      <w:r>
        <w:rPr>
          <w:rFonts w:eastAsia="Georgia" w:cs="Georgia" w:ascii="Georgia" w:hAnsi="Georgia"/>
        </w:rPr>
        <w:t xml:space="preserve"> — monitor </w:t>
      </w:r>
      <w:r>
        <w:rPr>
          <w:rStyle w:val="VerbatimChar"/>
          <w:rFonts w:eastAsia="menlo" w:cs="menlo" w:ascii="menlo" w:hAnsi="menlo"/>
          <w:shd w:val="clear" w:color="auto" w:fill="F8F8FA"/>
        </w:rPr>
        <w:t xml:space="preserve">/var/log/auth.log</w:t>
      </w:r>
      <w:r>
        <w:rPr/>
        <w:t xml:space="preserve"> for repeated failed SSH logins</w:t>
      </w:r>
    </w:p>
    <w:p>
      <w:pPr>
        <w:numPr>
          <w:ilvl w:val="0"/>
          <w:numId w:val="11"/>
        </w:numPr>
        <w:spacing w:lineRule="auto"/>
      </w:pPr>
      <w:r>
        <w:rPr>
          <w:b/>
        </w:rPr>
        <w:t xml:space="preserve">Web shell detection</w:t>
      </w:r>
      <w:r>
        <w:rPr>
          <w:rFonts w:eastAsia="Georgia" w:cs="Georgia" w:ascii="Georgia" w:hAnsi="Georgia"/>
        </w:rPr>
        <w:t xml:space="preserve"> — monitor Apache/Nginx web roots for new file creation</w:t>
      </w:r>
    </w:p>
    <w:p>
      <w:pPr>
        <w:numPr>
          <w:ilvl w:val="0"/>
          <w:numId w:val="11"/>
        </w:numPr>
        <w:spacing w:lineRule="auto"/>
      </w:pPr>
      <w:r>
        <w:rPr>
          <w:b/>
        </w:rPr>
        <w:t xml:space="preserve">Data exfiltration detection</w:t>
      </w:r>
      <w:r>
        <w:rPr>
          <w:rFonts w:eastAsia="Georgia" w:cs="Georgia" w:ascii="Georgia" w:hAnsi="Georgia"/>
        </w:rPr>
        <w:t xml:space="preserve"> — monitor for large outbound transfers using netfilter logging</w:t>
      </w:r>
    </w:p>
    <w:p>
      <w:pPr>
        <w:spacing w:after="210" w:lineRule="auto"/>
      </w:pPr>
      <w:r>
        <w:rPr/>
        <w:t xml:space="preserve">Each additional scenario gets its own playbook, detection rules, and MITRE mapping. This transforms a single project into a comprehensive </w:t>
      </w:r>
      <w:r>
        <w:rPr>
          <w:b/>
        </w:rPr>
        <w:t xml:space="preserve">detection engineering portfolio</w:t>
      </w:r>
      <w:r>
        <w:rPr/>
        <w:t xml:space="preserve">.[10]</w:t>
      </w:r>
    </w:p>
    <w:p>
      <w:pPr>
        <w:spacing w:line="271" w:before="240" w:lineRule="auto"/>
      </w:pPr>
      <w:bookmarkStart w:id="22" w:name="improvement_7_document_for_resume_8e87d9"/>
      <w:r>
        <w:rPr>
          <w:rFonts w:eastAsia="Georgia" w:cs="Georgia" w:ascii="Georgia" w:hAnsi="Georgia"/>
          <w:b/>
          <w:sz w:val="33"/>
        </w:rPr>
        <w:t xml:space="preserve">Improvement 7 — Document for Resume &amp; Interviews</w:t>
      </w:r>
      <w:bookmarkEnd w:id="22"/>
    </w:p>
    <w:p>
      <w:pPr>
        <w:spacing w:after="210" w:lineRule="auto"/>
      </w:pPr>
      <w:r>
        <w:rPr/>
        <w:t xml:space="preserve">Frame the project using the STAR method for interviews:</w:t>
      </w:r>
    </w:p>
    <w:p>
      <w:pPr>
        <w:numPr>
          <w:ilvl w:val="0"/>
          <w:numId w:val="12"/>
        </w:numPr>
        <w:spacing w:lineRule="auto"/>
      </w:pPr>
      <w:r>
        <w:rPr>
          <w:b/>
        </w:rPr>
        <w:t xml:space="preserve">Situation:</w:t>
      </w:r>
      <w:r>
        <w:rPr/>
        <w:t xml:space="preserve"> Needed to demonstrate Linux security monitoring capabilities for insider threat detection</w:t>
      </w:r>
    </w:p>
    <w:p>
      <w:pPr>
        <w:numPr>
          <w:ilvl w:val="0"/>
          <w:numId w:val="12"/>
        </w:numPr>
        <w:spacing w:lineRule="auto"/>
      </w:pPr>
      <w:r>
        <w:rPr>
          <w:b/>
        </w:rPr>
        <w:t xml:space="preserve">Task:</w:t>
      </w:r>
      <w:r>
        <w:rPr/>
        <w:t xml:space="preserve"> Design an audit-based detection system that identifies privilege escalation attempts and produces forensically valid evidence</w:t>
      </w:r>
    </w:p>
    <w:p>
      <w:pPr>
        <w:numPr>
          <w:ilvl w:val="0"/>
          <w:numId w:val="12"/>
        </w:numPr>
        <w:spacing w:lineRule="auto"/>
      </w:pPr>
      <w:r>
        <w:rPr>
          <w:b/>
        </w:rPr>
        <w:t xml:space="preserve">Action:</w:t>
      </w:r>
      <w:r>
        <w:rPr/>
        <w:t xml:space="preserve"> Configured auditd rules for 3 attack vectors, wrote bash automation for detection/alerting, built evidence sanitization pipeline, and created a SOC analyst playbook</w:t>
      </w:r>
    </w:p>
    <w:p>
      <w:pPr>
        <w:numPr>
          <w:ilvl w:val="0"/>
          <w:numId w:val="12"/>
        </w:numPr>
        <w:spacing w:lineRule="auto"/>
      </w:pPr>
      <w:r>
        <w:rPr>
          <w:b/>
        </w:rPr>
        <w:t xml:space="preserve">Result:</w:t>
      </w:r>
      <w:r>
        <w:rPr>
          <w:rFonts w:eastAsia="Georgia" w:cs="Georgia" w:ascii="Georgia" w:hAnsi="Georgia"/>
        </w:rPr>
        <w:t xml:space="preserve"> System detected simulated lateral movement (cephas → partner → sudo abuse → credential access) with 100% accuracy, properly attributing all actions via audit UID tracking even across user switches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conclusion"/>
      <w:r>
        <w:rPr>
          <w:b/>
          <w:sz w:val="42"/>
        </w:rPr>
        <w:t xml:space="preserve">Conclusion</w:t>
      </w:r>
      <w:bookmarkEnd w:id="23"/>
    </w:p>
    <w:p>
      <w:pPr>
        <w:spacing w:after="210" w:lineRule="auto"/>
      </w:pPr>
      <w:r>
        <w:rPr>
          <w:rFonts w:eastAsia="Georgia" w:cs="Georgia" w:ascii="Georgia" w:hAnsi="Georgia"/>
        </w:rPr>
        <w:t xml:space="preserve">This project already demonstrates strong fundamentals in Linux security auditing, incident response methodology, and evidence handling. The most impactful next steps are integrating with a SIEM (Wazuh recommended — it's free and widely used in SOC environments), adding MITRE ATT&amp;CK Navigator mapping, and packaging everything into a polished GitHub repository. These improvements directly align with the SOC Analyst and Security Operations roles identified in the job search, particularly the American Fidelity Security Operations Analyst position which involves identity governance, vulnerability management, and security monitoring.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references"/>
      <w:r>
        <w:rPr>
          <w:b/>
          <w:sz w:val="42"/>
        </w:rPr>
        <w:t xml:space="preserve">References</w:t>
      </w:r>
      <w:bookmarkEnd w:id="24"/>
    </w:p>
    <w:p>
      <w:pPr>
        <w:numPr>
          <w:ilvl w:val="0"/>
          <w:numId w:val="13"/>
        </w:numPr>
        <w:spacing w:after="210" w:lineRule="auto"/>
      </w:pPr>
      <w:hyperlink r:id="rId6">
        <w:r>
          <w:rPr>
            <w:color w:val="4472C4"/>
          </w:rPr>
          <w:t xml:space="preserve">NIST Incident Response: 4-Step Process and Critical Best Practices</w:t>
        </w:r>
      </w:hyperlink>
      <w:r>
        <w:rPr>
          <w:rFonts w:eastAsia="Georgia" w:cs="Georgia" w:ascii="Georgia" w:hAnsi="Georgia"/>
        </w:rPr>
        <w:t xml:space="preserve"> - Step 1: Incident Preparation and Prevention · Step 2: Detection and Analysis · Step 3: Containment, ...</w:t>
      </w:r>
    </w:p>
    <w:p>
      <w:pPr>
        <w:numPr>
          <w:ilvl w:val="0"/>
          <w:numId w:val="13"/>
        </w:numPr>
        <w:spacing w:after="210" w:lineRule="auto"/>
      </w:pPr>
      <w:hyperlink r:id="rId7">
        <w:r>
          <w:rPr>
            <w:color w:val="4472C4"/>
          </w:rPr>
          <w:t xml:space="preserve">NIST Incident Response: 4-Step Life Cycle, Templates and Tips</w:t>
        </w:r>
      </w:hyperlink>
      <w:r>
        <w:rPr/>
        <w:t xml:space="preserve"> - Understand the 4 steps of NIST incident response, how the NIST framework impacts your process, and l...</w:t>
      </w:r>
    </w:p>
    <w:p>
      <w:pPr>
        <w:numPr>
          <w:ilvl w:val="0"/>
          <w:numId w:val="13"/>
        </w:numPr>
        <w:spacing w:after="210" w:lineRule="auto"/>
      </w:pPr>
      <w:hyperlink r:id="rId8">
        <w:r>
          <w:rPr>
            <w:rFonts w:eastAsia="Georgia" w:cs="Georgia" w:ascii="Georgia" w:hAnsi="Georgia"/>
            <w:color w:val="4472C4"/>
          </w:rPr>
          <w:t xml:space="preserve">ausearch_output_sanitized.txt</w:t>
        </w:r>
      </w:hyperlink>
      <w:r>
        <w:rPr/>
        <w:t xml:space="preserve"> - ---- typePROCTITLE msgaudit12162025 005647.69092 proctitleauditctl -w etcpasswd -p wa -k passwd-chan...</w:t>
      </w:r>
    </w:p>
    <w:p>
      <w:pPr>
        <w:numPr>
          <w:ilvl w:val="0"/>
          <w:numId w:val="13"/>
        </w:numPr>
        <w:spacing w:after="210" w:lineRule="auto"/>
      </w:pPr>
      <w:hyperlink r:id="rId9">
        <w:r>
          <w:rPr>
            <w:rFonts w:eastAsia="Georgia" w:cs="Georgia" w:ascii="Georgia" w:hAnsi="Georgia"/>
            <w:color w:val="4472C4"/>
          </w:rPr>
          <w:t xml:space="preserve">audit_sanitized.log</w:t>
        </w:r>
      </w:hyperlink>
      <w:r>
        <w:rPr/>
        <w:t xml:space="preserve"> - typePROCTITLE msgaudit1765945993.444111 proctitle2F7362696E2F617564697463746C002D52002F6574632F61756...</w:t>
      </w:r>
    </w:p>
    <w:p>
      <w:pPr>
        <w:numPr>
          <w:ilvl w:val="0"/>
          <w:numId w:val="13"/>
        </w:numPr>
        <w:spacing w:after="210" w:lineRule="auto"/>
      </w:pPr>
      <w:hyperlink r:id="rId10">
        <w:r>
          <w:rPr>
            <w:rFonts w:eastAsia="Georgia" w:cs="Georgia" w:ascii="Georgia" w:hAnsi="Georgia"/>
            <w:color w:val="4472C4"/>
          </w:rPr>
          <w:t xml:space="preserve">privilege_escalation_monitor.sh</w:t>
        </w:r>
      </w:hyperlink>
      <w:r>
        <w:rPr>
          <w:rFonts w:eastAsia="Georgia" w:cs="Georgia" w:ascii="Georgia" w:hAnsi="Georgia"/>
        </w:rPr>
        <w:t xml:space="preserve"> - #!/bin/bash</w:t>
      </w:r>
    </w:p>
    <w:p>
      <w:pPr>
        <w:spacing w:line="288" w:before="240" w:lineRule="auto"/>
      </w:pPr>
      <w:bookmarkStart w:id="25" w:name="bm_"/>
      <w:r>
        <w:rPr>
          <w:b/>
          <w:sz w:val="56"/>
        </w:rPr>
        <w:t xml:space="preserve">==========================================================</w:t>
      </w:r>
      <w:bookmarkEnd w:id="25"/>
    </w:p>
    <w:p>
      <w:pPr>
        <w:spacing w:line="288" w:before="240" w:lineRule="auto"/>
      </w:pPr>
      <w:bookmarkStart w:id="26" w:name="privilege_escalation_moni"/>
      <w:r>
        <w:rPr>
          <w:rFonts w:eastAsia="Georgia" w:cs="Georgia" w:ascii="Georgia" w:hAnsi="Georgia"/>
          <w:b/>
          <w:sz w:val="56"/>
        </w:rPr>
        <w:t xml:space="preserve">privilege_escalation_moni...</w:t>
      </w:r>
      <w:bookmarkEnd w:id="26"/>
    </w:p>
    <w:p>
      <w:pPr>
        <w:numPr>
          <w:ilvl w:val="0"/>
          <w:numId w:val="14"/>
        </w:numPr>
        <w:spacing w:after="210" w:lineRule="auto"/>
      </w:pPr>
      <w:hyperlink r:id="rId11">
        <w:r>
          <w:rPr>
            <w:rFonts w:eastAsia="Georgia" w:cs="Georgia" w:ascii="Georgia" w:hAnsi="Georgia"/>
            <w:color w:val="4472C4"/>
          </w:rPr>
          <w:t xml:space="preserve">SANITIZATION_AUDIT.log</w:t>
        </w:r>
      </w:hyperlink>
      <w:r>
        <w:rPr/>
        <w:t xml:space="preserve"> - [2025-12-16 23:40:47] === Sanitization Session Started ===</w:t>
      </w:r>
      <w:r>
        <w:rPr/>
        <w:br w:type="textWrapping"/>
      </w:r>
      <w:r>
        <w:rPr/>
        <w:t xml:space="preserve">[2025-12-16 23:40:47] Sanitizing: audit.l...</w:t>
      </w:r>
    </w:p>
    <w:p>
      <w:pPr>
        <w:numPr>
          <w:ilvl w:val="0"/>
          <w:numId w:val="14"/>
        </w:numPr>
        <w:spacing w:after="210" w:lineRule="auto"/>
      </w:pPr>
      <w:hyperlink r:id="rId12">
        <w:r>
          <w:rPr>
            <w:rFonts w:eastAsia="Georgia" w:cs="Georgia" w:ascii="Georgia" w:hAnsi="Georgia"/>
            <w:color w:val="4472C4"/>
          </w:rPr>
          <w:t xml:space="preserve">sanitize_audit_evidence.sh</w:t>
        </w:r>
      </w:hyperlink>
      <w:r>
        <w:rPr>
          <w:rFonts w:eastAsia="Georgia" w:cs="Georgia" w:ascii="Georgia" w:hAnsi="Georgia"/>
        </w:rPr>
        <w:t xml:space="preserve"> - #!/bin/bash</w:t>
      </w:r>
      <w:r>
        <w:rPr/>
        <w:br w:type="textWrapping"/>
      </w:r>
      <w:r>
        <w:rPr>
          <w:rFonts w:eastAsia="Georgia" w:cs="Georgia" w:ascii="Georgia" w:hAnsi="Georgia"/>
        </w:rPr>
        <w:t xml:space="preserve">################################################################################</w:t>
      </w:r>
    </w:p>
    <w:p>
      <w:pPr>
        <w:spacing w:line="288" w:before="240" w:lineRule="auto"/>
      </w:pPr>
      <w:bookmarkStart w:id="27" w:name="sanit"/>
      <w:r>
        <w:rPr>
          <w:b/>
          <w:sz w:val="56"/>
        </w:rPr>
        <w:t xml:space="preserve">sanit...</w:t>
      </w:r>
      <w:bookmarkEnd w:id="27"/>
    </w:p>
    <w:p>
      <w:pPr>
        <w:numPr>
          <w:ilvl w:val="0"/>
          <w:numId w:val="15"/>
        </w:numPr>
        <w:spacing w:after="210" w:lineRule="auto"/>
      </w:pPr>
      <w:hyperlink r:id="rId13">
        <w:r>
          <w:rPr>
            <w:rFonts w:eastAsia="Georgia" w:cs="Georgia" w:ascii="Georgia" w:hAnsi="Georgia"/>
            <w:color w:val="4472C4"/>
          </w:rPr>
          <w:t xml:space="preserve">README_SANITIZATION.txt</w:t>
        </w:r>
      </w:hyperlink>
    </w:p>
    <w:p>
      <w:pPr>
        <w:numPr>
          <w:ilvl w:val="0"/>
          <w:numId w:val="15"/>
        </w:numPr>
        <w:spacing w:after="210" w:lineRule="auto"/>
      </w:pPr>
      <w:hyperlink r:id="rId14">
        <w:r>
          <w:rPr>
            <w:color w:val="4472C4"/>
          </w:rPr>
          <w:t xml:space="preserve">Detecting Malicious Command Execution on Linux with Auditd and ...</w:t>
        </w:r>
      </w:hyperlink>
      <w:r>
        <w:rPr>
          <w:rFonts w:eastAsia="Georgia" w:cs="Georgia" w:ascii="Georgia" w:hAnsi="Georgia"/>
        </w:rPr>
        <w:t xml:space="preserve"> - 🚨 Hands-On Cybersecurity Project: Malicious Command Execution Detection on Linux 🛡️ I recently worke...</w:t>
      </w:r>
    </w:p>
    <w:p>
      <w:pPr>
        <w:numPr>
          <w:ilvl w:val="0"/>
          <w:numId w:val="15"/>
        </w:numPr>
        <w:spacing w:after="210" w:lineRule="auto"/>
      </w:pPr>
      <w:hyperlink r:id="rId15">
        <w:r>
          <w:rPr>
            <w:color w:val="4472C4"/>
          </w:rPr>
          <w:t xml:space="preserve">Built a home lab to detect privileged identity misuse with ...</w:t>
        </w:r>
      </w:hyperlink>
      <w:r>
        <w:rPr/>
        <w:t xml:space="preserve"> - I recently built a home lab environment that replicates enterprise infrastructure to detect and anal...</w:t>
      </w:r>
    </w:p>
    <w:p>
      <w:pPr>
        <w:numPr>
          <w:ilvl w:val="0"/>
          <w:numId w:val="15"/>
        </w:numPr>
        <w:spacing w:after="210" w:lineRule="auto"/>
      </w:pPr>
      <w:hyperlink r:id="rId16">
        <w:r>
          <w:rPr>
            <w:color w:val="4472C4"/>
          </w:rPr>
          <w:t xml:space="preserve">Building a SIEM Lab to Bridge the Gap between Telemetry ...</w:t>
        </w:r>
      </w:hyperlink>
      <w:r>
        <w:rPr/>
        <w:t xml:space="preserve"> - Detection time is the difference between a security breach and a contained incident. While learning ...</w:t>
      </w:r>
    </w:p>
    <w:p>
      <w:pPr>
        <w:numPr>
          <w:ilvl w:val="0"/>
          <w:numId w:val="15"/>
        </w:numPr>
        <w:spacing w:after="210" w:lineRule="auto"/>
      </w:pPr>
      <w:hyperlink r:id="rId17">
        <w:r>
          <w:rPr>
            <w:color w:val="4472C4"/>
          </w:rPr>
          <w:t xml:space="preserve">SOC Incident Response Playbooks: 20+ Scenarios &amp; Step- ...</w:t>
        </w:r>
      </w:hyperlink>
      <w:r>
        <w:rPr>
          <w:rFonts w:eastAsia="Georgia" w:cs="Georgia" w:ascii="Georgia" w:hAnsi="Georgia"/>
        </w:rPr>
        <w:t xml:space="preserve"> - 🚨 NEW RESOURCE: SOC Incident Response Playbooks — 20+ Real-World Scenarios &amp; Step-by-Step Runbooks 🛡...</w:t>
      </w:r>
    </w:p>
    <w:p>
      <w:pPr>
        <w:numPr>
          <w:ilvl w:val="0"/>
          <w:numId w:val="15"/>
        </w:numPr>
        <w:spacing w:after="210" w:lineRule="auto"/>
      </w:pPr>
      <w:hyperlink r:id="rId18">
        <w:r>
          <w:rPr>
            <w:color w:val="4472C4"/>
          </w:rPr>
          <w:t xml:space="preserve">Linux Monitoring Techniques for Detecting Privilege Escalation ...</w:t>
        </w:r>
      </w:hyperlink>
      <w:r>
        <w:rPr/>
        <w:t xml:space="preserve"> - Regularly audit user accounts and permissions. Look for unnecessary sudo privileges granted to users...</w:t>
      </w:r>
    </w:p>
    <w:p>
      <w:pPr>
        <w:numPr>
          <w:ilvl w:val="0"/>
          <w:numId w:val="15"/>
        </w:numPr>
        <w:spacing w:after="210" w:lineRule="auto"/>
      </w:pPr>
      <w:hyperlink r:id="rId19">
        <w:r>
          <w:rPr>
            <w:color w:val="4472C4"/>
          </w:rPr>
          <w:t xml:space="preserve">nist incident response playbook template - Concertium</w:t>
        </w:r>
      </w:hyperlink>
      <w:r>
        <w:rPr>
          <w:rFonts w:eastAsia="Georgia" w:cs="Georgia" w:ascii="Georgia" w:hAnsi="Georgia"/>
        </w:rPr>
        <w:t xml:space="preserve"> - Master incident response with the nist incident response playbook template—boost readiness, reduce r...</w:t>
      </w:r>
    </w:p>
    <w:p>
      <w:pPr>
        <w:numPr>
          <w:ilvl w:val="0"/>
          <w:numId w:val="15"/>
        </w:numPr>
        <w:spacing w:after="210" w:lineRule="auto"/>
      </w:pPr>
      <w:hyperlink r:id="rId20">
        <w:r>
          <w:rPr>
            <w:rFonts w:eastAsia="Georgia" w:cs="Georgia" w:ascii="Georgia" w:hAnsi="Georgia"/>
            <w:color w:val="4472C4"/>
          </w:rPr>
          <w:t xml:space="preserve">Day 11: Auditing Linux Privilege Escalation Vectors 🕵️‍♂️ - Dev.to</w:t>
        </w:r>
      </w:hyperlink>
      <w:r>
        <w:rPr/>
        <w:t xml:space="preserve"> - The Audit Rule: Always use absolute paths in your cron jobs and service configuration files. 2. The ...</w:t>
      </w:r>
    </w:p>
    <w:p>
      <w:pPr>
        <w:numPr>
          <w:ilvl w:val="0"/>
          <w:numId w:val="15"/>
        </w:numPr>
        <w:spacing w:after="210" w:lineRule="auto"/>
      </w:pPr>
      <w:hyperlink r:id="rId21">
        <w:r>
          <w:rPr>
            <w:color w:val="4472C4"/>
          </w:rPr>
          <w:t xml:space="preserve">8 Beginner Cybersecurity Portfolio Projects (No Hacking, All Signal)</w:t>
        </w:r>
      </w:hyperlink>
      <w:r>
        <w:rPr/>
        <w:t xml:space="preserve"> - Build a standout cybersecurity portfolio without hacking. Try 8 beginner cybersecurity portfolio pro...</w:t>
      </w:r>
    </w:p>
    <w:p>
      <w:pPr>
        <w:numPr>
          <w:ilvl w:val="0"/>
          <w:numId w:val="15"/>
        </w:numPr>
        <w:spacing w:after="210" w:lineRule="auto"/>
      </w:pPr>
      <w:hyperlink r:id="rId22">
        <w:r>
          <w:rPr>
            <w:color w:val="4472C4"/>
          </w:rPr>
          <w:t xml:space="preserve">50 Cybersecurity Project Ideas for All Levels</w:t>
        </w:r>
      </w:hyperlink>
      <w:r>
        <w:rPr>
          <w:rFonts w:eastAsia="Georgia" w:cs="Georgia" w:ascii="Georgia" w:hAnsi="Georgia"/>
        </w:rPr>
        <w:t xml:space="preserve"> - 🚀A thread for anyone looking to strengthen your cybersecurity skills or build a standout portfolio…....</w:t>
      </w:r>
    </w:p>
    <w:p>
      <w:pPr>
        <w:numPr>
          <w:ilvl w:val="0"/>
          <w:numId w:val="15"/>
        </w:numPr>
        <w:spacing w:after="210" w:lineRule="auto"/>
      </w:pPr>
      <w:hyperlink r:id="rId23">
        <w:r>
          <w:rPr>
            <w:color w:val="4472C4"/>
          </w:rPr>
          <w:t xml:space="preserve">Here are the titles for each level of cybersecurity project ...</w:t>
        </w:r>
      </w:hyperlink>
      <w:r>
        <w:rPr/>
        <w:t xml:space="preserve"> - Here's a list of Cybersecurity Project Ideas categorized from complete beginner to advanced level, d...</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6"/>
      <w:numFmt w:val="decimal"/>
      <w:lvlText w:val="%1."/>
      <w:lvlJc w:val="left"/>
      <w:pPr>
        <w:tabs>
          <w:tab w:val="num" w:pos="1080"/>
        </w:tabs>
        <w:ind w:left="720" w:hanging="360"/>
      </w:pPr>
    </w:lvl>
  </w:abstractNum>
  <w:abstractNum w:abstractNumId="15">
    <w:multiLevelType w:val="hybridMultilevel"/>
    <w:lvl w:ilvl="0">
      <w:start w:val="8"/>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mitre-attack.github.io/attack-navigator/" TargetMode="External"/><Relationship Id="rId6" Type="http://schemas.openxmlformats.org/officeDocument/2006/relationships/hyperlink" Target="https://www.exabeam.com/explainers/incident-response/nist-incident-response-4-step-process-and-critical-best-practices/" TargetMode="External"/><Relationship Id="rId7" Type="http://schemas.openxmlformats.org/officeDocument/2006/relationships/hyperlink" Target="https://www.cynet.com/incident-response/nist-incident-response/" TargetMode="External"/><Relationship Id="rId8" Type="http://schemas.openxmlformats.org/officeDocument/2006/relationships/hyperlink" Target="https://ppl-ai-file-upload.s3.amazonaws.com/web/direct-files/attachments/164437825/c1248a0e-9647-4cb2-b1ee-a903a8194c2f/ausearch_output_sanitized.txt" TargetMode="External"/><Relationship Id="rId9" Type="http://schemas.openxmlformats.org/officeDocument/2006/relationships/hyperlink" Target="https://ppl-ai-file-upload.s3.amazonaws.com/web/direct-files/attachments/164437825/db3a5f33-767e-4fad-aeec-6a5a3a4942d2/audit_sanitized.log" TargetMode="External"/><Relationship Id="rId10" Type="http://schemas.openxmlformats.org/officeDocument/2006/relationships/hyperlink" Target="https://ppl-ai-file-upload.s3.amazonaws.com/web/direct-files/attachments/164437825/22dc69fc-39bf-4c8e-a5d8-2657e41fe457/privilege_escalation_monitor.sh" TargetMode="External"/><Relationship Id="rId11" Type="http://schemas.openxmlformats.org/officeDocument/2006/relationships/hyperlink" Target="https://ppl-ai-file-upload.s3.amazonaws.com/web/direct-files/attachments/164437825/3c1f8cf9-6964-4d27-ac73-70e9eb825162/SANITIZATION_AUDIT.log" TargetMode="External"/><Relationship Id="rId12" Type="http://schemas.openxmlformats.org/officeDocument/2006/relationships/hyperlink" Target="https://ppl-ai-file-upload.s3.amazonaws.com/web/direct-files/attachments/164437825/ed0fb0f6-5e4a-4637-98e4-77b16da100a5/sanitize_audit_evidence.sh" TargetMode="External"/><Relationship Id="rId13" Type="http://schemas.openxmlformats.org/officeDocument/2006/relationships/hyperlink" Target="https://ppl-ai-file-upload.s3.amazonaws.com/web/direct-files/attachments/164437825/e54759e2-9e62-47a1-b36e-88ed263e20b0/README_SANITIZATION.txt" TargetMode="External"/><Relationship Id="rId14" Type="http://schemas.openxmlformats.org/officeDocument/2006/relationships/hyperlink" Target="https://www.linkedin.com/posts/jaseer-vk-_github-jaseervkmalicious-command-execution-detection-linux-activity-7424030497611169792-sA4f" TargetMode="External"/><Relationship Id="rId15" Type="http://schemas.openxmlformats.org/officeDocument/2006/relationships/hyperlink" Target="https://www.linkedin.com/posts/aysubofficial_cybersecurity-siem-splunk-activity-7391339425554706432-CKqE" TargetMode="External"/><Relationship Id="rId16" Type="http://schemas.openxmlformats.org/officeDocument/2006/relationships/hyperlink" Target="https://www.linkedin.com/posts/kiransairammuntha_github-kiransairammunthaa-simple-elastic-siem-lab-activity-7414319919506567170-J2UK" TargetMode="External"/><Relationship Id="rId17" Type="http://schemas.openxmlformats.org/officeDocument/2006/relationships/hyperlink" Target="https://www.linkedin.com/posts/yildizokan_soc-incident-response-playbooks-20-real-world-activity-7382742350495735808-7Mom" TargetMode="External"/><Relationship Id="rId18" Type="http://schemas.openxmlformats.org/officeDocument/2006/relationships/hyperlink" Target="https://wafaicloud.com/blog/linux-monitoring-techniques-for-detecting-privilege-escalation-attempts/" TargetMode="External"/><Relationship Id="rId19" Type="http://schemas.openxmlformats.org/officeDocument/2006/relationships/hyperlink" Target="https://concertium.com/nist-incident-response-playbook-template/" TargetMode="External"/><Relationship Id="rId20" Type="http://schemas.openxmlformats.org/officeDocument/2006/relationships/hyperlink" Target="https://dev.to/devon_argent_f9a11303298a/day-11-auditing-linux-privilege-escalation-vectors-330j" TargetMode="External"/><Relationship Id="rId21" Type="http://schemas.openxmlformats.org/officeDocument/2006/relationships/hyperlink" Target="https://codelabsacademy.com/en/blog/beginner-cybersecurity-portfolio-projects-no-hacking" TargetMode="External"/><Relationship Id="rId22" Type="http://schemas.openxmlformats.org/officeDocument/2006/relationships/hyperlink" Target="https://www.linkedin.com/posts/rita-l-395761117_cybersecurity-infosec-ethicalhacking-activity-7362472194234281984-dcmo" TargetMode="External"/><Relationship Id="rId23" Type="http://schemas.openxmlformats.org/officeDocument/2006/relationships/hyperlink" Target="https://www.linkedin.com/posts/james-torsu-b4ab1615b_heres-a-list-of-cybersecurity-project-ideas-activity-7401293599482716161-l4f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2026-03-10T02:39:58.432Z</dcterms:created>
  <dcterms:modified xsi:type="dcterms:W3CDTF">2026-03-10T02:39:58.432Z</dcterms:modified>
</cp:coreProperties>
</file>