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21EDD" w14:textId="3EAEC8B6" w:rsidR="0038618A" w:rsidRDefault="0038618A">
      <w:r>
        <w:t>Run 1 – data from 2011 to 2023</w:t>
      </w:r>
    </w:p>
    <w:p w14:paraId="658F9BB1" w14:textId="6FF8736E" w:rsidR="0038618A" w:rsidRDefault="0038618A">
      <w:r>
        <w:t>Run 2 – data from 2016 to 2024 – regime shift</w:t>
      </w:r>
    </w:p>
    <w:p w14:paraId="19B15B2D" w14:textId="03E5EEE9" w:rsidR="00207C50" w:rsidRDefault="00207C50">
      <w:r>
        <w:t xml:space="preserve">Run 3 – </w:t>
      </w:r>
      <w:proofErr w:type="gramStart"/>
      <w:r>
        <w:t>3 day</w:t>
      </w:r>
      <w:proofErr w:type="gramEnd"/>
      <w:r>
        <w:t xml:space="preserve"> data from autosampler, data from stations</w:t>
      </w:r>
    </w:p>
    <w:p w14:paraId="039F13B6" w14:textId="129341BC" w:rsidR="001A5F07" w:rsidRDefault="001A5F07"/>
    <w:sectPr w:rsidR="001A5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18A"/>
    <w:rsid w:val="001A5F07"/>
    <w:rsid w:val="00207C50"/>
    <w:rsid w:val="0038618A"/>
    <w:rsid w:val="006F61A4"/>
    <w:rsid w:val="00FE0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CC170"/>
  <w15:chartTrackingRefBased/>
  <w15:docId w15:val="{EA008B99-BE79-451B-BFD4-B4FA5D28D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6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61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6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61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6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6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6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6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6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6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61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61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61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6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6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6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6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6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6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6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6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6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6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6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6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6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6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61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Rodemann</dc:creator>
  <cp:keywords/>
  <dc:description/>
  <cp:lastModifiedBy>Jonathan Rodemann</cp:lastModifiedBy>
  <cp:revision>1</cp:revision>
  <dcterms:created xsi:type="dcterms:W3CDTF">2025-04-10T13:53:00Z</dcterms:created>
  <dcterms:modified xsi:type="dcterms:W3CDTF">2025-04-10T20:41:00Z</dcterms:modified>
</cp:coreProperties>
</file>