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do Projeto - Site de Doação de Sangue</w:t>
      </w:r>
    </w:p>
    <w:p>
      <w:pPr>
        <w:pStyle w:val="Heading1"/>
      </w:pPr>
      <w:r>
        <w:t>1. Nome do Projeto</w:t>
      </w:r>
    </w:p>
    <w:p>
      <w:r>
        <w:t>Doe Vida</w:t>
      </w:r>
    </w:p>
    <w:p>
      <w:pPr>
        <w:pStyle w:val="Heading1"/>
      </w:pPr>
      <w:r>
        <w:t>2. Introdução</w:t>
      </w:r>
    </w:p>
    <w:p>
      <w:r>
        <w:t>O projeto Doe Vida tem como objetivo desenvolver um site informativo e interativo que incentive a doação de sangue. A proposta surgiu da necessidade de facilitar o acesso a informações sobre doação e conectar doadores aos bancos de sangue.</w:t>
      </w:r>
    </w:p>
    <w:p>
      <w:pPr>
        <w:pStyle w:val="Heading1"/>
      </w:pPr>
      <w:r>
        <w:t>3. Objetivos do Site</w:t>
      </w:r>
    </w:p>
    <w:p>
      <w:pPr>
        <w:pStyle w:val="ListBullet"/>
      </w:pPr>
      <w:r>
        <w:t>Incentivar a doação de sangue.</w:t>
      </w:r>
    </w:p>
    <w:p>
      <w:pPr>
        <w:pStyle w:val="ListBullet"/>
      </w:pPr>
      <w:r>
        <w:t>Facilitar o acesso a informações sobre o processo de doação.</w:t>
      </w:r>
    </w:p>
    <w:p>
      <w:pPr>
        <w:pStyle w:val="ListBullet"/>
      </w:pPr>
      <w:r>
        <w:t>Conectar doadores com bancos de sangue por meio de recursos digitais.</w:t>
      </w:r>
    </w:p>
    <w:p>
      <w:pPr>
        <w:pStyle w:val="ListBullet"/>
      </w:pPr>
      <w:r>
        <w:t>Conscientizar a população sobre a importância da doação.</w:t>
      </w:r>
    </w:p>
    <w:p>
      <w:pPr>
        <w:pStyle w:val="ListBullet"/>
      </w:pPr>
      <w:r>
        <w:t>Reduzir a escassez de sangue nos hospitais.</w:t>
      </w:r>
    </w:p>
    <w:p>
      <w:pPr>
        <w:pStyle w:val="Heading1"/>
      </w:pPr>
      <w:r>
        <w:t>4. Público-Alvo</w:t>
      </w:r>
    </w:p>
    <w:p>
      <w:pPr>
        <w:pStyle w:val="ListBullet"/>
      </w:pPr>
      <w:r>
        <w:t>População em geral</w:t>
      </w:r>
    </w:p>
    <w:p>
      <w:pPr>
        <w:pStyle w:val="ListBullet"/>
      </w:pPr>
      <w:r>
        <w:t>Potenciais doadores de sangue</w:t>
      </w:r>
    </w:p>
    <w:p>
      <w:pPr>
        <w:pStyle w:val="ListBullet"/>
      </w:pPr>
      <w:r>
        <w:t>Profissionais da área da saúde</w:t>
      </w:r>
    </w:p>
    <w:p>
      <w:pPr>
        <w:pStyle w:val="ListBullet"/>
      </w:pPr>
      <w:r>
        <w:t>Instituições e bancos de sangue</w:t>
      </w:r>
    </w:p>
    <w:p>
      <w:pPr>
        <w:pStyle w:val="Heading1"/>
      </w:pPr>
      <w:r>
        <w:t>5. Recursos Principais</w:t>
      </w:r>
    </w:p>
    <w:p>
      <w:pPr>
        <w:pStyle w:val="ListBullet"/>
      </w:pPr>
      <w:r>
        <w:t>Página inicial com informações sobre doação e saúde</w:t>
      </w:r>
    </w:p>
    <w:p>
      <w:pPr>
        <w:pStyle w:val="ListBullet"/>
      </w:pPr>
      <w:r>
        <w:t>Cadastro de doadores com mapa interativo de locais de doação</w:t>
      </w:r>
    </w:p>
    <w:p>
      <w:pPr>
        <w:pStyle w:val="ListBullet"/>
      </w:pPr>
      <w:r>
        <w:t>Agendamento online de doações diretamente pelo site</w:t>
      </w:r>
    </w:p>
    <w:p>
      <w:pPr>
        <w:pStyle w:val="ListBullet"/>
      </w:pPr>
      <w:r>
        <w:t>Interface intuitiva e acessível para todos os públicos</w:t>
      </w:r>
    </w:p>
    <w:p>
      <w:pPr>
        <w:pStyle w:val="ListBullet"/>
      </w:pPr>
      <w:r>
        <w:t>Área de depoimentos com relatos e feedbacks</w:t>
      </w:r>
    </w:p>
    <w:p>
      <w:pPr>
        <w:pStyle w:val="ListBullet"/>
      </w:pPr>
      <w:r>
        <w:t>Integração com redes sociais para facilitar o compartilhamento e engajamento</w:t>
      </w:r>
    </w:p>
    <w:p>
      <w:pPr>
        <w:pStyle w:val="Heading1"/>
      </w:pPr>
      <w:r>
        <w:t>6. Tecnologias Utilizadas</w:t>
      </w:r>
    </w:p>
    <w:p>
      <w:pPr>
        <w:pStyle w:val="ListBullet"/>
      </w:pPr>
      <w:r>
        <w:t>HTML5 e CSS3 para estrutura e estilo</w:t>
      </w:r>
    </w:p>
    <w:p>
      <w:pPr>
        <w:pStyle w:val="ListBullet"/>
      </w:pPr>
      <w:r>
        <w:t>JavaScript para interações e funcionalidades</w:t>
      </w:r>
    </w:p>
    <w:p>
      <w:pPr>
        <w:pStyle w:val="ListBullet"/>
      </w:pPr>
      <w:r>
        <w:t>Frameworks/libraries: (ex: Bootstrap ou React, caso usem)</w:t>
      </w:r>
    </w:p>
    <w:p>
      <w:pPr>
        <w:pStyle w:val="ListBullet"/>
      </w:pPr>
      <w:r>
        <w:t>API de Mapas (ex: Google Maps) para o mapa interativo</w:t>
      </w:r>
    </w:p>
    <w:p>
      <w:pPr>
        <w:pStyle w:val="ListBullet"/>
      </w:pPr>
      <w:r>
        <w:t>(caso tenham backend: Node.js, Firebase etc)</w:t>
      </w:r>
    </w:p>
    <w:p>
      <w:pPr>
        <w:pStyle w:val="Heading1"/>
      </w:pPr>
      <w:r>
        <w:t>7. Estrutura das Páginas</w:t>
      </w:r>
    </w:p>
    <w:p>
      <w:pPr>
        <w:pStyle w:val="ListBullet"/>
      </w:pPr>
      <w:r>
        <w:t>Home – Informações principais e botões de navegação</w:t>
      </w:r>
    </w:p>
    <w:p>
      <w:pPr>
        <w:pStyle w:val="ListBullet"/>
      </w:pPr>
      <w:r>
        <w:t>Cadastro de Doadores – Formulário + mapa interativo</w:t>
      </w:r>
    </w:p>
    <w:p>
      <w:pPr>
        <w:pStyle w:val="ListBullet"/>
      </w:pPr>
      <w:r>
        <w:t>Agendamento – Calendário e formulário de datas</w:t>
      </w:r>
    </w:p>
    <w:p>
      <w:pPr>
        <w:pStyle w:val="ListBullet"/>
      </w:pPr>
      <w:r>
        <w:t>Depoimentos – Área com relatos e comentários</w:t>
      </w:r>
    </w:p>
    <w:p>
      <w:pPr>
        <w:pStyle w:val="ListBullet"/>
      </w:pPr>
      <w:r>
        <w:t>Contato / Suporte</w:t>
      </w:r>
    </w:p>
    <w:p>
      <w:pPr>
        <w:pStyle w:val="ListBullet"/>
      </w:pPr>
      <w:r>
        <w:t>Redes Sociais – Botões de compartilhamento</w:t>
      </w:r>
    </w:p>
    <w:p>
      <w:pPr>
        <w:pStyle w:val="Heading1"/>
      </w:pPr>
      <w:r>
        <w:t>8. Responsabilidades da Equipe</w:t>
      </w:r>
    </w:p>
    <w:p>
      <w:r>
        <w:t>Front-End: (nome da pessoa responsável)</w:t>
      </w:r>
    </w:p>
    <w:p>
      <w:r>
        <w:t>Conteúdo e UX: (nome da pessoa responsável)</w:t>
      </w:r>
    </w:p>
    <w:p>
      <w:r>
        <w:t>Integração com API: (nome da pessoa responsável)</w:t>
      </w:r>
    </w:p>
    <w:p>
      <w:r>
        <w:t>Design e identidade visual: (nome da pessoa responsável)</w:t>
      </w:r>
    </w:p>
    <w:p>
      <w:pPr>
        <w:pStyle w:val="Heading1"/>
      </w:pPr>
      <w:r>
        <w:t>9. Resultados Esperados</w:t>
      </w:r>
    </w:p>
    <w:p>
      <w:pPr>
        <w:pStyle w:val="ListBullet"/>
      </w:pPr>
      <w:r>
        <w:t>Aumento da visibilidade sobre a doação de sangue</w:t>
      </w:r>
    </w:p>
    <w:p>
      <w:pPr>
        <w:pStyle w:val="ListBullet"/>
      </w:pPr>
      <w:r>
        <w:t>Maior facilidade no acesso às informações e agendamento</w:t>
      </w:r>
    </w:p>
    <w:p>
      <w:pPr>
        <w:pStyle w:val="ListBullet"/>
      </w:pPr>
      <w:r>
        <w:t>Engajamento por meio de redes sociais</w:t>
      </w:r>
    </w:p>
    <w:p>
      <w:pPr>
        <w:pStyle w:val="ListBullet"/>
      </w:pPr>
      <w:r>
        <w:t>Site funcional, com foco em usabilidade e acessibilidade</w:t>
      </w:r>
    </w:p>
    <w:p>
      <w:pPr>
        <w:pStyle w:val="Heading1"/>
      </w:pPr>
      <w:r>
        <w:t>10. Considerações Finais</w:t>
      </w:r>
    </w:p>
    <w:p>
      <w:r>
        <w:t>Este projeto é uma iniciativa acadêmica com impacto social. Espera-se que, com ele, mais pessoas se sintam motivadas a doar sangue, ajudando a salvar vidas e reduzindo a escassez nos bancos de sangue.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