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rPr>
          <w:noProof/>
        </w:rPr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rPr>
          <w:noProof/>
        </w:rPr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rPr>
          <w:noProof/>
        </w:rPr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rPr>
          <w:noProof/>
        </w:rPr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rPr>
          <w:noProof/>
        </w:rPr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rPr>
          <w:noProof/>
        </w:rPr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rPr>
          <w:noProof/>
        </w:rPr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rPr>
          <w:noProof/>
        </w:rPr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rPr>
          <w:noProof/>
        </w:rPr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rPr>
          <w:noProof/>
        </w:rPr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rPr>
          <w:noProof/>
        </w:rPr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rPr>
          <w:noProof/>
        </w:rPr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rPr>
          <w:noProof/>
        </w:rPr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r w:rsidR="003B2FCA" w:rsidRPr="006F37C7">
        <w:rPr>
          <w:highlight w:val="cyan"/>
        </w:rPr>
        <w:t>Refatorando instancias no testes</w:t>
      </w:r>
    </w:p>
    <w:p w14:paraId="5032238F" w14:textId="534B7B20" w:rsidR="002757F8" w:rsidRDefault="002757F8">
      <w:r w:rsidRPr="002757F8">
        <w:rPr>
          <w:noProof/>
        </w:rPr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1A" w14:textId="6219849D" w:rsidR="008C1DC5" w:rsidRDefault="008C1DC5">
      <w:r w:rsidRPr="00A1389B">
        <w:rPr>
          <w:highlight w:val="cyan"/>
        </w:rPr>
        <w:t xml:space="preserve">27 </w:t>
      </w:r>
      <w:r w:rsidR="003B2FCA" w:rsidRPr="00A1389B">
        <w:rPr>
          <w:highlight w:val="cyan"/>
        </w:rPr>
        <w:t>– Utilizando factory pattern</w:t>
      </w:r>
    </w:p>
    <w:p w14:paraId="080164EA" w14:textId="6CDDE612" w:rsidR="00AC167D" w:rsidRDefault="00AC167D">
      <w:r w:rsidRPr="00AC167D">
        <w:drawing>
          <wp:inline distT="0" distB="0" distL="0" distR="0" wp14:anchorId="2347ECC6" wp14:editId="0948C491">
            <wp:extent cx="5400040" cy="244348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BFD" w14:textId="62ED5722" w:rsidR="003765D5" w:rsidRDefault="003765D5">
      <w:r w:rsidRPr="003765D5">
        <w:drawing>
          <wp:inline distT="0" distB="0" distL="0" distR="0" wp14:anchorId="46349043" wp14:editId="7C6CC8D4">
            <wp:extent cx="540004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F95" w14:textId="383DD730" w:rsidR="008C1DC5" w:rsidRDefault="008C1DC5">
      <w:r w:rsidRPr="00D6466B">
        <w:rPr>
          <w:highlight w:val="cyan"/>
        </w:rPr>
        <w:t xml:space="preserve">28 </w:t>
      </w:r>
      <w:r w:rsidR="003B2FCA" w:rsidRPr="00D6466B">
        <w:rPr>
          <w:highlight w:val="cyan"/>
        </w:rPr>
        <w:t>– Caso de uso de perfil</w:t>
      </w:r>
    </w:p>
    <w:p w14:paraId="37751FC2" w14:textId="42428394" w:rsidR="00D6466B" w:rsidRDefault="00D6466B">
      <w:r w:rsidRPr="00D6466B">
        <w:lastRenderedPageBreak/>
        <w:drawing>
          <wp:inline distT="0" distB="0" distL="0" distR="0" wp14:anchorId="4AA6AFFC" wp14:editId="6DA73253">
            <wp:extent cx="5400040" cy="248094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E20" w14:textId="45DCCEF9" w:rsidR="00D6466B" w:rsidRDefault="00D6466B">
      <w:r w:rsidRPr="00D6466B">
        <w:drawing>
          <wp:inline distT="0" distB="0" distL="0" distR="0" wp14:anchorId="564F51DF" wp14:editId="33562066">
            <wp:extent cx="5400040" cy="1938020"/>
            <wp:effectExtent l="0" t="0" r="0" b="508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9AA" w14:textId="4ECF3674" w:rsidR="00421CDB" w:rsidRDefault="00421CDB">
      <w:r w:rsidRPr="00421CDB">
        <w:drawing>
          <wp:inline distT="0" distB="0" distL="0" distR="0" wp14:anchorId="7273216E" wp14:editId="1C8C057D">
            <wp:extent cx="5400040" cy="27336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089" w14:textId="286ED407" w:rsidR="001D4A29" w:rsidRDefault="001D4A29">
      <w:r w:rsidRPr="001D4A29">
        <w:lastRenderedPageBreak/>
        <w:drawing>
          <wp:inline distT="0" distB="0" distL="0" distR="0" wp14:anchorId="4B502503" wp14:editId="78E015E9">
            <wp:extent cx="5400040" cy="14033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B19" w14:textId="3BF2058B" w:rsidR="006B4B5E" w:rsidRDefault="006B4B5E">
      <w:r w:rsidRPr="006B4B5E">
        <w:drawing>
          <wp:inline distT="0" distB="0" distL="0" distR="0" wp14:anchorId="4ECB85C7" wp14:editId="347E1784">
            <wp:extent cx="5400040" cy="3936365"/>
            <wp:effectExtent l="0" t="0" r="0" b="698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5958A6" w14:textId="3A1CB1E9" w:rsidR="008C1DC5" w:rsidRDefault="008C1DC5">
      <w:r>
        <w:t xml:space="preserve">29 </w:t>
      </w:r>
      <w:r w:rsidR="003B2FCA">
        <w:t>– Caso de uso de check-in</w:t>
      </w:r>
    </w:p>
    <w:p w14:paraId="3AAF4E0C" w14:textId="4DAC7BEF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30 </w:t>
      </w:r>
      <w:r w:rsidR="003B2FCA" w:rsidRPr="00A1389B">
        <w:rPr>
          <w:lang w:val="en-US"/>
        </w:rPr>
        <w:t>– TDD &amp; Mocking</w:t>
      </w:r>
    </w:p>
    <w:p w14:paraId="205324C3" w14:textId="2855DBAE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31 </w:t>
      </w:r>
      <w:r w:rsidR="003B2FCA" w:rsidRPr="00A1389B">
        <w:rPr>
          <w:lang w:val="en-US"/>
        </w:rPr>
        <w:t>– Validando data do check-in</w:t>
      </w:r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lastRenderedPageBreak/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1D4A29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65D5"/>
    <w:rsid w:val="00377EFD"/>
    <w:rsid w:val="003B2FCA"/>
    <w:rsid w:val="00412509"/>
    <w:rsid w:val="00421CDB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6B4B5E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1389B"/>
    <w:rsid w:val="00A42802"/>
    <w:rsid w:val="00A662BD"/>
    <w:rsid w:val="00AA3945"/>
    <w:rsid w:val="00AC167D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66B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299</cp:revision>
  <dcterms:created xsi:type="dcterms:W3CDTF">2025-01-07T11:59:00Z</dcterms:created>
  <dcterms:modified xsi:type="dcterms:W3CDTF">2025-01-11T19:54:00Z</dcterms:modified>
</cp:coreProperties>
</file>