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0"/>
              <w:left w:type="dxa" w:w="600"/>
              <w:bottom w:type="dxa" w:w="800"/>
              <w:right w:type="dxa" w:w="600"/>
            </w:tcMar>
          </w:tcPr>
          <w:p>
            <w:pPr>
              <w:spacing w:after="160" w:before="0"/>
              <w:jc w:val="center"/>
            </w:pPr>
            <w:r>
              <w:rPr>
                <w:rFonts w:ascii="Arial" w:cs="Arial" w:eastAsia="Arial" w:hAnsi="Arial"/>
                <w:b/>
                <w:bCs/>
                <w:color w:val="FFFFFF"/>
                <w:sz w:val="56"/>
                <w:szCs w:val="56"/>
              </w:rPr>
              <w:t xml:space="preserve">KnowledgeVault AI</w:t>
            </w:r>
          </w:p>
          <w:p>
            <w:pPr>
              <w:spacing w:after="80" w:before="0"/>
              <w:jc w:val="center"/>
            </w:pPr>
            <w:r>
              <w:rPr>
                <w:rFonts w:ascii="Arial" w:cs="Arial" w:eastAsia="Arial" w:hAnsi="Arial"/>
                <w:color w:val="BDD7EE"/>
                <w:sz w:val="32"/>
                <w:szCs w:val="32"/>
              </w:rPr>
              <w:t xml:space="preserve">Product Requirements Document</w:t>
            </w:r>
          </w:p>
          <w:p>
            <w:pPr>
              <w:spacing w:after="0" w:before="0"/>
              <w:jc w:val="center"/>
            </w:pPr>
            <w:r>
              <w:rPr>
                <w:rFonts w:ascii="Arial" w:cs="Arial" w:eastAsia="Arial" w:hAnsi="Arial"/>
                <w:i/>
                <w:iCs/>
                <w:color w:val="9DC3E6"/>
                <w:sz w:val="24"/>
                <w:szCs w:val="24"/>
              </w:rPr>
              <w:t xml:space="preserve">Version 1.0  |  June 2026</w:t>
            </w:r>
          </w:p>
        </w:tc>
      </w:tr>
    </w:tbl>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Document Title</w:t>
            </w:r>
          </w:p>
        </w:tc>
        <w:tc>
          <w:tcPr>
            <w:tcW w:type="dxa" w:w="6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KnowledgeVault AI — Product Requirements Document</w:t>
            </w:r>
          </w:p>
        </w:tc>
      </w:tr>
      <w:tr>
        <w:tc>
          <w:tcPr>
            <w:tcW w:type="dxa" w:w="2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w:t>
            </w:r>
          </w:p>
        </w:tc>
      </w:tr>
      <w:tr>
        <w:tc>
          <w:tcPr>
            <w:tcW w:type="dxa" w:w="2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6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Draft</w:t>
            </w:r>
          </w:p>
        </w:tc>
      </w:tr>
      <w:tr>
        <w:tc>
          <w:tcPr>
            <w:tcW w:type="dxa" w:w="2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Author</w:t>
            </w:r>
          </w:p>
        </w:tc>
        <w:tc>
          <w:tcPr>
            <w:tcW w:type="dxa" w:w="6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Joe O'Neil</w:t>
            </w:r>
          </w:p>
        </w:tc>
      </w:tr>
      <w:tr>
        <w:tc>
          <w:tcPr>
            <w:tcW w:type="dxa" w:w="2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June 2026</w:t>
            </w:r>
          </w:p>
        </w:tc>
      </w:tr>
      <w:tr>
        <w:tc>
          <w:tcPr>
            <w:tcW w:type="dxa" w:w="2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Classification</w:t>
            </w:r>
          </w:p>
        </w:tc>
        <w:tc>
          <w:tcPr>
            <w:tcW w:type="dxa" w:w="6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Confidential</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Executive Summary</w:t>
      </w:r>
    </w:p>
    <w:p>
      <w:pPr>
        <w:spacing w:after="60" w:before="60"/>
        <w:jc w:val="left"/>
      </w:pPr>
      <w:r>
        <w:rPr>
          <w:rFonts w:ascii="Arial" w:cs="Arial" w:eastAsia="Arial" w:hAnsi="Arial"/>
          <w:b w:val="false"/>
          <w:bCs w:val="false"/>
          <w:i w:val="false"/>
          <w:iCs w:val="false"/>
          <w:color w:val="000000"/>
          <w:sz w:val="22"/>
          <w:szCs w:val="22"/>
        </w:rPr>
        <w:t xml:space="preserve">KnowledgeVault AI is a white-label, AI-powered document intelligence platform designed for small and medium-sized organizations that manage large collections of technical documentation.</w:t>
      </w:r>
    </w:p>
    <w:p>
      <w:pPr>
        <w:spacing w:after="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The platform enables users to upload, organize, search, and interact with thousands of documents using Retrieval Augmented Generation (RAG) and Large Language Models (LLMs). Users can ask natural language questions and receive answers backed by source citations from indexed documents.</w:t>
      </w:r>
    </w:p>
    <w:p>
      <w:pPr>
        <w:spacing w:after="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The platform is designed to be self-hosted, brandable, licensable, and easily deployable for customers. Its foundation is a secure Document Repository that can be progressively enhanced with AI capabilities.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D6E4F0" w:val="clear"/>
            <w:tcMar>
              <w:top w:type="dxa" w:w="120"/>
              <w:left w:type="dxa" w:w="200"/>
              <w:bottom w:type="dxa" w:w="120"/>
              <w:right w:type="dxa" w:w="120"/>
            </w:tcMar>
          </w:tcPr>
          <w:p>
            <w:pPr>
              <w:spacing w:after="60" w:before="0"/>
            </w:pPr>
            <w:r>
              <w:rPr>
                <w:rFonts w:ascii="Arial" w:cs="Arial" w:eastAsia="Arial" w:hAnsi="Arial"/>
                <w:b/>
                <w:bCs/>
                <w:color w:val="1F4E79"/>
                <w:sz w:val="22"/>
                <w:szCs w:val="22"/>
              </w:rPr>
              <w:t xml:space="preserve">Core Value Proposition</w:t>
            </w:r>
          </w:p>
          <w:p>
            <w:pPr>
              <w:spacing w:after="40" w:before="0"/>
            </w:pPr>
            <w:r>
              <w:rPr>
                <w:rFonts w:ascii="Arial" w:cs="Arial" w:eastAsia="Arial" w:hAnsi="Arial"/>
                <w:color w:val="000000"/>
                <w:sz w:val="22"/>
                <w:szCs w:val="22"/>
              </w:rPr>
              <w:t xml:space="preserve">Users should be able to ask: "How do I calibrate the pressure sensor?" and instantly receive a direct answer, supporting citations, source document references, page numbers, and relevant sections — all within seconds.</w:t>
            </w:r>
          </w:p>
          <w:p>
            <w:pPr>
              <w:spacing w:after="40" w:before="0"/>
            </w:pPr>
            <w:r>
              <w:rPr>
                <w:rFonts w:ascii="Arial" w:cs="Arial" w:eastAsia="Arial" w:hAnsi="Arial"/>
                <w:color w:val="000000"/>
                <w:sz w:val="22"/>
                <w:szCs w:val="22"/>
              </w:rPr>
              <w:t xml:space="preserve"/>
            </w:r>
          </w:p>
          <w:p>
            <w:pPr>
              <w:spacing w:after="40" w:before="0"/>
            </w:pPr>
            <w:r>
              <w:rPr>
                <w:rFonts w:ascii="Arial" w:cs="Arial" w:eastAsia="Arial" w:hAnsi="Arial"/>
                <w:color w:val="000000"/>
                <w:sz w:val="22"/>
                <w:szCs w:val="22"/>
              </w:rPr>
              <w:t xml:space="preserve">Primary differentiator: Every answer is backed by the original document and can be verified in seconds.</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2. Vision &amp; Problem Statement</w:t>
      </w:r>
    </w:p>
    <w:p>
      <w:pPr>
        <w:pStyle w:val="Heading2"/>
        <w:spacing w:after="80" w:before="240"/>
      </w:pPr>
      <w:r>
        <w:rPr>
          <w:rFonts w:ascii="Arial" w:cs="Arial" w:eastAsia="Arial" w:hAnsi="Arial"/>
          <w:b/>
          <w:bCs/>
          <w:color w:val="2E75B6"/>
          <w:sz w:val="26"/>
          <w:szCs w:val="26"/>
        </w:rPr>
        <w:t xml:space="preserve">2.1 Vision</w:t>
      </w:r>
    </w:p>
    <w:p>
      <w:pPr>
        <w:spacing w:after="60" w:before="60"/>
        <w:jc w:val="left"/>
      </w:pPr>
      <w:r>
        <w:rPr>
          <w:rFonts w:ascii="Arial" w:cs="Arial" w:eastAsia="Arial" w:hAnsi="Arial"/>
          <w:b w:val="false"/>
          <w:bCs w:val="false"/>
          <w:i w:val="false"/>
          <w:iCs w:val="false"/>
          <w:color w:val="000000"/>
          <w:sz w:val="22"/>
          <w:szCs w:val="22"/>
        </w:rPr>
        <w:t xml:space="preserve">Transform static document repositories into searchable knowledge systems that preserve organizational expertise and dramatically reduce the time required to locate critical information.</w:t>
      </w:r>
    </w:p>
    <w:p>
      <w:pPr>
        <w:spacing w:after="0" w:before="80"/>
      </w:pPr>
      <w:r>
        <w:t xml:space="preserve"/>
      </w:r>
    </w:p>
    <w:p>
      <w:pPr>
        <w:pStyle w:val="Heading2"/>
        <w:spacing w:after="80" w:before="240"/>
      </w:pPr>
      <w:r>
        <w:rPr>
          <w:rFonts w:ascii="Arial" w:cs="Arial" w:eastAsia="Arial" w:hAnsi="Arial"/>
          <w:b/>
          <w:bCs/>
          <w:color w:val="2E75B6"/>
          <w:sz w:val="26"/>
          <w:szCs w:val="26"/>
        </w:rPr>
        <w:t xml:space="preserve">2.2 Problem Statement</w:t>
      </w:r>
    </w:p>
    <w:p>
      <w:pPr>
        <w:spacing w:after="60" w:before="60"/>
        <w:jc w:val="left"/>
      </w:pPr>
      <w:r>
        <w:rPr>
          <w:rFonts w:ascii="Arial" w:cs="Arial" w:eastAsia="Arial" w:hAnsi="Arial"/>
          <w:b w:val="false"/>
          <w:bCs w:val="false"/>
          <w:i w:val="false"/>
          <w:iCs w:val="false"/>
          <w:color w:val="000000"/>
          <w:sz w:val="22"/>
          <w:szCs w:val="22"/>
        </w:rPr>
        <w:t xml:space="preserve">Organizations typically maintain large collections of technical documents including manuals, standard operating procedures, engineering documentation, safety documents, quality procedures, service bulletins, and internal knowledge bases.</w:t>
      </w:r>
    </w:p>
    <w:p>
      <w:pPr>
        <w:spacing w:after="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These documents are stored in fragmented locations — shared network drives, SharePoint sites, file servers, and local folders. Finding information requires knowing where documents are stored, opening multiple files, searching manually, and reading large amounts of content.</w:t>
      </w:r>
    </w:p>
    <w:p>
      <w:pPr>
        <w:spacing w:after="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This results in:</w:t>
      </w:r>
    </w:p>
    <w:p>
      <w:pPr>
        <w:pStyle w:val="ListParagraph"/>
        <w:numPr>
          <w:ilvl w:val="0"/>
          <w:numId w:val="2"/>
        </w:numPr>
        <w:spacing w:after="40" w:before="40"/>
      </w:pPr>
      <w:r>
        <w:rPr>
          <w:rFonts w:ascii="Arial" w:cs="Arial" w:eastAsia="Arial" w:hAnsi="Arial"/>
          <w:color w:val="000000"/>
          <w:sz w:val="22"/>
          <w:szCs w:val="22"/>
        </w:rPr>
        <w:t xml:space="preserve">Lost productivity from time spent searching</w:t>
      </w:r>
    </w:p>
    <w:p>
      <w:pPr>
        <w:pStyle w:val="ListParagraph"/>
        <w:numPr>
          <w:ilvl w:val="0"/>
          <w:numId w:val="2"/>
        </w:numPr>
        <w:spacing w:after="40" w:before="40"/>
      </w:pPr>
      <w:r>
        <w:rPr>
          <w:rFonts w:ascii="Arial" w:cs="Arial" w:eastAsia="Arial" w:hAnsi="Arial"/>
          <w:color w:val="000000"/>
          <w:sz w:val="22"/>
          <w:szCs w:val="22"/>
        </w:rPr>
        <w:t xml:space="preserve">Inconsistent answers across the organization</w:t>
      </w:r>
    </w:p>
    <w:p>
      <w:pPr>
        <w:pStyle w:val="ListParagraph"/>
        <w:numPr>
          <w:ilvl w:val="0"/>
          <w:numId w:val="2"/>
        </w:numPr>
        <w:spacing w:after="40" w:before="40"/>
      </w:pPr>
      <w:r>
        <w:rPr>
          <w:rFonts w:ascii="Arial" w:cs="Arial" w:eastAsia="Arial" w:hAnsi="Arial"/>
          <w:color w:val="000000"/>
          <w:sz w:val="22"/>
          <w:szCs w:val="22"/>
        </w:rPr>
        <w:t xml:space="preserve">Knowledge silos between departments</w:t>
      </w:r>
    </w:p>
    <w:p>
      <w:pPr>
        <w:pStyle w:val="ListParagraph"/>
        <w:numPr>
          <w:ilvl w:val="0"/>
          <w:numId w:val="2"/>
        </w:numPr>
        <w:spacing w:after="40" w:before="40"/>
      </w:pPr>
      <w:r>
        <w:rPr>
          <w:rFonts w:ascii="Arial" w:cs="Arial" w:eastAsia="Arial" w:hAnsi="Arial"/>
          <w:color w:val="000000"/>
          <w:sz w:val="22"/>
          <w:szCs w:val="22"/>
        </w:rPr>
        <w:t xml:space="preserve">Risk exposure when experienced employees retire or leave</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3. Target Market</w:t>
      </w:r>
    </w:p>
    <w:p>
      <w:pPr>
        <w:spacing w:after="60" w:before="60"/>
        <w:jc w:val="left"/>
      </w:pPr>
      <w:r>
        <w:rPr>
          <w:rFonts w:ascii="Arial" w:cs="Arial" w:eastAsia="Arial" w:hAnsi="Arial"/>
          <w:b w:val="false"/>
          <w:bCs w:val="false"/>
          <w:i w:val="false"/>
          <w:iCs w:val="false"/>
          <w:color w:val="000000"/>
          <w:sz w:val="22"/>
          <w:szCs w:val="22"/>
        </w:rPr>
        <w:t xml:space="preserve">The primary market is small to medium businesses with significant technical documentation needs.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Employee 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25–500 employees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Document Count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500–50,000 documents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Example Industries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Manufacturing, Engineering firms, Equipment dealers, Construction, Utilities, Service organizations, Municipal departments</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4. Product Goals</w:t>
      </w:r>
    </w:p>
    <w:p>
      <w:pPr>
        <w:pStyle w:val="Heading2"/>
        <w:spacing w:after="80" w:before="240"/>
      </w:pPr>
      <w:r>
        <w:rPr>
          <w:rFonts w:ascii="Arial" w:cs="Arial" w:eastAsia="Arial" w:hAnsi="Arial"/>
          <w:b/>
          <w:bCs/>
          <w:color w:val="2E75B6"/>
          <w:sz w:val="26"/>
          <w:szCs w:val="26"/>
        </w:rPr>
        <w:t xml:space="preserve">4.1 Business Goals</w:t>
      </w:r>
    </w:p>
    <w:p>
      <w:pPr>
        <w:pStyle w:val="ListParagraph"/>
        <w:numPr>
          <w:ilvl w:val="0"/>
          <w:numId w:val="2"/>
        </w:numPr>
        <w:spacing w:after="40" w:before="40"/>
      </w:pPr>
      <w:r>
        <w:rPr>
          <w:rFonts w:ascii="Arial" w:cs="Arial" w:eastAsia="Arial" w:hAnsi="Arial"/>
          <w:color w:val="000000"/>
          <w:sz w:val="22"/>
          <w:szCs w:val="22"/>
        </w:rPr>
        <w:t xml:space="preserve">Create a reusable white-label platform</w:t>
      </w:r>
    </w:p>
    <w:p>
      <w:pPr>
        <w:pStyle w:val="ListParagraph"/>
        <w:numPr>
          <w:ilvl w:val="0"/>
          <w:numId w:val="2"/>
        </w:numPr>
        <w:spacing w:after="40" w:before="40"/>
      </w:pPr>
      <w:r>
        <w:rPr>
          <w:rFonts w:ascii="Arial" w:cs="Arial" w:eastAsia="Arial" w:hAnsi="Arial"/>
          <w:color w:val="000000"/>
          <w:sz w:val="22"/>
          <w:szCs w:val="22"/>
        </w:rPr>
        <w:t xml:space="preserve">Enable one-time deployment and licensing</w:t>
      </w:r>
    </w:p>
    <w:p>
      <w:pPr>
        <w:pStyle w:val="ListParagraph"/>
        <w:numPr>
          <w:ilvl w:val="0"/>
          <w:numId w:val="2"/>
        </w:numPr>
        <w:spacing w:after="40" w:before="40"/>
      </w:pPr>
      <w:r>
        <w:rPr>
          <w:rFonts w:ascii="Arial" w:cs="Arial" w:eastAsia="Arial" w:hAnsi="Arial"/>
          <w:color w:val="000000"/>
          <w:sz w:val="22"/>
          <w:szCs w:val="22"/>
        </w:rPr>
        <w:t xml:space="preserve">Minimize custom development per customer</w:t>
      </w:r>
    </w:p>
    <w:p>
      <w:pPr>
        <w:pStyle w:val="ListParagraph"/>
        <w:numPr>
          <w:ilvl w:val="0"/>
          <w:numId w:val="2"/>
        </w:numPr>
        <w:spacing w:after="40" w:before="40"/>
      </w:pPr>
      <w:r>
        <w:rPr>
          <w:rFonts w:ascii="Arial" w:cs="Arial" w:eastAsia="Arial" w:hAnsi="Arial"/>
          <w:color w:val="000000"/>
          <w:sz w:val="22"/>
          <w:szCs w:val="22"/>
        </w:rPr>
        <w:t xml:space="preserve">Support self-hosted deployments</w:t>
      </w:r>
    </w:p>
    <w:p>
      <w:pPr>
        <w:pStyle w:val="ListParagraph"/>
        <w:numPr>
          <w:ilvl w:val="0"/>
          <w:numId w:val="2"/>
        </w:numPr>
        <w:spacing w:after="40" w:before="40"/>
      </w:pPr>
      <w:r>
        <w:rPr>
          <w:rFonts w:ascii="Arial" w:cs="Arial" w:eastAsia="Arial" w:hAnsi="Arial"/>
          <w:color w:val="000000"/>
          <w:sz w:val="22"/>
          <w:szCs w:val="22"/>
        </w:rPr>
        <w:t xml:space="preserve">Generate recurring maintenance revenue</w:t>
      </w:r>
    </w:p>
    <w:p>
      <w:pPr>
        <w:spacing w:after="0" w:before="80"/>
      </w:pPr>
      <w:r>
        <w:t xml:space="preserve"/>
      </w:r>
    </w:p>
    <w:p>
      <w:pPr>
        <w:pStyle w:val="Heading2"/>
        <w:spacing w:after="80" w:before="240"/>
      </w:pPr>
      <w:r>
        <w:rPr>
          <w:rFonts w:ascii="Arial" w:cs="Arial" w:eastAsia="Arial" w:hAnsi="Arial"/>
          <w:b/>
          <w:bCs/>
          <w:color w:val="2E75B6"/>
          <w:sz w:val="26"/>
          <w:szCs w:val="26"/>
        </w:rPr>
        <w:t xml:space="preserve">4.2 User Goals</w:t>
      </w:r>
    </w:p>
    <w:p>
      <w:pPr>
        <w:pStyle w:val="ListParagraph"/>
        <w:numPr>
          <w:ilvl w:val="0"/>
          <w:numId w:val="2"/>
        </w:numPr>
        <w:spacing w:after="40" w:before="40"/>
      </w:pPr>
      <w:r>
        <w:rPr>
          <w:rFonts w:ascii="Arial" w:cs="Arial" w:eastAsia="Arial" w:hAnsi="Arial"/>
          <w:color w:val="000000"/>
          <w:sz w:val="22"/>
          <w:szCs w:val="22"/>
        </w:rPr>
        <w:t xml:space="preserve">Find answers quickly with full source citations</w:t>
      </w:r>
    </w:p>
    <w:p>
      <w:pPr>
        <w:pStyle w:val="ListParagraph"/>
        <w:numPr>
          <w:ilvl w:val="0"/>
          <w:numId w:val="2"/>
        </w:numPr>
        <w:spacing w:after="40" w:before="40"/>
      </w:pPr>
      <w:r>
        <w:rPr>
          <w:rFonts w:ascii="Arial" w:cs="Arial" w:eastAsia="Arial" w:hAnsi="Arial"/>
          <w:color w:val="000000"/>
          <w:sz w:val="22"/>
          <w:szCs w:val="22"/>
        </w:rPr>
        <w:t xml:space="preserve">Upload and manage documents with version control</w:t>
      </w:r>
    </w:p>
    <w:p>
      <w:pPr>
        <w:pStyle w:val="ListParagraph"/>
        <w:numPr>
          <w:ilvl w:val="0"/>
          <w:numId w:val="2"/>
        </w:numPr>
        <w:spacing w:after="40" w:before="40"/>
      </w:pPr>
      <w:r>
        <w:rPr>
          <w:rFonts w:ascii="Arial" w:cs="Arial" w:eastAsia="Arial" w:hAnsi="Arial"/>
          <w:color w:val="000000"/>
          <w:sz w:val="22"/>
          <w:szCs w:val="22"/>
        </w:rPr>
        <w:t xml:space="preserve">Preserve organizational knowledge</w:t>
      </w:r>
    </w:p>
    <w:p>
      <w:pPr>
        <w:pStyle w:val="ListParagraph"/>
        <w:numPr>
          <w:ilvl w:val="0"/>
          <w:numId w:val="2"/>
        </w:numPr>
        <w:spacing w:after="40" w:before="40"/>
      </w:pPr>
      <w:r>
        <w:rPr>
          <w:rFonts w:ascii="Arial" w:cs="Arial" w:eastAsia="Arial" w:hAnsi="Arial"/>
          <w:color w:val="000000"/>
          <w:sz w:val="22"/>
          <w:szCs w:val="22"/>
        </w:rPr>
        <w:t xml:space="preserve">Reduce onboarding time for new employees</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5. Product Architecture</w:t>
      </w:r>
    </w:p>
    <w:p>
      <w:pPr>
        <w:spacing w:after="60" w:before="60"/>
        <w:jc w:val="left"/>
      </w:pPr>
      <w:r>
        <w:rPr>
          <w:rFonts w:ascii="Arial" w:cs="Arial" w:eastAsia="Arial" w:hAnsi="Arial"/>
          <w:b w:val="false"/>
          <w:bCs w:val="false"/>
          <w:i w:val="false"/>
          <w:iCs w:val="false"/>
          <w:color w:val="000000"/>
          <w:sz w:val="22"/>
          <w:szCs w:val="22"/>
        </w:rPr>
        <w:t xml:space="preserve">The platform consists of four primary components working together to deliver document intelligence.</w:t>
      </w:r>
    </w:p>
    <w:p>
      <w:pPr>
        <w:spacing w:after="0" w:before="80"/>
      </w:pPr>
      <w:r>
        <w:t xml:space="preserve"/>
      </w:r>
    </w:p>
    <w:p>
      <w:pPr>
        <w:pStyle w:val="Heading2"/>
        <w:spacing w:after="80" w:before="240"/>
      </w:pPr>
      <w:r>
        <w:rPr>
          <w:rFonts w:ascii="Arial" w:cs="Arial" w:eastAsia="Arial" w:hAnsi="Arial"/>
          <w:b/>
          <w:bCs/>
          <w:color w:val="2E75B6"/>
          <w:sz w:val="26"/>
          <w:szCs w:val="26"/>
        </w:rPr>
        <w:t xml:space="preserve">5.1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Technology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Next.js, TypeScript, Tailwind CSS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Responsibilities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User interface, Authentication screens, Document management, Chat interface, Administration, Branding management</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5.2 Spring Boot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Technology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Spring Boot, Spring Security, Spring Data JPA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Role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Primary business application — REST API Gateway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Responsibilities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Authentication, Authorization, User &amp; Role Management, Document Metadata, Collections, Audit Logging, Licensing, System Configuration</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5.3 FastAPI AI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Technology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FastAPI, Python AI Ecosystem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Role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AI engine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Responsibilities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Document Processing, OCR, Chunking, Embedding Generation, Semantic Search, Hybrid Search, RAG Pipeline, LLM Integration</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5.4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Technology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PostgreSQL with pgvector extension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Stores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Users, Documents, Metadata, Roles, Permissions, Audit Logs, Embeddings, Chunks</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5.5 AI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Default 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Ollama (self-hosted)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Supported LLMs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Qwen, Llama, Gemma, DeepSeek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Embedding Models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nomic-embed-text, bge-m3, mxbai-embed-large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Future Providers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OpenAI, Azure OpenAI, Anthropic</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6. User Roles &amp; Permissions</w:t>
      </w:r>
    </w:p>
    <w:p>
      <w:pPr>
        <w:spacing w:after="60" w:before="60"/>
        <w:jc w:val="left"/>
      </w:pPr>
      <w:r>
        <w:rPr>
          <w:rFonts w:ascii="Arial" w:cs="Arial" w:eastAsia="Arial" w:hAnsi="Arial"/>
          <w:b w:val="false"/>
          <w:bCs w:val="false"/>
          <w:i w:val="false"/>
          <w:iCs w:val="false"/>
          <w:color w:val="000000"/>
          <w:sz w:val="22"/>
          <w:szCs w:val="22"/>
        </w:rPr>
        <w:t xml:space="preserve">Access is controlled via three roles. All access requires authentication.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4E79"/>
                <w:sz w:val="20"/>
                <w:szCs w:val="20"/>
              </w:rPr>
              <w:t xml:space="preserve">Administrator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Create, edit, delete, and archive collections</w:t>
            </w:r>
          </w:p>
          <w:p>
            <w:pPr>
              <w:pStyle w:val="ListParagraph"/>
              <w:numPr>
                <w:ilvl w:val="0"/>
                <w:numId w:val="2"/>
              </w:numPr>
            </w:pPr>
            <w:r>
              <w:rPr>
                <w:rFonts w:ascii="Arial" w:cs="Arial" w:eastAsia="Arial" w:hAnsi="Arial"/>
                <w:sz w:val="20"/>
                <w:szCs w:val="20"/>
              </w:rPr>
              <w:t xml:space="preserve">Upload, delete, and manage all documents</w:t>
            </w:r>
          </w:p>
          <w:p>
            <w:pPr>
              <w:pStyle w:val="ListParagraph"/>
              <w:numPr>
                <w:ilvl w:val="0"/>
                <w:numId w:val="2"/>
              </w:numPr>
            </w:pPr>
            <w:r>
              <w:rPr>
                <w:rFonts w:ascii="Arial" w:cs="Arial" w:eastAsia="Arial" w:hAnsi="Arial"/>
                <w:sz w:val="20"/>
                <w:szCs w:val="20"/>
              </w:rPr>
              <w:t xml:space="preserve">Manage document metadata and versions</w:t>
            </w:r>
          </w:p>
          <w:p>
            <w:pPr>
              <w:pStyle w:val="ListParagraph"/>
              <w:numPr>
                <w:ilvl w:val="0"/>
                <w:numId w:val="2"/>
              </w:numPr>
            </w:pPr>
            <w:r>
              <w:rPr>
                <w:rFonts w:ascii="Arial" w:cs="Arial" w:eastAsia="Arial" w:hAnsi="Arial"/>
                <w:sz w:val="20"/>
                <w:szCs w:val="20"/>
              </w:rPr>
              <w:t xml:space="preserve">Create, edit, and disable user accounts</w:t>
            </w:r>
          </w:p>
          <w:p>
            <w:pPr>
              <w:pStyle w:val="ListParagraph"/>
              <w:numPr>
                <w:ilvl w:val="0"/>
                <w:numId w:val="2"/>
              </w:numPr>
            </w:pPr>
            <w:r>
              <w:rPr>
                <w:rFonts w:ascii="Arial" w:cs="Arial" w:eastAsia="Arial" w:hAnsi="Arial"/>
                <w:sz w:val="20"/>
                <w:szCs w:val="20"/>
              </w:rPr>
              <w:t xml:space="preserve">Configure system settings and white-label branding</w:t>
            </w:r>
          </w:p>
          <w:p>
            <w:pPr>
              <w:pStyle w:val="ListParagraph"/>
              <w:numPr>
                <w:ilvl w:val="0"/>
                <w:numId w:val="2"/>
              </w:numPr>
            </w:pPr>
            <w:r>
              <w:rPr>
                <w:rFonts w:ascii="Arial" w:cs="Arial" w:eastAsia="Arial" w:hAnsi="Arial"/>
                <w:sz w:val="20"/>
                <w:szCs w:val="20"/>
              </w:rPr>
              <w:t xml:space="preserve">Manage license keys and feature flags</w:t>
            </w:r>
          </w:p>
          <w:p>
            <w:pPr>
              <w:pStyle w:val="ListParagraph"/>
              <w:numPr>
                <w:ilvl w:val="0"/>
                <w:numId w:val="2"/>
              </w:numPr>
            </w:pPr>
            <w:r>
              <w:rPr>
                <w:rFonts w:ascii="Arial" w:cs="Arial" w:eastAsia="Arial" w:hAnsi="Arial"/>
                <w:sz w:val="20"/>
                <w:szCs w:val="20"/>
              </w:rPr>
              <w:t xml:space="preserve">View all audit logs and system metrics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4E79"/>
                <w:sz w:val="20"/>
                <w:szCs w:val="20"/>
              </w:rPr>
              <w:t xml:space="preserve">Contributor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Upload documents and new document versions</w:t>
            </w:r>
          </w:p>
          <w:p>
            <w:pPr>
              <w:pStyle w:val="ListParagraph"/>
              <w:numPr>
                <w:ilvl w:val="0"/>
                <w:numId w:val="2"/>
              </w:numPr>
            </w:pPr>
            <w:r>
              <w:rPr>
                <w:rFonts w:ascii="Arial" w:cs="Arial" w:eastAsia="Arial" w:hAnsi="Arial"/>
                <w:sz w:val="20"/>
                <w:szCs w:val="20"/>
              </w:rPr>
              <w:t xml:space="preserve">Edit document metadata</w:t>
            </w:r>
          </w:p>
          <w:p>
            <w:pPr>
              <w:pStyle w:val="ListParagraph"/>
              <w:numPr>
                <w:ilvl w:val="0"/>
                <w:numId w:val="2"/>
              </w:numPr>
            </w:pPr>
            <w:r>
              <w:rPr>
                <w:rFonts w:ascii="Arial" w:cs="Arial" w:eastAsia="Arial" w:hAnsi="Arial"/>
                <w:sz w:val="20"/>
                <w:szCs w:val="20"/>
              </w:rPr>
              <w:t xml:space="preserve">View and download documents</w:t>
            </w:r>
          </w:p>
          <w:p>
            <w:pPr>
              <w:pStyle w:val="ListParagraph"/>
              <w:numPr>
                <w:ilvl w:val="0"/>
                <w:numId w:val="2"/>
              </w:numPr>
            </w:pPr>
            <w:r>
              <w:rPr>
                <w:rFonts w:ascii="Arial" w:cs="Arial" w:eastAsia="Arial" w:hAnsi="Arial"/>
                <w:sz w:val="20"/>
                <w:szCs w:val="20"/>
              </w:rPr>
              <w:t xml:space="preserve">Re-index documents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4E79"/>
                <w:sz w:val="20"/>
                <w:szCs w:val="20"/>
              </w:rPr>
              <w:t xml:space="preserve">Viewer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Search documents by metadata and AI chat</w:t>
            </w:r>
          </w:p>
          <w:p>
            <w:pPr>
              <w:pStyle w:val="ListParagraph"/>
              <w:numPr>
                <w:ilvl w:val="0"/>
                <w:numId w:val="2"/>
              </w:numPr>
            </w:pPr>
            <w:r>
              <w:rPr>
                <w:rFonts w:ascii="Arial" w:cs="Arial" w:eastAsia="Arial" w:hAnsi="Arial"/>
                <w:sz w:val="20"/>
                <w:szCs w:val="20"/>
              </w:rPr>
              <w:t xml:space="preserve">View documents in the built-in viewer</w:t>
            </w:r>
          </w:p>
          <w:p>
            <w:pPr>
              <w:pStyle w:val="ListParagraph"/>
              <w:numPr>
                <w:ilvl w:val="0"/>
                <w:numId w:val="2"/>
              </w:numPr>
            </w:pPr>
            <w:r>
              <w:rPr>
                <w:rFonts w:ascii="Arial" w:cs="Arial" w:eastAsia="Arial" w:hAnsi="Arial"/>
                <w:sz w:val="20"/>
                <w:szCs w:val="20"/>
              </w:rPr>
              <w:t xml:space="preserve">Download documents</w:t>
            </w:r>
          </w:p>
        </w:tc>
      </w:tr>
    </w:tbl>
    <w:p>
      <w:pPr>
        <w:spacing w:after="0" w:before="80"/>
      </w:pPr>
      <w:r>
        <w:t xml:space="preserve"/>
      </w:r>
    </w:p>
    <w:p>
      <w:pPr>
        <w:spacing w:after="60" w:before="60"/>
        <w:jc w:val="left"/>
      </w:pPr>
      <w:r>
        <w:rPr>
          <w:rFonts w:ascii="Arial" w:cs="Arial" w:eastAsia="Arial" w:hAnsi="Arial"/>
          <w:b w:val="false"/>
          <w:bCs w:val="false"/>
          <w:i w:val="false"/>
          <w:iCs w:val="false"/>
          <w:color w:val="000000"/>
          <w:sz w:val="22"/>
          <w:szCs w:val="22"/>
        </w:rPr>
        <w:t xml:space="preserve">Future authentication integrations: LDAP, Azure AD, Okta, OIDC.</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7. Document Repository Module</w:t>
      </w:r>
    </w:p>
    <w:p>
      <w:pPr>
        <w:spacing w:after="60" w:before="60"/>
        <w:jc w:val="left"/>
      </w:pPr>
      <w:r>
        <w:rPr>
          <w:rFonts w:ascii="Arial" w:cs="Arial" w:eastAsia="Arial" w:hAnsi="Arial"/>
          <w:b w:val="false"/>
          <w:bCs w:val="false"/>
          <w:i w:val="false"/>
          <w:iCs w:val="false"/>
          <w:color w:val="000000"/>
          <w:sz w:val="22"/>
          <w:szCs w:val="22"/>
        </w:rPr>
        <w:t xml:space="preserve">The Document Repository Module is the foundation of the platform. It is intentionally independent of AI, RAG, embeddings, and semantic search — providing a secure, searchable repository that can be progressively enhanced with AI features.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7.1 Collections</w:t>
      </w:r>
    </w:p>
    <w:p>
      <w:pPr>
        <w:spacing w:after="60" w:before="60"/>
        <w:jc w:val="left"/>
      </w:pPr>
      <w:r>
        <w:rPr>
          <w:rFonts w:ascii="Arial" w:cs="Arial" w:eastAsia="Arial" w:hAnsi="Arial"/>
          <w:b w:val="false"/>
          <w:bCs w:val="false"/>
          <w:i w:val="false"/>
          <w:iCs w:val="false"/>
          <w:color w:val="000000"/>
          <w:sz w:val="22"/>
          <w:szCs w:val="22"/>
        </w:rPr>
        <w:t xml:space="preserve">Collections provide logical grouping of documents. Example collections include Service Manuals, Engineering Specifications, Safety Procedures, HR Policies, and Quality Documentation.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display name for the collection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Description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Optional summary of collection 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Active Flag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Enables archiving without deletion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Created 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Set automatically on creation</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7.2 Documents</w:t>
      </w:r>
    </w:p>
    <w:p>
      <w:pPr>
        <w:spacing w:after="60" w:before="60"/>
        <w:jc w:val="left"/>
      </w:pPr>
      <w:r>
        <w:rPr>
          <w:rFonts w:ascii="Arial" w:cs="Arial" w:eastAsia="Arial" w:hAnsi="Arial"/>
          <w:b w:val="false"/>
          <w:bCs w:val="false"/>
          <w:i w:val="false"/>
          <w:iCs w:val="false"/>
          <w:color w:val="000000"/>
          <w:sz w:val="22"/>
          <w:szCs w:val="22"/>
        </w:rPr>
        <w:t xml:space="preserve">A document represents a single logical business document (e.g., Hydraulic Service Manual, Safety Policy, Engineering Specification). Each document belongs to one collection and may have multiple versions.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Descriptive document name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Collection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Parent collection assignment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Summary of document contents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Active, Archived, or Draft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Current 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Points to the active version file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Created 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Set automatically on creation</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7.3 Document Metadata</w:t>
      </w:r>
    </w:p>
    <w:p>
      <w:pPr>
        <w:spacing w:after="60" w:before="60"/>
        <w:jc w:val="left"/>
      </w:pPr>
      <w:r>
        <w:rPr>
          <w:rFonts w:ascii="Arial" w:cs="Arial" w:eastAsia="Arial" w:hAnsi="Arial"/>
          <w:b w:val="false"/>
          <w:bCs w:val="false"/>
          <w:i w:val="false"/>
          <w:iCs w:val="false"/>
          <w:color w:val="000000"/>
          <w:sz w:val="22"/>
          <w:szCs w:val="22"/>
        </w:rPr>
        <w:t xml:space="preserve">Each document may have the following optional metadata fields, all editable after upload: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Product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Associated product or equipment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Revision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Document revision identifier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Department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Owning department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Manufacturer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Equipment or document manufacturer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Comma-separated search tags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Category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Document type classification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Effective 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 the document became effective</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7.4 Document Versions</w:t>
      </w:r>
    </w:p>
    <w:p>
      <w:pPr>
        <w:spacing w:after="60" w:before="60"/>
        <w:jc w:val="left"/>
      </w:pPr>
      <w:r>
        <w:rPr>
          <w:rFonts w:ascii="Arial" w:cs="Arial" w:eastAsia="Arial" w:hAnsi="Arial"/>
          <w:b w:val="false"/>
          <w:bCs w:val="false"/>
          <w:i w:val="false"/>
          <w:iCs w:val="false"/>
          <w:color w:val="000000"/>
          <w:sz w:val="22"/>
          <w:szCs w:val="22"/>
        </w:rPr>
        <w:t xml:space="preserve">A document may contain multiple versions. Only one version is marked as current at any time. Historical versions remain accessible.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Version 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File Name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Upload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Uploaded By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File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Storage Path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Yes</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7.5 File Storage</w:t>
      </w:r>
    </w:p>
    <w:p>
      <w:pPr>
        <w:spacing w:after="60" w:before="60"/>
        <w:jc w:val="left"/>
      </w:pPr>
      <w:r>
        <w:rPr>
          <w:rFonts w:ascii="Arial" w:cs="Arial" w:eastAsia="Arial" w:hAnsi="Arial"/>
          <w:b w:val="false"/>
          <w:bCs w:val="false"/>
          <w:i w:val="false"/>
          <w:iCs w:val="false"/>
          <w:color w:val="000000"/>
          <w:sz w:val="22"/>
          <w:szCs w:val="22"/>
        </w:rPr>
        <w:t xml:space="preserve">Original files are always retained unmodified and stored outside the database using the following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F2F2F2" w:val="clear"/>
            <w:tcMar>
              <w:top w:type="dxa" w:w="120"/>
              <w:left w:type="dxa" w:w="200"/>
              <w:bottom w:type="dxa" w:w="120"/>
              <w:right w:type="dxa" w:w="120"/>
            </w:tcMar>
          </w:tcPr>
          <w:p>
            <w:pPr>
              <w:spacing w:after="60" w:before="0"/>
            </w:pPr>
            <w:r>
              <w:rPr>
                <w:rFonts w:ascii="Arial" w:cs="Arial" w:eastAsia="Arial" w:hAnsi="Arial"/>
                <w:b/>
                <w:bCs/>
                <w:color w:val="1F4E79"/>
                <w:sz w:val="22"/>
                <w:szCs w:val="22"/>
              </w:rPr>
              <w:t xml:space="preserve">Storage Structure</w:t>
            </w:r>
          </w:p>
          <w:p>
            <w:pPr>
              <w:spacing w:after="40" w:before="0"/>
            </w:pPr>
            <w:r>
              <w:rPr>
                <w:rFonts w:ascii="Arial" w:cs="Arial" w:eastAsia="Arial" w:hAnsi="Arial"/>
                <w:color w:val="000000"/>
                <w:sz w:val="22"/>
                <w:szCs w:val="22"/>
              </w:rPr>
              <w:t xml:space="preserve">documents/</w:t>
            </w:r>
          </w:p>
          <w:p>
            <w:pPr>
              <w:spacing w:after="40" w:before="0"/>
            </w:pPr>
            <w:r>
              <w:rPr>
                <w:rFonts w:ascii="Arial" w:cs="Arial" w:eastAsia="Arial" w:hAnsi="Arial"/>
                <w:color w:val="000000"/>
                <w:sz w:val="22"/>
                <w:szCs w:val="22"/>
              </w:rPr>
              <w:t xml:space="preserve">  └── {collection-id}/</w:t>
            </w:r>
          </w:p>
          <w:p>
            <w:pPr>
              <w:spacing w:after="40" w:before="0"/>
            </w:pPr>
            <w:r>
              <w:rPr>
                <w:rFonts w:ascii="Arial" w:cs="Arial" w:eastAsia="Arial" w:hAnsi="Arial"/>
                <w:color w:val="000000"/>
                <w:sz w:val="22"/>
                <w:szCs w:val="22"/>
              </w:rPr>
              <w:t xml:space="preserve">       └── {document-id}/</w:t>
            </w:r>
          </w:p>
          <w:p>
            <w:pPr>
              <w:spacing w:after="40" w:before="0"/>
            </w:pPr>
            <w:r>
              <w:rPr>
                <w:rFonts w:ascii="Arial" w:cs="Arial" w:eastAsia="Arial" w:hAnsi="Arial"/>
                <w:color w:val="000000"/>
                <w:sz w:val="22"/>
                <w:szCs w:val="22"/>
              </w:rPr>
              <w:t xml:space="preserve">            ├── v1.pdf</w:t>
            </w:r>
          </w:p>
          <w:p>
            <w:pPr>
              <w:spacing w:after="40" w:before="0"/>
            </w:pPr>
            <w:r>
              <w:rPr>
                <w:rFonts w:ascii="Arial" w:cs="Arial" w:eastAsia="Arial" w:hAnsi="Arial"/>
                <w:color w:val="000000"/>
                <w:sz w:val="22"/>
                <w:szCs w:val="22"/>
              </w:rPr>
              <w:t xml:space="preserve">            ├── v2.pdf</w:t>
            </w:r>
          </w:p>
          <w:p>
            <w:pPr>
              <w:spacing w:after="40" w:before="0"/>
            </w:pPr>
            <w:r>
              <w:rPr>
                <w:rFonts w:ascii="Arial" w:cs="Arial" w:eastAsia="Arial" w:hAnsi="Arial"/>
                <w:color w:val="000000"/>
                <w:sz w:val="22"/>
                <w:szCs w:val="22"/>
              </w:rPr>
              <w:t xml:space="preserve">            └── v3.pdf</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8. Document Upload &amp; Processing</w:t>
      </w:r>
    </w:p>
    <w:p>
      <w:pPr>
        <w:pStyle w:val="Heading2"/>
        <w:spacing w:after="80" w:before="240"/>
      </w:pPr>
      <w:r>
        <w:rPr>
          <w:rFonts w:ascii="Arial" w:cs="Arial" w:eastAsia="Arial" w:hAnsi="Arial"/>
          <w:b/>
          <w:bCs/>
          <w:color w:val="2E75B6"/>
          <w:sz w:val="26"/>
          <w:szCs w:val="26"/>
        </w:rPr>
        <w:t xml:space="preserve">8.1 Upload Workflow</w:t>
      </w:r>
    </w:p>
    <w:p>
      <w:pPr>
        <w:spacing w:after="60" w:before="60"/>
        <w:jc w:val="left"/>
      </w:pPr>
      <w:r>
        <w:rPr>
          <w:rFonts w:ascii="Arial" w:cs="Arial" w:eastAsia="Arial" w:hAnsi="Arial"/>
          <w:b w:val="false"/>
          <w:bCs w:val="false"/>
          <w:i w:val="false"/>
          <w:iCs w:val="false"/>
          <w:color w:val="000000"/>
          <w:sz w:val="22"/>
          <w:szCs w:val="22"/>
        </w:rPr>
        <w:t xml:space="preserve">Document uploads follow a seven-step workflow:</w:t>
      </w:r>
    </w:p>
    <w:p>
      <w:pPr>
        <w:spacing w:after="0" w:before="60"/>
      </w:pPr>
      <w:r>
        <w:t xml:space="preserve"/>
      </w:r>
    </w:p>
    <w:p>
      <w:pPr>
        <w:pStyle w:val="ListParagraph"/>
        <w:numPr>
          <w:ilvl w:val="0"/>
          <w:numId w:val="3"/>
        </w:numPr>
        <w:spacing w:after="40" w:before="40"/>
      </w:pPr>
      <w:r>
        <w:rPr>
          <w:rFonts w:ascii="Arial" w:cs="Arial" w:eastAsia="Arial" w:hAnsi="Arial"/>
          <w:color w:val="000000"/>
          <w:sz w:val="22"/>
          <w:szCs w:val="22"/>
        </w:rPr>
        <w:t xml:space="preserve">User selects a target collection</w:t>
      </w:r>
    </w:p>
    <w:p>
      <w:pPr>
        <w:pStyle w:val="ListParagraph"/>
        <w:numPr>
          <w:ilvl w:val="0"/>
          <w:numId w:val="3"/>
        </w:numPr>
        <w:spacing w:after="40" w:before="40"/>
      </w:pPr>
      <w:r>
        <w:rPr>
          <w:rFonts w:ascii="Arial" w:cs="Arial" w:eastAsia="Arial" w:hAnsi="Arial"/>
          <w:color w:val="000000"/>
          <w:sz w:val="22"/>
          <w:szCs w:val="22"/>
        </w:rPr>
        <w:t xml:space="preserve">User selects the file(s) to upload</w:t>
      </w:r>
    </w:p>
    <w:p>
      <w:pPr>
        <w:pStyle w:val="ListParagraph"/>
        <w:numPr>
          <w:ilvl w:val="0"/>
          <w:numId w:val="3"/>
        </w:numPr>
        <w:spacing w:after="40" w:before="40"/>
      </w:pPr>
      <w:r>
        <w:rPr>
          <w:rFonts w:ascii="Arial" w:cs="Arial" w:eastAsia="Arial" w:hAnsi="Arial"/>
          <w:color w:val="000000"/>
          <w:sz w:val="22"/>
          <w:szCs w:val="22"/>
        </w:rPr>
        <w:t xml:space="preserve">User enters metadata (title, category, tags, etc.)</w:t>
      </w:r>
    </w:p>
    <w:p>
      <w:pPr>
        <w:pStyle w:val="ListParagraph"/>
        <w:numPr>
          <w:ilvl w:val="0"/>
          <w:numId w:val="3"/>
        </w:numPr>
        <w:spacing w:after="40" w:before="40"/>
      </w:pPr>
      <w:r>
        <w:rPr>
          <w:rFonts w:ascii="Arial" w:cs="Arial" w:eastAsia="Arial" w:hAnsi="Arial"/>
          <w:color w:val="000000"/>
          <w:sz w:val="22"/>
          <w:szCs w:val="22"/>
        </w:rPr>
        <w:t xml:space="preserve">System stores the original file to the file system</w:t>
      </w:r>
    </w:p>
    <w:p>
      <w:pPr>
        <w:pStyle w:val="ListParagraph"/>
        <w:numPr>
          <w:ilvl w:val="0"/>
          <w:numId w:val="3"/>
        </w:numPr>
        <w:spacing w:after="40" w:before="40"/>
      </w:pPr>
      <w:r>
        <w:rPr>
          <w:rFonts w:ascii="Arial" w:cs="Arial" w:eastAsia="Arial" w:hAnsi="Arial"/>
          <w:color w:val="000000"/>
          <w:sz w:val="22"/>
          <w:szCs w:val="22"/>
        </w:rPr>
        <w:t xml:space="preserve">System creates the document and version records in the database</w:t>
      </w:r>
    </w:p>
    <w:p>
      <w:pPr>
        <w:pStyle w:val="ListParagraph"/>
        <w:numPr>
          <w:ilvl w:val="0"/>
          <w:numId w:val="3"/>
        </w:numPr>
        <w:spacing w:after="40" w:before="40"/>
      </w:pPr>
      <w:r>
        <w:rPr>
          <w:rFonts w:ascii="Arial" w:cs="Arial" w:eastAsia="Arial" w:hAnsi="Arial"/>
          <w:color w:val="000000"/>
          <w:sz w:val="22"/>
          <w:szCs w:val="22"/>
        </w:rPr>
        <w:t xml:space="preserve">System initiates the document processing pipeline (asynchronous)</w:t>
      </w:r>
    </w:p>
    <w:p>
      <w:pPr>
        <w:pStyle w:val="ListParagraph"/>
        <w:numPr>
          <w:ilvl w:val="0"/>
          <w:numId w:val="3"/>
        </w:numPr>
        <w:spacing w:after="40" w:before="40"/>
      </w:pPr>
      <w:r>
        <w:rPr>
          <w:rFonts w:ascii="Arial" w:cs="Arial" w:eastAsia="Arial" w:hAnsi="Arial"/>
          <w:color w:val="000000"/>
          <w:sz w:val="22"/>
          <w:szCs w:val="22"/>
        </w:rPr>
        <w:t xml:space="preserve">Document becomes available for viewing and search</w:t>
      </w:r>
    </w:p>
    <w:p>
      <w:pPr>
        <w:spacing w:after="0" w:before="80"/>
      </w:pPr>
      <w:r>
        <w:t xml:space="preserve"/>
      </w:r>
    </w:p>
    <w:p>
      <w:pPr>
        <w:pStyle w:val="Heading2"/>
        <w:spacing w:after="80" w:before="240"/>
      </w:pPr>
      <w:r>
        <w:rPr>
          <w:rFonts w:ascii="Arial" w:cs="Arial" w:eastAsia="Arial" w:hAnsi="Arial"/>
          <w:b/>
          <w:bCs/>
          <w:color w:val="2E75B6"/>
          <w:sz w:val="26"/>
          <w:szCs w:val="26"/>
        </w:rPr>
        <w:t xml:space="preserve">8.2 Supported File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Supported in v1.0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PDF, DOCX, TXT, HTML, CSV, MD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Future Support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XLSX, PPTX</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8.3 Upload Features</w:t>
      </w:r>
    </w:p>
    <w:p>
      <w:pPr>
        <w:pStyle w:val="ListParagraph"/>
        <w:numPr>
          <w:ilvl w:val="0"/>
          <w:numId w:val="2"/>
        </w:numPr>
        <w:spacing w:after="40" w:before="40"/>
      </w:pPr>
      <w:r>
        <w:rPr>
          <w:rFonts w:ascii="Arial" w:cs="Arial" w:eastAsia="Arial" w:hAnsi="Arial"/>
          <w:color w:val="000000"/>
          <w:sz w:val="22"/>
          <w:szCs w:val="22"/>
        </w:rPr>
        <w:t xml:space="preserve">Drag and drop single or multiple files</w:t>
      </w:r>
    </w:p>
    <w:p>
      <w:pPr>
        <w:pStyle w:val="ListParagraph"/>
        <w:numPr>
          <w:ilvl w:val="0"/>
          <w:numId w:val="2"/>
        </w:numPr>
        <w:spacing w:after="40" w:before="40"/>
      </w:pPr>
      <w:r>
        <w:rPr>
          <w:rFonts w:ascii="Arial" w:cs="Arial" w:eastAsia="Arial" w:hAnsi="Arial"/>
          <w:color w:val="000000"/>
          <w:sz w:val="22"/>
          <w:szCs w:val="22"/>
        </w:rPr>
        <w:t xml:space="preserve">Bulk upload via folder selection</w:t>
      </w:r>
    </w:p>
    <w:p>
      <w:pPr>
        <w:pStyle w:val="ListParagraph"/>
        <w:numPr>
          <w:ilvl w:val="0"/>
          <w:numId w:val="2"/>
        </w:numPr>
        <w:spacing w:after="40" w:before="40"/>
      </w:pPr>
      <w:r>
        <w:rPr>
          <w:rFonts w:ascii="Arial" w:cs="Arial" w:eastAsia="Arial" w:hAnsi="Arial"/>
          <w:color w:val="000000"/>
          <w:sz w:val="22"/>
          <w:szCs w:val="22"/>
        </w:rPr>
        <w:t xml:space="preserve">Metadata entry during upload</w:t>
      </w:r>
    </w:p>
    <w:p>
      <w:pPr>
        <w:pStyle w:val="ListParagraph"/>
        <w:numPr>
          <w:ilvl w:val="0"/>
          <w:numId w:val="2"/>
        </w:numPr>
        <w:spacing w:after="40" w:before="40"/>
      </w:pPr>
      <w:r>
        <w:rPr>
          <w:rFonts w:ascii="Arial" w:cs="Arial" w:eastAsia="Arial" w:hAnsi="Arial"/>
          <w:color w:val="000000"/>
          <w:sz w:val="22"/>
          <w:szCs w:val="22"/>
        </w:rPr>
        <w:t xml:space="preserve">Upload acknowledgement within 5 seconds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8.4 AI Processing Pipeline</w:t>
      </w:r>
    </w:p>
    <w:p>
      <w:pPr>
        <w:spacing w:after="60" w:before="60"/>
        <w:jc w:val="left"/>
      </w:pPr>
      <w:r>
        <w:rPr>
          <w:rFonts w:ascii="Arial" w:cs="Arial" w:eastAsia="Arial" w:hAnsi="Arial"/>
          <w:b w:val="false"/>
          <w:bCs w:val="false"/>
          <w:i w:val="false"/>
          <w:iCs w:val="false"/>
          <w:color w:val="000000"/>
          <w:sz w:val="22"/>
          <w:szCs w:val="22"/>
        </w:rPr>
        <w:t xml:space="preserve">After upload, documents are processed asynchronously through the following pipeline:</w:t>
      </w:r>
    </w:p>
    <w:p>
      <w:pPr>
        <w:spacing w:after="0" w:before="60"/>
      </w:pPr>
      <w:r>
        <w:t xml:space="preserve"/>
      </w:r>
    </w:p>
    <w:p>
      <w:pPr>
        <w:pStyle w:val="ListParagraph"/>
        <w:numPr>
          <w:ilvl w:val="0"/>
          <w:numId w:val="3"/>
        </w:numPr>
        <w:spacing w:after="40" w:before="40"/>
      </w:pPr>
      <w:r>
        <w:rPr>
          <w:rFonts w:ascii="Arial" w:cs="Arial" w:eastAsia="Arial" w:hAnsi="Arial"/>
          <w:color w:val="000000"/>
          <w:sz w:val="22"/>
          <w:szCs w:val="22"/>
        </w:rPr>
        <w:t xml:space="preserve">Upload Document</w:t>
      </w:r>
    </w:p>
    <w:p>
      <w:pPr>
        <w:pStyle w:val="ListParagraph"/>
        <w:numPr>
          <w:ilvl w:val="0"/>
          <w:numId w:val="3"/>
        </w:numPr>
        <w:spacing w:after="40" w:before="40"/>
      </w:pPr>
      <w:r>
        <w:rPr>
          <w:rFonts w:ascii="Arial" w:cs="Arial" w:eastAsia="Arial" w:hAnsi="Arial"/>
          <w:color w:val="000000"/>
          <w:sz w:val="22"/>
          <w:szCs w:val="22"/>
        </w:rPr>
        <w:t xml:space="preserve">Extract Text</w:t>
      </w:r>
    </w:p>
    <w:p>
      <w:pPr>
        <w:pStyle w:val="ListParagraph"/>
        <w:numPr>
          <w:ilvl w:val="0"/>
          <w:numId w:val="3"/>
        </w:numPr>
        <w:spacing w:after="40" w:before="40"/>
      </w:pPr>
      <w:r>
        <w:rPr>
          <w:rFonts w:ascii="Arial" w:cs="Arial" w:eastAsia="Arial" w:hAnsi="Arial"/>
          <w:color w:val="000000"/>
          <w:sz w:val="22"/>
          <w:szCs w:val="22"/>
        </w:rPr>
        <w:t xml:space="preserve">OCR Processing (optional — for scanned documents)</w:t>
      </w:r>
    </w:p>
    <w:p>
      <w:pPr>
        <w:pStyle w:val="ListParagraph"/>
        <w:numPr>
          <w:ilvl w:val="0"/>
          <w:numId w:val="3"/>
        </w:numPr>
        <w:spacing w:after="40" w:before="40"/>
      </w:pPr>
      <w:r>
        <w:rPr>
          <w:rFonts w:ascii="Arial" w:cs="Arial" w:eastAsia="Arial" w:hAnsi="Arial"/>
          <w:color w:val="000000"/>
          <w:sz w:val="22"/>
          <w:szCs w:val="22"/>
        </w:rPr>
        <w:t xml:space="preserve">Chunk Content into segments</w:t>
      </w:r>
    </w:p>
    <w:p>
      <w:pPr>
        <w:pStyle w:val="ListParagraph"/>
        <w:numPr>
          <w:ilvl w:val="0"/>
          <w:numId w:val="3"/>
        </w:numPr>
        <w:spacing w:after="40" w:before="40"/>
      </w:pPr>
      <w:r>
        <w:rPr>
          <w:rFonts w:ascii="Arial" w:cs="Arial" w:eastAsia="Arial" w:hAnsi="Arial"/>
          <w:color w:val="000000"/>
          <w:sz w:val="22"/>
          <w:szCs w:val="22"/>
        </w:rPr>
        <w:t xml:space="preserve">Generate Embeddings for each chunk</w:t>
      </w:r>
    </w:p>
    <w:p>
      <w:pPr>
        <w:pStyle w:val="ListParagraph"/>
        <w:numPr>
          <w:ilvl w:val="0"/>
          <w:numId w:val="3"/>
        </w:numPr>
        <w:spacing w:after="40" w:before="40"/>
      </w:pPr>
      <w:r>
        <w:rPr>
          <w:rFonts w:ascii="Arial" w:cs="Arial" w:eastAsia="Arial" w:hAnsi="Arial"/>
          <w:color w:val="000000"/>
          <w:sz w:val="22"/>
          <w:szCs w:val="22"/>
        </w:rPr>
        <w:t xml:space="preserve">Store Embeddings in pgvector</w:t>
      </w:r>
    </w:p>
    <w:p>
      <w:pPr>
        <w:pStyle w:val="ListParagraph"/>
        <w:numPr>
          <w:ilvl w:val="0"/>
          <w:numId w:val="3"/>
        </w:numPr>
        <w:spacing w:after="40" w:before="40"/>
      </w:pPr>
      <w:r>
        <w:rPr>
          <w:rFonts w:ascii="Arial" w:cs="Arial" w:eastAsia="Arial" w:hAnsi="Arial"/>
          <w:color w:val="000000"/>
          <w:sz w:val="22"/>
          <w:szCs w:val="22"/>
        </w:rPr>
        <w:t xml:space="preserve">Update Search Index</w:t>
      </w:r>
    </w:p>
    <w:p>
      <w:pPr>
        <w:spacing w:after="0" w:before="60"/>
      </w:pPr>
      <w:r>
        <w:t xml:space="preserve"/>
      </w:r>
    </w:p>
    <w:p>
      <w:pPr>
        <w:spacing w:after="60" w:before="60"/>
        <w:jc w:val="left"/>
      </w:pPr>
      <w:r>
        <w:rPr>
          <w:rFonts w:ascii="Arial" w:cs="Arial" w:eastAsia="Arial" w:hAnsi="Arial"/>
          <w:b w:val="false"/>
          <w:bCs w:val="false"/>
          <w:i/>
          <w:iCs/>
          <w:color w:val="000000"/>
          <w:sz w:val="22"/>
          <w:szCs w:val="22"/>
        </w:rPr>
        <w:t xml:space="preserve">OCR is supported via Tesseract and EasyOCR. All pipeline processing is non-blocking.</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9. Search Capabilities</w:t>
      </w:r>
    </w:p>
    <w:p>
      <w:pPr>
        <w:spacing w:after="60" w:before="60"/>
        <w:jc w:val="left"/>
      </w:pPr>
      <w:r>
        <w:rPr>
          <w:rFonts w:ascii="Arial" w:cs="Arial" w:eastAsia="Arial" w:hAnsi="Arial"/>
          <w:b w:val="false"/>
          <w:bCs w:val="false"/>
          <w:i w:val="false"/>
          <w:iCs w:val="false"/>
          <w:color w:val="000000"/>
          <w:sz w:val="22"/>
          <w:szCs w:val="22"/>
        </w:rPr>
        <w:t xml:space="preserve">KnowledgeVault AI supports three search modes, enabling users to find information through multiple approaches.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Search Type</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Query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Metadata Search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Filter by document fields: title, collection, product, revision, tags, department, manufacturer. Available without AI features.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Filter by department = "Engineering", tag = "hydraulic"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Semantic Search</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Uses vector embeddings to find conceptually related content, regardless of exact terminology.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"What causes low hydraulic pressure?"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Keyword Search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Traditional full-text search across document content.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"fuel filter replacement"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Hybrid Search</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Combines keyword and semantic search for optimal relevance ranking.</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Best for general queries</w:t>
            </w:r>
          </w:p>
        </w:tc>
      </w:tr>
    </w:tbl>
    <w:p>
      <w:pPr>
        <w:spacing w:after="0" w:before="80"/>
      </w:pPr>
      <w:r>
        <w:t xml:space="preserve"/>
      </w:r>
    </w:p>
    <w:p>
      <w:pPr>
        <w:spacing w:after="60" w:before="60"/>
        <w:jc w:val="left"/>
      </w:pPr>
      <w:r>
        <w:rPr>
          <w:rFonts w:ascii="Arial" w:cs="Arial" w:eastAsia="Arial" w:hAnsi="Arial"/>
          <w:b w:val="false"/>
          <w:bCs w:val="false"/>
          <w:i w:val="false"/>
          <w:iCs w:val="false"/>
          <w:color w:val="000000"/>
          <w:sz w:val="22"/>
          <w:szCs w:val="22"/>
        </w:rPr>
        <w:t xml:space="preserve">Users may search across a single collection, multiple selected collections, or the entire repository.</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10. AI Chat Assistant</w:t>
      </w:r>
    </w:p>
    <w:p>
      <w:pPr>
        <w:pStyle w:val="Heading2"/>
        <w:spacing w:after="80" w:before="240"/>
      </w:pPr>
      <w:r>
        <w:rPr>
          <w:rFonts w:ascii="Arial" w:cs="Arial" w:eastAsia="Arial" w:hAnsi="Arial"/>
          <w:b/>
          <w:bCs/>
          <w:color w:val="2E75B6"/>
          <w:sz w:val="26"/>
          <w:szCs w:val="26"/>
        </w:rPr>
        <w:t xml:space="preserve">10.1 Interaction Flow</w:t>
      </w:r>
    </w:p>
    <w:p>
      <w:pPr>
        <w:spacing w:after="60" w:before="60"/>
        <w:jc w:val="left"/>
      </w:pPr>
      <w:r>
        <w:rPr>
          <w:rFonts w:ascii="Arial" w:cs="Arial" w:eastAsia="Arial" w:hAnsi="Arial"/>
          <w:b w:val="false"/>
          <w:bCs w:val="false"/>
          <w:i w:val="false"/>
          <w:iCs w:val="false"/>
          <w:color w:val="000000"/>
          <w:sz w:val="22"/>
          <w:szCs w:val="22"/>
        </w:rPr>
        <w:t xml:space="preserve">Users ask questions in natural language. The system processes the question through the following pipeline:</w:t>
      </w:r>
    </w:p>
    <w:p>
      <w:pPr>
        <w:spacing w:after="0" w:before="60"/>
      </w:pPr>
      <w:r>
        <w:t xml:space="preserve"/>
      </w:r>
    </w:p>
    <w:p>
      <w:pPr>
        <w:pStyle w:val="ListParagraph"/>
        <w:numPr>
          <w:ilvl w:val="0"/>
          <w:numId w:val="3"/>
        </w:numPr>
        <w:spacing w:after="40" w:before="40"/>
      </w:pPr>
      <w:r>
        <w:rPr>
          <w:rFonts w:ascii="Arial" w:cs="Arial" w:eastAsia="Arial" w:hAnsi="Arial"/>
          <w:color w:val="000000"/>
          <w:sz w:val="22"/>
          <w:szCs w:val="22"/>
        </w:rPr>
        <w:t xml:space="preserve">User submits a natural language question</w:t>
      </w:r>
    </w:p>
    <w:p>
      <w:pPr>
        <w:pStyle w:val="ListParagraph"/>
        <w:numPr>
          <w:ilvl w:val="0"/>
          <w:numId w:val="3"/>
        </w:numPr>
        <w:spacing w:after="40" w:before="40"/>
      </w:pPr>
      <w:r>
        <w:rPr>
          <w:rFonts w:ascii="Arial" w:cs="Arial" w:eastAsia="Arial" w:hAnsi="Arial"/>
          <w:color w:val="000000"/>
          <w:sz w:val="22"/>
          <w:szCs w:val="22"/>
        </w:rPr>
        <w:t xml:space="preserve">System generates an embedding of the question</w:t>
      </w:r>
    </w:p>
    <w:p>
      <w:pPr>
        <w:pStyle w:val="ListParagraph"/>
        <w:numPr>
          <w:ilvl w:val="0"/>
          <w:numId w:val="3"/>
        </w:numPr>
        <w:spacing w:after="40" w:before="40"/>
      </w:pPr>
      <w:r>
        <w:rPr>
          <w:rFonts w:ascii="Arial" w:cs="Arial" w:eastAsia="Arial" w:hAnsi="Arial"/>
          <w:color w:val="000000"/>
          <w:sz w:val="22"/>
          <w:szCs w:val="22"/>
        </w:rPr>
        <w:t xml:space="preserve">Vector search retrieves relevant document chunks</w:t>
      </w:r>
    </w:p>
    <w:p>
      <w:pPr>
        <w:pStyle w:val="ListParagraph"/>
        <w:numPr>
          <w:ilvl w:val="0"/>
          <w:numId w:val="3"/>
        </w:numPr>
        <w:spacing w:after="40" w:before="40"/>
      </w:pPr>
      <w:r>
        <w:rPr>
          <w:rFonts w:ascii="Arial" w:cs="Arial" w:eastAsia="Arial" w:hAnsi="Arial"/>
          <w:color w:val="000000"/>
          <w:sz w:val="22"/>
          <w:szCs w:val="22"/>
        </w:rPr>
        <w:t xml:space="preserve">Context is assembled from top-ranked results</w:t>
      </w:r>
    </w:p>
    <w:p>
      <w:pPr>
        <w:pStyle w:val="ListParagraph"/>
        <w:numPr>
          <w:ilvl w:val="0"/>
          <w:numId w:val="3"/>
        </w:numPr>
        <w:spacing w:after="40" w:before="40"/>
      </w:pPr>
      <w:r>
        <w:rPr>
          <w:rFonts w:ascii="Arial" w:cs="Arial" w:eastAsia="Arial" w:hAnsi="Arial"/>
          <w:color w:val="000000"/>
          <w:sz w:val="22"/>
          <w:szCs w:val="22"/>
        </w:rPr>
        <w:t xml:space="preserve">LLM generates a grounded answer using retrieved context</w:t>
      </w:r>
    </w:p>
    <w:p>
      <w:pPr>
        <w:pStyle w:val="ListParagraph"/>
        <w:numPr>
          <w:ilvl w:val="0"/>
          <w:numId w:val="3"/>
        </w:numPr>
        <w:spacing w:after="40" w:before="40"/>
      </w:pPr>
      <w:r>
        <w:rPr>
          <w:rFonts w:ascii="Arial" w:cs="Arial" w:eastAsia="Arial" w:hAnsi="Arial"/>
          <w:color w:val="000000"/>
          <w:sz w:val="22"/>
          <w:szCs w:val="22"/>
        </w:rPr>
        <w:t xml:space="preserve">Answer is returned with mandatory source citations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10.2 Source Citations</w:t>
      </w:r>
    </w:p>
    <w:p>
      <w:pPr>
        <w:spacing w:after="60" w:before="60"/>
        <w:jc w:val="left"/>
      </w:pPr>
      <w:r>
        <w:rPr>
          <w:rFonts w:ascii="Arial" w:cs="Arial" w:eastAsia="Arial" w:hAnsi="Arial"/>
          <w:b w:val="false"/>
          <w:bCs w:val="false"/>
          <w:i w:val="false"/>
          <w:iCs w:val="false"/>
          <w:color w:val="000000"/>
          <w:sz w:val="22"/>
          <w:szCs w:val="22"/>
        </w:rPr>
        <w:t xml:space="preserve">Every AI-generated answer must include citations. Displaying answers without citations is not permitted.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D6E4F0" w:val="clear"/>
            <w:tcMar>
              <w:top w:type="dxa" w:w="120"/>
              <w:left w:type="dxa" w:w="200"/>
              <w:bottom w:type="dxa" w:w="120"/>
              <w:right w:type="dxa" w:w="120"/>
            </w:tcMar>
          </w:tcPr>
          <w:p>
            <w:pPr>
              <w:spacing w:after="60" w:before="0"/>
            </w:pPr>
            <w:r>
              <w:rPr>
                <w:rFonts w:ascii="Arial" w:cs="Arial" w:eastAsia="Arial" w:hAnsi="Arial"/>
                <w:b/>
                <w:bCs/>
                <w:color w:val="1F4E79"/>
                <w:sz w:val="22"/>
                <w:szCs w:val="22"/>
              </w:rPr>
              <w:t xml:space="preserve">Citation Format</w:t>
            </w:r>
          </w:p>
          <w:p>
            <w:pPr>
              <w:spacing w:after="40" w:before="0"/>
            </w:pPr>
            <w:r>
              <w:rPr>
                <w:rFonts w:ascii="Arial" w:cs="Arial" w:eastAsia="Arial" w:hAnsi="Arial"/>
                <w:color w:val="000000"/>
                <w:sz w:val="22"/>
                <w:szCs w:val="22"/>
              </w:rPr>
              <w:t xml:space="preserve">Document Name: Hydraulic Service Manual</w:t>
            </w:r>
          </w:p>
          <w:p>
            <w:pPr>
              <w:spacing w:after="40" w:before="0"/>
            </w:pPr>
            <w:r>
              <w:rPr>
                <w:rFonts w:ascii="Arial" w:cs="Arial" w:eastAsia="Arial" w:hAnsi="Arial"/>
                <w:color w:val="000000"/>
                <w:sz w:val="22"/>
                <w:szCs w:val="22"/>
              </w:rPr>
              <w:t xml:space="preserve">Revision: Rev 7</w:t>
            </w:r>
          </w:p>
          <w:p>
            <w:pPr>
              <w:spacing w:after="40" w:before="0"/>
            </w:pPr>
            <w:r>
              <w:rPr>
                <w:rFonts w:ascii="Arial" w:cs="Arial" w:eastAsia="Arial" w:hAnsi="Arial"/>
                <w:color w:val="000000"/>
                <w:sz w:val="22"/>
                <w:szCs w:val="22"/>
              </w:rPr>
              <w:t xml:space="preserve">Page: 42</w:t>
            </w:r>
          </w:p>
          <w:p>
            <w:pPr>
              <w:spacing w:after="40" w:before="0"/>
            </w:pPr>
            <w:r>
              <w:rPr>
                <w:rFonts w:ascii="Arial" w:cs="Arial" w:eastAsia="Arial" w:hAnsi="Arial"/>
                <w:color w:val="000000"/>
                <w:sz w:val="22"/>
                <w:szCs w:val="22"/>
              </w:rPr>
              <w:t xml:space="preserve">Section: 5.3 — Pressure Regulation</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10.3 Source Viewer</w:t>
      </w:r>
    </w:p>
    <w:p>
      <w:pPr>
        <w:spacing w:after="60" w:before="60"/>
        <w:jc w:val="left"/>
      </w:pPr>
      <w:r>
        <w:rPr>
          <w:rFonts w:ascii="Arial" w:cs="Arial" w:eastAsia="Arial" w:hAnsi="Arial"/>
          <w:b w:val="false"/>
          <w:bCs w:val="false"/>
          <w:i w:val="false"/>
          <w:iCs w:val="false"/>
          <w:color w:val="000000"/>
          <w:sz w:val="22"/>
          <w:szCs w:val="22"/>
        </w:rPr>
        <w:t xml:space="preserve">Users can open any cited source document directly within the application, navigate to the exact page, and review the supporting content in context.</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11. Document Viewer</w:t>
      </w:r>
    </w:p>
    <w:p>
      <w:pPr>
        <w:spacing w:after="60" w:before="60"/>
        <w:jc w:val="left"/>
      </w:pPr>
      <w:r>
        <w:rPr>
          <w:rFonts w:ascii="Arial" w:cs="Arial" w:eastAsia="Arial" w:hAnsi="Arial"/>
          <w:b w:val="false"/>
          <w:bCs w:val="false"/>
          <w:i w:val="false"/>
          <w:iCs w:val="false"/>
          <w:color w:val="000000"/>
          <w:sz w:val="22"/>
          <w:szCs w:val="22"/>
        </w:rPr>
        <w:t xml:space="preserve">The platform provides a built-in PDF viewer with the following capabilities:</w:t>
      </w:r>
    </w:p>
    <w:p>
      <w:pPr>
        <w:spacing w:after="0" w:before="60"/>
      </w:pPr>
      <w:r>
        <w:t xml:space="preserve"/>
      </w:r>
    </w:p>
    <w:p>
      <w:pPr>
        <w:pStyle w:val="ListParagraph"/>
        <w:numPr>
          <w:ilvl w:val="0"/>
          <w:numId w:val="2"/>
        </w:numPr>
        <w:spacing w:after="40" w:before="40"/>
      </w:pPr>
      <w:r>
        <w:rPr>
          <w:rFonts w:ascii="Arial" w:cs="Arial" w:eastAsia="Arial" w:hAnsi="Arial"/>
          <w:color w:val="000000"/>
          <w:sz w:val="22"/>
          <w:szCs w:val="22"/>
        </w:rPr>
        <w:t xml:space="preserve">Page navigation (forward, backward, jump to page)</w:t>
      </w:r>
    </w:p>
    <w:p>
      <w:pPr>
        <w:pStyle w:val="ListParagraph"/>
        <w:numPr>
          <w:ilvl w:val="0"/>
          <w:numId w:val="2"/>
        </w:numPr>
        <w:spacing w:after="40" w:before="40"/>
      </w:pPr>
      <w:r>
        <w:rPr>
          <w:rFonts w:ascii="Arial" w:cs="Arial" w:eastAsia="Arial" w:hAnsi="Arial"/>
          <w:color w:val="000000"/>
          <w:sz w:val="22"/>
          <w:szCs w:val="22"/>
        </w:rPr>
        <w:t xml:space="preserve">Zoom in and zoom out</w:t>
      </w:r>
    </w:p>
    <w:p>
      <w:pPr>
        <w:pStyle w:val="ListParagraph"/>
        <w:numPr>
          <w:ilvl w:val="0"/>
          <w:numId w:val="2"/>
        </w:numPr>
        <w:spacing w:after="40" w:before="40"/>
      </w:pPr>
      <w:r>
        <w:rPr>
          <w:rFonts w:ascii="Arial" w:cs="Arial" w:eastAsia="Arial" w:hAnsi="Arial"/>
          <w:color w:val="000000"/>
          <w:sz w:val="22"/>
          <w:szCs w:val="22"/>
        </w:rPr>
        <w:t xml:space="preserve">Search within document</w:t>
      </w:r>
    </w:p>
    <w:p>
      <w:pPr>
        <w:pStyle w:val="ListParagraph"/>
        <w:numPr>
          <w:ilvl w:val="0"/>
          <w:numId w:val="2"/>
        </w:numPr>
        <w:spacing w:after="40" w:before="40"/>
      </w:pPr>
      <w:r>
        <w:rPr>
          <w:rFonts w:ascii="Arial" w:cs="Arial" w:eastAsia="Arial" w:hAnsi="Arial"/>
          <w:color w:val="000000"/>
          <w:sz w:val="22"/>
          <w:szCs w:val="22"/>
        </w:rPr>
        <w:t xml:space="preserve">Download original file</w:t>
      </w:r>
    </w:p>
    <w:p>
      <w:pPr>
        <w:pStyle w:val="ListParagraph"/>
        <w:numPr>
          <w:ilvl w:val="0"/>
          <w:numId w:val="2"/>
        </w:numPr>
        <w:spacing w:after="40" w:before="40"/>
      </w:pPr>
      <w:r>
        <w:rPr>
          <w:rFonts w:ascii="Arial" w:cs="Arial" w:eastAsia="Arial" w:hAnsi="Arial"/>
          <w:color w:val="000000"/>
          <w:sz w:val="22"/>
          <w:szCs w:val="22"/>
        </w:rPr>
        <w:t xml:space="preserve">Navigate directly to a cited page from AI chat results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11.1 Document Detail Screen</w:t>
      </w:r>
    </w:p>
    <w:p>
      <w:pPr>
        <w:spacing w:after="60" w:before="60"/>
        <w:jc w:val="left"/>
      </w:pPr>
      <w:r>
        <w:rPr>
          <w:rFonts w:ascii="Arial" w:cs="Arial" w:eastAsia="Arial" w:hAnsi="Arial"/>
          <w:b w:val="false"/>
          <w:bCs w:val="false"/>
          <w:i w:val="false"/>
          <w:iCs w:val="false"/>
          <w:color w:val="000000"/>
          <w:sz w:val="22"/>
          <w:szCs w:val="22"/>
        </w:rPr>
        <w:t xml:space="preserve">Each document has a detail screen displaying:</w:t>
      </w:r>
    </w:p>
    <w:p>
      <w:pPr>
        <w:spacing w:after="0" w:before="60"/>
      </w:pPr>
      <w:r>
        <w:t xml:space="preserve"/>
      </w:r>
    </w:p>
    <w:p>
      <w:pPr>
        <w:pStyle w:val="ListParagraph"/>
        <w:numPr>
          <w:ilvl w:val="0"/>
          <w:numId w:val="2"/>
        </w:numPr>
        <w:spacing w:after="40" w:before="40"/>
      </w:pPr>
      <w:r>
        <w:rPr>
          <w:rFonts w:ascii="Arial" w:cs="Arial" w:eastAsia="Arial" w:hAnsi="Arial"/>
          <w:color w:val="000000"/>
          <w:sz w:val="22"/>
          <w:szCs w:val="22"/>
        </w:rPr>
        <w:t xml:space="preserve">Document information and metadata</w:t>
      </w:r>
    </w:p>
    <w:p>
      <w:pPr>
        <w:pStyle w:val="ListParagraph"/>
        <w:numPr>
          <w:ilvl w:val="0"/>
          <w:numId w:val="2"/>
        </w:numPr>
        <w:spacing w:after="40" w:before="40"/>
      </w:pPr>
      <w:r>
        <w:rPr>
          <w:rFonts w:ascii="Arial" w:cs="Arial" w:eastAsia="Arial" w:hAnsi="Arial"/>
          <w:color w:val="000000"/>
          <w:sz w:val="22"/>
          <w:szCs w:val="22"/>
        </w:rPr>
        <w:t xml:space="preserve">Current version details</w:t>
      </w:r>
    </w:p>
    <w:p>
      <w:pPr>
        <w:pStyle w:val="ListParagraph"/>
        <w:numPr>
          <w:ilvl w:val="0"/>
          <w:numId w:val="2"/>
        </w:numPr>
        <w:spacing w:after="40" w:before="40"/>
      </w:pPr>
      <w:r>
        <w:rPr>
          <w:rFonts w:ascii="Arial" w:cs="Arial" w:eastAsia="Arial" w:hAnsi="Arial"/>
          <w:color w:val="000000"/>
          <w:sz w:val="22"/>
          <w:szCs w:val="22"/>
        </w:rPr>
        <w:t xml:space="preserve">Version history with all historical versions</w:t>
      </w:r>
    </w:p>
    <w:p>
      <w:pPr>
        <w:pStyle w:val="ListParagraph"/>
        <w:numPr>
          <w:ilvl w:val="0"/>
          <w:numId w:val="2"/>
        </w:numPr>
        <w:spacing w:after="40" w:before="40"/>
      </w:pPr>
      <w:r>
        <w:rPr>
          <w:rFonts w:ascii="Arial" w:cs="Arial" w:eastAsia="Arial" w:hAnsi="Arial"/>
          <w:color w:val="000000"/>
          <w:sz w:val="22"/>
          <w:szCs w:val="22"/>
        </w:rPr>
        <w:t xml:space="preserve">Upload history and audit trail</w:t>
      </w:r>
    </w:p>
    <w:p>
      <w:pPr>
        <w:pStyle w:val="ListParagraph"/>
        <w:numPr>
          <w:ilvl w:val="0"/>
          <w:numId w:val="2"/>
        </w:numPr>
        <w:spacing w:after="40" w:before="40"/>
      </w:pPr>
      <w:r>
        <w:rPr>
          <w:rFonts w:ascii="Arial" w:cs="Arial" w:eastAsia="Arial" w:hAnsi="Arial"/>
          <w:color w:val="000000"/>
          <w:sz w:val="22"/>
          <w:szCs w:val="22"/>
        </w:rPr>
        <w:t xml:space="preserve">Available actions: View, Download, Upload New Version, Edit Metadata, Delete</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12. Administration</w:t>
      </w:r>
    </w:p>
    <w:p>
      <w:pPr>
        <w:pStyle w:val="Heading2"/>
        <w:spacing w:after="80" w:before="240"/>
      </w:pPr>
      <w:r>
        <w:rPr>
          <w:rFonts w:ascii="Arial" w:cs="Arial" w:eastAsia="Arial" w:hAnsi="Arial"/>
          <w:b/>
          <w:bCs/>
          <w:color w:val="2E75B6"/>
          <w:sz w:val="26"/>
          <w:szCs w:val="26"/>
        </w:rPr>
        <w:t xml:space="preserve">12.1 White-Label Branding</w:t>
      </w:r>
    </w:p>
    <w:p>
      <w:pPr>
        <w:spacing w:after="60" w:before="60"/>
        <w:jc w:val="left"/>
      </w:pPr>
      <w:r>
        <w:rPr>
          <w:rFonts w:ascii="Arial" w:cs="Arial" w:eastAsia="Arial" w:hAnsi="Arial"/>
          <w:b w:val="false"/>
          <w:bCs w:val="false"/>
          <w:i w:val="false"/>
          <w:iCs w:val="false"/>
          <w:color w:val="000000"/>
          <w:sz w:val="22"/>
          <w:szCs w:val="22"/>
        </w:rPr>
        <w:t xml:space="preserve">Administrators can configure the platform's appearance without code changes:</w:t>
      </w:r>
    </w:p>
    <w:p>
      <w:pPr>
        <w:spacing w:after="0" w:before="60"/>
      </w:pPr>
      <w:r>
        <w:t xml:space="preserve"/>
      </w:r>
    </w:p>
    <w:p>
      <w:pPr>
        <w:pStyle w:val="ListParagraph"/>
        <w:numPr>
          <w:ilvl w:val="0"/>
          <w:numId w:val="2"/>
        </w:numPr>
        <w:spacing w:after="40" w:before="40"/>
      </w:pPr>
      <w:r>
        <w:rPr>
          <w:rFonts w:ascii="Arial" w:cs="Arial" w:eastAsia="Arial" w:hAnsi="Arial"/>
          <w:color w:val="000000"/>
          <w:sz w:val="22"/>
          <w:szCs w:val="22"/>
        </w:rPr>
        <w:t xml:space="preserve">Company name and logo</w:t>
      </w:r>
    </w:p>
    <w:p>
      <w:pPr>
        <w:pStyle w:val="ListParagraph"/>
        <w:numPr>
          <w:ilvl w:val="0"/>
          <w:numId w:val="2"/>
        </w:numPr>
        <w:spacing w:after="40" w:before="40"/>
      </w:pPr>
      <w:r>
        <w:rPr>
          <w:rFonts w:ascii="Arial" w:cs="Arial" w:eastAsia="Arial" w:hAnsi="Arial"/>
          <w:color w:val="000000"/>
          <w:sz w:val="22"/>
          <w:szCs w:val="22"/>
        </w:rPr>
        <w:t xml:space="preserve">Login page background image</w:t>
      </w:r>
    </w:p>
    <w:p>
      <w:pPr>
        <w:pStyle w:val="ListParagraph"/>
        <w:numPr>
          <w:ilvl w:val="0"/>
          <w:numId w:val="2"/>
        </w:numPr>
        <w:spacing w:after="40" w:before="40"/>
      </w:pPr>
      <w:r>
        <w:rPr>
          <w:rFonts w:ascii="Arial" w:cs="Arial" w:eastAsia="Arial" w:hAnsi="Arial"/>
          <w:color w:val="000000"/>
          <w:sz w:val="22"/>
          <w:szCs w:val="22"/>
        </w:rPr>
        <w:t xml:space="preserve">Primary and secondary brand colors</w:t>
      </w:r>
    </w:p>
    <w:p>
      <w:pPr>
        <w:pStyle w:val="ListParagraph"/>
        <w:numPr>
          <w:ilvl w:val="0"/>
          <w:numId w:val="2"/>
        </w:numPr>
        <w:spacing w:after="40" w:before="40"/>
      </w:pPr>
      <w:r>
        <w:rPr>
          <w:rFonts w:ascii="Arial" w:cs="Arial" w:eastAsia="Arial" w:hAnsi="Arial"/>
          <w:color w:val="000000"/>
          <w:sz w:val="22"/>
          <w:szCs w:val="22"/>
        </w:rPr>
        <w:t xml:space="preserve">Footer text</w:t>
      </w:r>
    </w:p>
    <w:p>
      <w:pPr>
        <w:spacing w:after="0" w:before="80"/>
      </w:pPr>
      <w:r>
        <w:t xml:space="preserve"/>
      </w:r>
    </w:p>
    <w:p>
      <w:pPr>
        <w:pStyle w:val="Heading2"/>
        <w:spacing w:after="80" w:before="240"/>
      </w:pPr>
      <w:r>
        <w:rPr>
          <w:rFonts w:ascii="Arial" w:cs="Arial" w:eastAsia="Arial" w:hAnsi="Arial"/>
          <w:b/>
          <w:bCs/>
          <w:color w:val="2E75B6"/>
          <w:sz w:val="26"/>
          <w:szCs w:val="26"/>
        </w:rPr>
        <w:t xml:space="preserve">12.2 License Management</w:t>
      </w:r>
    </w:p>
    <w:p>
      <w:pPr>
        <w:spacing w:after="60" w:before="60"/>
        <w:jc w:val="left"/>
      </w:pPr>
      <w:r>
        <w:rPr>
          <w:rFonts w:ascii="Arial" w:cs="Arial" w:eastAsia="Arial" w:hAnsi="Arial"/>
          <w:b w:val="false"/>
          <w:bCs w:val="false"/>
          <w:i w:val="false"/>
          <w:iCs w:val="false"/>
          <w:color w:val="000000"/>
          <w:sz w:val="22"/>
          <w:szCs w:val="22"/>
        </w:rPr>
        <w:t xml:space="preserve">The system supports license keys with expiration dates and feature flags controlling the available feature set.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License Tier</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Use Case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Small organizations with core document storage needs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Professional</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Organizations requiring full AI search and chat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Enterprise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Large organizations with advanced features and support</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12.3 User Management</w:t>
      </w:r>
    </w:p>
    <w:p>
      <w:pPr>
        <w:spacing w:after="60" w:before="60"/>
        <w:jc w:val="left"/>
      </w:pPr>
      <w:r>
        <w:rPr>
          <w:rFonts w:ascii="Arial" w:cs="Arial" w:eastAsia="Arial" w:hAnsi="Arial"/>
          <w:b w:val="false"/>
          <w:bCs w:val="false"/>
          <w:i w:val="false"/>
          <w:iCs w:val="false"/>
          <w:color w:val="000000"/>
          <w:sz w:val="22"/>
          <w:szCs w:val="22"/>
        </w:rPr>
        <w:t xml:space="preserve">Administrators can create, edit, disable, and delete user accounts. Role assignments are managed per user.</w:t>
      </w:r>
    </w:p>
    <w:p>
      <w:pPr>
        <w:spacing w:after="0" w:before="80"/>
      </w:pPr>
      <w:r>
        <w:t xml:space="preserve"/>
      </w:r>
    </w:p>
    <w:p>
      <w:pPr>
        <w:pStyle w:val="Heading2"/>
        <w:spacing w:after="80" w:before="240"/>
      </w:pPr>
      <w:r>
        <w:rPr>
          <w:rFonts w:ascii="Arial" w:cs="Arial" w:eastAsia="Arial" w:hAnsi="Arial"/>
          <w:b/>
          <w:bCs/>
          <w:color w:val="2E75B6"/>
          <w:sz w:val="26"/>
          <w:szCs w:val="26"/>
        </w:rPr>
        <w:t xml:space="preserve">12.4 Audit Logging</w:t>
      </w:r>
    </w:p>
    <w:p>
      <w:pPr>
        <w:spacing w:after="60" w:before="60"/>
        <w:jc w:val="left"/>
      </w:pPr>
      <w:r>
        <w:rPr>
          <w:rFonts w:ascii="Arial" w:cs="Arial" w:eastAsia="Arial" w:hAnsi="Arial"/>
          <w:b w:val="false"/>
          <w:bCs w:val="false"/>
          <w:i w:val="false"/>
          <w:iCs w:val="false"/>
          <w:color w:val="000000"/>
          <w:sz w:val="22"/>
          <w:szCs w:val="22"/>
        </w:rPr>
        <w:t xml:space="preserve">The system records the following events for compliance and traceability:</w:t>
      </w:r>
    </w:p>
    <w:p>
      <w:pPr>
        <w:spacing w:after="0" w:before="60"/>
      </w:pPr>
      <w:r>
        <w:t xml:space="preserve"/>
      </w:r>
    </w:p>
    <w:p>
      <w:pPr>
        <w:pStyle w:val="ListParagraph"/>
        <w:numPr>
          <w:ilvl w:val="0"/>
          <w:numId w:val="2"/>
        </w:numPr>
        <w:spacing w:after="40" w:before="40"/>
      </w:pPr>
      <w:r>
        <w:rPr>
          <w:rFonts w:ascii="Arial" w:cs="Arial" w:eastAsia="Arial" w:hAnsi="Arial"/>
          <w:color w:val="000000"/>
          <w:sz w:val="22"/>
          <w:szCs w:val="22"/>
        </w:rPr>
        <w:t xml:space="preserve">User logins and authentication events</w:t>
      </w:r>
    </w:p>
    <w:p>
      <w:pPr>
        <w:pStyle w:val="ListParagraph"/>
        <w:numPr>
          <w:ilvl w:val="0"/>
          <w:numId w:val="2"/>
        </w:numPr>
        <w:spacing w:after="40" w:before="40"/>
      </w:pPr>
      <w:r>
        <w:rPr>
          <w:rFonts w:ascii="Arial" w:cs="Arial" w:eastAsia="Arial" w:hAnsi="Arial"/>
          <w:color w:val="000000"/>
          <w:sz w:val="22"/>
          <w:szCs w:val="22"/>
        </w:rPr>
        <w:t xml:space="preserve">Document uploads, downloads, and deletions</w:t>
      </w:r>
    </w:p>
    <w:p>
      <w:pPr>
        <w:pStyle w:val="ListParagraph"/>
        <w:numPr>
          <w:ilvl w:val="0"/>
          <w:numId w:val="2"/>
        </w:numPr>
        <w:spacing w:after="40" w:before="40"/>
      </w:pPr>
      <w:r>
        <w:rPr>
          <w:rFonts w:ascii="Arial" w:cs="Arial" w:eastAsia="Arial" w:hAnsi="Arial"/>
          <w:color w:val="000000"/>
          <w:sz w:val="22"/>
          <w:szCs w:val="22"/>
        </w:rPr>
        <w:t xml:space="preserve">Metadata updates and collection changes</w:t>
      </w:r>
    </w:p>
    <w:p>
      <w:pPr>
        <w:pStyle w:val="ListParagraph"/>
        <w:numPr>
          <w:ilvl w:val="0"/>
          <w:numId w:val="2"/>
        </w:numPr>
        <w:spacing w:after="40" w:before="40"/>
      </w:pPr>
      <w:r>
        <w:rPr>
          <w:rFonts w:ascii="Arial" w:cs="Arial" w:eastAsia="Arial" w:hAnsi="Arial"/>
          <w:color w:val="000000"/>
          <w:sz w:val="22"/>
          <w:szCs w:val="22"/>
        </w:rPr>
        <w:t xml:space="preserve">Version uploads</w:t>
      </w:r>
    </w:p>
    <w:p>
      <w:pPr>
        <w:pStyle w:val="ListParagraph"/>
        <w:numPr>
          <w:ilvl w:val="0"/>
          <w:numId w:val="2"/>
        </w:numPr>
        <w:spacing w:after="40" w:before="40"/>
      </w:pPr>
      <w:r>
        <w:rPr>
          <w:rFonts w:ascii="Arial" w:cs="Arial" w:eastAsia="Arial" w:hAnsi="Arial"/>
          <w:color w:val="000000"/>
          <w:sz w:val="22"/>
          <w:szCs w:val="22"/>
        </w:rPr>
        <w:t xml:space="preserve">AI chat questions and search queries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12.5 System Dashboard</w:t>
      </w:r>
    </w:p>
    <w:p>
      <w:pPr>
        <w:spacing w:after="60" w:before="60"/>
        <w:jc w:val="left"/>
      </w:pPr>
      <w:r>
        <w:rPr>
          <w:rFonts w:ascii="Arial" w:cs="Arial" w:eastAsia="Arial" w:hAnsi="Arial"/>
          <w:b w:val="false"/>
          <w:bCs w:val="false"/>
          <w:i w:val="false"/>
          <w:iCs w:val="false"/>
          <w:color w:val="000000"/>
          <w:sz w:val="22"/>
          <w:szCs w:val="22"/>
        </w:rPr>
        <w:t xml:space="preserve">The administration dashboard displays: total document count, total collections, recent uploads, storage usage, indexed chunk count, and AI usage metrics.</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13. API Reference</w:t>
      </w:r>
    </w:p>
    <w:p>
      <w:pPr>
        <w:spacing w:after="60" w:before="60"/>
        <w:jc w:val="left"/>
      </w:pPr>
      <w:r>
        <w:rPr>
          <w:rFonts w:ascii="Arial" w:cs="Arial" w:eastAsia="Arial" w:hAnsi="Arial"/>
          <w:b w:val="false"/>
          <w:bCs w:val="false"/>
          <w:i w:val="false"/>
          <w:iCs w:val="false"/>
          <w:color w:val="000000"/>
          <w:sz w:val="22"/>
          <w:szCs w:val="22"/>
        </w:rPr>
        <w:t xml:space="preserve">The Spring Boot application exposes a REST API gateway. All endpoints require authentication.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API Group</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Collections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 Update, Delete, List Collections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Documents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Upload, Get, Update, Delete, Download Document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Versions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Upload Version, Get Versions, Set Current Version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Metadata</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Update Metadata, Search by Metadata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 Edit, Disable, Delete Users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AI / Chat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Submit Question, Retrieve Citations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Search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Semantic Search, Keyword Search, Hybrid Search</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Admin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System Config, License, Branding, Audit Logs</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14. Non-Functional Requirements</w:t>
      </w:r>
    </w:p>
    <w:p>
      <w:pPr>
        <w:pStyle w:val="Heading2"/>
        <w:spacing w:after="80" w:before="240"/>
      </w:pPr>
      <w:r>
        <w:rPr>
          <w:rFonts w:ascii="Arial" w:cs="Arial" w:eastAsia="Arial" w:hAnsi="Arial"/>
          <w:b/>
          <w:bCs/>
          <w:color w:val="2E75B6"/>
          <w:sz w:val="26"/>
          <w:szCs w:val="26"/>
        </w:rPr>
        <w:t xml:space="preserve">14.1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Metadata Search Results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 2 seconds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Document Viewer Load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&lt; 3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Upload Acknowledgement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 5 seconds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Semantic / Hybrid Search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&lt; 2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AI Chat Response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 10 seconds</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14.2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Capacity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Documents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50,000 documents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Embedded Chunks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 million chunks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Concurrent Users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 simultaneous users</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14.3 Security</w:t>
      </w:r>
    </w:p>
    <w:p>
      <w:pPr>
        <w:pStyle w:val="ListParagraph"/>
        <w:numPr>
          <w:ilvl w:val="0"/>
          <w:numId w:val="2"/>
        </w:numPr>
        <w:spacing w:after="40" w:before="40"/>
      </w:pPr>
      <w:r>
        <w:rPr>
          <w:rFonts w:ascii="Arial" w:cs="Arial" w:eastAsia="Arial" w:hAnsi="Arial"/>
          <w:color w:val="000000"/>
          <w:sz w:val="22"/>
          <w:szCs w:val="22"/>
        </w:rPr>
        <w:t xml:space="preserve">HTTPS enforced for all communication</w:t>
      </w:r>
    </w:p>
    <w:p>
      <w:pPr>
        <w:pStyle w:val="ListParagraph"/>
        <w:numPr>
          <w:ilvl w:val="0"/>
          <w:numId w:val="2"/>
        </w:numPr>
        <w:spacing w:after="40" w:before="40"/>
      </w:pPr>
      <w:r>
        <w:rPr>
          <w:rFonts w:ascii="Arial" w:cs="Arial" w:eastAsia="Arial" w:hAnsi="Arial"/>
          <w:color w:val="000000"/>
          <w:sz w:val="22"/>
          <w:szCs w:val="22"/>
        </w:rPr>
        <w:t xml:space="preserve">Role-based access control on all endpoints</w:t>
      </w:r>
    </w:p>
    <w:p>
      <w:pPr>
        <w:pStyle w:val="ListParagraph"/>
        <w:numPr>
          <w:ilvl w:val="0"/>
          <w:numId w:val="2"/>
        </w:numPr>
        <w:spacing w:after="40" w:before="40"/>
      </w:pPr>
      <w:r>
        <w:rPr>
          <w:rFonts w:ascii="Arial" w:cs="Arial" w:eastAsia="Arial" w:hAnsi="Arial"/>
          <w:color w:val="000000"/>
          <w:sz w:val="22"/>
          <w:szCs w:val="22"/>
        </w:rPr>
        <w:t xml:space="preserve">Password encryption at rest</w:t>
      </w:r>
    </w:p>
    <w:p>
      <w:pPr>
        <w:pStyle w:val="ListParagraph"/>
        <w:numPr>
          <w:ilvl w:val="0"/>
          <w:numId w:val="2"/>
        </w:numPr>
        <w:spacing w:after="40" w:before="40"/>
      </w:pPr>
      <w:r>
        <w:rPr>
          <w:rFonts w:ascii="Arial" w:cs="Arial" w:eastAsia="Arial" w:hAnsi="Arial"/>
          <w:color w:val="000000"/>
          <w:sz w:val="22"/>
          <w:szCs w:val="22"/>
        </w:rPr>
        <w:t xml:space="preserve">Audit logging enabled for all sensitive operations</w:t>
      </w:r>
    </w:p>
    <w:p>
      <w:pPr>
        <w:pStyle w:val="ListParagraph"/>
        <w:numPr>
          <w:ilvl w:val="0"/>
          <w:numId w:val="2"/>
        </w:numPr>
        <w:spacing w:after="40" w:before="40"/>
      </w:pPr>
      <w:r>
        <w:rPr>
          <w:rFonts w:ascii="Arial" w:cs="Arial" w:eastAsia="Arial" w:hAnsi="Arial"/>
          <w:color w:val="000000"/>
          <w:sz w:val="22"/>
          <w:szCs w:val="22"/>
        </w:rPr>
        <w:t xml:space="preserve">Secure file download with authentication checks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14.4 Backup &amp; Recovery</w:t>
      </w:r>
    </w:p>
    <w:p>
      <w:pPr>
        <w:pStyle w:val="ListParagraph"/>
        <w:numPr>
          <w:ilvl w:val="0"/>
          <w:numId w:val="2"/>
        </w:numPr>
        <w:spacing w:after="40" w:before="40"/>
      </w:pPr>
      <w:r>
        <w:rPr>
          <w:rFonts w:ascii="Arial" w:cs="Arial" w:eastAsia="Arial" w:hAnsi="Arial"/>
          <w:color w:val="000000"/>
          <w:sz w:val="22"/>
          <w:szCs w:val="22"/>
        </w:rPr>
        <w:t xml:space="preserve">PostgreSQL database backup and restore</w:t>
      </w:r>
    </w:p>
    <w:p>
      <w:pPr>
        <w:pStyle w:val="ListParagraph"/>
        <w:numPr>
          <w:ilvl w:val="0"/>
          <w:numId w:val="2"/>
        </w:numPr>
        <w:spacing w:after="40" w:before="40"/>
      </w:pPr>
      <w:r>
        <w:rPr>
          <w:rFonts w:ascii="Arial" w:cs="Arial" w:eastAsia="Arial" w:hAnsi="Arial"/>
          <w:color w:val="000000"/>
          <w:sz w:val="22"/>
          <w:szCs w:val="22"/>
        </w:rPr>
        <w:t xml:space="preserve">Vector data (pgvector) backup</w:t>
      </w:r>
    </w:p>
    <w:p>
      <w:pPr>
        <w:pStyle w:val="ListParagraph"/>
        <w:numPr>
          <w:ilvl w:val="0"/>
          <w:numId w:val="2"/>
        </w:numPr>
        <w:spacing w:after="40" w:before="40"/>
      </w:pPr>
      <w:r>
        <w:rPr>
          <w:rFonts w:ascii="Arial" w:cs="Arial" w:eastAsia="Arial" w:hAnsi="Arial"/>
          <w:color w:val="000000"/>
          <w:sz w:val="22"/>
          <w:szCs w:val="22"/>
        </w:rPr>
        <w:t xml:space="preserve">Configuration and branding backup</w:t>
      </w:r>
    </w:p>
    <w:p>
      <w:pPr>
        <w:pStyle w:val="ListParagraph"/>
        <w:numPr>
          <w:ilvl w:val="0"/>
          <w:numId w:val="2"/>
        </w:numPr>
        <w:spacing w:after="40" w:before="40"/>
      </w:pPr>
      <w:r>
        <w:rPr>
          <w:rFonts w:ascii="Arial" w:cs="Arial" w:eastAsia="Arial" w:hAnsi="Arial"/>
          <w:color w:val="000000"/>
          <w:sz w:val="22"/>
          <w:szCs w:val="22"/>
        </w:rPr>
        <w:t xml:space="preserve">Documented restore procedures</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15. Deployment</w:t>
      </w:r>
    </w:p>
    <w:p>
      <w:pPr>
        <w:pStyle w:val="Heading2"/>
        <w:spacing w:after="80" w:before="240"/>
      </w:pPr>
      <w:r>
        <w:rPr>
          <w:rFonts w:ascii="Arial" w:cs="Arial" w:eastAsia="Arial" w:hAnsi="Arial"/>
          <w:b/>
          <w:bCs/>
          <w:color w:val="2E75B6"/>
          <w:sz w:val="26"/>
          <w:szCs w:val="26"/>
        </w:rPr>
        <w:t xml:space="preserve">15.1 Self-Hosted (Primary)</w:t>
      </w:r>
    </w:p>
    <w:p>
      <w:pPr>
        <w:spacing w:after="60" w:before="60"/>
        <w:jc w:val="left"/>
      </w:pPr>
      <w:r>
        <w:rPr>
          <w:rFonts w:ascii="Arial" w:cs="Arial" w:eastAsia="Arial" w:hAnsi="Arial"/>
          <w:b w:val="false"/>
          <w:bCs w:val="false"/>
          <w:i w:val="false"/>
          <w:iCs w:val="false"/>
          <w:color w:val="000000"/>
          <w:sz w:val="22"/>
          <w:szCs w:val="22"/>
        </w:rPr>
        <w:t xml:space="preserve">The primary deployment model is self-hosted via Docker Compose. The entire platform is deployed with a single command: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F2F2F2" w:val="clear"/>
            <w:tcMar>
              <w:top w:type="dxa" w:w="120"/>
              <w:left w:type="dxa" w:w="200"/>
              <w:bottom w:type="dxa" w:w="120"/>
              <w:right w:type="dxa" w:w="120"/>
            </w:tcMar>
          </w:tcPr>
          <w:p>
            <w:pPr>
              <w:spacing w:after="60" w:before="0"/>
            </w:pPr>
            <w:r>
              <w:rPr>
                <w:rFonts w:ascii="Arial" w:cs="Arial" w:eastAsia="Arial" w:hAnsi="Arial"/>
                <w:b/>
                <w:bCs/>
                <w:color w:val="1F4E79"/>
                <w:sz w:val="22"/>
                <w:szCs w:val="22"/>
              </w:rPr>
              <w:t xml:space="preserve">Deployment Command</w:t>
            </w:r>
          </w:p>
          <w:p>
            <w:pPr>
              <w:spacing w:after="40" w:before="0"/>
            </w:pPr>
            <w:r>
              <w:rPr>
                <w:rFonts w:ascii="Arial" w:cs="Arial" w:eastAsia="Arial" w:hAnsi="Arial"/>
                <w:color w:val="000000"/>
                <w:sz w:val="22"/>
                <w:szCs w:val="22"/>
              </w:rPr>
              <w:t xml:space="preserve">docker compose up -d</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15.2 Managed Hosting (Future)</w:t>
      </w:r>
    </w:p>
    <w:p>
      <w:pPr>
        <w:spacing w:after="60" w:before="60"/>
        <w:jc w:val="left"/>
      </w:pPr>
      <w:r>
        <w:rPr>
          <w:rFonts w:ascii="Arial" w:cs="Arial" w:eastAsia="Arial" w:hAnsi="Arial"/>
          <w:b w:val="false"/>
          <w:bCs w:val="false"/>
          <w:i w:val="false"/>
          <w:iCs w:val="false"/>
          <w:color w:val="000000"/>
          <w:sz w:val="22"/>
          <w:szCs w:val="22"/>
        </w:rPr>
        <w:t xml:space="preserve">A managed hosting offering hosted by the vendor is planned for a future release.</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16. MVP Scope — Version 1.0</w:t>
      </w:r>
    </w:p>
    <w:p>
      <w:pPr>
        <w:spacing w:after="60" w:before="60"/>
        <w:jc w:val="left"/>
      </w:pPr>
      <w:r>
        <w:rPr>
          <w:rFonts w:ascii="Arial" w:cs="Arial" w:eastAsia="Arial" w:hAnsi="Arial"/>
          <w:b w:val="false"/>
          <w:bCs w:val="false"/>
          <w:i w:val="false"/>
          <w:iCs w:val="false"/>
          <w:color w:val="000000"/>
          <w:sz w:val="22"/>
          <w:szCs w:val="22"/>
        </w:rPr>
        <w:t xml:space="preserve">The following capabilities are included in the Version 1.0 release:</w:t>
      </w:r>
    </w:p>
    <w:p>
      <w:pPr>
        <w:spacing w:after="0" w:before="60"/>
      </w:pPr>
      <w:r>
        <w:t xml:space="preserve"/>
      </w:r>
    </w:p>
    <w:p>
      <w:pPr>
        <w:pStyle w:val="ListParagraph"/>
        <w:numPr>
          <w:ilvl w:val="0"/>
          <w:numId w:val="4"/>
        </w:numPr>
        <w:spacing w:after="40" w:before="40"/>
      </w:pPr>
      <w:r>
        <w:rPr>
          <w:rFonts w:ascii="Arial" w:cs="Arial" w:eastAsia="Arial" w:hAnsi="Arial"/>
          <w:color w:val="000000"/>
          <w:sz w:val="22"/>
          <w:szCs w:val="22"/>
        </w:rPr>
        <w:t xml:space="preserve">Authentication (username/password)</w:t>
      </w:r>
    </w:p>
    <w:p>
      <w:pPr>
        <w:pStyle w:val="ListParagraph"/>
        <w:numPr>
          <w:ilvl w:val="0"/>
          <w:numId w:val="4"/>
        </w:numPr>
        <w:spacing w:after="40" w:before="40"/>
      </w:pPr>
      <w:r>
        <w:rPr>
          <w:rFonts w:ascii="Arial" w:cs="Arial" w:eastAsia="Arial" w:hAnsi="Arial"/>
          <w:color w:val="000000"/>
          <w:sz w:val="22"/>
          <w:szCs w:val="22"/>
        </w:rPr>
        <w:t xml:space="preserve">User roles (Administrator, Contributor, Viewer)</w:t>
      </w:r>
    </w:p>
    <w:p>
      <w:pPr>
        <w:pStyle w:val="ListParagraph"/>
        <w:numPr>
          <w:ilvl w:val="0"/>
          <w:numId w:val="4"/>
        </w:numPr>
        <w:spacing w:after="40" w:before="40"/>
      </w:pPr>
      <w:r>
        <w:rPr>
          <w:rFonts w:ascii="Arial" w:cs="Arial" w:eastAsia="Arial" w:hAnsi="Arial"/>
          <w:color w:val="000000"/>
          <w:sz w:val="22"/>
          <w:szCs w:val="22"/>
        </w:rPr>
        <w:t xml:space="preserve">White-label branding configuration</w:t>
      </w:r>
    </w:p>
    <w:p>
      <w:pPr>
        <w:pStyle w:val="ListParagraph"/>
        <w:numPr>
          <w:ilvl w:val="0"/>
          <w:numId w:val="4"/>
        </w:numPr>
        <w:spacing w:after="40" w:before="40"/>
      </w:pPr>
      <w:r>
        <w:rPr>
          <w:rFonts w:ascii="Arial" w:cs="Arial" w:eastAsia="Arial" w:hAnsi="Arial"/>
          <w:color w:val="000000"/>
          <w:sz w:val="22"/>
          <w:szCs w:val="22"/>
        </w:rPr>
        <w:t xml:space="preserve">PDF upload and document management</w:t>
      </w:r>
    </w:p>
    <w:p>
      <w:pPr>
        <w:pStyle w:val="ListParagraph"/>
        <w:numPr>
          <w:ilvl w:val="0"/>
          <w:numId w:val="4"/>
        </w:numPr>
        <w:spacing w:after="40" w:before="40"/>
      </w:pPr>
      <w:r>
        <w:rPr>
          <w:rFonts w:ascii="Arial" w:cs="Arial" w:eastAsia="Arial" w:hAnsi="Arial"/>
          <w:color w:val="000000"/>
          <w:sz w:val="22"/>
          <w:szCs w:val="22"/>
        </w:rPr>
        <w:t xml:space="preserve">Document collections</w:t>
      </w:r>
    </w:p>
    <w:p>
      <w:pPr>
        <w:pStyle w:val="ListParagraph"/>
        <w:numPr>
          <w:ilvl w:val="0"/>
          <w:numId w:val="4"/>
        </w:numPr>
        <w:spacing w:after="40" w:before="40"/>
      </w:pPr>
      <w:r>
        <w:rPr>
          <w:rFonts w:ascii="Arial" w:cs="Arial" w:eastAsia="Arial" w:hAnsi="Arial"/>
          <w:color w:val="000000"/>
          <w:sz w:val="22"/>
          <w:szCs w:val="22"/>
        </w:rPr>
        <w:t xml:space="preserve">Metadata management</w:t>
      </w:r>
    </w:p>
    <w:p>
      <w:pPr>
        <w:pStyle w:val="ListParagraph"/>
        <w:numPr>
          <w:ilvl w:val="0"/>
          <w:numId w:val="4"/>
        </w:numPr>
        <w:spacing w:after="40" w:before="40"/>
      </w:pPr>
      <w:r>
        <w:rPr>
          <w:rFonts w:ascii="Arial" w:cs="Arial" w:eastAsia="Arial" w:hAnsi="Arial"/>
          <w:color w:val="000000"/>
          <w:sz w:val="22"/>
          <w:szCs w:val="22"/>
        </w:rPr>
        <w:t xml:space="preserve">Document versioning</w:t>
      </w:r>
    </w:p>
    <w:p>
      <w:pPr>
        <w:pStyle w:val="ListParagraph"/>
        <w:numPr>
          <w:ilvl w:val="0"/>
          <w:numId w:val="4"/>
        </w:numPr>
        <w:spacing w:after="40" w:before="40"/>
      </w:pPr>
      <w:r>
        <w:rPr>
          <w:rFonts w:ascii="Arial" w:cs="Arial" w:eastAsia="Arial" w:hAnsi="Arial"/>
          <w:color w:val="000000"/>
          <w:sz w:val="22"/>
          <w:szCs w:val="22"/>
        </w:rPr>
        <w:t xml:space="preserve">Full-text and metadata-based search</w:t>
      </w:r>
    </w:p>
    <w:p>
      <w:pPr>
        <w:pStyle w:val="ListParagraph"/>
        <w:numPr>
          <w:ilvl w:val="0"/>
          <w:numId w:val="4"/>
        </w:numPr>
        <w:spacing w:after="40" w:before="40"/>
      </w:pPr>
      <w:r>
        <w:rPr>
          <w:rFonts w:ascii="Arial" w:cs="Arial" w:eastAsia="Arial" w:hAnsi="Arial"/>
          <w:color w:val="000000"/>
          <w:sz w:val="22"/>
          <w:szCs w:val="22"/>
        </w:rPr>
        <w:t xml:space="preserve">Text extraction and chunking</w:t>
      </w:r>
    </w:p>
    <w:p>
      <w:pPr>
        <w:pStyle w:val="ListParagraph"/>
        <w:numPr>
          <w:ilvl w:val="0"/>
          <w:numId w:val="4"/>
        </w:numPr>
        <w:spacing w:after="40" w:before="40"/>
      </w:pPr>
      <w:r>
        <w:rPr>
          <w:rFonts w:ascii="Arial" w:cs="Arial" w:eastAsia="Arial" w:hAnsi="Arial"/>
          <w:color w:val="000000"/>
          <w:sz w:val="22"/>
          <w:szCs w:val="22"/>
        </w:rPr>
        <w:t xml:space="preserve">Embedding generation</w:t>
      </w:r>
    </w:p>
    <w:p>
      <w:pPr>
        <w:pStyle w:val="ListParagraph"/>
        <w:numPr>
          <w:ilvl w:val="0"/>
          <w:numId w:val="4"/>
        </w:numPr>
        <w:spacing w:after="40" w:before="40"/>
      </w:pPr>
      <w:r>
        <w:rPr>
          <w:rFonts w:ascii="Arial" w:cs="Arial" w:eastAsia="Arial" w:hAnsi="Arial"/>
          <w:color w:val="000000"/>
          <w:sz w:val="22"/>
          <w:szCs w:val="22"/>
        </w:rPr>
        <w:t xml:space="preserve">PostgreSQL and pgvector storage</w:t>
      </w:r>
    </w:p>
    <w:p>
      <w:pPr>
        <w:pStyle w:val="ListParagraph"/>
        <w:numPr>
          <w:ilvl w:val="0"/>
          <w:numId w:val="4"/>
        </w:numPr>
        <w:spacing w:after="40" w:before="40"/>
      </w:pPr>
      <w:r>
        <w:rPr>
          <w:rFonts w:ascii="Arial" w:cs="Arial" w:eastAsia="Arial" w:hAnsi="Arial"/>
          <w:color w:val="000000"/>
          <w:sz w:val="22"/>
          <w:szCs w:val="22"/>
        </w:rPr>
        <w:t xml:space="preserve">Ollama LLM integration</w:t>
      </w:r>
    </w:p>
    <w:p>
      <w:pPr>
        <w:pStyle w:val="ListParagraph"/>
        <w:numPr>
          <w:ilvl w:val="0"/>
          <w:numId w:val="4"/>
        </w:numPr>
        <w:spacing w:after="40" w:before="40"/>
      </w:pPr>
      <w:r>
        <w:rPr>
          <w:rFonts w:ascii="Arial" w:cs="Arial" w:eastAsia="Arial" w:hAnsi="Arial"/>
          <w:color w:val="000000"/>
          <w:sz w:val="22"/>
          <w:szCs w:val="22"/>
        </w:rPr>
        <w:t xml:space="preserve">Semantic search</w:t>
      </w:r>
    </w:p>
    <w:p>
      <w:pPr>
        <w:pStyle w:val="ListParagraph"/>
        <w:numPr>
          <w:ilvl w:val="0"/>
          <w:numId w:val="4"/>
        </w:numPr>
        <w:spacing w:after="40" w:before="40"/>
      </w:pPr>
      <w:r>
        <w:rPr>
          <w:rFonts w:ascii="Arial" w:cs="Arial" w:eastAsia="Arial" w:hAnsi="Arial"/>
          <w:color w:val="000000"/>
          <w:sz w:val="22"/>
          <w:szCs w:val="22"/>
        </w:rPr>
        <w:t xml:space="preserve">AI Chat with source citations</w:t>
      </w:r>
    </w:p>
    <w:p>
      <w:pPr>
        <w:pStyle w:val="ListParagraph"/>
        <w:numPr>
          <w:ilvl w:val="0"/>
          <w:numId w:val="4"/>
        </w:numPr>
        <w:spacing w:after="40" w:before="40"/>
      </w:pPr>
      <w:r>
        <w:rPr>
          <w:rFonts w:ascii="Arial" w:cs="Arial" w:eastAsia="Arial" w:hAnsi="Arial"/>
          <w:color w:val="000000"/>
          <w:sz w:val="22"/>
          <w:szCs w:val="22"/>
        </w:rPr>
        <w:t xml:space="preserve">Built-in document viewer</w:t>
      </w:r>
    </w:p>
    <w:p>
      <w:pPr>
        <w:pStyle w:val="ListParagraph"/>
        <w:numPr>
          <w:ilvl w:val="0"/>
          <w:numId w:val="4"/>
        </w:numPr>
        <w:spacing w:after="40" w:before="40"/>
      </w:pPr>
      <w:r>
        <w:rPr>
          <w:rFonts w:ascii="Arial" w:cs="Arial" w:eastAsia="Arial" w:hAnsi="Arial"/>
          <w:color w:val="000000"/>
          <w:sz w:val="22"/>
          <w:szCs w:val="22"/>
        </w:rPr>
        <w:t xml:space="preserve">Audit logging</w:t>
      </w:r>
    </w:p>
    <w:p>
      <w:pPr>
        <w:pStyle w:val="ListParagraph"/>
        <w:numPr>
          <w:ilvl w:val="0"/>
          <w:numId w:val="4"/>
        </w:numPr>
        <w:spacing w:after="40" w:before="40"/>
      </w:pPr>
      <w:r>
        <w:rPr>
          <w:rFonts w:ascii="Arial" w:cs="Arial" w:eastAsia="Arial" w:hAnsi="Arial"/>
          <w:color w:val="000000"/>
          <w:sz w:val="22"/>
          <w:szCs w:val="22"/>
        </w:rPr>
        <w:t xml:space="preserve">Docker Compose deployment</w:t>
      </w:r>
    </w:p>
    <w:p>
      <w:pPr>
        <w:pStyle w:val="ListParagraph"/>
        <w:numPr>
          <w:ilvl w:val="0"/>
          <w:numId w:val="4"/>
        </w:numPr>
        <w:spacing w:after="40" w:before="40"/>
      </w:pPr>
      <w:r>
        <w:rPr>
          <w:rFonts w:ascii="Arial" w:cs="Arial" w:eastAsia="Arial" w:hAnsi="Arial"/>
          <w:color w:val="000000"/>
          <w:sz w:val="22"/>
          <w:szCs w:val="22"/>
        </w:rPr>
        <w:t xml:space="preserve">License management</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17. Roadmap</w:t>
      </w:r>
    </w:p>
    <w:p>
      <w:pPr>
        <w:pStyle w:val="Heading2"/>
        <w:spacing w:after="80" w:before="240"/>
      </w:pPr>
      <w:r>
        <w:rPr>
          <w:rFonts w:ascii="Arial" w:cs="Arial" w:eastAsia="Arial" w:hAnsi="Arial"/>
          <w:b/>
          <w:bCs/>
          <w:color w:val="2E75B6"/>
          <w:sz w:val="26"/>
          <w:szCs w:val="26"/>
        </w:rPr>
        <w:t xml:space="preserve">Version 2.0</w:t>
      </w:r>
    </w:p>
    <w:p>
      <w:pPr>
        <w:pStyle w:val="ListParagraph"/>
        <w:numPr>
          <w:ilvl w:val="0"/>
          <w:numId w:val="2"/>
        </w:numPr>
        <w:spacing w:after="40" w:before="40"/>
      </w:pPr>
      <w:r>
        <w:rPr>
          <w:rFonts w:ascii="Arial" w:cs="Arial" w:eastAsia="Arial" w:hAnsi="Arial"/>
          <w:color w:val="000000"/>
          <w:sz w:val="22"/>
          <w:szCs w:val="22"/>
        </w:rPr>
        <w:t xml:space="preserve">OCR support for scanned documents</w:t>
      </w:r>
    </w:p>
    <w:p>
      <w:pPr>
        <w:pStyle w:val="ListParagraph"/>
        <w:numPr>
          <w:ilvl w:val="0"/>
          <w:numId w:val="2"/>
        </w:numPr>
        <w:spacing w:after="40" w:before="40"/>
      </w:pPr>
      <w:r>
        <w:rPr>
          <w:rFonts w:ascii="Arial" w:cs="Arial" w:eastAsia="Arial" w:hAnsi="Arial"/>
          <w:color w:val="000000"/>
          <w:sz w:val="22"/>
          <w:szCs w:val="22"/>
        </w:rPr>
        <w:t xml:space="preserve">SharePoint connector for automatic sync</w:t>
      </w:r>
    </w:p>
    <w:p>
      <w:pPr>
        <w:pStyle w:val="ListParagraph"/>
        <w:numPr>
          <w:ilvl w:val="0"/>
          <w:numId w:val="2"/>
        </w:numPr>
        <w:spacing w:after="40" w:before="40"/>
      </w:pPr>
      <w:r>
        <w:rPr>
          <w:rFonts w:ascii="Arial" w:cs="Arial" w:eastAsia="Arial" w:hAnsi="Arial"/>
          <w:color w:val="000000"/>
          <w:sz w:val="22"/>
          <w:szCs w:val="22"/>
        </w:rPr>
        <w:t xml:space="preserve">Network drive connector</w:t>
      </w:r>
    </w:p>
    <w:p>
      <w:pPr>
        <w:pStyle w:val="ListParagraph"/>
        <w:numPr>
          <w:ilvl w:val="0"/>
          <w:numId w:val="2"/>
        </w:numPr>
        <w:spacing w:after="40" w:before="40"/>
      </w:pPr>
      <w:r>
        <w:rPr>
          <w:rFonts w:ascii="Arial" w:cs="Arial" w:eastAsia="Arial" w:hAnsi="Arial"/>
          <w:color w:val="000000"/>
          <w:sz w:val="22"/>
          <w:szCs w:val="22"/>
        </w:rPr>
        <w:t xml:space="preserve">Saved searches and alerts</w:t>
      </w:r>
    </w:p>
    <w:p>
      <w:pPr>
        <w:pStyle w:val="ListParagraph"/>
        <w:numPr>
          <w:ilvl w:val="0"/>
          <w:numId w:val="2"/>
        </w:numPr>
        <w:spacing w:after="40" w:before="40"/>
      </w:pPr>
      <w:r>
        <w:rPr>
          <w:rFonts w:ascii="Arial" w:cs="Arial" w:eastAsia="Arial" w:hAnsi="Arial"/>
          <w:color w:val="000000"/>
          <w:sz w:val="22"/>
          <w:szCs w:val="22"/>
        </w:rPr>
        <w:t xml:space="preserve">Email notifications</w:t>
      </w:r>
    </w:p>
    <w:p>
      <w:pPr>
        <w:pStyle w:val="ListParagraph"/>
        <w:numPr>
          <w:ilvl w:val="0"/>
          <w:numId w:val="2"/>
        </w:numPr>
        <w:spacing w:after="40" w:before="40"/>
      </w:pPr>
      <w:r>
        <w:rPr>
          <w:rFonts w:ascii="Arial" w:cs="Arial" w:eastAsia="Arial" w:hAnsi="Arial"/>
          <w:color w:val="000000"/>
          <w:sz w:val="22"/>
          <w:szCs w:val="22"/>
        </w:rPr>
        <w:t xml:space="preserve">Advanced analytics dashboard</w:t>
      </w:r>
    </w:p>
    <w:p>
      <w:pPr>
        <w:spacing w:after="0" w:before="80"/>
      </w:pPr>
      <w:r>
        <w:t xml:space="preserve"/>
      </w:r>
    </w:p>
    <w:p>
      <w:pPr>
        <w:pStyle w:val="Heading2"/>
        <w:spacing w:after="80" w:before="240"/>
      </w:pPr>
      <w:r>
        <w:rPr>
          <w:rFonts w:ascii="Arial" w:cs="Arial" w:eastAsia="Arial" w:hAnsi="Arial"/>
          <w:b/>
          <w:bCs/>
          <w:color w:val="2E75B6"/>
          <w:sz w:val="26"/>
          <w:szCs w:val="26"/>
        </w:rPr>
        <w:t xml:space="preserve">Version 3.0</w:t>
      </w:r>
    </w:p>
    <w:p>
      <w:pPr>
        <w:pStyle w:val="ListParagraph"/>
        <w:numPr>
          <w:ilvl w:val="0"/>
          <w:numId w:val="2"/>
        </w:numPr>
        <w:spacing w:after="40" w:before="40"/>
      </w:pPr>
      <w:r>
        <w:rPr>
          <w:rFonts w:ascii="Arial" w:cs="Arial" w:eastAsia="Arial" w:hAnsi="Arial"/>
          <w:color w:val="000000"/>
          <w:sz w:val="22"/>
          <w:szCs w:val="22"/>
        </w:rPr>
        <w:t xml:space="preserve">Agent workflows and multi-step reasoning</w:t>
      </w:r>
    </w:p>
    <w:p>
      <w:pPr>
        <w:pStyle w:val="ListParagraph"/>
        <w:numPr>
          <w:ilvl w:val="0"/>
          <w:numId w:val="2"/>
        </w:numPr>
        <w:spacing w:after="40" w:before="40"/>
      </w:pPr>
      <w:r>
        <w:rPr>
          <w:rFonts w:ascii="Arial" w:cs="Arial" w:eastAsia="Arial" w:hAnsi="Arial"/>
          <w:color w:val="000000"/>
          <w:sz w:val="22"/>
          <w:szCs w:val="22"/>
        </w:rPr>
        <w:t xml:space="preserve">Knowledge graphs for entity relationships</w:t>
      </w:r>
    </w:p>
    <w:p>
      <w:pPr>
        <w:pStyle w:val="ListParagraph"/>
        <w:numPr>
          <w:ilvl w:val="0"/>
          <w:numId w:val="2"/>
        </w:numPr>
        <w:spacing w:after="40" w:before="40"/>
      </w:pPr>
      <w:r>
        <w:rPr>
          <w:rFonts w:ascii="Arial" w:cs="Arial" w:eastAsia="Arial" w:hAnsi="Arial"/>
          <w:color w:val="000000"/>
          <w:sz w:val="22"/>
          <w:szCs w:val="22"/>
        </w:rPr>
        <w:t xml:space="preserve">Workflow automation and integrations</w:t>
      </w:r>
    </w:p>
    <w:p>
      <w:pPr>
        <w:pStyle w:val="ListParagraph"/>
        <w:numPr>
          <w:ilvl w:val="0"/>
          <w:numId w:val="2"/>
        </w:numPr>
        <w:spacing w:after="40" w:before="40"/>
      </w:pPr>
      <w:r>
        <w:rPr>
          <w:rFonts w:ascii="Arial" w:cs="Arial" w:eastAsia="Arial" w:hAnsi="Arial"/>
          <w:color w:val="000000"/>
          <w:sz w:val="22"/>
          <w:szCs w:val="22"/>
        </w:rPr>
        <w:t xml:space="preserve">Custom AI agents per customer</w:t>
      </w:r>
    </w:p>
    <w:p>
      <w:pPr>
        <w:pStyle w:val="ListParagraph"/>
        <w:numPr>
          <w:ilvl w:val="0"/>
          <w:numId w:val="2"/>
        </w:numPr>
        <w:spacing w:after="40" w:before="40"/>
      </w:pPr>
      <w:r>
        <w:rPr>
          <w:rFonts w:ascii="Arial" w:cs="Arial" w:eastAsia="Arial" w:hAnsi="Arial"/>
          <w:color w:val="000000"/>
          <w:sz w:val="22"/>
          <w:szCs w:val="22"/>
        </w:rPr>
        <w:t xml:space="preserve">Multi-tenant SaaS platform</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18.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Search Response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 2 seconds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Citation Coverage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100% of AI responses include citations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Indexing Success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 99%</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User Satisfaction Score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&gt; 4.5 / 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Customer Renewal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 90%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80"/>
    </w:pPr>
    <w:r>
      <w:rPr>
        <w:rFonts w:ascii="Arial" w:cs="Arial" w:eastAsia="Arial" w:hAnsi="Arial"/>
        <w:color w:val="595959"/>
        <w:sz w:val="18"/>
        <w:szCs w:val="18"/>
      </w:rPr>
      <w:t xml:space="preserve">Confidential  |  Version 1.0  |  June 2026</w:t>
    </w:r>
    <w:r>
      <w:rPr>
        <w:rFonts w:ascii="Arial" w:cs="Arial" w:eastAsia="Arial" w:hAnsi="Arial"/>
        <w:color w:val="595959"/>
        <w:sz w:val="18"/>
        <w:szCs w:val="18"/>
      </w:rPr>
      <w:tab/>
    </w:r>
    <w:r>
      <w:rPr>
        <w:rFonts w:ascii="Arial" w:cs="Arial" w:eastAsia="Arial" w:hAnsi="Arial"/>
        <w:color w:val="595959"/>
        <w:sz w:val="18"/>
        <w:szCs w:val="18"/>
      </w:rPr>
      <w:tab/>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pPr>
    <w:r>
      <w:rPr>
        <w:rFonts w:ascii="Arial" w:cs="Arial" w:eastAsia="Arial" w:hAnsi="Arial"/>
        <w:color w:val="595959"/>
        <w:sz w:val="18"/>
        <w:szCs w:val="18"/>
      </w:rPr>
      <w:t xml:space="preserve">KnowledgeVault AI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2026-06-18T12:44:54.695Z</dcterms:created>
  <dcterms:modified xsi:type="dcterms:W3CDTF">2026-06-18T12:44:54.695Z</dcterms:modified>
</cp:coreProperties>
</file>

<file path=docProps/custom.xml><?xml version="1.0" encoding="utf-8"?>
<Properties xmlns="http://schemas.openxmlformats.org/officeDocument/2006/custom-properties" xmlns:vt="http://schemas.openxmlformats.org/officeDocument/2006/docPropsVTypes"/>
</file>