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000000" w:themeColor="text1"/>
        </w:rPr>
        <w:id w:val="-762606372"/>
        <w:docPartObj>
          <w:docPartGallery w:val="Cover Pages"/>
          <w:docPartUnique/>
        </w:docPartObj>
      </w:sdtPr>
      <w:sdtEndPr>
        <w:rPr>
          <w:rFonts w:eastAsia="Times New Roman"/>
          <w:sz w:val="24"/>
          <w:szCs w:val="24"/>
        </w:rPr>
      </w:sdtEndPr>
      <w:sdtContent>
        <w:p w14:paraId="328F92EE" w14:textId="3B2ECFB1" w:rsidR="004E1318" w:rsidRDefault="004E1318" w:rsidP="53339BCF">
          <w:pPr>
            <w:spacing w:line="360" w:lineRule="auto"/>
            <w:rPr>
              <w:rFonts w:ascii="Times New Roman" w:hAnsi="Times New Roman" w:cs="Times New Roman"/>
              <w:color w:val="000000" w:themeColor="text1"/>
            </w:rPr>
          </w:pPr>
          <w:r w:rsidRPr="00B46571">
            <w:rPr>
              <w:rFonts w:ascii="Times New Roman" w:hAnsi="Times New Roman" w:cs="Times New Roman"/>
              <w:noProof/>
              <w:color w:val="000000" w:themeColor="text1"/>
            </w:rPr>
            <mc:AlternateContent>
              <mc:Choice Requires="wps">
                <w:drawing>
                  <wp:anchor distT="0" distB="0" distL="182880" distR="182880" simplePos="0" relativeHeight="251673088" behindDoc="0" locked="0" layoutInCell="1" allowOverlap="1" wp14:anchorId="3F1E6201" wp14:editId="2A8ACE99">
                    <wp:simplePos x="0" y="0"/>
                    <wp:positionH relativeFrom="margin">
                      <wp:posOffset>624205</wp:posOffset>
                    </wp:positionH>
                    <wp:positionV relativeFrom="page">
                      <wp:posOffset>250825</wp:posOffset>
                    </wp:positionV>
                    <wp:extent cx="4686300" cy="6720840"/>
                    <wp:effectExtent l="0" t="0" r="1016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57719" w14:textId="77777777" w:rsidR="00715C60" w:rsidRPr="002C2253" w:rsidRDefault="00715C60" w:rsidP="006A4217">
                                <w:pPr>
                                  <w:spacing w:after="0" w:line="360" w:lineRule="auto"/>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MAD 1901</w:t>
                                </w:r>
                              </w:p>
                              <w:p w14:paraId="50D6E18F" w14:textId="77777777" w:rsidR="00715C60" w:rsidRPr="002C2253" w:rsidRDefault="00715C60" w:rsidP="006A4217">
                                <w:pPr>
                                  <w:spacing w:after="0" w:line="360" w:lineRule="auto"/>
                                  <w:jc w:val="center"/>
                                  <w:rPr>
                                    <w:rFonts w:ascii="Times New Roman" w:eastAsia="Times New Roman" w:hAnsi="Times New Roman" w:cs="Times New Roman"/>
                                    <w:sz w:val="32"/>
                                    <w:szCs w:val="32"/>
                                  </w:rPr>
                                </w:pPr>
                                <w:r w:rsidRPr="002C2253">
                                  <w:rPr>
                                    <w:rFonts w:ascii="Times New Roman" w:eastAsia="Times New Roman" w:hAnsi="Times New Roman" w:cs="Times New Roman"/>
                                    <w:sz w:val="32"/>
                                    <w:szCs w:val="32"/>
                                  </w:rPr>
                                  <w:t>Design and Analysis of a High-Powered Rocket</w:t>
                                </w:r>
                              </w:p>
                              <w:p w14:paraId="5E97FEF1" w14:textId="69EEA9AD" w:rsidR="00715C60" w:rsidRPr="002C2253" w:rsidRDefault="00715C60" w:rsidP="006A4217">
                                <w:pPr>
                                  <w:spacing w:after="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Draft 3</w:t>
                                </w:r>
                              </w:p>
                              <w:p w14:paraId="081C5525"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41FB2E01"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A Major Qualifying Project Report</w:t>
                                </w:r>
                                <w:r w:rsidRPr="002C2253">
                                  <w:rPr>
                                    <w:rStyle w:val="eop"/>
                                  </w:rPr>
                                  <w:t> </w:t>
                                </w:r>
                              </w:p>
                              <w:p w14:paraId="5C20B3BA" w14:textId="77A98ADE"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Submitted to the Facul</w:t>
                                </w:r>
                                <w:r>
                                  <w:rPr>
                                    <w:rStyle w:val="normaltextrun"/>
                                  </w:rPr>
                                  <w:t>t</w:t>
                                </w:r>
                                <w:r w:rsidRPr="002C2253">
                                  <w:rPr>
                                    <w:rStyle w:val="normaltextrun"/>
                                  </w:rPr>
                                  <w:t>y of the</w:t>
                                </w:r>
                                <w:r w:rsidRPr="002C2253">
                                  <w:rPr>
                                    <w:rStyle w:val="eop"/>
                                  </w:rPr>
                                  <w:t> </w:t>
                                </w:r>
                              </w:p>
                              <w:p w14:paraId="6D9BDED4"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WORCESTER POLYTECHNIC INSTITUTE</w:t>
                                </w:r>
                                <w:r w:rsidRPr="002C2253">
                                  <w:rPr>
                                    <w:rStyle w:val="eop"/>
                                  </w:rPr>
                                  <w:t> </w:t>
                                </w:r>
                              </w:p>
                              <w:p w14:paraId="0FC05950"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Partial Fulfillment of the Requirements for the</w:t>
                                </w:r>
                                <w:r w:rsidRPr="002C2253">
                                  <w:rPr>
                                    <w:rStyle w:val="eop"/>
                                  </w:rPr>
                                  <w:t> </w:t>
                                </w:r>
                              </w:p>
                              <w:p w14:paraId="612F13EC" w14:textId="77777777" w:rsidR="00715C60" w:rsidRPr="002C2253" w:rsidRDefault="00715C60" w:rsidP="006A4217">
                                <w:pPr>
                                  <w:pStyle w:val="paragraph"/>
                                  <w:spacing w:before="0" w:beforeAutospacing="0" w:after="0" w:afterAutospacing="0"/>
                                  <w:jc w:val="center"/>
                                  <w:textAlignment w:val="baseline"/>
                                  <w:rPr>
                                    <w:rStyle w:val="normaltextrun"/>
                                  </w:rPr>
                                </w:pPr>
                                <w:r w:rsidRPr="002C2253">
                                  <w:rPr>
                                    <w:rStyle w:val="normaltextrun"/>
                                  </w:rPr>
                                  <w:t>Degree of Bachelor of Science</w:t>
                                </w:r>
                              </w:p>
                              <w:p w14:paraId="661C37F9"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Aerospace Engineering</w:t>
                                </w:r>
                              </w:p>
                              <w:p w14:paraId="639C333B"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7A664E39"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41D3E136"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Alex Alvarez</w:t>
                                </w:r>
                              </w:p>
                              <w:p w14:paraId="78739BDF"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62FB041"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Grace Gerhardt</w:t>
                                </w:r>
                              </w:p>
                              <w:p w14:paraId="6E895300"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25421958"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Evan Kelly</w:t>
                                </w:r>
                              </w:p>
                              <w:p w14:paraId="73D2FFA3"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0A5F2AD"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John O’Neill</w:t>
                                </w:r>
                              </w:p>
                              <w:p w14:paraId="795B7E08"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45FEF909"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Jackson Whitehouse</w:t>
                                </w:r>
                              </w:p>
                              <w:p w14:paraId="61A4A483"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0448120E"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5BE95C1B" w14:textId="007EDF8A" w:rsidR="00715C60" w:rsidRPr="002C2253" w:rsidRDefault="00715C60" w:rsidP="006A4217">
                                <w:pPr>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To Be Completed </w:t>
                                </w:r>
                                <w:r>
                                  <w:rPr>
                                    <w:rFonts w:ascii="Times New Roman" w:eastAsia="Times New Roman" w:hAnsi="Times New Roman" w:cs="Times New Roman"/>
                                    <w:sz w:val="24"/>
                                    <w:szCs w:val="24"/>
                                  </w:rPr>
                                  <w:t>March</w:t>
                                </w:r>
                                <w:r w:rsidRPr="002C2253">
                                  <w:rPr>
                                    <w:rFonts w:ascii="Times New Roman" w:eastAsia="Times New Roman" w:hAnsi="Times New Roman" w:cs="Times New Roman"/>
                                    <w:sz w:val="24"/>
                                    <w:szCs w:val="24"/>
                                  </w:rPr>
                                  <w:t xml:space="preserve"> 2019</w:t>
                                </w:r>
                              </w:p>
                              <w:p w14:paraId="227F5A6B" w14:textId="77777777" w:rsidR="00715C60" w:rsidRPr="002C2253" w:rsidRDefault="00715C60" w:rsidP="006A4217">
                                <w:pPr>
                                  <w:jc w:val="right"/>
                                  <w:rPr>
                                    <w:rFonts w:ascii="Times New Roman" w:eastAsia="Times New Roman" w:hAnsi="Times New Roman" w:cs="Times New Roman"/>
                                    <w:sz w:val="24"/>
                                    <w:szCs w:val="24"/>
                                  </w:rPr>
                                </w:pPr>
                              </w:p>
                              <w:p w14:paraId="0ABC6FD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Approved By: _____________________________</w:t>
                                </w:r>
                                <w:r w:rsidRPr="002C2253">
                                  <w:rPr>
                                    <w:rFonts w:ascii="Times New Roman" w:eastAsia="Times New Roman" w:hAnsi="Times New Roman" w:cs="Times New Roman"/>
                                    <w:sz w:val="24"/>
                                    <w:szCs w:val="24"/>
                                  </w:rPr>
                                  <w:tab/>
                                </w:r>
                              </w:p>
                              <w:p w14:paraId="7A1B9B6A"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Michael A. Demetriou, Advisor</w:t>
                                </w:r>
                              </w:p>
                              <w:p w14:paraId="10262B92"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Professor, Aerospace Engineering Program, </w:t>
                                </w:r>
                              </w:p>
                              <w:p w14:paraId="23622F7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WPI</w:t>
                                </w:r>
                              </w:p>
                              <w:p w14:paraId="72FF7867" w14:textId="2A7F59D1" w:rsidR="00715C60" w:rsidRDefault="00715C60">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F1E6201" id="_x0000_t202" coordsize="21600,21600" o:spt="202" path="m,l,21600r21600,l21600,xe">
                    <v:stroke joinstyle="miter"/>
                    <v:path gradientshapeok="t" o:connecttype="rect"/>
                  </v:shapetype>
                  <v:shape id="Text Box 131" o:spid="_x0000_s1026" type="#_x0000_t202" style="position:absolute;margin-left:49.15pt;margin-top:19.75pt;width:369pt;height:529.2pt;z-index:2516730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" filled="f" stroked="f" strokeweight=".5pt">
                    <v:textbox style="mso-fit-shape-to-text:t" inset="0,0,0,0">
                      <w:txbxContent>
                        <w:p w14:paraId="72A57719" w14:textId="77777777" w:rsidR="00715C60" w:rsidRPr="002C2253" w:rsidRDefault="00715C60" w:rsidP="006A4217">
                          <w:pPr>
                            <w:spacing w:after="0" w:line="360" w:lineRule="auto"/>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MAD 1901</w:t>
                          </w:r>
                        </w:p>
                        <w:p w14:paraId="50D6E18F" w14:textId="77777777" w:rsidR="00715C60" w:rsidRPr="002C2253" w:rsidRDefault="00715C60" w:rsidP="006A4217">
                          <w:pPr>
                            <w:spacing w:after="0" w:line="360" w:lineRule="auto"/>
                            <w:jc w:val="center"/>
                            <w:rPr>
                              <w:rFonts w:ascii="Times New Roman" w:eastAsia="Times New Roman" w:hAnsi="Times New Roman" w:cs="Times New Roman"/>
                              <w:sz w:val="32"/>
                              <w:szCs w:val="32"/>
                            </w:rPr>
                          </w:pPr>
                          <w:r w:rsidRPr="002C2253">
                            <w:rPr>
                              <w:rFonts w:ascii="Times New Roman" w:eastAsia="Times New Roman" w:hAnsi="Times New Roman" w:cs="Times New Roman"/>
                              <w:sz w:val="32"/>
                              <w:szCs w:val="32"/>
                            </w:rPr>
                            <w:t>Design and Analysis of a High-Powered Rocket</w:t>
                          </w:r>
                        </w:p>
                        <w:p w14:paraId="5E97FEF1" w14:textId="69EEA9AD" w:rsidR="00715C60" w:rsidRPr="002C2253" w:rsidRDefault="00715C60" w:rsidP="006A4217">
                          <w:pPr>
                            <w:spacing w:after="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Draft 3</w:t>
                          </w:r>
                        </w:p>
                        <w:p w14:paraId="081C5525"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41FB2E01"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A Major Qualifying Project Report</w:t>
                          </w:r>
                          <w:r w:rsidRPr="002C2253">
                            <w:rPr>
                              <w:rStyle w:val="eop"/>
                            </w:rPr>
                            <w:t> </w:t>
                          </w:r>
                        </w:p>
                        <w:p w14:paraId="5C20B3BA" w14:textId="77A98ADE"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Submitted to the Facul</w:t>
                          </w:r>
                          <w:r>
                            <w:rPr>
                              <w:rStyle w:val="normaltextrun"/>
                            </w:rPr>
                            <w:t>t</w:t>
                          </w:r>
                          <w:r w:rsidRPr="002C2253">
                            <w:rPr>
                              <w:rStyle w:val="normaltextrun"/>
                            </w:rPr>
                            <w:t>y of the</w:t>
                          </w:r>
                          <w:r w:rsidRPr="002C2253">
                            <w:rPr>
                              <w:rStyle w:val="eop"/>
                            </w:rPr>
                            <w:t> </w:t>
                          </w:r>
                        </w:p>
                        <w:p w14:paraId="6D9BDED4"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WORCESTER POLYTECHNIC INSTITUTE</w:t>
                          </w:r>
                          <w:r w:rsidRPr="002C2253">
                            <w:rPr>
                              <w:rStyle w:val="eop"/>
                            </w:rPr>
                            <w:t> </w:t>
                          </w:r>
                        </w:p>
                        <w:p w14:paraId="0FC05950"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Partial Fulfillment of the Requirements for the</w:t>
                          </w:r>
                          <w:r w:rsidRPr="002C2253">
                            <w:rPr>
                              <w:rStyle w:val="eop"/>
                            </w:rPr>
                            <w:t> </w:t>
                          </w:r>
                        </w:p>
                        <w:p w14:paraId="612F13EC" w14:textId="77777777" w:rsidR="00715C60" w:rsidRPr="002C2253" w:rsidRDefault="00715C60" w:rsidP="006A4217">
                          <w:pPr>
                            <w:pStyle w:val="paragraph"/>
                            <w:spacing w:before="0" w:beforeAutospacing="0" w:after="0" w:afterAutospacing="0"/>
                            <w:jc w:val="center"/>
                            <w:textAlignment w:val="baseline"/>
                            <w:rPr>
                              <w:rStyle w:val="normaltextrun"/>
                            </w:rPr>
                          </w:pPr>
                          <w:r w:rsidRPr="002C2253">
                            <w:rPr>
                              <w:rStyle w:val="normaltextrun"/>
                            </w:rPr>
                            <w:t>Degree of Bachelor of Science</w:t>
                          </w:r>
                        </w:p>
                        <w:p w14:paraId="661C37F9" w14:textId="77777777" w:rsidR="00715C60" w:rsidRPr="002C2253" w:rsidRDefault="00715C60" w:rsidP="006A4217">
                          <w:pPr>
                            <w:pStyle w:val="paragraph"/>
                            <w:spacing w:before="0" w:beforeAutospacing="0" w:after="0" w:afterAutospacing="0"/>
                            <w:jc w:val="center"/>
                            <w:textAlignment w:val="baseline"/>
                            <w:rPr>
                              <w:sz w:val="18"/>
                              <w:szCs w:val="18"/>
                            </w:rPr>
                          </w:pPr>
                          <w:r w:rsidRPr="002C2253">
                            <w:rPr>
                              <w:rStyle w:val="normaltextrun"/>
                            </w:rPr>
                            <w:t>in Aerospace Engineering</w:t>
                          </w:r>
                        </w:p>
                        <w:p w14:paraId="639C333B"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p>
                        <w:p w14:paraId="7A664E39"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41D3E136"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Alex Alvarez</w:t>
                          </w:r>
                        </w:p>
                        <w:p w14:paraId="78739BDF"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62FB041" w14:textId="77777777" w:rsidR="00715C60" w:rsidRPr="002C2253" w:rsidRDefault="00715C60"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Grace Gerhardt</w:t>
                          </w:r>
                        </w:p>
                        <w:p w14:paraId="6E895300"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25421958"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Evan Kelly</w:t>
                          </w:r>
                        </w:p>
                        <w:p w14:paraId="73D2FFA3"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0A5F2AD"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John O’Neill</w:t>
                          </w:r>
                        </w:p>
                        <w:p w14:paraId="795B7E08" w14:textId="77777777" w:rsidR="00715C60" w:rsidRPr="002C2253" w:rsidRDefault="00715C60"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45FEF909" w14:textId="77777777" w:rsidR="00715C60" w:rsidRPr="002C2253" w:rsidRDefault="00715C60"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Jackson Whitehouse</w:t>
                          </w:r>
                        </w:p>
                        <w:p w14:paraId="61A4A483"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0448120E" w14:textId="77777777" w:rsidR="00715C60" w:rsidRPr="002C2253" w:rsidRDefault="00715C60" w:rsidP="006A4217">
                          <w:pPr>
                            <w:spacing w:after="0" w:line="360" w:lineRule="auto"/>
                            <w:rPr>
                              <w:rFonts w:ascii="Times New Roman" w:eastAsia="Times New Roman" w:hAnsi="Times New Roman" w:cs="Times New Roman"/>
                              <w:b/>
                              <w:sz w:val="32"/>
                              <w:szCs w:val="24"/>
                            </w:rPr>
                          </w:pPr>
                        </w:p>
                        <w:p w14:paraId="5BE95C1B" w14:textId="007EDF8A" w:rsidR="00715C60" w:rsidRPr="002C2253" w:rsidRDefault="00715C60" w:rsidP="006A4217">
                          <w:pPr>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To Be Completed </w:t>
                          </w:r>
                          <w:r>
                            <w:rPr>
                              <w:rFonts w:ascii="Times New Roman" w:eastAsia="Times New Roman" w:hAnsi="Times New Roman" w:cs="Times New Roman"/>
                              <w:sz w:val="24"/>
                              <w:szCs w:val="24"/>
                            </w:rPr>
                            <w:t>March</w:t>
                          </w:r>
                          <w:r w:rsidRPr="002C2253">
                            <w:rPr>
                              <w:rFonts w:ascii="Times New Roman" w:eastAsia="Times New Roman" w:hAnsi="Times New Roman" w:cs="Times New Roman"/>
                              <w:sz w:val="24"/>
                              <w:szCs w:val="24"/>
                            </w:rPr>
                            <w:t xml:space="preserve"> 2019</w:t>
                          </w:r>
                        </w:p>
                        <w:p w14:paraId="227F5A6B" w14:textId="77777777" w:rsidR="00715C60" w:rsidRPr="002C2253" w:rsidRDefault="00715C60" w:rsidP="006A4217">
                          <w:pPr>
                            <w:jc w:val="right"/>
                            <w:rPr>
                              <w:rFonts w:ascii="Times New Roman" w:eastAsia="Times New Roman" w:hAnsi="Times New Roman" w:cs="Times New Roman"/>
                              <w:sz w:val="24"/>
                              <w:szCs w:val="24"/>
                            </w:rPr>
                          </w:pPr>
                        </w:p>
                        <w:p w14:paraId="0ABC6FD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Approved By: _____________________________</w:t>
                          </w:r>
                          <w:r w:rsidRPr="002C2253">
                            <w:rPr>
                              <w:rFonts w:ascii="Times New Roman" w:eastAsia="Times New Roman" w:hAnsi="Times New Roman" w:cs="Times New Roman"/>
                              <w:sz w:val="24"/>
                              <w:szCs w:val="24"/>
                            </w:rPr>
                            <w:tab/>
                          </w:r>
                        </w:p>
                        <w:p w14:paraId="7A1B9B6A"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Michael A. Demetriou, Advisor</w:t>
                          </w:r>
                        </w:p>
                        <w:p w14:paraId="10262B92"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Professor, Aerospace Engineering Program, </w:t>
                          </w:r>
                        </w:p>
                        <w:p w14:paraId="23622F79" w14:textId="77777777" w:rsidR="00715C60" w:rsidRPr="002C2253" w:rsidRDefault="00715C60"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WPI</w:t>
                          </w:r>
                        </w:p>
                        <w:p w14:paraId="72FF7867" w14:textId="2A7F59D1" w:rsidR="00715C60" w:rsidRDefault="00715C60">
                          <w:pPr>
                            <w:pStyle w:val="NoSpacing"/>
                            <w:spacing w:before="80" w:after="40"/>
                            <w:rPr>
                              <w:caps/>
                              <w:color w:val="4472C4" w:themeColor="accent5"/>
                              <w:sz w:val="24"/>
                              <w:szCs w:val="24"/>
                            </w:rPr>
                          </w:pPr>
                        </w:p>
                      </w:txbxContent>
                    </v:textbox>
                    <w10:wrap type="square" anchorx="margin" anchory="page"/>
                  </v:shape>
                </w:pict>
              </mc:Fallback>
            </mc:AlternateContent>
          </w:r>
        </w:p>
        <w:p w14:paraId="4C9DAB1F" w14:textId="77777777" w:rsidR="004E1318" w:rsidRDefault="004E1318" w:rsidP="53339BCF">
          <w:pPr>
            <w:spacing w:line="360" w:lineRule="auto"/>
            <w:rPr>
              <w:rFonts w:ascii="Times New Roman" w:eastAsia="Times New Roman" w:hAnsi="Times New Roman" w:cs="Times New Roman"/>
              <w:i/>
              <w:iCs/>
              <w:sz w:val="21"/>
              <w:szCs w:val="21"/>
            </w:rPr>
          </w:pPr>
        </w:p>
        <w:p w14:paraId="2E2D7329" w14:textId="77777777" w:rsidR="004E1318" w:rsidRDefault="004E1318" w:rsidP="53339BCF">
          <w:pPr>
            <w:spacing w:line="360" w:lineRule="auto"/>
            <w:rPr>
              <w:rFonts w:ascii="Times New Roman" w:eastAsia="Times New Roman" w:hAnsi="Times New Roman" w:cs="Times New Roman"/>
              <w:i/>
              <w:iCs/>
              <w:sz w:val="21"/>
              <w:szCs w:val="21"/>
            </w:rPr>
          </w:pPr>
        </w:p>
        <w:p w14:paraId="5DB8C1B8" w14:textId="77777777" w:rsidR="004E1318" w:rsidRDefault="004E1318" w:rsidP="53339BCF">
          <w:pPr>
            <w:spacing w:line="360" w:lineRule="auto"/>
            <w:rPr>
              <w:rFonts w:ascii="Times New Roman" w:eastAsia="Times New Roman" w:hAnsi="Times New Roman" w:cs="Times New Roman"/>
              <w:i/>
              <w:iCs/>
              <w:sz w:val="21"/>
              <w:szCs w:val="21"/>
            </w:rPr>
          </w:pPr>
        </w:p>
        <w:p w14:paraId="55A1B8FB" w14:textId="77777777" w:rsidR="004E1318" w:rsidRDefault="004E1318" w:rsidP="53339BCF">
          <w:pPr>
            <w:spacing w:line="360" w:lineRule="auto"/>
            <w:rPr>
              <w:rFonts w:ascii="Times New Roman" w:eastAsia="Times New Roman" w:hAnsi="Times New Roman" w:cs="Times New Roman"/>
              <w:i/>
              <w:iCs/>
              <w:sz w:val="21"/>
              <w:szCs w:val="21"/>
            </w:rPr>
          </w:pPr>
        </w:p>
        <w:p w14:paraId="6362A4E7" w14:textId="77777777" w:rsidR="004E1318" w:rsidRDefault="004E1318" w:rsidP="53339BCF">
          <w:pPr>
            <w:spacing w:line="360" w:lineRule="auto"/>
            <w:rPr>
              <w:rFonts w:ascii="Times New Roman" w:eastAsia="Times New Roman" w:hAnsi="Times New Roman" w:cs="Times New Roman"/>
              <w:i/>
              <w:iCs/>
              <w:sz w:val="21"/>
              <w:szCs w:val="21"/>
            </w:rPr>
          </w:pPr>
        </w:p>
        <w:p w14:paraId="3EDDE00C" w14:textId="77777777" w:rsidR="004E1318" w:rsidRDefault="004E1318" w:rsidP="53339BCF">
          <w:pPr>
            <w:spacing w:line="360" w:lineRule="auto"/>
            <w:rPr>
              <w:rFonts w:ascii="Times New Roman" w:eastAsia="Times New Roman" w:hAnsi="Times New Roman" w:cs="Times New Roman"/>
              <w:i/>
              <w:iCs/>
              <w:sz w:val="21"/>
              <w:szCs w:val="21"/>
            </w:rPr>
          </w:pPr>
        </w:p>
        <w:p w14:paraId="633B8B41" w14:textId="77777777" w:rsidR="004E1318" w:rsidRDefault="004E1318" w:rsidP="53339BCF">
          <w:pPr>
            <w:spacing w:line="360" w:lineRule="auto"/>
            <w:rPr>
              <w:rFonts w:ascii="Times New Roman" w:eastAsia="Times New Roman" w:hAnsi="Times New Roman" w:cs="Times New Roman"/>
              <w:i/>
              <w:iCs/>
              <w:sz w:val="21"/>
              <w:szCs w:val="21"/>
            </w:rPr>
          </w:pPr>
        </w:p>
        <w:p w14:paraId="6394955C" w14:textId="77777777" w:rsidR="004E1318" w:rsidRDefault="004E1318" w:rsidP="53339BCF">
          <w:pPr>
            <w:spacing w:line="360" w:lineRule="auto"/>
            <w:rPr>
              <w:rFonts w:ascii="Times New Roman" w:eastAsia="Times New Roman" w:hAnsi="Times New Roman" w:cs="Times New Roman"/>
              <w:i/>
              <w:iCs/>
              <w:sz w:val="21"/>
              <w:szCs w:val="21"/>
            </w:rPr>
          </w:pPr>
        </w:p>
        <w:p w14:paraId="76B0F836" w14:textId="77777777" w:rsidR="004E1318" w:rsidRDefault="004E1318" w:rsidP="53339BCF">
          <w:pPr>
            <w:spacing w:line="360" w:lineRule="auto"/>
            <w:rPr>
              <w:rFonts w:ascii="Times New Roman" w:eastAsia="Times New Roman" w:hAnsi="Times New Roman" w:cs="Times New Roman"/>
              <w:i/>
              <w:iCs/>
              <w:sz w:val="21"/>
              <w:szCs w:val="21"/>
            </w:rPr>
          </w:pPr>
        </w:p>
        <w:p w14:paraId="100ECD64" w14:textId="7E2F385C" w:rsidR="006A4217" w:rsidRPr="00B46571" w:rsidRDefault="004E1318" w:rsidP="53339BCF">
          <w:pPr>
            <w:spacing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i/>
              <w:iCs/>
              <w:sz w:val="21"/>
              <w:szCs w:val="21"/>
            </w:rPr>
            <w:t xml:space="preserve">"Certain materials are included under the fair use exemption of the U.S. Copyright Law and have been </w:t>
          </w:r>
          <w:r w:rsidR="53339BCF" w:rsidRPr="53339BCF">
            <w:rPr>
              <w:rFonts w:ascii="Times New Roman" w:eastAsia="Times New Roman" w:hAnsi="Times New Roman" w:cs="Times New Roman"/>
              <w:i/>
              <w:iCs/>
              <w:sz w:val="21"/>
              <w:szCs w:val="21"/>
            </w:rPr>
            <w:t>prepared according to the fair use guidelines and are restricted from further use."</w:t>
          </w:r>
          <w:r w:rsidR="006A4217" w:rsidRPr="53339BCF">
            <w:rPr>
              <w:rFonts w:ascii="Times New Roman" w:eastAsia="Times New Roman" w:hAnsi="Times New Roman" w:cs="Times New Roman"/>
              <w:color w:val="000000" w:themeColor="text1"/>
              <w:sz w:val="24"/>
              <w:szCs w:val="24"/>
            </w:rPr>
            <w:br w:type="page"/>
          </w:r>
        </w:p>
      </w:sdtContent>
    </w:sdt>
    <w:bookmarkStart w:id="0" w:name="_Toc2082165" w:displacedByCustomXml="next"/>
    <w:sdt>
      <w:sdtPr>
        <w:rPr>
          <w:rFonts w:asciiTheme="minorHAnsi" w:eastAsiaTheme="minorHAnsi" w:hAnsiTheme="minorHAnsi" w:cstheme="minorBidi"/>
          <w:b w:val="0"/>
          <w:color w:val="auto"/>
          <w:sz w:val="22"/>
          <w:szCs w:val="22"/>
        </w:rPr>
        <w:id w:val="1519198764"/>
        <w:docPartObj>
          <w:docPartGallery w:val="Table of Contents"/>
          <w:docPartUnique/>
        </w:docPartObj>
      </w:sdtPr>
      <w:sdtEndPr>
        <w:rPr>
          <w:bCs/>
          <w:noProof/>
        </w:rPr>
      </w:sdtEndPr>
      <w:sdtContent>
        <w:p w14:paraId="27410126" w14:textId="6CE6F94D" w:rsidR="00EF30A9" w:rsidRPr="00C72490" w:rsidRDefault="00A47654" w:rsidP="009D1457">
          <w:pPr>
            <w:pStyle w:val="Heading1"/>
            <w:numPr>
              <w:ilvl w:val="0"/>
              <w:numId w:val="0"/>
            </w:numPr>
            <w:ind w:left="720"/>
          </w:pPr>
          <w:r w:rsidRPr="00C72490">
            <w:rPr>
              <w:rFonts w:eastAsiaTheme="minorHAnsi"/>
            </w:rPr>
            <w:t>Table of C</w:t>
          </w:r>
          <w:r w:rsidR="00EF30A9" w:rsidRPr="00C72490">
            <w:t>ontents</w:t>
          </w:r>
          <w:bookmarkEnd w:id="0"/>
        </w:p>
        <w:p w14:paraId="6435A0C3" w14:textId="77777777" w:rsidR="00A47654" w:rsidRPr="00C72490" w:rsidRDefault="00A47654" w:rsidP="006D0668">
          <w:pPr>
            <w:spacing w:line="360" w:lineRule="auto"/>
            <w:rPr>
              <w:rFonts w:ascii="Times New Roman" w:hAnsi="Times New Roman" w:cs="Times New Roman"/>
              <w:color w:val="000000" w:themeColor="text1"/>
            </w:rPr>
          </w:pPr>
        </w:p>
        <w:p w14:paraId="39B3BAD8" w14:textId="643184A2" w:rsidR="00DA2EEF" w:rsidRDefault="00EF30A9">
          <w:pPr>
            <w:pStyle w:val="TOC1"/>
            <w:tabs>
              <w:tab w:val="right" w:leader="dot" w:pos="9350"/>
            </w:tabs>
            <w:rPr>
              <w:rFonts w:eastAsiaTheme="minorEastAsia"/>
              <w:noProof/>
            </w:rPr>
          </w:pPr>
          <w:r w:rsidRPr="00C72490">
            <w:rPr>
              <w:rFonts w:ascii="Times New Roman" w:hAnsi="Times New Roman" w:cs="Times New Roman"/>
              <w:b/>
              <w:bCs/>
              <w:noProof/>
              <w:color w:val="000000" w:themeColor="text1"/>
            </w:rPr>
            <w:fldChar w:fldCharType="begin"/>
          </w:r>
          <w:r w:rsidRPr="00C72490">
            <w:rPr>
              <w:rFonts w:ascii="Times New Roman" w:hAnsi="Times New Roman" w:cs="Times New Roman"/>
              <w:b/>
              <w:bCs/>
              <w:noProof/>
              <w:color w:val="000000" w:themeColor="text1"/>
            </w:rPr>
            <w:instrText xml:space="preserve"> TOC \o "1-3" \h \z \u </w:instrText>
          </w:r>
          <w:r w:rsidRPr="00C72490">
            <w:rPr>
              <w:rFonts w:ascii="Times New Roman" w:hAnsi="Times New Roman" w:cs="Times New Roman"/>
              <w:b/>
              <w:bCs/>
              <w:noProof/>
              <w:color w:val="000000" w:themeColor="text1"/>
            </w:rPr>
            <w:fldChar w:fldCharType="separate"/>
          </w:r>
          <w:hyperlink w:anchor="_Toc2082165" w:history="1">
            <w:r w:rsidR="00DA2EEF" w:rsidRPr="0064065C">
              <w:rPr>
                <w:rStyle w:val="Hyperlink"/>
                <w:noProof/>
              </w:rPr>
              <w:t>Table of Contents</w:t>
            </w:r>
            <w:r w:rsidR="00DA2EEF">
              <w:rPr>
                <w:noProof/>
                <w:webHidden/>
              </w:rPr>
              <w:tab/>
            </w:r>
            <w:r w:rsidR="00DA2EEF">
              <w:rPr>
                <w:noProof/>
                <w:webHidden/>
              </w:rPr>
              <w:fldChar w:fldCharType="begin"/>
            </w:r>
            <w:r w:rsidR="00DA2EEF">
              <w:rPr>
                <w:noProof/>
                <w:webHidden/>
              </w:rPr>
              <w:instrText xml:space="preserve"> PAGEREF _Toc2082165 \h </w:instrText>
            </w:r>
            <w:r w:rsidR="00DA2EEF">
              <w:rPr>
                <w:noProof/>
                <w:webHidden/>
              </w:rPr>
            </w:r>
            <w:r w:rsidR="00DA2EEF">
              <w:rPr>
                <w:noProof/>
                <w:webHidden/>
              </w:rPr>
              <w:fldChar w:fldCharType="separate"/>
            </w:r>
            <w:r w:rsidR="00DA2EEF">
              <w:rPr>
                <w:noProof/>
                <w:webHidden/>
              </w:rPr>
              <w:t>1</w:t>
            </w:r>
            <w:r w:rsidR="00DA2EEF">
              <w:rPr>
                <w:noProof/>
                <w:webHidden/>
              </w:rPr>
              <w:fldChar w:fldCharType="end"/>
            </w:r>
          </w:hyperlink>
        </w:p>
        <w:p w14:paraId="3F13D433" w14:textId="666FAC3F" w:rsidR="00DA2EEF" w:rsidRDefault="00715C60">
          <w:pPr>
            <w:pStyle w:val="TOC1"/>
            <w:tabs>
              <w:tab w:val="left" w:pos="440"/>
              <w:tab w:val="right" w:leader="dot" w:pos="9350"/>
            </w:tabs>
            <w:rPr>
              <w:rFonts w:eastAsiaTheme="minorEastAsia"/>
              <w:noProof/>
            </w:rPr>
          </w:pPr>
          <w:hyperlink w:anchor="_Toc2082166" w:history="1">
            <w:r w:rsidR="00DA2EEF" w:rsidRPr="0064065C">
              <w:rPr>
                <w:rStyle w:val="Hyperlink"/>
                <w:noProof/>
              </w:rPr>
              <w:t>1.</w:t>
            </w:r>
            <w:r w:rsidR="00DA2EEF">
              <w:rPr>
                <w:rFonts w:eastAsiaTheme="minorEastAsia"/>
                <w:noProof/>
              </w:rPr>
              <w:tab/>
            </w:r>
            <w:r w:rsidR="00DA2EEF" w:rsidRPr="0064065C">
              <w:rPr>
                <w:rStyle w:val="Hyperlink"/>
                <w:noProof/>
              </w:rPr>
              <w:t>Introduction</w:t>
            </w:r>
            <w:r w:rsidR="00DA2EEF">
              <w:rPr>
                <w:noProof/>
                <w:webHidden/>
              </w:rPr>
              <w:tab/>
            </w:r>
            <w:r w:rsidR="00DA2EEF">
              <w:rPr>
                <w:noProof/>
                <w:webHidden/>
              </w:rPr>
              <w:fldChar w:fldCharType="begin"/>
            </w:r>
            <w:r w:rsidR="00DA2EEF">
              <w:rPr>
                <w:noProof/>
                <w:webHidden/>
              </w:rPr>
              <w:instrText xml:space="preserve"> PAGEREF _Toc2082166 \h </w:instrText>
            </w:r>
            <w:r w:rsidR="00DA2EEF">
              <w:rPr>
                <w:noProof/>
                <w:webHidden/>
              </w:rPr>
            </w:r>
            <w:r w:rsidR="00DA2EEF">
              <w:rPr>
                <w:noProof/>
                <w:webHidden/>
              </w:rPr>
              <w:fldChar w:fldCharType="separate"/>
            </w:r>
            <w:r w:rsidR="00DA2EEF">
              <w:rPr>
                <w:noProof/>
                <w:webHidden/>
              </w:rPr>
              <w:t>4</w:t>
            </w:r>
            <w:r w:rsidR="00DA2EEF">
              <w:rPr>
                <w:noProof/>
                <w:webHidden/>
              </w:rPr>
              <w:fldChar w:fldCharType="end"/>
            </w:r>
          </w:hyperlink>
        </w:p>
        <w:p w14:paraId="76C0794C" w14:textId="1F707802" w:rsidR="00DA2EEF" w:rsidRDefault="00715C60">
          <w:pPr>
            <w:pStyle w:val="TOC2"/>
            <w:tabs>
              <w:tab w:val="right" w:leader="dot" w:pos="9350"/>
            </w:tabs>
            <w:rPr>
              <w:rFonts w:eastAsiaTheme="minorEastAsia"/>
              <w:noProof/>
            </w:rPr>
          </w:pPr>
          <w:hyperlink w:anchor="_Toc2082167" w:history="1">
            <w:r w:rsidR="00DA2EEF" w:rsidRPr="0064065C">
              <w:rPr>
                <w:rStyle w:val="Hyperlink"/>
                <w:noProof/>
              </w:rPr>
              <w:t>1.1 Review</w:t>
            </w:r>
            <w:r w:rsidR="00DA2EEF">
              <w:rPr>
                <w:noProof/>
                <w:webHidden/>
              </w:rPr>
              <w:tab/>
            </w:r>
            <w:r w:rsidR="00DA2EEF">
              <w:rPr>
                <w:noProof/>
                <w:webHidden/>
              </w:rPr>
              <w:fldChar w:fldCharType="begin"/>
            </w:r>
            <w:r w:rsidR="00DA2EEF">
              <w:rPr>
                <w:noProof/>
                <w:webHidden/>
              </w:rPr>
              <w:instrText xml:space="preserve"> PAGEREF _Toc2082167 \h </w:instrText>
            </w:r>
            <w:r w:rsidR="00DA2EEF">
              <w:rPr>
                <w:noProof/>
                <w:webHidden/>
              </w:rPr>
            </w:r>
            <w:r w:rsidR="00DA2EEF">
              <w:rPr>
                <w:noProof/>
                <w:webHidden/>
              </w:rPr>
              <w:fldChar w:fldCharType="separate"/>
            </w:r>
            <w:r w:rsidR="00DA2EEF">
              <w:rPr>
                <w:noProof/>
                <w:webHidden/>
              </w:rPr>
              <w:t>6</w:t>
            </w:r>
            <w:r w:rsidR="00DA2EEF">
              <w:rPr>
                <w:noProof/>
                <w:webHidden/>
              </w:rPr>
              <w:fldChar w:fldCharType="end"/>
            </w:r>
          </w:hyperlink>
        </w:p>
        <w:p w14:paraId="50FA5178" w14:textId="1B948208" w:rsidR="00DA2EEF" w:rsidRDefault="00715C60">
          <w:pPr>
            <w:pStyle w:val="TOC3"/>
            <w:tabs>
              <w:tab w:val="right" w:leader="dot" w:pos="9350"/>
            </w:tabs>
            <w:rPr>
              <w:noProof/>
            </w:rPr>
          </w:pPr>
          <w:hyperlink w:anchor="_Toc2082168" w:history="1">
            <w:r w:rsidR="00DA2EEF" w:rsidRPr="0064065C">
              <w:rPr>
                <w:rStyle w:val="Hyperlink"/>
                <w:noProof/>
              </w:rPr>
              <w:t>1.1.1 An Introduction to Control Systems</w:t>
            </w:r>
            <w:r w:rsidR="00DA2EEF">
              <w:rPr>
                <w:noProof/>
                <w:webHidden/>
              </w:rPr>
              <w:tab/>
            </w:r>
            <w:r w:rsidR="00DA2EEF">
              <w:rPr>
                <w:noProof/>
                <w:webHidden/>
              </w:rPr>
              <w:fldChar w:fldCharType="begin"/>
            </w:r>
            <w:r w:rsidR="00DA2EEF">
              <w:rPr>
                <w:noProof/>
                <w:webHidden/>
              </w:rPr>
              <w:instrText xml:space="preserve"> PAGEREF _Toc2082168 \h </w:instrText>
            </w:r>
            <w:r w:rsidR="00DA2EEF">
              <w:rPr>
                <w:noProof/>
                <w:webHidden/>
              </w:rPr>
            </w:r>
            <w:r w:rsidR="00DA2EEF">
              <w:rPr>
                <w:noProof/>
                <w:webHidden/>
              </w:rPr>
              <w:fldChar w:fldCharType="separate"/>
            </w:r>
            <w:r w:rsidR="00DA2EEF">
              <w:rPr>
                <w:noProof/>
                <w:webHidden/>
              </w:rPr>
              <w:t>6</w:t>
            </w:r>
            <w:r w:rsidR="00DA2EEF">
              <w:rPr>
                <w:noProof/>
                <w:webHidden/>
              </w:rPr>
              <w:fldChar w:fldCharType="end"/>
            </w:r>
          </w:hyperlink>
        </w:p>
        <w:p w14:paraId="2E1441FC" w14:textId="209DD4B4" w:rsidR="00DA2EEF" w:rsidRDefault="00715C60">
          <w:pPr>
            <w:pStyle w:val="TOC3"/>
            <w:tabs>
              <w:tab w:val="right" w:leader="dot" w:pos="9350"/>
            </w:tabs>
            <w:rPr>
              <w:noProof/>
            </w:rPr>
          </w:pPr>
          <w:hyperlink w:anchor="_Toc2082169" w:history="1">
            <w:r w:rsidR="00DA2EEF" w:rsidRPr="0064065C">
              <w:rPr>
                <w:rStyle w:val="Hyperlink"/>
                <w:noProof/>
              </w:rPr>
              <w:t>1.1.2 Rocket Stability</w:t>
            </w:r>
            <w:r w:rsidR="00DA2EEF">
              <w:rPr>
                <w:noProof/>
                <w:webHidden/>
              </w:rPr>
              <w:tab/>
            </w:r>
            <w:r w:rsidR="00DA2EEF">
              <w:rPr>
                <w:noProof/>
                <w:webHidden/>
              </w:rPr>
              <w:fldChar w:fldCharType="begin"/>
            </w:r>
            <w:r w:rsidR="00DA2EEF">
              <w:rPr>
                <w:noProof/>
                <w:webHidden/>
              </w:rPr>
              <w:instrText xml:space="preserve"> PAGEREF _Toc2082169 \h </w:instrText>
            </w:r>
            <w:r w:rsidR="00DA2EEF">
              <w:rPr>
                <w:noProof/>
                <w:webHidden/>
              </w:rPr>
            </w:r>
            <w:r w:rsidR="00DA2EEF">
              <w:rPr>
                <w:noProof/>
                <w:webHidden/>
              </w:rPr>
              <w:fldChar w:fldCharType="separate"/>
            </w:r>
            <w:r w:rsidR="00DA2EEF">
              <w:rPr>
                <w:noProof/>
                <w:webHidden/>
              </w:rPr>
              <w:t>7</w:t>
            </w:r>
            <w:r w:rsidR="00DA2EEF">
              <w:rPr>
                <w:noProof/>
                <w:webHidden/>
              </w:rPr>
              <w:fldChar w:fldCharType="end"/>
            </w:r>
          </w:hyperlink>
        </w:p>
        <w:p w14:paraId="5A342EC5" w14:textId="5783E14C" w:rsidR="00DA2EEF" w:rsidRDefault="00715C60">
          <w:pPr>
            <w:pStyle w:val="TOC3"/>
            <w:tabs>
              <w:tab w:val="right" w:leader="dot" w:pos="9350"/>
            </w:tabs>
            <w:rPr>
              <w:noProof/>
            </w:rPr>
          </w:pPr>
          <w:hyperlink w:anchor="_Toc2082170" w:history="1">
            <w:r w:rsidR="00DA2EEF" w:rsidRPr="0064065C">
              <w:rPr>
                <w:rStyle w:val="Hyperlink"/>
                <w:noProof/>
              </w:rPr>
              <w:t>1.1.3 Fin Shape</w:t>
            </w:r>
            <w:r w:rsidR="00DA2EEF">
              <w:rPr>
                <w:noProof/>
                <w:webHidden/>
              </w:rPr>
              <w:tab/>
            </w:r>
            <w:r w:rsidR="00DA2EEF">
              <w:rPr>
                <w:noProof/>
                <w:webHidden/>
              </w:rPr>
              <w:fldChar w:fldCharType="begin"/>
            </w:r>
            <w:r w:rsidR="00DA2EEF">
              <w:rPr>
                <w:noProof/>
                <w:webHidden/>
              </w:rPr>
              <w:instrText xml:space="preserve"> PAGEREF _Toc2082170 \h </w:instrText>
            </w:r>
            <w:r w:rsidR="00DA2EEF">
              <w:rPr>
                <w:noProof/>
                <w:webHidden/>
              </w:rPr>
            </w:r>
            <w:r w:rsidR="00DA2EEF">
              <w:rPr>
                <w:noProof/>
                <w:webHidden/>
              </w:rPr>
              <w:fldChar w:fldCharType="separate"/>
            </w:r>
            <w:r w:rsidR="00DA2EEF">
              <w:rPr>
                <w:noProof/>
                <w:webHidden/>
              </w:rPr>
              <w:t>11</w:t>
            </w:r>
            <w:r w:rsidR="00DA2EEF">
              <w:rPr>
                <w:noProof/>
                <w:webHidden/>
              </w:rPr>
              <w:fldChar w:fldCharType="end"/>
            </w:r>
          </w:hyperlink>
        </w:p>
        <w:p w14:paraId="1EF32DAF" w14:textId="7AF598CA" w:rsidR="00DA2EEF" w:rsidRDefault="00715C60">
          <w:pPr>
            <w:pStyle w:val="TOC3"/>
            <w:tabs>
              <w:tab w:val="right" w:leader="dot" w:pos="9350"/>
            </w:tabs>
            <w:rPr>
              <w:noProof/>
            </w:rPr>
          </w:pPr>
          <w:hyperlink w:anchor="_Toc2082171" w:history="1">
            <w:r w:rsidR="00DA2EEF" w:rsidRPr="0064065C">
              <w:rPr>
                <w:rStyle w:val="Hyperlink"/>
                <w:noProof/>
              </w:rPr>
              <w:t>1.1.4 Active Control in Rockets</w:t>
            </w:r>
            <w:r w:rsidR="00DA2EEF">
              <w:rPr>
                <w:noProof/>
                <w:webHidden/>
              </w:rPr>
              <w:tab/>
            </w:r>
            <w:r w:rsidR="00DA2EEF">
              <w:rPr>
                <w:noProof/>
                <w:webHidden/>
              </w:rPr>
              <w:fldChar w:fldCharType="begin"/>
            </w:r>
            <w:r w:rsidR="00DA2EEF">
              <w:rPr>
                <w:noProof/>
                <w:webHidden/>
              </w:rPr>
              <w:instrText xml:space="preserve"> PAGEREF _Toc2082171 \h </w:instrText>
            </w:r>
            <w:r w:rsidR="00DA2EEF">
              <w:rPr>
                <w:noProof/>
                <w:webHidden/>
              </w:rPr>
            </w:r>
            <w:r w:rsidR="00DA2EEF">
              <w:rPr>
                <w:noProof/>
                <w:webHidden/>
              </w:rPr>
              <w:fldChar w:fldCharType="separate"/>
            </w:r>
            <w:r w:rsidR="00DA2EEF">
              <w:rPr>
                <w:noProof/>
                <w:webHidden/>
              </w:rPr>
              <w:t>13</w:t>
            </w:r>
            <w:r w:rsidR="00DA2EEF">
              <w:rPr>
                <w:noProof/>
                <w:webHidden/>
              </w:rPr>
              <w:fldChar w:fldCharType="end"/>
            </w:r>
          </w:hyperlink>
        </w:p>
        <w:p w14:paraId="722C5E8C" w14:textId="6DC75012" w:rsidR="00DA2EEF" w:rsidRDefault="00715C60">
          <w:pPr>
            <w:pStyle w:val="TOC3"/>
            <w:tabs>
              <w:tab w:val="right" w:leader="dot" w:pos="9350"/>
            </w:tabs>
            <w:rPr>
              <w:noProof/>
            </w:rPr>
          </w:pPr>
          <w:hyperlink w:anchor="_Toc2082172" w:history="1">
            <w:r w:rsidR="00DA2EEF" w:rsidRPr="0064065C">
              <w:rPr>
                <w:rStyle w:val="Hyperlink"/>
                <w:noProof/>
              </w:rPr>
              <w:t>1.1.5 Euler Angles and Quaternions</w:t>
            </w:r>
            <w:r w:rsidR="00DA2EEF">
              <w:rPr>
                <w:noProof/>
                <w:webHidden/>
              </w:rPr>
              <w:tab/>
            </w:r>
            <w:r w:rsidR="00DA2EEF">
              <w:rPr>
                <w:noProof/>
                <w:webHidden/>
              </w:rPr>
              <w:fldChar w:fldCharType="begin"/>
            </w:r>
            <w:r w:rsidR="00DA2EEF">
              <w:rPr>
                <w:noProof/>
                <w:webHidden/>
              </w:rPr>
              <w:instrText xml:space="preserve"> PAGEREF _Toc2082172 \h </w:instrText>
            </w:r>
            <w:r w:rsidR="00DA2EEF">
              <w:rPr>
                <w:noProof/>
                <w:webHidden/>
              </w:rPr>
            </w:r>
            <w:r w:rsidR="00DA2EEF">
              <w:rPr>
                <w:noProof/>
                <w:webHidden/>
              </w:rPr>
              <w:fldChar w:fldCharType="separate"/>
            </w:r>
            <w:r w:rsidR="00DA2EEF">
              <w:rPr>
                <w:noProof/>
                <w:webHidden/>
              </w:rPr>
              <w:t>15</w:t>
            </w:r>
            <w:r w:rsidR="00DA2EEF">
              <w:rPr>
                <w:noProof/>
                <w:webHidden/>
              </w:rPr>
              <w:fldChar w:fldCharType="end"/>
            </w:r>
          </w:hyperlink>
        </w:p>
        <w:p w14:paraId="2B34281B" w14:textId="29187F0C" w:rsidR="00DA2EEF" w:rsidRDefault="00715C60">
          <w:pPr>
            <w:pStyle w:val="TOC3"/>
            <w:tabs>
              <w:tab w:val="right" w:leader="dot" w:pos="9350"/>
            </w:tabs>
            <w:rPr>
              <w:noProof/>
            </w:rPr>
          </w:pPr>
          <w:hyperlink w:anchor="_Toc2082173" w:history="1">
            <w:r w:rsidR="00DA2EEF" w:rsidRPr="0064065C">
              <w:rPr>
                <w:rStyle w:val="Hyperlink"/>
                <w:noProof/>
              </w:rPr>
              <w:t>1.1.6 Computational Fluid Dynamics</w:t>
            </w:r>
            <w:r w:rsidR="00DA2EEF">
              <w:rPr>
                <w:noProof/>
                <w:webHidden/>
              </w:rPr>
              <w:tab/>
            </w:r>
            <w:r w:rsidR="00DA2EEF">
              <w:rPr>
                <w:noProof/>
                <w:webHidden/>
              </w:rPr>
              <w:fldChar w:fldCharType="begin"/>
            </w:r>
            <w:r w:rsidR="00DA2EEF">
              <w:rPr>
                <w:noProof/>
                <w:webHidden/>
              </w:rPr>
              <w:instrText xml:space="preserve"> PAGEREF _Toc2082173 \h </w:instrText>
            </w:r>
            <w:r w:rsidR="00DA2EEF">
              <w:rPr>
                <w:noProof/>
                <w:webHidden/>
              </w:rPr>
            </w:r>
            <w:r w:rsidR="00DA2EEF">
              <w:rPr>
                <w:noProof/>
                <w:webHidden/>
              </w:rPr>
              <w:fldChar w:fldCharType="separate"/>
            </w:r>
            <w:r w:rsidR="00DA2EEF">
              <w:rPr>
                <w:noProof/>
                <w:webHidden/>
              </w:rPr>
              <w:t>15</w:t>
            </w:r>
            <w:r w:rsidR="00DA2EEF">
              <w:rPr>
                <w:noProof/>
                <w:webHidden/>
              </w:rPr>
              <w:fldChar w:fldCharType="end"/>
            </w:r>
          </w:hyperlink>
        </w:p>
        <w:p w14:paraId="0AF36868" w14:textId="238D9919" w:rsidR="00DA2EEF" w:rsidRDefault="00715C60">
          <w:pPr>
            <w:pStyle w:val="TOC3"/>
            <w:tabs>
              <w:tab w:val="right" w:leader="dot" w:pos="9350"/>
            </w:tabs>
            <w:rPr>
              <w:noProof/>
            </w:rPr>
          </w:pPr>
          <w:hyperlink w:anchor="_Toc2082174" w:history="1">
            <w:r w:rsidR="00DA2EEF" w:rsidRPr="0064065C">
              <w:rPr>
                <w:rStyle w:val="Hyperlink"/>
                <w:noProof/>
              </w:rPr>
              <w:t>1.1.7 Simulation of Rocket Flight</w:t>
            </w:r>
            <w:r w:rsidR="00DA2EEF">
              <w:rPr>
                <w:noProof/>
                <w:webHidden/>
              </w:rPr>
              <w:tab/>
            </w:r>
            <w:r w:rsidR="00DA2EEF">
              <w:rPr>
                <w:noProof/>
                <w:webHidden/>
              </w:rPr>
              <w:fldChar w:fldCharType="begin"/>
            </w:r>
            <w:r w:rsidR="00DA2EEF">
              <w:rPr>
                <w:noProof/>
                <w:webHidden/>
              </w:rPr>
              <w:instrText xml:space="preserve"> PAGEREF _Toc2082174 \h </w:instrText>
            </w:r>
            <w:r w:rsidR="00DA2EEF">
              <w:rPr>
                <w:noProof/>
                <w:webHidden/>
              </w:rPr>
            </w:r>
            <w:r w:rsidR="00DA2EEF">
              <w:rPr>
                <w:noProof/>
                <w:webHidden/>
              </w:rPr>
              <w:fldChar w:fldCharType="separate"/>
            </w:r>
            <w:r w:rsidR="00DA2EEF">
              <w:rPr>
                <w:noProof/>
                <w:webHidden/>
              </w:rPr>
              <w:t>16</w:t>
            </w:r>
            <w:r w:rsidR="00DA2EEF">
              <w:rPr>
                <w:noProof/>
                <w:webHidden/>
              </w:rPr>
              <w:fldChar w:fldCharType="end"/>
            </w:r>
          </w:hyperlink>
        </w:p>
        <w:p w14:paraId="36F91408" w14:textId="475E199B" w:rsidR="00DA2EEF" w:rsidRDefault="00715C60">
          <w:pPr>
            <w:pStyle w:val="TOC3"/>
            <w:tabs>
              <w:tab w:val="right" w:leader="dot" w:pos="9350"/>
            </w:tabs>
            <w:rPr>
              <w:noProof/>
            </w:rPr>
          </w:pPr>
          <w:hyperlink w:anchor="_Toc2082175" w:history="1">
            <w:r w:rsidR="00DA2EEF" w:rsidRPr="0064065C">
              <w:rPr>
                <w:rStyle w:val="Hyperlink"/>
                <w:noProof/>
              </w:rPr>
              <w:t>1.1.8 Avionics and Electronic Systems</w:t>
            </w:r>
            <w:r w:rsidR="00DA2EEF">
              <w:rPr>
                <w:noProof/>
                <w:webHidden/>
              </w:rPr>
              <w:tab/>
            </w:r>
            <w:r w:rsidR="00DA2EEF">
              <w:rPr>
                <w:noProof/>
                <w:webHidden/>
              </w:rPr>
              <w:fldChar w:fldCharType="begin"/>
            </w:r>
            <w:r w:rsidR="00DA2EEF">
              <w:rPr>
                <w:noProof/>
                <w:webHidden/>
              </w:rPr>
              <w:instrText xml:space="preserve"> PAGEREF _Toc2082175 \h </w:instrText>
            </w:r>
            <w:r w:rsidR="00DA2EEF">
              <w:rPr>
                <w:noProof/>
                <w:webHidden/>
              </w:rPr>
            </w:r>
            <w:r w:rsidR="00DA2EEF">
              <w:rPr>
                <w:noProof/>
                <w:webHidden/>
              </w:rPr>
              <w:fldChar w:fldCharType="separate"/>
            </w:r>
            <w:r w:rsidR="00DA2EEF">
              <w:rPr>
                <w:noProof/>
                <w:webHidden/>
              </w:rPr>
              <w:t>20</w:t>
            </w:r>
            <w:r w:rsidR="00DA2EEF">
              <w:rPr>
                <w:noProof/>
                <w:webHidden/>
              </w:rPr>
              <w:fldChar w:fldCharType="end"/>
            </w:r>
          </w:hyperlink>
        </w:p>
        <w:p w14:paraId="0C823DDE" w14:textId="71261CE2" w:rsidR="00DA2EEF" w:rsidRDefault="00715C60">
          <w:pPr>
            <w:pStyle w:val="TOC2"/>
            <w:tabs>
              <w:tab w:val="right" w:leader="dot" w:pos="9350"/>
            </w:tabs>
            <w:rPr>
              <w:rFonts w:eastAsiaTheme="minorEastAsia"/>
              <w:noProof/>
            </w:rPr>
          </w:pPr>
          <w:hyperlink w:anchor="_Toc2082176" w:history="1">
            <w:r w:rsidR="00DA2EEF" w:rsidRPr="0064065C">
              <w:rPr>
                <w:rStyle w:val="Hyperlink"/>
                <w:noProof/>
              </w:rPr>
              <w:t>1.2 HPMR Program Goals</w:t>
            </w:r>
            <w:r w:rsidR="00DA2EEF">
              <w:rPr>
                <w:noProof/>
                <w:webHidden/>
              </w:rPr>
              <w:tab/>
            </w:r>
            <w:r w:rsidR="00DA2EEF">
              <w:rPr>
                <w:noProof/>
                <w:webHidden/>
              </w:rPr>
              <w:fldChar w:fldCharType="begin"/>
            </w:r>
            <w:r w:rsidR="00DA2EEF">
              <w:rPr>
                <w:noProof/>
                <w:webHidden/>
              </w:rPr>
              <w:instrText xml:space="preserve"> PAGEREF _Toc2082176 \h </w:instrText>
            </w:r>
            <w:r w:rsidR="00DA2EEF">
              <w:rPr>
                <w:noProof/>
                <w:webHidden/>
              </w:rPr>
            </w:r>
            <w:r w:rsidR="00DA2EEF">
              <w:rPr>
                <w:noProof/>
                <w:webHidden/>
              </w:rPr>
              <w:fldChar w:fldCharType="separate"/>
            </w:r>
            <w:r w:rsidR="00DA2EEF">
              <w:rPr>
                <w:noProof/>
                <w:webHidden/>
              </w:rPr>
              <w:t>21</w:t>
            </w:r>
            <w:r w:rsidR="00DA2EEF">
              <w:rPr>
                <w:noProof/>
                <w:webHidden/>
              </w:rPr>
              <w:fldChar w:fldCharType="end"/>
            </w:r>
          </w:hyperlink>
        </w:p>
        <w:p w14:paraId="7B8C21A5" w14:textId="076391FB" w:rsidR="00DA2EEF" w:rsidRDefault="00715C60">
          <w:pPr>
            <w:pStyle w:val="TOC2"/>
            <w:tabs>
              <w:tab w:val="right" w:leader="dot" w:pos="9350"/>
            </w:tabs>
            <w:rPr>
              <w:rFonts w:eastAsiaTheme="minorEastAsia"/>
              <w:noProof/>
            </w:rPr>
          </w:pPr>
          <w:hyperlink w:anchor="_Toc2082177" w:history="1">
            <w:r w:rsidR="00DA2EEF" w:rsidRPr="0064065C">
              <w:rPr>
                <w:rStyle w:val="Hyperlink"/>
                <w:noProof/>
              </w:rPr>
              <w:t>1.3 HPMR Program Design Requirements, Constrains, Standards and Other Considerations</w:t>
            </w:r>
            <w:r w:rsidR="00DA2EEF">
              <w:rPr>
                <w:noProof/>
                <w:webHidden/>
              </w:rPr>
              <w:tab/>
            </w:r>
            <w:r w:rsidR="00DA2EEF">
              <w:rPr>
                <w:noProof/>
                <w:webHidden/>
              </w:rPr>
              <w:fldChar w:fldCharType="begin"/>
            </w:r>
            <w:r w:rsidR="00DA2EEF">
              <w:rPr>
                <w:noProof/>
                <w:webHidden/>
              </w:rPr>
              <w:instrText xml:space="preserve"> PAGEREF _Toc2082177 \h </w:instrText>
            </w:r>
            <w:r w:rsidR="00DA2EEF">
              <w:rPr>
                <w:noProof/>
                <w:webHidden/>
              </w:rPr>
            </w:r>
            <w:r w:rsidR="00DA2EEF">
              <w:rPr>
                <w:noProof/>
                <w:webHidden/>
              </w:rPr>
              <w:fldChar w:fldCharType="separate"/>
            </w:r>
            <w:r w:rsidR="00DA2EEF">
              <w:rPr>
                <w:noProof/>
                <w:webHidden/>
              </w:rPr>
              <w:t>21</w:t>
            </w:r>
            <w:r w:rsidR="00DA2EEF">
              <w:rPr>
                <w:noProof/>
                <w:webHidden/>
              </w:rPr>
              <w:fldChar w:fldCharType="end"/>
            </w:r>
          </w:hyperlink>
        </w:p>
        <w:p w14:paraId="49F3B964" w14:textId="781E0C33" w:rsidR="00DA2EEF" w:rsidRDefault="00715C60">
          <w:pPr>
            <w:pStyle w:val="TOC2"/>
            <w:tabs>
              <w:tab w:val="right" w:leader="dot" w:pos="9350"/>
            </w:tabs>
            <w:rPr>
              <w:rFonts w:eastAsiaTheme="minorEastAsia"/>
              <w:noProof/>
            </w:rPr>
          </w:pPr>
          <w:hyperlink w:anchor="_Toc2082178" w:history="1">
            <w:r w:rsidR="00DA2EEF" w:rsidRPr="0064065C">
              <w:rPr>
                <w:rStyle w:val="Hyperlink"/>
                <w:noProof/>
              </w:rPr>
              <w:t>1.4 HPMR Program Management and Budget</w:t>
            </w:r>
            <w:r w:rsidR="00DA2EEF">
              <w:rPr>
                <w:noProof/>
                <w:webHidden/>
              </w:rPr>
              <w:tab/>
            </w:r>
            <w:r w:rsidR="00DA2EEF">
              <w:rPr>
                <w:noProof/>
                <w:webHidden/>
              </w:rPr>
              <w:fldChar w:fldCharType="begin"/>
            </w:r>
            <w:r w:rsidR="00DA2EEF">
              <w:rPr>
                <w:noProof/>
                <w:webHidden/>
              </w:rPr>
              <w:instrText xml:space="preserve"> PAGEREF _Toc2082178 \h </w:instrText>
            </w:r>
            <w:r w:rsidR="00DA2EEF">
              <w:rPr>
                <w:noProof/>
                <w:webHidden/>
              </w:rPr>
            </w:r>
            <w:r w:rsidR="00DA2EEF">
              <w:rPr>
                <w:noProof/>
                <w:webHidden/>
              </w:rPr>
              <w:fldChar w:fldCharType="separate"/>
            </w:r>
            <w:r w:rsidR="00DA2EEF">
              <w:rPr>
                <w:noProof/>
                <w:webHidden/>
              </w:rPr>
              <w:t>24</w:t>
            </w:r>
            <w:r w:rsidR="00DA2EEF">
              <w:rPr>
                <w:noProof/>
                <w:webHidden/>
              </w:rPr>
              <w:fldChar w:fldCharType="end"/>
            </w:r>
          </w:hyperlink>
        </w:p>
        <w:p w14:paraId="261C144F" w14:textId="29AB2ADA" w:rsidR="00DA2EEF" w:rsidRDefault="00715C60">
          <w:pPr>
            <w:pStyle w:val="TOC2"/>
            <w:tabs>
              <w:tab w:val="right" w:leader="dot" w:pos="9350"/>
            </w:tabs>
            <w:rPr>
              <w:rFonts w:eastAsiaTheme="minorEastAsia"/>
              <w:noProof/>
            </w:rPr>
          </w:pPr>
          <w:hyperlink w:anchor="_Toc2082179" w:history="1">
            <w:r w:rsidR="00DA2EEF" w:rsidRPr="0064065C">
              <w:rPr>
                <w:rStyle w:val="Hyperlink"/>
                <w:noProof/>
              </w:rPr>
              <w:t>1.5 MQP Objectives, Methods and Standards</w:t>
            </w:r>
            <w:r w:rsidR="00DA2EEF">
              <w:rPr>
                <w:noProof/>
                <w:webHidden/>
              </w:rPr>
              <w:tab/>
            </w:r>
            <w:r w:rsidR="00DA2EEF">
              <w:rPr>
                <w:noProof/>
                <w:webHidden/>
              </w:rPr>
              <w:fldChar w:fldCharType="begin"/>
            </w:r>
            <w:r w:rsidR="00DA2EEF">
              <w:rPr>
                <w:noProof/>
                <w:webHidden/>
              </w:rPr>
              <w:instrText xml:space="preserve"> PAGEREF _Toc2082179 \h </w:instrText>
            </w:r>
            <w:r w:rsidR="00DA2EEF">
              <w:rPr>
                <w:noProof/>
                <w:webHidden/>
              </w:rPr>
            </w:r>
            <w:r w:rsidR="00DA2EEF">
              <w:rPr>
                <w:noProof/>
                <w:webHidden/>
              </w:rPr>
              <w:fldChar w:fldCharType="separate"/>
            </w:r>
            <w:r w:rsidR="00DA2EEF">
              <w:rPr>
                <w:noProof/>
                <w:webHidden/>
              </w:rPr>
              <w:t>26</w:t>
            </w:r>
            <w:r w:rsidR="00DA2EEF">
              <w:rPr>
                <w:noProof/>
                <w:webHidden/>
              </w:rPr>
              <w:fldChar w:fldCharType="end"/>
            </w:r>
          </w:hyperlink>
        </w:p>
        <w:p w14:paraId="1E43F284" w14:textId="449C8C74" w:rsidR="00DA2EEF" w:rsidRDefault="00715C60">
          <w:pPr>
            <w:pStyle w:val="TOC2"/>
            <w:tabs>
              <w:tab w:val="right" w:leader="dot" w:pos="9350"/>
            </w:tabs>
            <w:rPr>
              <w:rFonts w:eastAsiaTheme="minorEastAsia"/>
              <w:noProof/>
            </w:rPr>
          </w:pPr>
          <w:hyperlink w:anchor="_Toc2082180" w:history="1">
            <w:r w:rsidR="00DA2EEF" w:rsidRPr="0064065C">
              <w:rPr>
                <w:rStyle w:val="Hyperlink"/>
                <w:rFonts w:eastAsia="Times New Roman"/>
                <w:noProof/>
              </w:rPr>
              <w:t>1.6 MQP Tasks and Timetable</w:t>
            </w:r>
            <w:r w:rsidR="00DA2EEF">
              <w:rPr>
                <w:noProof/>
                <w:webHidden/>
              </w:rPr>
              <w:tab/>
            </w:r>
            <w:r w:rsidR="00DA2EEF">
              <w:rPr>
                <w:noProof/>
                <w:webHidden/>
              </w:rPr>
              <w:fldChar w:fldCharType="begin"/>
            </w:r>
            <w:r w:rsidR="00DA2EEF">
              <w:rPr>
                <w:noProof/>
                <w:webHidden/>
              </w:rPr>
              <w:instrText xml:space="preserve"> PAGEREF _Toc2082180 \h </w:instrText>
            </w:r>
            <w:r w:rsidR="00DA2EEF">
              <w:rPr>
                <w:noProof/>
                <w:webHidden/>
              </w:rPr>
            </w:r>
            <w:r w:rsidR="00DA2EEF">
              <w:rPr>
                <w:noProof/>
                <w:webHidden/>
              </w:rPr>
              <w:fldChar w:fldCharType="separate"/>
            </w:r>
            <w:r w:rsidR="00DA2EEF">
              <w:rPr>
                <w:noProof/>
                <w:webHidden/>
              </w:rPr>
              <w:t>27</w:t>
            </w:r>
            <w:r w:rsidR="00DA2EEF">
              <w:rPr>
                <w:noProof/>
                <w:webHidden/>
              </w:rPr>
              <w:fldChar w:fldCharType="end"/>
            </w:r>
          </w:hyperlink>
        </w:p>
        <w:p w14:paraId="2FBB874C" w14:textId="553817B5" w:rsidR="00DA2EEF" w:rsidRDefault="00715C60">
          <w:pPr>
            <w:pStyle w:val="TOC1"/>
            <w:tabs>
              <w:tab w:val="left" w:pos="440"/>
              <w:tab w:val="right" w:leader="dot" w:pos="9350"/>
            </w:tabs>
            <w:rPr>
              <w:rFonts w:eastAsiaTheme="minorEastAsia"/>
              <w:noProof/>
            </w:rPr>
          </w:pPr>
          <w:hyperlink w:anchor="_Toc2082181" w:history="1">
            <w:r w:rsidR="00DA2EEF" w:rsidRPr="0064065C">
              <w:rPr>
                <w:rStyle w:val="Hyperlink"/>
                <w:noProof/>
              </w:rPr>
              <w:t>2.</w:t>
            </w:r>
            <w:r w:rsidR="00DA2EEF">
              <w:rPr>
                <w:rFonts w:eastAsiaTheme="minorEastAsia"/>
                <w:noProof/>
              </w:rPr>
              <w:tab/>
            </w:r>
            <w:r w:rsidR="00DA2EEF" w:rsidRPr="0064065C">
              <w:rPr>
                <w:rStyle w:val="Hyperlink"/>
                <w:noProof/>
              </w:rPr>
              <w:t>Methodology</w:t>
            </w:r>
            <w:r w:rsidR="00DA2EEF">
              <w:rPr>
                <w:noProof/>
                <w:webHidden/>
              </w:rPr>
              <w:tab/>
            </w:r>
            <w:r w:rsidR="00DA2EEF">
              <w:rPr>
                <w:noProof/>
                <w:webHidden/>
              </w:rPr>
              <w:fldChar w:fldCharType="begin"/>
            </w:r>
            <w:r w:rsidR="00DA2EEF">
              <w:rPr>
                <w:noProof/>
                <w:webHidden/>
              </w:rPr>
              <w:instrText xml:space="preserve"> PAGEREF _Toc2082181 \h </w:instrText>
            </w:r>
            <w:r w:rsidR="00DA2EEF">
              <w:rPr>
                <w:noProof/>
                <w:webHidden/>
              </w:rPr>
            </w:r>
            <w:r w:rsidR="00DA2EEF">
              <w:rPr>
                <w:noProof/>
                <w:webHidden/>
              </w:rPr>
              <w:fldChar w:fldCharType="separate"/>
            </w:r>
            <w:r w:rsidR="00DA2EEF">
              <w:rPr>
                <w:noProof/>
                <w:webHidden/>
              </w:rPr>
              <w:t>28</w:t>
            </w:r>
            <w:r w:rsidR="00DA2EEF">
              <w:rPr>
                <w:noProof/>
                <w:webHidden/>
              </w:rPr>
              <w:fldChar w:fldCharType="end"/>
            </w:r>
          </w:hyperlink>
        </w:p>
        <w:p w14:paraId="4842442D" w14:textId="4055EDBA" w:rsidR="00DA2EEF" w:rsidRDefault="00715C60">
          <w:pPr>
            <w:pStyle w:val="TOC2"/>
            <w:tabs>
              <w:tab w:val="right" w:leader="dot" w:pos="9350"/>
            </w:tabs>
            <w:rPr>
              <w:rFonts w:eastAsiaTheme="minorEastAsia"/>
              <w:noProof/>
            </w:rPr>
          </w:pPr>
          <w:hyperlink w:anchor="_Toc2082182" w:history="1">
            <w:r w:rsidR="00DA2EEF" w:rsidRPr="0064065C">
              <w:rPr>
                <w:rStyle w:val="Hyperlink"/>
                <w:noProof/>
              </w:rPr>
              <w:t>2.1 Fin Design</w:t>
            </w:r>
            <w:r w:rsidR="00DA2EEF">
              <w:rPr>
                <w:noProof/>
                <w:webHidden/>
              </w:rPr>
              <w:tab/>
            </w:r>
            <w:r w:rsidR="00DA2EEF">
              <w:rPr>
                <w:noProof/>
                <w:webHidden/>
              </w:rPr>
              <w:fldChar w:fldCharType="begin"/>
            </w:r>
            <w:r w:rsidR="00DA2EEF">
              <w:rPr>
                <w:noProof/>
                <w:webHidden/>
              </w:rPr>
              <w:instrText xml:space="preserve"> PAGEREF _Toc2082182 \h </w:instrText>
            </w:r>
            <w:r w:rsidR="00DA2EEF">
              <w:rPr>
                <w:noProof/>
                <w:webHidden/>
              </w:rPr>
            </w:r>
            <w:r w:rsidR="00DA2EEF">
              <w:rPr>
                <w:noProof/>
                <w:webHidden/>
              </w:rPr>
              <w:fldChar w:fldCharType="separate"/>
            </w:r>
            <w:r w:rsidR="00DA2EEF">
              <w:rPr>
                <w:noProof/>
                <w:webHidden/>
              </w:rPr>
              <w:t>28</w:t>
            </w:r>
            <w:r w:rsidR="00DA2EEF">
              <w:rPr>
                <w:noProof/>
                <w:webHidden/>
              </w:rPr>
              <w:fldChar w:fldCharType="end"/>
            </w:r>
          </w:hyperlink>
        </w:p>
        <w:p w14:paraId="313E5CD2" w14:textId="798EA66F" w:rsidR="00DA2EEF" w:rsidRDefault="00715C60">
          <w:pPr>
            <w:pStyle w:val="TOC2"/>
            <w:tabs>
              <w:tab w:val="right" w:leader="dot" w:pos="9350"/>
            </w:tabs>
            <w:rPr>
              <w:rFonts w:eastAsiaTheme="minorEastAsia"/>
              <w:noProof/>
            </w:rPr>
          </w:pPr>
          <w:hyperlink w:anchor="_Toc2082183" w:history="1">
            <w:r w:rsidR="00DA2EEF" w:rsidRPr="0064065C">
              <w:rPr>
                <w:rStyle w:val="Hyperlink"/>
                <w:noProof/>
              </w:rPr>
              <w:t>2.2 Solving the Equations of Motion</w:t>
            </w:r>
            <w:r w:rsidR="00DA2EEF">
              <w:rPr>
                <w:noProof/>
                <w:webHidden/>
              </w:rPr>
              <w:tab/>
            </w:r>
            <w:r w:rsidR="00DA2EEF">
              <w:rPr>
                <w:noProof/>
                <w:webHidden/>
              </w:rPr>
              <w:fldChar w:fldCharType="begin"/>
            </w:r>
            <w:r w:rsidR="00DA2EEF">
              <w:rPr>
                <w:noProof/>
                <w:webHidden/>
              </w:rPr>
              <w:instrText xml:space="preserve"> PAGEREF _Toc2082183 \h </w:instrText>
            </w:r>
            <w:r w:rsidR="00DA2EEF">
              <w:rPr>
                <w:noProof/>
                <w:webHidden/>
              </w:rPr>
            </w:r>
            <w:r w:rsidR="00DA2EEF">
              <w:rPr>
                <w:noProof/>
                <w:webHidden/>
              </w:rPr>
              <w:fldChar w:fldCharType="separate"/>
            </w:r>
            <w:r w:rsidR="00DA2EEF">
              <w:rPr>
                <w:noProof/>
                <w:webHidden/>
              </w:rPr>
              <w:t>32</w:t>
            </w:r>
            <w:r w:rsidR="00DA2EEF">
              <w:rPr>
                <w:noProof/>
                <w:webHidden/>
              </w:rPr>
              <w:fldChar w:fldCharType="end"/>
            </w:r>
          </w:hyperlink>
        </w:p>
        <w:p w14:paraId="407BC266" w14:textId="08561916" w:rsidR="00DA2EEF" w:rsidRDefault="00715C60">
          <w:pPr>
            <w:pStyle w:val="TOC2"/>
            <w:tabs>
              <w:tab w:val="right" w:leader="dot" w:pos="9350"/>
            </w:tabs>
            <w:rPr>
              <w:rFonts w:eastAsiaTheme="minorEastAsia"/>
              <w:noProof/>
            </w:rPr>
          </w:pPr>
          <w:hyperlink w:anchor="_Toc2082184" w:history="1">
            <w:r w:rsidR="00DA2EEF" w:rsidRPr="0064065C">
              <w:rPr>
                <w:rStyle w:val="Hyperlink"/>
                <w:noProof/>
              </w:rPr>
              <w:t>2.3 Active Control Design</w:t>
            </w:r>
            <w:r w:rsidR="00DA2EEF">
              <w:rPr>
                <w:noProof/>
                <w:webHidden/>
              </w:rPr>
              <w:tab/>
            </w:r>
            <w:r w:rsidR="00DA2EEF">
              <w:rPr>
                <w:noProof/>
                <w:webHidden/>
              </w:rPr>
              <w:fldChar w:fldCharType="begin"/>
            </w:r>
            <w:r w:rsidR="00DA2EEF">
              <w:rPr>
                <w:noProof/>
                <w:webHidden/>
              </w:rPr>
              <w:instrText xml:space="preserve"> PAGEREF _Toc2082184 \h </w:instrText>
            </w:r>
            <w:r w:rsidR="00DA2EEF">
              <w:rPr>
                <w:noProof/>
                <w:webHidden/>
              </w:rPr>
            </w:r>
            <w:r w:rsidR="00DA2EEF">
              <w:rPr>
                <w:noProof/>
                <w:webHidden/>
              </w:rPr>
              <w:fldChar w:fldCharType="separate"/>
            </w:r>
            <w:r w:rsidR="00DA2EEF">
              <w:rPr>
                <w:noProof/>
                <w:webHidden/>
              </w:rPr>
              <w:t>32</w:t>
            </w:r>
            <w:r w:rsidR="00DA2EEF">
              <w:rPr>
                <w:noProof/>
                <w:webHidden/>
              </w:rPr>
              <w:fldChar w:fldCharType="end"/>
            </w:r>
          </w:hyperlink>
        </w:p>
        <w:p w14:paraId="66DDA249" w14:textId="36A5CF1B" w:rsidR="00DA2EEF" w:rsidRDefault="00715C60">
          <w:pPr>
            <w:pStyle w:val="TOC2"/>
            <w:tabs>
              <w:tab w:val="right" w:leader="dot" w:pos="9350"/>
            </w:tabs>
            <w:rPr>
              <w:rFonts w:eastAsiaTheme="minorEastAsia"/>
              <w:noProof/>
            </w:rPr>
          </w:pPr>
          <w:hyperlink w:anchor="_Toc2082185" w:history="1">
            <w:r w:rsidR="00DA2EEF" w:rsidRPr="0064065C">
              <w:rPr>
                <w:rStyle w:val="Hyperlink"/>
                <w:noProof/>
              </w:rPr>
              <w:t>2.4 Creating the Simulation</w:t>
            </w:r>
            <w:r w:rsidR="00DA2EEF">
              <w:rPr>
                <w:noProof/>
                <w:webHidden/>
              </w:rPr>
              <w:tab/>
            </w:r>
            <w:r w:rsidR="00DA2EEF">
              <w:rPr>
                <w:noProof/>
                <w:webHidden/>
              </w:rPr>
              <w:fldChar w:fldCharType="begin"/>
            </w:r>
            <w:r w:rsidR="00DA2EEF">
              <w:rPr>
                <w:noProof/>
                <w:webHidden/>
              </w:rPr>
              <w:instrText xml:space="preserve"> PAGEREF _Toc2082185 \h </w:instrText>
            </w:r>
            <w:r w:rsidR="00DA2EEF">
              <w:rPr>
                <w:noProof/>
                <w:webHidden/>
              </w:rPr>
            </w:r>
            <w:r w:rsidR="00DA2EEF">
              <w:rPr>
                <w:noProof/>
                <w:webHidden/>
              </w:rPr>
              <w:fldChar w:fldCharType="separate"/>
            </w:r>
            <w:r w:rsidR="00DA2EEF">
              <w:rPr>
                <w:noProof/>
                <w:webHidden/>
              </w:rPr>
              <w:t>34</w:t>
            </w:r>
            <w:r w:rsidR="00DA2EEF">
              <w:rPr>
                <w:noProof/>
                <w:webHidden/>
              </w:rPr>
              <w:fldChar w:fldCharType="end"/>
            </w:r>
          </w:hyperlink>
        </w:p>
        <w:p w14:paraId="5FA7C58D" w14:textId="5E31BAA9" w:rsidR="00DA2EEF" w:rsidRDefault="00715C60">
          <w:pPr>
            <w:pStyle w:val="TOC2"/>
            <w:tabs>
              <w:tab w:val="right" w:leader="dot" w:pos="9350"/>
            </w:tabs>
            <w:rPr>
              <w:rFonts w:eastAsiaTheme="minorEastAsia"/>
              <w:noProof/>
            </w:rPr>
          </w:pPr>
          <w:hyperlink w:anchor="_Toc2082186" w:history="1">
            <w:r w:rsidR="00DA2EEF" w:rsidRPr="0064065C">
              <w:rPr>
                <w:rStyle w:val="Hyperlink"/>
                <w:noProof/>
              </w:rPr>
              <w:t>2.5 Electronics and E-Bay Fabrication</w:t>
            </w:r>
            <w:r w:rsidR="00DA2EEF">
              <w:rPr>
                <w:noProof/>
                <w:webHidden/>
              </w:rPr>
              <w:tab/>
            </w:r>
            <w:r w:rsidR="00DA2EEF">
              <w:rPr>
                <w:noProof/>
                <w:webHidden/>
              </w:rPr>
              <w:fldChar w:fldCharType="begin"/>
            </w:r>
            <w:r w:rsidR="00DA2EEF">
              <w:rPr>
                <w:noProof/>
                <w:webHidden/>
              </w:rPr>
              <w:instrText xml:space="preserve"> PAGEREF _Toc2082186 \h </w:instrText>
            </w:r>
            <w:r w:rsidR="00DA2EEF">
              <w:rPr>
                <w:noProof/>
                <w:webHidden/>
              </w:rPr>
            </w:r>
            <w:r w:rsidR="00DA2EEF">
              <w:rPr>
                <w:noProof/>
                <w:webHidden/>
              </w:rPr>
              <w:fldChar w:fldCharType="separate"/>
            </w:r>
            <w:r w:rsidR="00DA2EEF">
              <w:rPr>
                <w:noProof/>
                <w:webHidden/>
              </w:rPr>
              <w:t>41</w:t>
            </w:r>
            <w:r w:rsidR="00DA2EEF">
              <w:rPr>
                <w:noProof/>
                <w:webHidden/>
              </w:rPr>
              <w:fldChar w:fldCharType="end"/>
            </w:r>
          </w:hyperlink>
        </w:p>
        <w:p w14:paraId="425295CD" w14:textId="6ADBEC6A" w:rsidR="00DA2EEF" w:rsidRDefault="00715C60">
          <w:pPr>
            <w:pStyle w:val="TOC2"/>
            <w:tabs>
              <w:tab w:val="right" w:leader="dot" w:pos="9350"/>
            </w:tabs>
            <w:rPr>
              <w:rFonts w:eastAsiaTheme="minorEastAsia"/>
              <w:noProof/>
            </w:rPr>
          </w:pPr>
          <w:hyperlink w:anchor="_Toc2082187" w:history="1">
            <w:r w:rsidR="00DA2EEF" w:rsidRPr="0064065C">
              <w:rPr>
                <w:rStyle w:val="Hyperlink"/>
                <w:noProof/>
              </w:rPr>
              <w:t>2.6 Arduino Code for Flight Controller</w:t>
            </w:r>
            <w:r w:rsidR="00DA2EEF">
              <w:rPr>
                <w:noProof/>
                <w:webHidden/>
              </w:rPr>
              <w:tab/>
            </w:r>
            <w:r w:rsidR="00DA2EEF">
              <w:rPr>
                <w:noProof/>
                <w:webHidden/>
              </w:rPr>
              <w:fldChar w:fldCharType="begin"/>
            </w:r>
            <w:r w:rsidR="00DA2EEF">
              <w:rPr>
                <w:noProof/>
                <w:webHidden/>
              </w:rPr>
              <w:instrText xml:space="preserve"> PAGEREF _Toc2082187 \h </w:instrText>
            </w:r>
            <w:r w:rsidR="00DA2EEF">
              <w:rPr>
                <w:noProof/>
                <w:webHidden/>
              </w:rPr>
            </w:r>
            <w:r w:rsidR="00DA2EEF">
              <w:rPr>
                <w:noProof/>
                <w:webHidden/>
              </w:rPr>
              <w:fldChar w:fldCharType="separate"/>
            </w:r>
            <w:r w:rsidR="00DA2EEF">
              <w:rPr>
                <w:noProof/>
                <w:webHidden/>
              </w:rPr>
              <w:t>42</w:t>
            </w:r>
            <w:r w:rsidR="00DA2EEF">
              <w:rPr>
                <w:noProof/>
                <w:webHidden/>
              </w:rPr>
              <w:fldChar w:fldCharType="end"/>
            </w:r>
          </w:hyperlink>
        </w:p>
        <w:p w14:paraId="7549C2AB" w14:textId="26FC05DC" w:rsidR="00DA2EEF" w:rsidRDefault="00715C60">
          <w:pPr>
            <w:pStyle w:val="TOC2"/>
            <w:tabs>
              <w:tab w:val="right" w:leader="dot" w:pos="9350"/>
            </w:tabs>
            <w:rPr>
              <w:rFonts w:eastAsiaTheme="minorEastAsia"/>
              <w:noProof/>
            </w:rPr>
          </w:pPr>
          <w:hyperlink w:anchor="_Toc2082188" w:history="1">
            <w:r w:rsidR="00DA2EEF" w:rsidRPr="0064065C">
              <w:rPr>
                <w:rStyle w:val="Hyperlink"/>
                <w:noProof/>
              </w:rPr>
              <w:t>2.7 Testing and Success Criteria</w:t>
            </w:r>
            <w:r w:rsidR="00DA2EEF">
              <w:rPr>
                <w:noProof/>
                <w:webHidden/>
              </w:rPr>
              <w:tab/>
            </w:r>
            <w:r w:rsidR="00DA2EEF">
              <w:rPr>
                <w:noProof/>
                <w:webHidden/>
              </w:rPr>
              <w:fldChar w:fldCharType="begin"/>
            </w:r>
            <w:r w:rsidR="00DA2EEF">
              <w:rPr>
                <w:noProof/>
                <w:webHidden/>
              </w:rPr>
              <w:instrText xml:space="preserve"> PAGEREF _Toc2082188 \h </w:instrText>
            </w:r>
            <w:r w:rsidR="00DA2EEF">
              <w:rPr>
                <w:noProof/>
                <w:webHidden/>
              </w:rPr>
            </w:r>
            <w:r w:rsidR="00DA2EEF">
              <w:rPr>
                <w:noProof/>
                <w:webHidden/>
              </w:rPr>
              <w:fldChar w:fldCharType="separate"/>
            </w:r>
            <w:r w:rsidR="00DA2EEF">
              <w:rPr>
                <w:noProof/>
                <w:webHidden/>
              </w:rPr>
              <w:t>43</w:t>
            </w:r>
            <w:r w:rsidR="00DA2EEF">
              <w:rPr>
                <w:noProof/>
                <w:webHidden/>
              </w:rPr>
              <w:fldChar w:fldCharType="end"/>
            </w:r>
          </w:hyperlink>
        </w:p>
        <w:p w14:paraId="29BE1B39" w14:textId="6F63D900" w:rsidR="00DA2EEF" w:rsidRDefault="00715C60">
          <w:pPr>
            <w:pStyle w:val="TOC2"/>
            <w:tabs>
              <w:tab w:val="right" w:leader="dot" w:pos="9350"/>
            </w:tabs>
            <w:rPr>
              <w:rFonts w:eastAsiaTheme="minorEastAsia"/>
              <w:noProof/>
            </w:rPr>
          </w:pPr>
          <w:hyperlink w:anchor="_Toc2082189" w:history="1">
            <w:r w:rsidR="00DA2EEF" w:rsidRPr="0064065C">
              <w:rPr>
                <w:rStyle w:val="Hyperlink"/>
                <w:noProof/>
              </w:rPr>
              <w:t>2.8 Launch Success Criteria</w:t>
            </w:r>
            <w:r w:rsidR="00DA2EEF">
              <w:rPr>
                <w:noProof/>
                <w:webHidden/>
              </w:rPr>
              <w:tab/>
            </w:r>
            <w:r w:rsidR="00DA2EEF">
              <w:rPr>
                <w:noProof/>
                <w:webHidden/>
              </w:rPr>
              <w:fldChar w:fldCharType="begin"/>
            </w:r>
            <w:r w:rsidR="00DA2EEF">
              <w:rPr>
                <w:noProof/>
                <w:webHidden/>
              </w:rPr>
              <w:instrText xml:space="preserve"> PAGEREF _Toc2082189 \h </w:instrText>
            </w:r>
            <w:r w:rsidR="00DA2EEF">
              <w:rPr>
                <w:noProof/>
                <w:webHidden/>
              </w:rPr>
            </w:r>
            <w:r w:rsidR="00DA2EEF">
              <w:rPr>
                <w:noProof/>
                <w:webHidden/>
              </w:rPr>
              <w:fldChar w:fldCharType="separate"/>
            </w:r>
            <w:r w:rsidR="00DA2EEF">
              <w:rPr>
                <w:noProof/>
                <w:webHidden/>
              </w:rPr>
              <w:t>45</w:t>
            </w:r>
            <w:r w:rsidR="00DA2EEF">
              <w:rPr>
                <w:noProof/>
                <w:webHidden/>
              </w:rPr>
              <w:fldChar w:fldCharType="end"/>
            </w:r>
          </w:hyperlink>
        </w:p>
        <w:p w14:paraId="7D273258" w14:textId="576AFE90" w:rsidR="00DA2EEF" w:rsidRDefault="00715C60">
          <w:pPr>
            <w:pStyle w:val="TOC1"/>
            <w:tabs>
              <w:tab w:val="left" w:pos="440"/>
              <w:tab w:val="right" w:leader="dot" w:pos="9350"/>
            </w:tabs>
            <w:rPr>
              <w:rFonts w:eastAsiaTheme="minorEastAsia"/>
              <w:noProof/>
            </w:rPr>
          </w:pPr>
          <w:hyperlink w:anchor="_Toc2082190" w:history="1">
            <w:r w:rsidR="00DA2EEF" w:rsidRPr="0064065C">
              <w:rPr>
                <w:rStyle w:val="Hyperlink"/>
                <w:noProof/>
              </w:rPr>
              <w:t>3.</w:t>
            </w:r>
            <w:r w:rsidR="00DA2EEF">
              <w:rPr>
                <w:rFonts w:eastAsiaTheme="minorEastAsia"/>
                <w:noProof/>
              </w:rPr>
              <w:tab/>
            </w:r>
            <w:r w:rsidR="00DA2EEF" w:rsidRPr="0064065C">
              <w:rPr>
                <w:rStyle w:val="Hyperlink"/>
                <w:noProof/>
              </w:rPr>
              <w:t>Results</w:t>
            </w:r>
            <w:r w:rsidR="00DA2EEF">
              <w:rPr>
                <w:noProof/>
                <w:webHidden/>
              </w:rPr>
              <w:tab/>
            </w:r>
            <w:r w:rsidR="00DA2EEF">
              <w:rPr>
                <w:noProof/>
                <w:webHidden/>
              </w:rPr>
              <w:fldChar w:fldCharType="begin"/>
            </w:r>
            <w:r w:rsidR="00DA2EEF">
              <w:rPr>
                <w:noProof/>
                <w:webHidden/>
              </w:rPr>
              <w:instrText xml:space="preserve"> PAGEREF _Toc2082190 \h </w:instrText>
            </w:r>
            <w:r w:rsidR="00DA2EEF">
              <w:rPr>
                <w:noProof/>
                <w:webHidden/>
              </w:rPr>
            </w:r>
            <w:r w:rsidR="00DA2EEF">
              <w:rPr>
                <w:noProof/>
                <w:webHidden/>
              </w:rPr>
              <w:fldChar w:fldCharType="separate"/>
            </w:r>
            <w:r w:rsidR="00DA2EEF">
              <w:rPr>
                <w:noProof/>
                <w:webHidden/>
              </w:rPr>
              <w:t>47</w:t>
            </w:r>
            <w:r w:rsidR="00DA2EEF">
              <w:rPr>
                <w:noProof/>
                <w:webHidden/>
              </w:rPr>
              <w:fldChar w:fldCharType="end"/>
            </w:r>
          </w:hyperlink>
        </w:p>
        <w:p w14:paraId="63C35599" w14:textId="113F8D30" w:rsidR="00DA2EEF" w:rsidRDefault="00715C60">
          <w:pPr>
            <w:pStyle w:val="TOC2"/>
            <w:tabs>
              <w:tab w:val="right" w:leader="dot" w:pos="9350"/>
            </w:tabs>
            <w:rPr>
              <w:rFonts w:eastAsiaTheme="minorEastAsia"/>
              <w:noProof/>
            </w:rPr>
          </w:pPr>
          <w:hyperlink w:anchor="_Toc2082191" w:history="1">
            <w:r w:rsidR="00DA2EEF" w:rsidRPr="0064065C">
              <w:rPr>
                <w:rStyle w:val="Hyperlink"/>
                <w:noProof/>
              </w:rPr>
              <w:t>3.1 January Test Launch</w:t>
            </w:r>
            <w:r w:rsidR="00DA2EEF">
              <w:rPr>
                <w:noProof/>
                <w:webHidden/>
              </w:rPr>
              <w:tab/>
            </w:r>
            <w:r w:rsidR="00DA2EEF">
              <w:rPr>
                <w:noProof/>
                <w:webHidden/>
              </w:rPr>
              <w:fldChar w:fldCharType="begin"/>
            </w:r>
            <w:r w:rsidR="00DA2EEF">
              <w:rPr>
                <w:noProof/>
                <w:webHidden/>
              </w:rPr>
              <w:instrText xml:space="preserve"> PAGEREF _Toc2082191 \h </w:instrText>
            </w:r>
            <w:r w:rsidR="00DA2EEF">
              <w:rPr>
                <w:noProof/>
                <w:webHidden/>
              </w:rPr>
            </w:r>
            <w:r w:rsidR="00DA2EEF">
              <w:rPr>
                <w:noProof/>
                <w:webHidden/>
              </w:rPr>
              <w:fldChar w:fldCharType="separate"/>
            </w:r>
            <w:r w:rsidR="00DA2EEF">
              <w:rPr>
                <w:noProof/>
                <w:webHidden/>
              </w:rPr>
              <w:t>47</w:t>
            </w:r>
            <w:r w:rsidR="00DA2EEF">
              <w:rPr>
                <w:noProof/>
                <w:webHidden/>
              </w:rPr>
              <w:fldChar w:fldCharType="end"/>
            </w:r>
          </w:hyperlink>
        </w:p>
        <w:p w14:paraId="57B7C3B2" w14:textId="6293BC57" w:rsidR="00DA2EEF" w:rsidRDefault="00715C60">
          <w:pPr>
            <w:pStyle w:val="TOC2"/>
            <w:tabs>
              <w:tab w:val="right" w:leader="dot" w:pos="9350"/>
            </w:tabs>
            <w:rPr>
              <w:rFonts w:eastAsiaTheme="minorEastAsia"/>
              <w:noProof/>
            </w:rPr>
          </w:pPr>
          <w:hyperlink w:anchor="_Toc2082192" w:history="1">
            <w:r w:rsidR="00DA2EEF" w:rsidRPr="0064065C">
              <w:rPr>
                <w:rStyle w:val="Hyperlink"/>
                <w:rFonts w:eastAsia="Times New Roman"/>
                <w:noProof/>
              </w:rPr>
              <w:t>3.2 Final Product for the Fins</w:t>
            </w:r>
            <w:r w:rsidR="00DA2EEF">
              <w:rPr>
                <w:noProof/>
                <w:webHidden/>
              </w:rPr>
              <w:tab/>
            </w:r>
            <w:r w:rsidR="00DA2EEF">
              <w:rPr>
                <w:noProof/>
                <w:webHidden/>
              </w:rPr>
              <w:fldChar w:fldCharType="begin"/>
            </w:r>
            <w:r w:rsidR="00DA2EEF">
              <w:rPr>
                <w:noProof/>
                <w:webHidden/>
              </w:rPr>
              <w:instrText xml:space="preserve"> PAGEREF _Toc2082192 \h </w:instrText>
            </w:r>
            <w:r w:rsidR="00DA2EEF">
              <w:rPr>
                <w:noProof/>
                <w:webHidden/>
              </w:rPr>
            </w:r>
            <w:r w:rsidR="00DA2EEF">
              <w:rPr>
                <w:noProof/>
                <w:webHidden/>
              </w:rPr>
              <w:fldChar w:fldCharType="separate"/>
            </w:r>
            <w:r w:rsidR="00DA2EEF">
              <w:rPr>
                <w:noProof/>
                <w:webHidden/>
              </w:rPr>
              <w:t>49</w:t>
            </w:r>
            <w:r w:rsidR="00DA2EEF">
              <w:rPr>
                <w:noProof/>
                <w:webHidden/>
              </w:rPr>
              <w:fldChar w:fldCharType="end"/>
            </w:r>
          </w:hyperlink>
        </w:p>
        <w:p w14:paraId="3FDB59D5" w14:textId="41D8D154" w:rsidR="00DA2EEF" w:rsidRDefault="00715C60">
          <w:pPr>
            <w:pStyle w:val="TOC2"/>
            <w:tabs>
              <w:tab w:val="right" w:leader="dot" w:pos="9350"/>
            </w:tabs>
            <w:rPr>
              <w:rFonts w:eastAsiaTheme="minorEastAsia"/>
              <w:noProof/>
            </w:rPr>
          </w:pPr>
          <w:hyperlink w:anchor="_Toc2082193" w:history="1">
            <w:r w:rsidR="00DA2EEF" w:rsidRPr="0064065C">
              <w:rPr>
                <w:rStyle w:val="Hyperlink"/>
                <w:rFonts w:eastAsia="Times New Roman"/>
                <w:noProof/>
              </w:rPr>
              <w:t>3.4 E-bay configuration and Capability</w:t>
            </w:r>
            <w:r w:rsidR="00DA2EEF">
              <w:rPr>
                <w:noProof/>
                <w:webHidden/>
              </w:rPr>
              <w:tab/>
            </w:r>
            <w:r w:rsidR="00DA2EEF">
              <w:rPr>
                <w:noProof/>
                <w:webHidden/>
              </w:rPr>
              <w:fldChar w:fldCharType="begin"/>
            </w:r>
            <w:r w:rsidR="00DA2EEF">
              <w:rPr>
                <w:noProof/>
                <w:webHidden/>
              </w:rPr>
              <w:instrText xml:space="preserve"> PAGEREF _Toc2082193 \h </w:instrText>
            </w:r>
            <w:r w:rsidR="00DA2EEF">
              <w:rPr>
                <w:noProof/>
                <w:webHidden/>
              </w:rPr>
            </w:r>
            <w:r w:rsidR="00DA2EEF">
              <w:rPr>
                <w:noProof/>
                <w:webHidden/>
              </w:rPr>
              <w:fldChar w:fldCharType="separate"/>
            </w:r>
            <w:r w:rsidR="00DA2EEF">
              <w:rPr>
                <w:noProof/>
                <w:webHidden/>
              </w:rPr>
              <w:t>50</w:t>
            </w:r>
            <w:r w:rsidR="00DA2EEF">
              <w:rPr>
                <w:noProof/>
                <w:webHidden/>
              </w:rPr>
              <w:fldChar w:fldCharType="end"/>
            </w:r>
          </w:hyperlink>
        </w:p>
        <w:p w14:paraId="5D1215DF" w14:textId="6E4FE183" w:rsidR="00DA2EEF" w:rsidRDefault="00715C60">
          <w:pPr>
            <w:pStyle w:val="TOC1"/>
            <w:tabs>
              <w:tab w:val="left" w:pos="440"/>
              <w:tab w:val="right" w:leader="dot" w:pos="9350"/>
            </w:tabs>
            <w:rPr>
              <w:rFonts w:eastAsiaTheme="minorEastAsia"/>
              <w:noProof/>
            </w:rPr>
          </w:pPr>
          <w:hyperlink w:anchor="_Toc2082194" w:history="1">
            <w:r w:rsidR="00DA2EEF" w:rsidRPr="0064065C">
              <w:rPr>
                <w:rStyle w:val="Hyperlink"/>
                <w:noProof/>
              </w:rPr>
              <w:t>4.</w:t>
            </w:r>
            <w:r w:rsidR="00DA2EEF">
              <w:rPr>
                <w:rFonts w:eastAsiaTheme="minorEastAsia"/>
                <w:noProof/>
              </w:rPr>
              <w:tab/>
            </w:r>
            <w:r w:rsidR="00DA2EEF" w:rsidRPr="0064065C">
              <w:rPr>
                <w:rStyle w:val="Hyperlink"/>
                <w:noProof/>
              </w:rPr>
              <w:t>Summaries, Conclusions, Recommendations, Broader Impacts</w:t>
            </w:r>
            <w:r w:rsidR="00DA2EEF">
              <w:rPr>
                <w:noProof/>
                <w:webHidden/>
              </w:rPr>
              <w:tab/>
            </w:r>
            <w:r w:rsidR="00DA2EEF">
              <w:rPr>
                <w:noProof/>
                <w:webHidden/>
              </w:rPr>
              <w:fldChar w:fldCharType="begin"/>
            </w:r>
            <w:r w:rsidR="00DA2EEF">
              <w:rPr>
                <w:noProof/>
                <w:webHidden/>
              </w:rPr>
              <w:instrText xml:space="preserve"> PAGEREF _Toc2082194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19DDEF85" w14:textId="696CEF87" w:rsidR="00DA2EEF" w:rsidRDefault="00715C60">
          <w:pPr>
            <w:pStyle w:val="TOC2"/>
            <w:tabs>
              <w:tab w:val="right" w:leader="dot" w:pos="9350"/>
            </w:tabs>
            <w:rPr>
              <w:rFonts w:eastAsiaTheme="minorEastAsia"/>
              <w:noProof/>
            </w:rPr>
          </w:pPr>
          <w:hyperlink w:anchor="_Toc2082195" w:history="1">
            <w:r w:rsidR="00DA2EEF" w:rsidRPr="0064065C">
              <w:rPr>
                <w:rStyle w:val="Hyperlink"/>
                <w:rFonts w:eastAsia="Times New Roman"/>
                <w:noProof/>
              </w:rPr>
              <w:t>4.1 Summary</w:t>
            </w:r>
            <w:r w:rsidR="00DA2EEF">
              <w:rPr>
                <w:noProof/>
                <w:webHidden/>
              </w:rPr>
              <w:tab/>
            </w:r>
            <w:r w:rsidR="00DA2EEF">
              <w:rPr>
                <w:noProof/>
                <w:webHidden/>
              </w:rPr>
              <w:fldChar w:fldCharType="begin"/>
            </w:r>
            <w:r w:rsidR="00DA2EEF">
              <w:rPr>
                <w:noProof/>
                <w:webHidden/>
              </w:rPr>
              <w:instrText xml:space="preserve"> PAGEREF _Toc2082195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723A7D2E" w14:textId="412D7DFA" w:rsidR="00DA2EEF" w:rsidRDefault="00715C60">
          <w:pPr>
            <w:pStyle w:val="TOC3"/>
            <w:tabs>
              <w:tab w:val="right" w:leader="dot" w:pos="9350"/>
            </w:tabs>
            <w:rPr>
              <w:noProof/>
            </w:rPr>
          </w:pPr>
          <w:hyperlink w:anchor="_Toc2082196" w:history="1">
            <w:r w:rsidR="00DA2EEF" w:rsidRPr="0064065C">
              <w:rPr>
                <w:rStyle w:val="Hyperlink"/>
                <w:rFonts w:eastAsia="Times New Roman"/>
                <w:noProof/>
              </w:rPr>
              <w:t>4.1.1 Summary and Conclusion of Fins:</w:t>
            </w:r>
            <w:r w:rsidR="00DA2EEF">
              <w:rPr>
                <w:noProof/>
                <w:webHidden/>
              </w:rPr>
              <w:tab/>
            </w:r>
            <w:r w:rsidR="00DA2EEF">
              <w:rPr>
                <w:noProof/>
                <w:webHidden/>
              </w:rPr>
              <w:fldChar w:fldCharType="begin"/>
            </w:r>
            <w:r w:rsidR="00DA2EEF">
              <w:rPr>
                <w:noProof/>
                <w:webHidden/>
              </w:rPr>
              <w:instrText xml:space="preserve"> PAGEREF _Toc2082196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48E152EF" w14:textId="6A538FAF" w:rsidR="00DA2EEF" w:rsidRDefault="00715C60">
          <w:pPr>
            <w:pStyle w:val="TOC3"/>
            <w:tabs>
              <w:tab w:val="right" w:leader="dot" w:pos="9350"/>
            </w:tabs>
            <w:rPr>
              <w:noProof/>
            </w:rPr>
          </w:pPr>
          <w:hyperlink w:anchor="_Toc2082197" w:history="1">
            <w:r w:rsidR="00DA2EEF" w:rsidRPr="0064065C">
              <w:rPr>
                <w:rStyle w:val="Hyperlink"/>
                <w:rFonts w:eastAsia="Times New Roman"/>
                <w:noProof/>
              </w:rPr>
              <w:t>4.1.2 Summary and Conclusion of Electronics bay and Design</w:t>
            </w:r>
            <w:r w:rsidR="00DA2EEF">
              <w:rPr>
                <w:noProof/>
                <w:webHidden/>
              </w:rPr>
              <w:tab/>
            </w:r>
            <w:r w:rsidR="00DA2EEF">
              <w:rPr>
                <w:noProof/>
                <w:webHidden/>
              </w:rPr>
              <w:fldChar w:fldCharType="begin"/>
            </w:r>
            <w:r w:rsidR="00DA2EEF">
              <w:rPr>
                <w:noProof/>
                <w:webHidden/>
              </w:rPr>
              <w:instrText xml:space="preserve"> PAGEREF _Toc2082197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0737732B" w14:textId="2C5FE8F1" w:rsidR="00DA2EEF" w:rsidRDefault="00715C60">
          <w:pPr>
            <w:pStyle w:val="TOC3"/>
            <w:tabs>
              <w:tab w:val="right" w:leader="dot" w:pos="9350"/>
            </w:tabs>
            <w:rPr>
              <w:noProof/>
            </w:rPr>
          </w:pPr>
          <w:hyperlink w:anchor="_Toc2082198" w:history="1">
            <w:r w:rsidR="00DA2EEF" w:rsidRPr="0064065C">
              <w:rPr>
                <w:rStyle w:val="Hyperlink"/>
                <w:rFonts w:eastAsia="Times New Roman"/>
                <w:noProof/>
              </w:rPr>
              <w:t>4.1.3. Summary and Conclusion of Flight Controller:</w:t>
            </w:r>
            <w:r w:rsidR="00DA2EEF">
              <w:rPr>
                <w:noProof/>
                <w:webHidden/>
              </w:rPr>
              <w:tab/>
            </w:r>
            <w:r w:rsidR="00DA2EEF">
              <w:rPr>
                <w:noProof/>
                <w:webHidden/>
              </w:rPr>
              <w:fldChar w:fldCharType="begin"/>
            </w:r>
            <w:r w:rsidR="00DA2EEF">
              <w:rPr>
                <w:noProof/>
                <w:webHidden/>
              </w:rPr>
              <w:instrText xml:space="preserve"> PAGEREF _Toc2082198 \h </w:instrText>
            </w:r>
            <w:r w:rsidR="00DA2EEF">
              <w:rPr>
                <w:noProof/>
                <w:webHidden/>
              </w:rPr>
            </w:r>
            <w:r w:rsidR="00DA2EEF">
              <w:rPr>
                <w:noProof/>
                <w:webHidden/>
              </w:rPr>
              <w:fldChar w:fldCharType="separate"/>
            </w:r>
            <w:r w:rsidR="00DA2EEF">
              <w:rPr>
                <w:noProof/>
                <w:webHidden/>
              </w:rPr>
              <w:t>52</w:t>
            </w:r>
            <w:r w:rsidR="00DA2EEF">
              <w:rPr>
                <w:noProof/>
                <w:webHidden/>
              </w:rPr>
              <w:fldChar w:fldCharType="end"/>
            </w:r>
          </w:hyperlink>
        </w:p>
        <w:p w14:paraId="7549F203" w14:textId="1C6F7825" w:rsidR="00DA2EEF" w:rsidRDefault="00715C60">
          <w:pPr>
            <w:pStyle w:val="TOC3"/>
            <w:tabs>
              <w:tab w:val="right" w:leader="dot" w:pos="9350"/>
            </w:tabs>
            <w:rPr>
              <w:noProof/>
            </w:rPr>
          </w:pPr>
          <w:hyperlink w:anchor="_Toc2082199" w:history="1">
            <w:r w:rsidR="00DA2EEF" w:rsidRPr="0064065C">
              <w:rPr>
                <w:rStyle w:val="Hyperlink"/>
                <w:rFonts w:eastAsia="Times New Roman"/>
                <w:noProof/>
              </w:rPr>
              <w:t>4.1.4 Summary of MATLAB Simulation and Control Law:</w:t>
            </w:r>
            <w:r w:rsidR="00DA2EEF">
              <w:rPr>
                <w:noProof/>
                <w:webHidden/>
              </w:rPr>
              <w:tab/>
            </w:r>
            <w:r w:rsidR="00DA2EEF">
              <w:rPr>
                <w:noProof/>
                <w:webHidden/>
              </w:rPr>
              <w:fldChar w:fldCharType="begin"/>
            </w:r>
            <w:r w:rsidR="00DA2EEF">
              <w:rPr>
                <w:noProof/>
                <w:webHidden/>
              </w:rPr>
              <w:instrText xml:space="preserve"> PAGEREF _Toc2082199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30D6628A" w14:textId="211F673A" w:rsidR="00DA2EEF" w:rsidRDefault="00715C60">
          <w:pPr>
            <w:pStyle w:val="TOC2"/>
            <w:tabs>
              <w:tab w:val="right" w:leader="dot" w:pos="9350"/>
            </w:tabs>
            <w:rPr>
              <w:rFonts w:eastAsiaTheme="minorEastAsia"/>
              <w:noProof/>
            </w:rPr>
          </w:pPr>
          <w:hyperlink w:anchor="_Toc2082200" w:history="1">
            <w:r w:rsidR="00DA2EEF" w:rsidRPr="0064065C">
              <w:rPr>
                <w:rStyle w:val="Hyperlink"/>
                <w:rFonts w:eastAsia="Times New Roman"/>
                <w:noProof/>
              </w:rPr>
              <w:t>4.2 Conclusions</w:t>
            </w:r>
            <w:r w:rsidR="00DA2EEF">
              <w:rPr>
                <w:noProof/>
                <w:webHidden/>
              </w:rPr>
              <w:tab/>
            </w:r>
            <w:r w:rsidR="00DA2EEF">
              <w:rPr>
                <w:noProof/>
                <w:webHidden/>
              </w:rPr>
              <w:fldChar w:fldCharType="begin"/>
            </w:r>
            <w:r w:rsidR="00DA2EEF">
              <w:rPr>
                <w:noProof/>
                <w:webHidden/>
              </w:rPr>
              <w:instrText xml:space="preserve"> PAGEREF _Toc2082200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2B8F0EF1" w14:textId="226E29EB" w:rsidR="00DA2EEF" w:rsidRDefault="00715C60">
          <w:pPr>
            <w:pStyle w:val="TOC2"/>
            <w:tabs>
              <w:tab w:val="right" w:leader="dot" w:pos="9350"/>
            </w:tabs>
            <w:rPr>
              <w:rFonts w:eastAsiaTheme="minorEastAsia"/>
              <w:noProof/>
            </w:rPr>
          </w:pPr>
          <w:hyperlink w:anchor="_Toc2082201" w:history="1">
            <w:r w:rsidR="00DA2EEF" w:rsidRPr="0064065C">
              <w:rPr>
                <w:rStyle w:val="Hyperlink"/>
                <w:rFonts w:eastAsia="Times New Roman"/>
                <w:noProof/>
              </w:rPr>
              <w:t>4.3 Recommendations for Future Work</w:t>
            </w:r>
            <w:r w:rsidR="00DA2EEF">
              <w:rPr>
                <w:noProof/>
                <w:webHidden/>
              </w:rPr>
              <w:tab/>
            </w:r>
            <w:r w:rsidR="00DA2EEF">
              <w:rPr>
                <w:noProof/>
                <w:webHidden/>
              </w:rPr>
              <w:fldChar w:fldCharType="begin"/>
            </w:r>
            <w:r w:rsidR="00DA2EEF">
              <w:rPr>
                <w:noProof/>
                <w:webHidden/>
              </w:rPr>
              <w:instrText xml:space="preserve"> PAGEREF _Toc2082201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2A3CFFFB" w14:textId="35A44E69" w:rsidR="00DA2EEF" w:rsidRDefault="00715C60">
          <w:pPr>
            <w:pStyle w:val="TOC2"/>
            <w:tabs>
              <w:tab w:val="right" w:leader="dot" w:pos="9350"/>
            </w:tabs>
            <w:rPr>
              <w:rFonts w:eastAsiaTheme="minorEastAsia"/>
              <w:noProof/>
            </w:rPr>
          </w:pPr>
          <w:hyperlink w:anchor="_Toc2082202" w:history="1">
            <w:r w:rsidR="00DA2EEF" w:rsidRPr="0064065C">
              <w:rPr>
                <w:rStyle w:val="Hyperlink"/>
                <w:rFonts w:eastAsia="Times New Roman"/>
                <w:noProof/>
              </w:rPr>
              <w:t>4.4 Overall Project Broader Impacts</w:t>
            </w:r>
            <w:r w:rsidR="00DA2EEF">
              <w:rPr>
                <w:noProof/>
                <w:webHidden/>
              </w:rPr>
              <w:tab/>
            </w:r>
            <w:r w:rsidR="00DA2EEF">
              <w:rPr>
                <w:noProof/>
                <w:webHidden/>
              </w:rPr>
              <w:fldChar w:fldCharType="begin"/>
            </w:r>
            <w:r w:rsidR="00DA2EEF">
              <w:rPr>
                <w:noProof/>
                <w:webHidden/>
              </w:rPr>
              <w:instrText xml:space="preserve"> PAGEREF _Toc2082202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0134FE27" w14:textId="4327F9AD" w:rsidR="00DA2EEF" w:rsidRDefault="00715C60">
          <w:pPr>
            <w:pStyle w:val="TOC1"/>
            <w:tabs>
              <w:tab w:val="left" w:pos="440"/>
              <w:tab w:val="right" w:leader="dot" w:pos="9350"/>
            </w:tabs>
            <w:rPr>
              <w:rFonts w:eastAsiaTheme="minorEastAsia"/>
              <w:noProof/>
            </w:rPr>
          </w:pPr>
          <w:hyperlink w:anchor="_Toc2082203" w:history="1">
            <w:r w:rsidR="00DA2EEF" w:rsidRPr="0064065C">
              <w:rPr>
                <w:rStyle w:val="Hyperlink"/>
                <w:noProof/>
              </w:rPr>
              <w:t>5.</w:t>
            </w:r>
            <w:r w:rsidR="00DA2EEF">
              <w:rPr>
                <w:rFonts w:eastAsiaTheme="minorEastAsia"/>
                <w:noProof/>
              </w:rPr>
              <w:tab/>
            </w:r>
            <w:r w:rsidR="00DA2EEF" w:rsidRPr="0064065C">
              <w:rPr>
                <w:rStyle w:val="Hyperlink"/>
                <w:noProof/>
              </w:rPr>
              <w:t>References</w:t>
            </w:r>
            <w:r w:rsidR="00DA2EEF">
              <w:rPr>
                <w:noProof/>
                <w:webHidden/>
              </w:rPr>
              <w:tab/>
            </w:r>
            <w:r w:rsidR="00DA2EEF">
              <w:rPr>
                <w:noProof/>
                <w:webHidden/>
              </w:rPr>
              <w:fldChar w:fldCharType="begin"/>
            </w:r>
            <w:r w:rsidR="00DA2EEF">
              <w:rPr>
                <w:noProof/>
                <w:webHidden/>
              </w:rPr>
              <w:instrText xml:space="preserve"> PAGEREF _Toc2082203 \h </w:instrText>
            </w:r>
            <w:r w:rsidR="00DA2EEF">
              <w:rPr>
                <w:noProof/>
                <w:webHidden/>
              </w:rPr>
            </w:r>
            <w:r w:rsidR="00DA2EEF">
              <w:rPr>
                <w:noProof/>
                <w:webHidden/>
              </w:rPr>
              <w:fldChar w:fldCharType="separate"/>
            </w:r>
            <w:r w:rsidR="00DA2EEF">
              <w:rPr>
                <w:noProof/>
                <w:webHidden/>
              </w:rPr>
              <w:t>55</w:t>
            </w:r>
            <w:r w:rsidR="00DA2EEF">
              <w:rPr>
                <w:noProof/>
                <w:webHidden/>
              </w:rPr>
              <w:fldChar w:fldCharType="end"/>
            </w:r>
          </w:hyperlink>
        </w:p>
        <w:p w14:paraId="7D5CE7DF" w14:textId="722612FF" w:rsidR="00177234" w:rsidRPr="00CE0448" w:rsidRDefault="00EF30A9" w:rsidP="006D0668">
          <w:pPr>
            <w:spacing w:line="360" w:lineRule="auto"/>
            <w:rPr>
              <w:rFonts w:ascii="Times New Roman" w:hAnsi="Times New Roman" w:cs="Times New Roman"/>
              <w:color w:val="000000" w:themeColor="text1"/>
            </w:rPr>
          </w:pPr>
          <w:r w:rsidRPr="00C72490">
            <w:rPr>
              <w:rFonts w:ascii="Times New Roman" w:hAnsi="Times New Roman" w:cs="Times New Roman"/>
              <w:b/>
              <w:bCs/>
              <w:noProof/>
              <w:color w:val="000000" w:themeColor="text1"/>
            </w:rPr>
            <w:fldChar w:fldCharType="end"/>
          </w:r>
        </w:p>
      </w:sdtContent>
    </w:sdt>
    <w:p w14:paraId="3BC4D889" w14:textId="77777777" w:rsidR="00DA2EEF" w:rsidRDefault="00DA2EEF">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42AAC80B" w14:textId="6FA22DD3" w:rsidR="5378C16A" w:rsidRPr="00B46571" w:rsidRDefault="00A47654"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32"/>
          <w:szCs w:val="32"/>
        </w:rPr>
        <w:lastRenderedPageBreak/>
        <w:t xml:space="preserve">List of </w:t>
      </w:r>
      <w:r w:rsidR="00C90D4E" w:rsidRPr="00B46571">
        <w:rPr>
          <w:rFonts w:ascii="Times New Roman" w:eastAsia="Times New Roman" w:hAnsi="Times New Roman" w:cs="Times New Roman"/>
          <w:b/>
          <w:bCs/>
          <w:color w:val="000000" w:themeColor="text1"/>
          <w:sz w:val="32"/>
          <w:szCs w:val="32"/>
        </w:rPr>
        <w:t>Figures</w:t>
      </w:r>
    </w:p>
    <w:p w14:paraId="0BAC1F23" w14:textId="77777777" w:rsidR="00334FCD" w:rsidRPr="00B46571" w:rsidRDefault="00C90D4E" w:rsidP="006D0668">
      <w:pPr>
        <w:pStyle w:val="TableofFigures"/>
        <w:tabs>
          <w:tab w:val="right" w:leader="dot" w:pos="9350"/>
        </w:tabs>
        <w:spacing w:line="360" w:lineRule="auto"/>
        <w:rPr>
          <w:rFonts w:ascii="Times New Roman" w:eastAsiaTheme="minorEastAsia" w:hAnsi="Times New Roman" w:cs="Times New Roman"/>
          <w:noProof/>
        </w:rPr>
      </w:pPr>
      <w:r w:rsidRPr="00B46571">
        <w:rPr>
          <w:rFonts w:ascii="Times New Roman" w:eastAsia="Times New Roman" w:hAnsi="Times New Roman" w:cs="Times New Roman"/>
          <w:b/>
          <w:bCs/>
          <w:color w:val="000000" w:themeColor="text1"/>
          <w:sz w:val="24"/>
        </w:rPr>
        <w:fldChar w:fldCharType="begin"/>
      </w:r>
      <w:r w:rsidRPr="00B46571">
        <w:rPr>
          <w:rFonts w:ascii="Times New Roman" w:eastAsia="Times New Roman" w:hAnsi="Times New Roman" w:cs="Times New Roman"/>
          <w:b/>
          <w:bCs/>
          <w:color w:val="000000" w:themeColor="text1"/>
          <w:sz w:val="24"/>
        </w:rPr>
        <w:instrText xml:space="preserve"> TOC \h \z \c "Figure" </w:instrText>
      </w:r>
      <w:r w:rsidRPr="00B46571">
        <w:rPr>
          <w:rFonts w:ascii="Times New Roman" w:eastAsia="Times New Roman" w:hAnsi="Times New Roman" w:cs="Times New Roman"/>
          <w:b/>
          <w:bCs/>
          <w:color w:val="000000" w:themeColor="text1"/>
          <w:sz w:val="24"/>
        </w:rPr>
        <w:fldChar w:fldCharType="separate"/>
      </w:r>
      <w:hyperlink r:id="rId8" w:anchor="_Toc272473" w:history="1">
        <w:r w:rsidR="00334FCD" w:rsidRPr="00B46571">
          <w:rPr>
            <w:rStyle w:val="Hyperlink"/>
            <w:rFonts w:ascii="Times New Roman" w:hAnsi="Times New Roman" w:cs="Times New Roman"/>
            <w:noProof/>
          </w:rPr>
          <w:t>[2] Figure 1: An illustration of forces on a rocket body. Copyright 2018, NASA.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_Toc272473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6</w:t>
        </w:r>
        <w:r w:rsidR="00334FCD" w:rsidRPr="00B46571">
          <w:rPr>
            <w:rFonts w:ascii="Times New Roman" w:hAnsi="Times New Roman" w:cs="Times New Roman"/>
            <w:noProof/>
            <w:webHidden/>
          </w:rPr>
          <w:fldChar w:fldCharType="end"/>
        </w:r>
      </w:hyperlink>
    </w:p>
    <w:p w14:paraId="65334AD8"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r:id="rId9" w:anchor="_Toc272474" w:history="1">
        <w:r w:rsidR="00334FCD" w:rsidRPr="00B46571">
          <w:rPr>
            <w:rStyle w:val="Hyperlink"/>
            <w:rFonts w:ascii="Times New Roman" w:hAnsi="Times New Roman" w:cs="Times New Roman"/>
            <w:noProof/>
          </w:rPr>
          <w:t>[7] Figure 2: Fin sizing illustration. Copyright 2018, Richard Nakka.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_Toc272474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9</w:t>
        </w:r>
        <w:r w:rsidR="00334FCD" w:rsidRPr="00B46571">
          <w:rPr>
            <w:rFonts w:ascii="Times New Roman" w:hAnsi="Times New Roman" w:cs="Times New Roman"/>
            <w:noProof/>
            <w:webHidden/>
          </w:rPr>
          <w:fldChar w:fldCharType="end"/>
        </w:r>
      </w:hyperlink>
    </w:p>
    <w:p w14:paraId="7BCB2518"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r:id="rId10" w:anchor="_Toc272475" w:history="1">
        <w:r w:rsidR="00334FCD" w:rsidRPr="00B46571">
          <w:rPr>
            <w:rStyle w:val="Hyperlink"/>
            <w:rFonts w:ascii="Times New Roman" w:hAnsi="Times New Roman" w:cs="Times New Roman"/>
            <w:noProof/>
          </w:rPr>
          <w:t>[6] Figure 3: Drag force by airfoil shape. Copyright 2018, Apogee Rockets.</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_Toc272475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10</w:t>
        </w:r>
        <w:r w:rsidR="00334FCD" w:rsidRPr="00B46571">
          <w:rPr>
            <w:rFonts w:ascii="Times New Roman" w:hAnsi="Times New Roman" w:cs="Times New Roman"/>
            <w:noProof/>
            <w:webHidden/>
          </w:rPr>
          <w:fldChar w:fldCharType="end"/>
        </w:r>
      </w:hyperlink>
    </w:p>
    <w:p w14:paraId="3B5B07C0"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r:id="rId11" w:anchor="_Toc272476" w:history="1">
        <w:r w:rsidR="00334FCD" w:rsidRPr="00B46571">
          <w:rPr>
            <w:rStyle w:val="Hyperlink"/>
            <w:rFonts w:ascii="Times New Roman" w:hAnsi="Times New Roman" w:cs="Times New Roman"/>
            <w:noProof/>
          </w:rPr>
          <w:t>[6] Figure 4: Fin shape and corresponding drag force values. Copyright 2018, Apogee Rockets</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_Toc272476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11</w:t>
        </w:r>
        <w:r w:rsidR="00334FCD" w:rsidRPr="00B46571">
          <w:rPr>
            <w:rFonts w:ascii="Times New Roman" w:hAnsi="Times New Roman" w:cs="Times New Roman"/>
            <w:noProof/>
            <w:webHidden/>
          </w:rPr>
          <w:fldChar w:fldCharType="end"/>
        </w:r>
      </w:hyperlink>
    </w:p>
    <w:p w14:paraId="2E45184F"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r:id="rId12" w:anchor="_Toc272477" w:history="1">
        <w:r w:rsidR="00334FCD" w:rsidRPr="00B46571">
          <w:rPr>
            <w:rStyle w:val="Hyperlink"/>
            <w:rFonts w:ascii="Times New Roman" w:hAnsi="Times New Roman" w:cs="Times New Roman"/>
            <w:noProof/>
          </w:rPr>
          <w:t>[8] Figure 5: Active control for rockets. Copyright 2018, NASA.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_Toc272477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12</w:t>
        </w:r>
        <w:r w:rsidR="00334FCD" w:rsidRPr="00B46571">
          <w:rPr>
            <w:rFonts w:ascii="Times New Roman" w:hAnsi="Times New Roman" w:cs="Times New Roman"/>
            <w:noProof/>
            <w:webHidden/>
          </w:rPr>
          <w:fldChar w:fldCharType="end"/>
        </w:r>
      </w:hyperlink>
    </w:p>
    <w:p w14:paraId="2BC25416"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r:id="rId13" w:anchor="_Toc272478" w:history="1">
        <w:r w:rsidR="00334FCD" w:rsidRPr="00B46571">
          <w:rPr>
            <w:rStyle w:val="Hyperlink"/>
            <w:rFonts w:ascii="Times New Roman" w:hAnsi="Times New Roman" w:cs="Times New Roman"/>
            <w:noProof/>
          </w:rPr>
          <w:t>Figure 6: Preliminary CFD simulations for a fin at Mach 1.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_Toc272478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14</w:t>
        </w:r>
        <w:r w:rsidR="00334FCD" w:rsidRPr="00B46571">
          <w:rPr>
            <w:rFonts w:ascii="Times New Roman" w:hAnsi="Times New Roman" w:cs="Times New Roman"/>
            <w:noProof/>
            <w:webHidden/>
          </w:rPr>
          <w:fldChar w:fldCharType="end"/>
        </w:r>
      </w:hyperlink>
    </w:p>
    <w:p w14:paraId="59208B1C"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r:id="rId14" w:anchor="_Toc272479" w:history="1">
        <w:r w:rsidR="00334FCD" w:rsidRPr="00B46571">
          <w:rPr>
            <w:rStyle w:val="Hyperlink"/>
            <w:rFonts w:ascii="Times New Roman" w:hAnsi="Times New Roman" w:cs="Times New Roman"/>
            <w:noProof/>
          </w:rPr>
          <w:t>Figure 7: Body-fixed axes system of the rocket</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_Toc272479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17</w:t>
        </w:r>
        <w:r w:rsidR="00334FCD" w:rsidRPr="00B46571">
          <w:rPr>
            <w:rFonts w:ascii="Times New Roman" w:hAnsi="Times New Roman" w:cs="Times New Roman"/>
            <w:noProof/>
            <w:webHidden/>
          </w:rPr>
          <w:fldChar w:fldCharType="end"/>
        </w:r>
      </w:hyperlink>
    </w:p>
    <w:p w14:paraId="50859713"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w:anchor="_Toc272480" w:history="1">
        <w:r w:rsidR="00334FCD" w:rsidRPr="00B46571">
          <w:rPr>
            <w:rStyle w:val="Hyperlink"/>
            <w:rFonts w:ascii="Times New Roman" w:hAnsi="Times New Roman" w:cs="Times New Roman"/>
            <w:noProof/>
          </w:rPr>
          <w:t>Figure 8: Preliminary stationary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_Toc272480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20</w:t>
        </w:r>
        <w:r w:rsidR="00334FCD" w:rsidRPr="00B46571">
          <w:rPr>
            <w:rFonts w:ascii="Times New Roman" w:hAnsi="Times New Roman" w:cs="Times New Roman"/>
            <w:noProof/>
            <w:webHidden/>
          </w:rPr>
          <w:fldChar w:fldCharType="end"/>
        </w:r>
      </w:hyperlink>
    </w:p>
    <w:p w14:paraId="30018EF1"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w:anchor="_Toc272481" w:history="1">
        <w:r w:rsidR="00334FCD" w:rsidRPr="00B46571">
          <w:rPr>
            <w:rStyle w:val="Hyperlink"/>
            <w:rFonts w:ascii="Times New Roman" w:hAnsi="Times New Roman" w:cs="Times New Roman"/>
            <w:noProof/>
          </w:rPr>
          <w:t>Figure 9: Preliminary actuated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_Toc272481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21</w:t>
        </w:r>
        <w:r w:rsidR="00334FCD" w:rsidRPr="00B46571">
          <w:rPr>
            <w:rFonts w:ascii="Times New Roman" w:hAnsi="Times New Roman" w:cs="Times New Roman"/>
            <w:noProof/>
            <w:webHidden/>
          </w:rPr>
          <w:fldChar w:fldCharType="end"/>
        </w:r>
      </w:hyperlink>
    </w:p>
    <w:p w14:paraId="46D581A0"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w:anchor="_Toc272482" w:history="1">
        <w:r w:rsidR="00334FCD" w:rsidRPr="00B46571">
          <w:rPr>
            <w:rStyle w:val="Hyperlink"/>
            <w:rFonts w:ascii="Times New Roman" w:hAnsi="Times New Roman" w:cs="Times New Roman"/>
            <w:noProof/>
          </w:rPr>
          <w:t>Figure 10: Final actuated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_Toc272482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22</w:t>
        </w:r>
        <w:r w:rsidR="00334FCD" w:rsidRPr="00B46571">
          <w:rPr>
            <w:rFonts w:ascii="Times New Roman" w:hAnsi="Times New Roman" w:cs="Times New Roman"/>
            <w:noProof/>
            <w:webHidden/>
          </w:rPr>
          <w:fldChar w:fldCharType="end"/>
        </w:r>
      </w:hyperlink>
    </w:p>
    <w:p w14:paraId="07DABB4F"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w:anchor="_Toc272483" w:history="1">
        <w:r w:rsidR="00334FCD" w:rsidRPr="00B46571">
          <w:rPr>
            <w:rStyle w:val="Hyperlink"/>
            <w:rFonts w:ascii="Times New Roman" w:hAnsi="Times New Roman" w:cs="Times New Roman"/>
            <w:noProof/>
          </w:rPr>
          <w:t>Figure 11: Plot of Drag Coefficient against Flow Time using ANSYS Fluent.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_Toc272483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23</w:t>
        </w:r>
        <w:r w:rsidR="00334FCD" w:rsidRPr="00B46571">
          <w:rPr>
            <w:rFonts w:ascii="Times New Roman" w:hAnsi="Times New Roman" w:cs="Times New Roman"/>
            <w:noProof/>
            <w:webHidden/>
          </w:rPr>
          <w:fldChar w:fldCharType="end"/>
        </w:r>
      </w:hyperlink>
    </w:p>
    <w:p w14:paraId="6D50738E"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w:anchor="_Toc272484" w:history="1">
        <w:r w:rsidR="00334FCD" w:rsidRPr="00B46571">
          <w:rPr>
            <w:rStyle w:val="Hyperlink"/>
            <w:rFonts w:ascii="Times New Roman" w:hAnsi="Times New Roman" w:cs="Times New Roman"/>
            <w:noProof/>
          </w:rPr>
          <w:t>Figure 12: Simulated Wind Velocity vs. Altitude.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_Toc272484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27</w:t>
        </w:r>
        <w:r w:rsidR="00334FCD" w:rsidRPr="00B46571">
          <w:rPr>
            <w:rFonts w:ascii="Times New Roman" w:hAnsi="Times New Roman" w:cs="Times New Roman"/>
            <w:noProof/>
            <w:webHidden/>
          </w:rPr>
          <w:fldChar w:fldCharType="end"/>
        </w:r>
      </w:hyperlink>
    </w:p>
    <w:p w14:paraId="426DEEB8"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w:anchor="_Toc272485" w:history="1">
        <w:r w:rsidR="00334FCD" w:rsidRPr="00B46571">
          <w:rPr>
            <w:rStyle w:val="Hyperlink"/>
            <w:rFonts w:ascii="Times New Roman" w:hAnsi="Times New Roman" w:cs="Times New Roman"/>
            <w:noProof/>
          </w:rPr>
          <w:t>Figure 13: "Stationary" and "Following" visualizations of the rocket's trajectory.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_Toc272485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28</w:t>
        </w:r>
        <w:r w:rsidR="00334FCD" w:rsidRPr="00B46571">
          <w:rPr>
            <w:rFonts w:ascii="Times New Roman" w:hAnsi="Times New Roman" w:cs="Times New Roman"/>
            <w:noProof/>
            <w:webHidden/>
          </w:rPr>
          <w:fldChar w:fldCharType="end"/>
        </w:r>
      </w:hyperlink>
    </w:p>
    <w:p w14:paraId="0E6BE47C"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r:id="rId15" w:anchor="_Toc272486" w:history="1">
        <w:r w:rsidR="00334FCD" w:rsidRPr="00B46571">
          <w:rPr>
            <w:rStyle w:val="Hyperlink"/>
            <w:rFonts w:ascii="Times New Roman" w:hAnsi="Times New Roman" w:cs="Times New Roman"/>
            <w:noProof/>
          </w:rPr>
          <w:t>Figure 14: Landing Radius vs. Average Wind Speed.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_Toc272486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29</w:t>
        </w:r>
        <w:r w:rsidR="00334FCD" w:rsidRPr="00B46571">
          <w:rPr>
            <w:rFonts w:ascii="Times New Roman" w:hAnsi="Times New Roman" w:cs="Times New Roman"/>
            <w:noProof/>
            <w:webHidden/>
          </w:rPr>
          <w:fldChar w:fldCharType="end"/>
        </w:r>
      </w:hyperlink>
    </w:p>
    <w:p w14:paraId="5C292224"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w:anchor="_Toc272487" w:history="1">
        <w:r w:rsidR="00334FCD" w:rsidRPr="00B46571">
          <w:rPr>
            <w:rStyle w:val="Hyperlink"/>
            <w:rFonts w:ascii="Times New Roman" w:hAnsi="Times New Roman" w:cs="Times New Roman"/>
            <w:noProof/>
          </w:rPr>
          <w:t>Figure 15: Various trajectories with motor failures and no wind</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_Toc272487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30</w:t>
        </w:r>
        <w:r w:rsidR="00334FCD" w:rsidRPr="00B46571">
          <w:rPr>
            <w:rFonts w:ascii="Times New Roman" w:hAnsi="Times New Roman" w:cs="Times New Roman"/>
            <w:noProof/>
            <w:webHidden/>
          </w:rPr>
          <w:fldChar w:fldCharType="end"/>
        </w:r>
      </w:hyperlink>
    </w:p>
    <w:p w14:paraId="310FA8A7"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r:id="rId16" w:anchor="_Toc272488" w:history="1">
        <w:r w:rsidR="00334FCD" w:rsidRPr="00B46571">
          <w:rPr>
            <w:rStyle w:val="Hyperlink"/>
            <w:rFonts w:ascii="Times New Roman" w:hAnsi="Times New Roman" w:cs="Times New Roman"/>
            <w:noProof/>
          </w:rPr>
          <w:t>Figure 16: Arduino IDE code sample using MATLAB. Copyright 2019,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_Toc272488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32</w:t>
        </w:r>
        <w:r w:rsidR="00334FCD" w:rsidRPr="00B46571">
          <w:rPr>
            <w:rFonts w:ascii="Times New Roman" w:hAnsi="Times New Roman" w:cs="Times New Roman"/>
            <w:noProof/>
            <w:webHidden/>
          </w:rPr>
          <w:fldChar w:fldCharType="end"/>
        </w:r>
      </w:hyperlink>
    </w:p>
    <w:p w14:paraId="40C5E5E3" w14:textId="77777777" w:rsidR="00334FCD"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rPr>
      </w:pPr>
      <w:hyperlink w:anchor="_Toc272489" w:history="1">
        <w:r w:rsidR="00334FCD" w:rsidRPr="00B46571">
          <w:rPr>
            <w:rStyle w:val="Hyperlink"/>
            <w:rFonts w:ascii="Times New Roman" w:hAnsi="Times New Roman" w:cs="Times New Roman"/>
            <w:noProof/>
          </w:rPr>
          <w:t>Figure 17: Acceleration vs. Time graph at the test launch. Copyright 2019,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_Toc272489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35</w:t>
        </w:r>
        <w:r w:rsidR="00334FCD" w:rsidRPr="00B46571">
          <w:rPr>
            <w:rFonts w:ascii="Times New Roman" w:hAnsi="Times New Roman" w:cs="Times New Roman"/>
            <w:noProof/>
            <w:webHidden/>
          </w:rPr>
          <w:fldChar w:fldCharType="end"/>
        </w:r>
      </w:hyperlink>
    </w:p>
    <w:p w14:paraId="7503BFE6" w14:textId="1B18FB28" w:rsidR="00C90D4E" w:rsidRPr="00B46571" w:rsidRDefault="00C90D4E" w:rsidP="006D0668">
      <w:pPr>
        <w:spacing w:line="360" w:lineRule="auto"/>
        <w:rPr>
          <w:rFonts w:ascii="Times New Roman" w:eastAsia="Times New Roman" w:hAnsi="Times New Roman" w:cs="Times New Roman"/>
          <w:b/>
          <w:bCs/>
          <w:color w:val="000000" w:themeColor="text1"/>
        </w:rPr>
      </w:pPr>
      <w:r w:rsidRPr="00B46571">
        <w:rPr>
          <w:rFonts w:ascii="Times New Roman" w:hAnsi="Times New Roman" w:cs="Times New Roman"/>
        </w:rPr>
        <w:fldChar w:fldCharType="end"/>
      </w:r>
    </w:p>
    <w:p w14:paraId="55725923" w14:textId="035BE8EF" w:rsidR="09BCA631" w:rsidRPr="00B46571" w:rsidRDefault="09BCA631" w:rsidP="006D0668">
      <w:pPr>
        <w:spacing w:line="360" w:lineRule="auto"/>
        <w:rPr>
          <w:rFonts w:ascii="Times New Roman" w:hAnsi="Times New Roman" w:cs="Times New Roman"/>
        </w:rPr>
      </w:pPr>
      <w:r w:rsidRPr="00B46571">
        <w:rPr>
          <w:rFonts w:ascii="Times New Roman" w:hAnsi="Times New Roman" w:cs="Times New Roman"/>
        </w:rPr>
        <w:br w:type="page"/>
      </w:r>
    </w:p>
    <w:p w14:paraId="0602CB8C" w14:textId="63B2FA35" w:rsidR="002168B9" w:rsidRPr="00B46571" w:rsidRDefault="00A47654" w:rsidP="006D0668">
      <w:pPr>
        <w:spacing w:line="360" w:lineRule="auto"/>
        <w:rPr>
          <w:rFonts w:ascii="Times New Roman" w:eastAsia="Times New Roman" w:hAnsi="Times New Roman" w:cs="Times New Roman"/>
          <w:b/>
          <w:bCs/>
          <w:color w:val="000000" w:themeColor="text1"/>
          <w:sz w:val="32"/>
        </w:rPr>
      </w:pPr>
      <w:r w:rsidRPr="00B46571">
        <w:rPr>
          <w:rFonts w:ascii="Times New Roman" w:eastAsia="Times New Roman" w:hAnsi="Times New Roman" w:cs="Times New Roman"/>
          <w:b/>
          <w:bCs/>
          <w:color w:val="000000" w:themeColor="text1"/>
          <w:sz w:val="32"/>
        </w:rPr>
        <w:lastRenderedPageBreak/>
        <w:t xml:space="preserve">List of </w:t>
      </w:r>
      <w:r w:rsidR="002168B9" w:rsidRPr="00B46571">
        <w:rPr>
          <w:rFonts w:ascii="Times New Roman" w:eastAsia="Times New Roman" w:hAnsi="Times New Roman" w:cs="Times New Roman"/>
          <w:b/>
          <w:bCs/>
          <w:color w:val="000000" w:themeColor="text1"/>
          <w:sz w:val="32"/>
        </w:rPr>
        <w:t>Tables</w:t>
      </w:r>
    </w:p>
    <w:p w14:paraId="142E3D06" w14:textId="610530B8" w:rsidR="00177234" w:rsidRPr="00B46571" w:rsidRDefault="002168B9"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r w:rsidRPr="00B46571">
        <w:rPr>
          <w:rFonts w:ascii="Times New Roman" w:eastAsia="Times New Roman" w:hAnsi="Times New Roman" w:cs="Times New Roman"/>
          <w:b/>
          <w:bCs/>
          <w:color w:val="000000" w:themeColor="text1"/>
          <w:sz w:val="24"/>
          <w:szCs w:val="24"/>
        </w:rPr>
        <w:fldChar w:fldCharType="begin"/>
      </w:r>
      <w:r w:rsidRPr="00B46571">
        <w:rPr>
          <w:rFonts w:ascii="Times New Roman" w:eastAsia="Times New Roman" w:hAnsi="Times New Roman" w:cs="Times New Roman"/>
          <w:b/>
          <w:bCs/>
          <w:color w:val="000000" w:themeColor="text1"/>
          <w:sz w:val="24"/>
          <w:szCs w:val="24"/>
        </w:rPr>
        <w:instrText xml:space="preserve"> TOC \h \z \c "Table" </w:instrText>
      </w:r>
      <w:r w:rsidRPr="00B46571">
        <w:rPr>
          <w:rFonts w:ascii="Times New Roman" w:eastAsia="Times New Roman" w:hAnsi="Times New Roman" w:cs="Times New Roman"/>
          <w:b/>
          <w:bCs/>
          <w:color w:val="000000" w:themeColor="text1"/>
          <w:sz w:val="24"/>
          <w:szCs w:val="24"/>
        </w:rPr>
        <w:fldChar w:fldCharType="separate"/>
      </w:r>
      <w:hyperlink w:anchor="_Toc532299137" w:history="1">
        <w:r w:rsidR="00177234" w:rsidRPr="00B46571">
          <w:rPr>
            <w:rStyle w:val="Hyperlink"/>
            <w:rFonts w:ascii="Times New Roman" w:hAnsi="Times New Roman" w:cs="Times New Roman"/>
            <w:noProof/>
            <w:color w:val="000000" w:themeColor="text1"/>
            <w:sz w:val="24"/>
            <w:szCs w:val="24"/>
          </w:rPr>
          <w:t>Table 1</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Equations of Motions Constants and Variables</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_Toc532299137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14</w:t>
        </w:r>
        <w:r w:rsidR="00177234" w:rsidRPr="00B46571">
          <w:rPr>
            <w:rFonts w:ascii="Times New Roman" w:hAnsi="Times New Roman" w:cs="Times New Roman"/>
            <w:noProof/>
            <w:webHidden/>
            <w:color w:val="000000" w:themeColor="text1"/>
            <w:sz w:val="24"/>
            <w:szCs w:val="24"/>
          </w:rPr>
          <w:fldChar w:fldCharType="end"/>
        </w:r>
      </w:hyperlink>
    </w:p>
    <w:p w14:paraId="4CE7C773" w14:textId="1F2ADF02" w:rsidR="00177234"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hyperlink w:anchor="_Toc532299138" w:history="1">
        <w:r w:rsidR="00177234" w:rsidRPr="00B46571">
          <w:rPr>
            <w:rStyle w:val="Hyperlink"/>
            <w:rFonts w:ascii="Times New Roman" w:hAnsi="Times New Roman" w:cs="Times New Roman"/>
            <w:noProof/>
            <w:color w:val="000000" w:themeColor="text1"/>
            <w:sz w:val="24"/>
            <w:szCs w:val="24"/>
          </w:rPr>
          <w:t>Table 2</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Fin Aerodynamics Constants and Variables</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_Toc532299138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20</w:t>
        </w:r>
        <w:r w:rsidR="00177234" w:rsidRPr="00B46571">
          <w:rPr>
            <w:rFonts w:ascii="Times New Roman" w:hAnsi="Times New Roman" w:cs="Times New Roman"/>
            <w:noProof/>
            <w:webHidden/>
            <w:color w:val="000000" w:themeColor="text1"/>
            <w:sz w:val="24"/>
            <w:szCs w:val="24"/>
          </w:rPr>
          <w:fldChar w:fldCharType="end"/>
        </w:r>
      </w:hyperlink>
    </w:p>
    <w:p w14:paraId="72DB706C" w14:textId="4ABA133D" w:rsidR="00177234" w:rsidRPr="00B46571" w:rsidRDefault="00715C60"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hyperlink w:anchor="_Toc532299139" w:history="1">
        <w:r w:rsidR="00177234" w:rsidRPr="00B46571">
          <w:rPr>
            <w:rStyle w:val="Hyperlink"/>
            <w:rFonts w:ascii="Times New Roman" w:hAnsi="Times New Roman" w:cs="Times New Roman"/>
            <w:noProof/>
            <w:color w:val="000000" w:themeColor="text1"/>
            <w:sz w:val="24"/>
            <w:szCs w:val="24"/>
          </w:rPr>
          <w:t>Table 3</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Launch Test Criteria</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_Toc532299139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30</w:t>
        </w:r>
        <w:r w:rsidR="00177234" w:rsidRPr="00B46571">
          <w:rPr>
            <w:rFonts w:ascii="Times New Roman" w:hAnsi="Times New Roman" w:cs="Times New Roman"/>
            <w:noProof/>
            <w:webHidden/>
            <w:color w:val="000000" w:themeColor="text1"/>
            <w:sz w:val="24"/>
            <w:szCs w:val="24"/>
          </w:rPr>
          <w:fldChar w:fldCharType="end"/>
        </w:r>
      </w:hyperlink>
    </w:p>
    <w:p w14:paraId="5EF3AB53" w14:textId="752E8196" w:rsidR="00177234" w:rsidRPr="00B46571" w:rsidRDefault="002168B9"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24"/>
          <w:szCs w:val="24"/>
        </w:rPr>
        <w:fldChar w:fldCharType="end"/>
      </w:r>
    </w:p>
    <w:p w14:paraId="40DD26F0" w14:textId="361D301D" w:rsidR="002168B9" w:rsidRPr="00B46571" w:rsidRDefault="00177234"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32"/>
          <w:szCs w:val="32"/>
        </w:rPr>
        <w:br w:type="page"/>
      </w:r>
    </w:p>
    <w:p w14:paraId="3753D4D7" w14:textId="5FC50FB3" w:rsidR="0098779E" w:rsidRPr="009D1457" w:rsidRDefault="006E1438" w:rsidP="006D0668">
      <w:pPr>
        <w:pStyle w:val="Heading1"/>
      </w:pPr>
      <w:bookmarkStart w:id="1" w:name="_Toc2082166"/>
      <w:r w:rsidRPr="00B46571">
        <w:lastRenderedPageBreak/>
        <w:t>Introduction</w:t>
      </w:r>
      <w:bookmarkEnd w:id="1"/>
    </w:p>
    <w:p w14:paraId="18B572DC" w14:textId="085A470D" w:rsidR="006E1438" w:rsidRPr="00B46571" w:rsidRDefault="59759139"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Model rockets have been around since the late 1950’s, starting in the United States. They can range from simple to extremely complex, since model rockets can be bought as a small kit from a hobby store or thoroughly researched and built for competitions. This project is complex, with the purpose of this project being to apply the knowledge and concepts gained from our undergraduate studies to an aerospace-related project. The twenty-person MQP group was broken up into three specific sub-teams, each with their own specialties. The sub-teams were the Mechanical Design Structural Aerodynamics and Thermal team, the Propulsion Staging and Recovery Team, and our team, the Flight Dynamics and Stability </w:t>
      </w:r>
      <w:r w:rsidR="006D0668">
        <w:rPr>
          <w:rFonts w:ascii="Times New Roman" w:eastAsia="Times New Roman" w:hAnsi="Times New Roman" w:cs="Times New Roman"/>
          <w:color w:val="000000" w:themeColor="text1"/>
          <w:sz w:val="24"/>
          <w:szCs w:val="24"/>
        </w:rPr>
        <w:t xml:space="preserve">(Controls) </w:t>
      </w:r>
      <w:r w:rsidRPr="00B46571">
        <w:rPr>
          <w:rFonts w:ascii="Times New Roman" w:eastAsia="Times New Roman" w:hAnsi="Times New Roman" w:cs="Times New Roman"/>
          <w:color w:val="000000" w:themeColor="text1"/>
          <w:sz w:val="24"/>
          <w:szCs w:val="24"/>
        </w:rPr>
        <w:t>Team. Originally the goal of this project was simple: to fly a rocket to 1500 feet without any unique additions. However, after a thorough gro</w:t>
      </w:r>
      <w:r w:rsidR="00922D77">
        <w:rPr>
          <w:rFonts w:ascii="Times New Roman" w:eastAsia="Times New Roman" w:hAnsi="Times New Roman" w:cs="Times New Roman"/>
          <w:color w:val="000000" w:themeColor="text1"/>
          <w:sz w:val="24"/>
          <w:szCs w:val="24"/>
        </w:rPr>
        <w:t>up discussion we re-evaluated the goal</w:t>
      </w:r>
      <w:r w:rsidRPr="00B46571">
        <w:rPr>
          <w:rFonts w:ascii="Times New Roman" w:eastAsia="Times New Roman" w:hAnsi="Times New Roman" w:cs="Times New Roman"/>
          <w:color w:val="000000" w:themeColor="text1"/>
          <w:sz w:val="24"/>
          <w:szCs w:val="24"/>
        </w:rPr>
        <w:t xml:space="preserve"> and made it more complex by assigning individual team projects to each of the three sub-teams that would ultimately combine to form the final rocket. The final goals of the project are listed below:</w:t>
      </w:r>
    </w:p>
    <w:p w14:paraId="75EB7FE8" w14:textId="7BFF8B90" w:rsidR="59759139" w:rsidRPr="00B46571" w:rsidRDefault="59759139" w:rsidP="006D0668">
      <w:pPr>
        <w:spacing w:after="0" w:line="360" w:lineRule="auto"/>
        <w:ind w:firstLine="720"/>
        <w:rPr>
          <w:rFonts w:ascii="Times New Roman" w:eastAsia="Times New Roman" w:hAnsi="Times New Roman" w:cs="Times New Roman"/>
          <w:color w:val="000000" w:themeColor="text1"/>
          <w:sz w:val="24"/>
          <w:szCs w:val="24"/>
        </w:rPr>
      </w:pPr>
    </w:p>
    <w:p w14:paraId="04042F67" w14:textId="7700ED49"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Reach an altitude of at least </w:t>
      </w:r>
      <w:r w:rsidR="00626BF9" w:rsidRPr="00B46571">
        <w:rPr>
          <w:rFonts w:ascii="Times New Roman" w:eastAsia="Times New Roman" w:hAnsi="Times New Roman" w:cs="Times New Roman"/>
          <w:color w:val="000000" w:themeColor="text1"/>
          <w:sz w:val="24"/>
          <w:szCs w:val="24"/>
        </w:rPr>
        <w:t>1</w:t>
      </w:r>
      <w:r w:rsidR="008C50F8" w:rsidRPr="00B46571">
        <w:rPr>
          <w:rFonts w:ascii="Times New Roman" w:eastAsia="Times New Roman" w:hAnsi="Times New Roman" w:cs="Times New Roman"/>
          <w:color w:val="000000" w:themeColor="text1"/>
          <w:sz w:val="24"/>
          <w:szCs w:val="24"/>
        </w:rPr>
        <w:t>500</w:t>
      </w:r>
      <w:r w:rsidRPr="00B46571">
        <w:rPr>
          <w:rFonts w:ascii="Times New Roman" w:eastAsia="Times New Roman" w:hAnsi="Times New Roman" w:cs="Times New Roman"/>
          <w:color w:val="000000" w:themeColor="text1"/>
          <w:sz w:val="24"/>
          <w:szCs w:val="24"/>
        </w:rPr>
        <w:t xml:space="preserve"> feet</w:t>
      </w:r>
    </w:p>
    <w:p w14:paraId="2F9B2EDA" w14:textId="75EE5A7A"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Use active control to keep the rocket stable in flight and above </w:t>
      </w:r>
      <w:r w:rsidR="00677D03">
        <w:rPr>
          <w:rFonts w:ascii="Times New Roman" w:eastAsia="Times New Roman" w:hAnsi="Times New Roman" w:cs="Times New Roman"/>
          <w:color w:val="000000" w:themeColor="text1"/>
          <w:sz w:val="24"/>
          <w:szCs w:val="24"/>
        </w:rPr>
        <w:t>the launch</w:t>
      </w:r>
      <w:r w:rsidR="00922D77">
        <w:rPr>
          <w:rFonts w:ascii="Times New Roman" w:eastAsia="Times New Roman" w:hAnsi="Times New Roman" w:cs="Times New Roman"/>
          <w:color w:val="000000" w:themeColor="text1"/>
          <w:sz w:val="24"/>
          <w:szCs w:val="24"/>
        </w:rPr>
        <w:t xml:space="preserve"> </w:t>
      </w:r>
      <w:r w:rsidR="00677D03">
        <w:rPr>
          <w:rFonts w:ascii="Times New Roman" w:eastAsia="Times New Roman" w:hAnsi="Times New Roman" w:cs="Times New Roman"/>
          <w:color w:val="000000" w:themeColor="text1"/>
          <w:sz w:val="24"/>
          <w:szCs w:val="24"/>
        </w:rPr>
        <w:t>pad</w:t>
      </w:r>
    </w:p>
    <w:p w14:paraId="6F613004"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Recover the rocket using a Radio Frequency locator </w:t>
      </w:r>
    </w:p>
    <w:p w14:paraId="7E7C0CF3"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Utilize an autorotation system to allow the rocket to land safely on the ground</w:t>
      </w:r>
    </w:p>
    <w:p w14:paraId="7809BE16"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Use CO2 separation to deploy autorotation system</w:t>
      </w:r>
    </w:p>
    <w:p w14:paraId="28CE3CEB"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Utilize side boosters with electromagnetic separation during flight</w:t>
      </w:r>
    </w:p>
    <w:p w14:paraId="6F49BBF6" w14:textId="6108A627" w:rsidR="59759139" w:rsidRPr="00B46571" w:rsidRDefault="59759139" w:rsidP="006D0668">
      <w:pPr>
        <w:spacing w:after="0" w:line="360" w:lineRule="auto"/>
        <w:rPr>
          <w:rFonts w:ascii="Times New Roman" w:eastAsia="Times New Roman" w:hAnsi="Times New Roman" w:cs="Times New Roman"/>
          <w:color w:val="000000" w:themeColor="text1"/>
          <w:sz w:val="24"/>
          <w:szCs w:val="24"/>
        </w:rPr>
      </w:pPr>
    </w:p>
    <w:p w14:paraId="2F3F56E2" w14:textId="429CAE86" w:rsidR="006E1438" w:rsidRDefault="006D0668" w:rsidP="006D0668">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Goals specific to the Controls team included designing the active control system and fins, and recovering the rocket using a Radio Frequency locator. </w:t>
      </w:r>
      <w:r w:rsidR="006E1438" w:rsidRPr="00B46571">
        <w:rPr>
          <w:rFonts w:ascii="Times New Roman" w:eastAsia="Times New Roman" w:hAnsi="Times New Roman" w:cs="Times New Roman"/>
          <w:color w:val="000000" w:themeColor="text1"/>
          <w:sz w:val="24"/>
          <w:szCs w:val="24"/>
        </w:rPr>
        <w:t>There were a few main constraints with this project that added to the challenge of accomplishing the goal</w:t>
      </w:r>
      <w:r>
        <w:rPr>
          <w:rFonts w:ascii="Times New Roman" w:eastAsia="Times New Roman" w:hAnsi="Times New Roman" w:cs="Times New Roman"/>
          <w:color w:val="000000" w:themeColor="text1"/>
          <w:sz w:val="24"/>
          <w:szCs w:val="24"/>
        </w:rPr>
        <w:t>s</w:t>
      </w:r>
      <w:r w:rsidR="006E1438" w:rsidRPr="00B46571">
        <w:rPr>
          <w:rFonts w:ascii="Times New Roman" w:eastAsia="Times New Roman" w:hAnsi="Times New Roman" w:cs="Times New Roman"/>
          <w:color w:val="000000" w:themeColor="text1"/>
          <w:sz w:val="24"/>
          <w:szCs w:val="24"/>
        </w:rPr>
        <w:t xml:space="preserve"> established by our group. </w:t>
      </w:r>
      <w:r w:rsidR="00681E94" w:rsidRPr="00B46571">
        <w:rPr>
          <w:rFonts w:ascii="Times New Roman" w:eastAsia="Times New Roman" w:hAnsi="Times New Roman" w:cs="Times New Roman"/>
          <w:color w:val="000000" w:themeColor="text1"/>
          <w:sz w:val="24"/>
          <w:szCs w:val="24"/>
        </w:rPr>
        <w:t xml:space="preserve">As with all projects, time </w:t>
      </w:r>
      <w:r w:rsidR="006E1438" w:rsidRPr="00B46571">
        <w:rPr>
          <w:rFonts w:ascii="Times New Roman" w:eastAsia="Times New Roman" w:hAnsi="Times New Roman" w:cs="Times New Roman"/>
          <w:color w:val="000000" w:themeColor="text1"/>
          <w:sz w:val="24"/>
          <w:szCs w:val="24"/>
        </w:rPr>
        <w:t>was a major constraint of this project. The group was given three terms, one and a half semes</w:t>
      </w:r>
      <w:r w:rsidR="0039717E" w:rsidRPr="00B46571">
        <w:rPr>
          <w:rFonts w:ascii="Times New Roman" w:eastAsia="Times New Roman" w:hAnsi="Times New Roman" w:cs="Times New Roman"/>
          <w:color w:val="000000" w:themeColor="text1"/>
          <w:sz w:val="24"/>
          <w:szCs w:val="24"/>
        </w:rPr>
        <w:t xml:space="preserve">ters, to accomplish the project’s </w:t>
      </w:r>
      <w:r w:rsidR="006E1438" w:rsidRPr="00B46571">
        <w:rPr>
          <w:rFonts w:ascii="Times New Roman" w:eastAsia="Times New Roman" w:hAnsi="Times New Roman" w:cs="Times New Roman"/>
          <w:color w:val="000000" w:themeColor="text1"/>
          <w:sz w:val="24"/>
          <w:szCs w:val="24"/>
        </w:rPr>
        <w:t>goals.</w:t>
      </w:r>
      <w:r w:rsidR="00922D77">
        <w:rPr>
          <w:rFonts w:ascii="Times New Roman" w:eastAsia="Times New Roman" w:hAnsi="Times New Roman" w:cs="Times New Roman"/>
          <w:color w:val="000000" w:themeColor="text1"/>
          <w:sz w:val="24"/>
          <w:szCs w:val="24"/>
        </w:rPr>
        <w:t xml:space="preserve"> We only had time for one test launch during that time, and a final launch turned out to be impossible within the</w:t>
      </w:r>
      <w:r w:rsidR="00C23F33">
        <w:rPr>
          <w:rFonts w:ascii="Times New Roman" w:eastAsia="Times New Roman" w:hAnsi="Times New Roman" w:cs="Times New Roman"/>
          <w:color w:val="000000" w:themeColor="text1"/>
          <w:sz w:val="24"/>
          <w:szCs w:val="24"/>
        </w:rPr>
        <w:t xml:space="preserve"> given</w:t>
      </w:r>
      <w:r w:rsidR="00922D77">
        <w:rPr>
          <w:rFonts w:ascii="Times New Roman" w:eastAsia="Times New Roman" w:hAnsi="Times New Roman" w:cs="Times New Roman"/>
          <w:color w:val="000000" w:themeColor="text1"/>
          <w:sz w:val="24"/>
          <w:szCs w:val="24"/>
        </w:rPr>
        <w:t xml:space="preserve"> time constraint.</w:t>
      </w:r>
      <w:r w:rsidR="006E1438" w:rsidRPr="00B46571">
        <w:rPr>
          <w:rFonts w:ascii="Times New Roman" w:eastAsia="Times New Roman" w:hAnsi="Times New Roman" w:cs="Times New Roman"/>
          <w:color w:val="000000" w:themeColor="text1"/>
          <w:sz w:val="24"/>
          <w:szCs w:val="24"/>
        </w:rPr>
        <w:t xml:space="preserve"> </w:t>
      </w:r>
      <w:r w:rsidR="00C23F33">
        <w:rPr>
          <w:rFonts w:ascii="Times New Roman" w:eastAsia="Times New Roman" w:hAnsi="Times New Roman" w:cs="Times New Roman"/>
          <w:color w:val="000000" w:themeColor="text1"/>
          <w:sz w:val="24"/>
          <w:szCs w:val="24"/>
        </w:rPr>
        <w:t>In addition to limited time, m</w:t>
      </w:r>
      <w:r w:rsidR="006E1438" w:rsidRPr="00B46571">
        <w:rPr>
          <w:rFonts w:ascii="Times New Roman" w:eastAsia="Times New Roman" w:hAnsi="Times New Roman" w:cs="Times New Roman"/>
          <w:color w:val="000000" w:themeColor="text1"/>
          <w:sz w:val="24"/>
          <w:szCs w:val="24"/>
        </w:rPr>
        <w:t>oney was another constraint with this project</w:t>
      </w:r>
      <w:r w:rsidR="00681E94" w:rsidRPr="00B46571">
        <w:rPr>
          <w:rFonts w:ascii="Times New Roman" w:eastAsia="Times New Roman" w:hAnsi="Times New Roman" w:cs="Times New Roman"/>
          <w:color w:val="000000" w:themeColor="text1"/>
          <w:sz w:val="24"/>
          <w:szCs w:val="24"/>
        </w:rPr>
        <w:t>,</w:t>
      </w:r>
      <w:r w:rsidR="006E1438" w:rsidRPr="00B46571">
        <w:rPr>
          <w:rFonts w:ascii="Times New Roman" w:eastAsia="Times New Roman" w:hAnsi="Times New Roman" w:cs="Times New Roman"/>
          <w:color w:val="000000" w:themeColor="text1"/>
          <w:sz w:val="24"/>
          <w:szCs w:val="24"/>
        </w:rPr>
        <w:t xml:space="preserve"> with the </w:t>
      </w:r>
      <w:r w:rsidR="00681E94" w:rsidRPr="00B46571">
        <w:rPr>
          <w:rFonts w:ascii="Times New Roman" w:eastAsia="Times New Roman" w:hAnsi="Times New Roman" w:cs="Times New Roman"/>
          <w:color w:val="000000" w:themeColor="text1"/>
          <w:sz w:val="24"/>
          <w:szCs w:val="24"/>
        </w:rPr>
        <w:t>budget</w:t>
      </w:r>
      <w:r w:rsidR="006E1438" w:rsidRPr="00B46571">
        <w:rPr>
          <w:rFonts w:ascii="Times New Roman" w:eastAsia="Times New Roman" w:hAnsi="Times New Roman" w:cs="Times New Roman"/>
          <w:color w:val="000000" w:themeColor="text1"/>
          <w:sz w:val="24"/>
          <w:szCs w:val="24"/>
        </w:rPr>
        <w:t xml:space="preserve"> being $250 per person. The final c</w:t>
      </w:r>
      <w:r w:rsidR="00C23F33">
        <w:rPr>
          <w:rFonts w:ascii="Times New Roman" w:eastAsia="Times New Roman" w:hAnsi="Times New Roman" w:cs="Times New Roman"/>
          <w:color w:val="000000" w:themeColor="text1"/>
          <w:sz w:val="24"/>
          <w:szCs w:val="24"/>
        </w:rPr>
        <w:t>onstraint was the total impulse</w:t>
      </w:r>
      <w:r w:rsidR="006E1438" w:rsidRPr="00B46571">
        <w:rPr>
          <w:rFonts w:ascii="Times New Roman" w:eastAsia="Times New Roman" w:hAnsi="Times New Roman" w:cs="Times New Roman"/>
          <w:color w:val="000000" w:themeColor="text1"/>
          <w:sz w:val="24"/>
          <w:szCs w:val="24"/>
        </w:rPr>
        <w:t xml:space="preserve"> the rocket</w:t>
      </w:r>
      <w:r w:rsidR="00C23F33">
        <w:rPr>
          <w:rFonts w:ascii="Times New Roman" w:eastAsia="Times New Roman" w:hAnsi="Times New Roman" w:cs="Times New Roman"/>
          <w:color w:val="000000" w:themeColor="text1"/>
          <w:sz w:val="24"/>
          <w:szCs w:val="24"/>
        </w:rPr>
        <w:t xml:space="preserve"> motors could produce upon take</w:t>
      </w:r>
      <w:r w:rsidR="006E1438" w:rsidRPr="00B46571">
        <w:rPr>
          <w:rFonts w:ascii="Times New Roman" w:eastAsia="Times New Roman" w:hAnsi="Times New Roman" w:cs="Times New Roman"/>
          <w:color w:val="000000" w:themeColor="text1"/>
          <w:sz w:val="24"/>
          <w:szCs w:val="24"/>
        </w:rPr>
        <w:t>off. Our group was only certified to launch a rocket wit</w:t>
      </w:r>
      <w:r w:rsidR="00681E94" w:rsidRPr="00B46571">
        <w:rPr>
          <w:rFonts w:ascii="Times New Roman" w:eastAsia="Times New Roman" w:hAnsi="Times New Roman" w:cs="Times New Roman"/>
          <w:color w:val="000000" w:themeColor="text1"/>
          <w:sz w:val="24"/>
          <w:szCs w:val="24"/>
        </w:rPr>
        <w:t>h a total impulse of 640 Newton-</w:t>
      </w:r>
      <w:r w:rsidR="006E1438" w:rsidRPr="00B46571">
        <w:rPr>
          <w:rFonts w:ascii="Times New Roman" w:eastAsia="Times New Roman" w:hAnsi="Times New Roman" w:cs="Times New Roman"/>
          <w:color w:val="000000" w:themeColor="text1"/>
          <w:sz w:val="24"/>
          <w:szCs w:val="24"/>
        </w:rPr>
        <w:lastRenderedPageBreak/>
        <w:t>seconds. Adding these constraints to our project goals made for an adequate engineering challenge.</w:t>
      </w:r>
    </w:p>
    <w:p w14:paraId="1CA4AEDE" w14:textId="57C85EEA" w:rsidR="00A664E1" w:rsidRPr="009D1457" w:rsidRDefault="00A664E1" w:rsidP="009D1457">
      <w:pPr>
        <w:spacing w:line="360" w:lineRule="auto"/>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b/>
      </w:r>
      <w:r w:rsidRPr="009D1457">
        <w:rPr>
          <w:rFonts w:ascii="Times New Roman" w:hAnsi="Times New Roman" w:cs="Times New Roman"/>
          <w:color w:val="000000" w:themeColor="text1"/>
          <w:sz w:val="24"/>
          <w:szCs w:val="24"/>
        </w:rPr>
        <w:t>This Major Qualifying Project (MQP) team was part of the High-Powered Model Rocket (HPMR) Program consisting of two additional MQP teams (</w:t>
      </w:r>
      <w:r w:rsidRPr="009D1457">
        <w:rPr>
          <w:rFonts w:ascii="Times New Roman" w:hAnsi="Times New Roman" w:cs="Times New Roman"/>
          <w:i/>
          <w:color w:val="000000" w:themeColor="text1"/>
          <w:sz w:val="24"/>
          <w:szCs w:val="24"/>
        </w:rPr>
        <w:t xml:space="preserve">JB3-1901, MAD-1901 you can refer to the other two MQP projects by their </w:t>
      </w:r>
      <w:r w:rsidR="00715C60" w:rsidRPr="009D1457">
        <w:rPr>
          <w:rFonts w:ascii="Times New Roman" w:hAnsi="Times New Roman" w:cs="Times New Roman"/>
          <w:i/>
          <w:color w:val="000000" w:themeColor="text1"/>
          <w:sz w:val="24"/>
          <w:szCs w:val="24"/>
        </w:rPr>
        <w:t>code but</w:t>
      </w:r>
      <w:r w:rsidRPr="009D1457">
        <w:rPr>
          <w:rFonts w:ascii="Times New Roman" w:hAnsi="Times New Roman" w:cs="Times New Roman"/>
          <w:i/>
          <w:color w:val="000000" w:themeColor="text1"/>
          <w:sz w:val="24"/>
          <w:szCs w:val="24"/>
        </w:rPr>
        <w:t xml:space="preserve"> references to them should also include the citation number in your “References” section</w:t>
      </w:r>
      <w:r w:rsidRPr="009D1457">
        <w:rPr>
          <w:rFonts w:ascii="Times New Roman" w:hAnsi="Times New Roman" w:cs="Times New Roman"/>
          <w:color w:val="000000" w:themeColor="text1"/>
          <w:sz w:val="24"/>
          <w:szCs w:val="24"/>
        </w:rPr>
        <w:t>). The goal of the Program is to design, integrate, and test fly a</w:t>
      </w:r>
      <w:r w:rsidRPr="009D1457">
        <w:rPr>
          <w:rFonts w:ascii="Times New Roman" w:hAnsi="Times New Roman" w:cs="Times New Roman"/>
          <w:sz w:val="24"/>
          <w:szCs w:val="24"/>
        </w:rPr>
        <w:t xml:space="preserve"> </w:t>
      </w:r>
      <w:r w:rsidRPr="009D1457">
        <w:rPr>
          <w:rFonts w:ascii="Times New Roman" w:hAnsi="Times New Roman" w:cs="Times New Roman"/>
          <w:color w:val="000000" w:themeColor="text1"/>
          <w:sz w:val="24"/>
          <w:szCs w:val="24"/>
        </w:rPr>
        <w:t>high-powered model rocket capable of reaching an altitude of 457.2 m (1500 ft).</w:t>
      </w:r>
      <w:r w:rsidRPr="009D1457">
        <w:rPr>
          <w:rFonts w:ascii="Times New Roman" w:hAnsi="Times New Roman" w:cs="Times New Roman"/>
          <w:sz w:val="24"/>
          <w:szCs w:val="24"/>
        </w:rPr>
        <w:t xml:space="preserve"> The rocket design and built for the HPMR is a Class-2, based on mass, with design options that included two Level-1 motor configurations.</w:t>
      </w:r>
    </w:p>
    <w:p w14:paraId="74D53A69" w14:textId="77777777" w:rsidR="00A664E1" w:rsidRPr="009D1457" w:rsidRDefault="00A664E1" w:rsidP="009D1457">
      <w:pPr>
        <w:spacing w:line="360" w:lineRule="auto"/>
        <w:rPr>
          <w:rFonts w:ascii="Times New Roman" w:hAnsi="Times New Roman" w:cs="Times New Roman"/>
          <w:color w:val="000000" w:themeColor="text1"/>
          <w:sz w:val="24"/>
          <w:szCs w:val="24"/>
        </w:rPr>
      </w:pPr>
      <w:r w:rsidRPr="009D1457">
        <w:rPr>
          <w:rFonts w:ascii="Times New Roman" w:hAnsi="Times New Roman" w:cs="Times New Roman"/>
          <w:color w:val="000000" w:themeColor="text1"/>
          <w:sz w:val="24"/>
          <w:szCs w:val="24"/>
        </w:rPr>
        <w:t xml:space="preserve">The objectives of this MQP team are: </w:t>
      </w:r>
      <w:r w:rsidRPr="009D1457">
        <w:rPr>
          <w:rFonts w:ascii="Times New Roman" w:hAnsi="Times New Roman" w:cs="Times New Roman"/>
          <w:i/>
          <w:color w:val="000000" w:themeColor="text1"/>
          <w:sz w:val="24"/>
          <w:szCs w:val="24"/>
        </w:rPr>
        <w:t>perform mechanical design; perform structural, aerodynamic and thermal analysis; to acquire and fabricate components; integrate all components</w:t>
      </w:r>
      <w:r w:rsidRPr="009D1457">
        <w:rPr>
          <w:rFonts w:ascii="Times New Roman" w:hAnsi="Times New Roman" w:cs="Times New Roman"/>
          <w:color w:val="000000" w:themeColor="text1"/>
          <w:sz w:val="24"/>
          <w:szCs w:val="24"/>
        </w:rPr>
        <w:t xml:space="preserve"> of the HPMR shown in its final configuration in F</w:t>
      </w:r>
      <w:r w:rsidRPr="00715C60">
        <w:rPr>
          <w:rFonts w:ascii="Times New Roman" w:hAnsi="Times New Roman" w:cs="Times New Roman"/>
          <w:color w:val="000000" w:themeColor="text1"/>
          <w:sz w:val="24"/>
          <w:szCs w:val="24"/>
          <w:highlight w:val="yellow"/>
        </w:rPr>
        <w:t>ig. 1</w:t>
      </w:r>
      <w:r w:rsidRPr="009D1457">
        <w:rPr>
          <w:rFonts w:ascii="Times New Roman" w:hAnsi="Times New Roman" w:cs="Times New Roman"/>
          <w:color w:val="000000" w:themeColor="text1"/>
          <w:sz w:val="24"/>
          <w:szCs w:val="24"/>
        </w:rPr>
        <w:t>.</w:t>
      </w:r>
    </w:p>
    <w:p w14:paraId="1D656FF4" w14:textId="76BF1C11" w:rsidR="00A172D1" w:rsidRPr="00B46571" w:rsidRDefault="00A172D1" w:rsidP="00A172D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BE76DCB" w14:textId="0DCA81BF" w:rsidR="00AF2190" w:rsidRPr="00B46571" w:rsidRDefault="00A664E1" w:rsidP="009D1457">
      <w:pPr>
        <w:pStyle w:val="Heading2"/>
      </w:pPr>
      <w:bookmarkStart w:id="2" w:name="_Toc2082167"/>
      <w:r>
        <w:lastRenderedPageBreak/>
        <w:t>1.1 Review</w:t>
      </w:r>
      <w:bookmarkEnd w:id="2"/>
    </w:p>
    <w:p w14:paraId="6FACD1A6" w14:textId="1B3CFD34" w:rsidR="00A47654" w:rsidRPr="009D1457" w:rsidRDefault="00FC3B8F" w:rsidP="006D0668">
      <w:pPr>
        <w:spacing w:line="360" w:lineRule="auto"/>
        <w:rPr>
          <w:rFonts w:ascii="Times New Roman" w:hAnsi="Times New Roman" w:cs="Times New Roman"/>
          <w:color w:val="000000" w:themeColor="text1"/>
          <w:sz w:val="24"/>
        </w:rPr>
      </w:pPr>
      <w:r w:rsidRPr="00B46571">
        <w:rPr>
          <w:rFonts w:ascii="Times New Roman" w:hAnsi="Times New Roman" w:cs="Times New Roman"/>
          <w:color w:val="000000" w:themeColor="text1"/>
        </w:rPr>
        <w:tab/>
      </w:r>
      <w:r w:rsidRPr="00B46571">
        <w:rPr>
          <w:rFonts w:ascii="Times New Roman" w:hAnsi="Times New Roman" w:cs="Times New Roman"/>
          <w:color w:val="000000" w:themeColor="text1"/>
          <w:sz w:val="24"/>
        </w:rPr>
        <w:t xml:space="preserve">The science behind rocketry is very complex. The Flight Dynamics and Stability team focused on the control systems and stability of the rocket by utilizing </w:t>
      </w:r>
      <w:commentRangeStart w:id="3"/>
      <w:r w:rsidR="00B244B3" w:rsidRPr="00B46571">
        <w:rPr>
          <w:rFonts w:ascii="Times New Roman" w:hAnsi="Times New Roman" w:cs="Times New Roman"/>
          <w:color w:val="000000" w:themeColor="text1"/>
          <w:sz w:val="24"/>
        </w:rPr>
        <w:t>MATLAB</w:t>
      </w:r>
      <w:commentRangeEnd w:id="3"/>
      <w:r w:rsidR="00715C60">
        <w:rPr>
          <w:rStyle w:val="CommentReference"/>
        </w:rPr>
        <w:commentReference w:id="3"/>
      </w:r>
      <w:r w:rsidRPr="00B46571">
        <w:rPr>
          <w:rFonts w:ascii="Times New Roman" w:hAnsi="Times New Roman" w:cs="Times New Roman"/>
          <w:color w:val="000000" w:themeColor="text1"/>
          <w:sz w:val="24"/>
        </w:rPr>
        <w:t>, researching the equations of motion, and using computational fluid dynamics</w:t>
      </w:r>
      <w:r w:rsidR="002C71DB" w:rsidRPr="00B46571">
        <w:rPr>
          <w:rFonts w:ascii="Times New Roman" w:hAnsi="Times New Roman" w:cs="Times New Roman"/>
          <w:color w:val="000000" w:themeColor="text1"/>
          <w:sz w:val="24"/>
        </w:rPr>
        <w:t xml:space="preserve"> to analyze the actuated fins.</w:t>
      </w:r>
    </w:p>
    <w:p w14:paraId="141CC62C" w14:textId="57C43514" w:rsidR="00FC3B8F" w:rsidRPr="009D1457" w:rsidRDefault="003067A9" w:rsidP="009D1457">
      <w:pPr>
        <w:pStyle w:val="Heading3"/>
      </w:pPr>
      <w:bookmarkStart w:id="4" w:name="_Toc2082168"/>
      <w:r w:rsidRPr="009D1457">
        <w:t>1.1</w:t>
      </w:r>
      <w:r w:rsidR="00A664E1" w:rsidRPr="009D1457">
        <w:t>.1</w:t>
      </w:r>
      <w:r w:rsidRPr="009D1457">
        <w:t xml:space="preserve"> </w:t>
      </w:r>
      <w:r w:rsidR="00FC3B8F" w:rsidRPr="009D1457">
        <w:t>An Introduction to Control Systems</w:t>
      </w:r>
      <w:bookmarkEnd w:id="4"/>
    </w:p>
    <w:p w14:paraId="2EEB43A7" w14:textId="140AD1D1" w:rsidR="00FC3B8F" w:rsidRPr="00B46571" w:rsidRDefault="00FC3B8F" w:rsidP="006D0668">
      <w:pPr>
        <w:pStyle w:val="NormalWeb"/>
        <w:spacing w:before="0" w:beforeAutospacing="0" w:after="0" w:afterAutospacing="0" w:line="360" w:lineRule="auto"/>
        <w:ind w:firstLine="720"/>
        <w:rPr>
          <w:color w:val="000000" w:themeColor="text1"/>
        </w:rPr>
      </w:pPr>
      <w:r w:rsidRPr="00B46571">
        <w:rPr>
          <w:color w:val="000000" w:themeColor="text1"/>
        </w:rPr>
        <w:t>Control systems are used everywhere: they are used in a th</w:t>
      </w:r>
      <w:r w:rsidR="0039717E" w:rsidRPr="00B46571">
        <w:rPr>
          <w:color w:val="000000" w:themeColor="text1"/>
        </w:rPr>
        <w:t xml:space="preserve">ermostat in a home, in cars </w:t>
      </w:r>
      <w:r w:rsidRPr="00B46571">
        <w:rPr>
          <w:color w:val="000000" w:themeColor="text1"/>
        </w:rPr>
        <w:t xml:space="preserve">on the road, and in spacecraft outside earth’s atmosphere. </w:t>
      </w:r>
      <w:r w:rsidR="007C4051" w:rsidRPr="00B46571">
        <w:rPr>
          <w:color w:val="000000" w:themeColor="text1"/>
        </w:rPr>
        <w:t>A</w:t>
      </w:r>
      <w:r w:rsidRPr="00B46571">
        <w:rPr>
          <w:color w:val="000000" w:themeColor="text1"/>
        </w:rPr>
        <w:t xml:space="preserve"> control system is “an arrangement of physical components connected or related in such a manner as to command, direct, or regulate itself or another system”</w:t>
      </w:r>
      <w:r w:rsidR="00DF2110" w:rsidRPr="00B46571">
        <w:rPr>
          <w:color w:val="000000" w:themeColor="text1"/>
        </w:rPr>
        <w:t xml:space="preserve"> </w:t>
      </w:r>
      <w:r w:rsidR="00A1135A" w:rsidRPr="00B46571">
        <w:rPr>
          <w:color w:val="000000" w:themeColor="text1"/>
        </w:rPr>
        <w:fldChar w:fldCharType="begin" w:fldLock="1"/>
      </w:r>
      <w:r w:rsidR="00A1135A" w:rsidRPr="00B46571">
        <w:rPr>
          <w:color w:val="000000" w:themeColor="text1"/>
        </w:rPr>
        <w:instrText>ADDIN CSL_CITATION {"citationItems":[{"id":"ITEM-1","itemData":{"ISBN":"978-0-07-182948-9","author":[{"dropping-particle":"","family":"Distefano","given":"Joseph J. III","non-dropping-particle":"","parse-names":false,"suffix":""},{"dropping-particle":"","family":"Stubberud","given":"Allen R.","non-dropping-particle":"","parse-names":false,"suffix":""},{"dropping-particle":"","family":"Williams","given":"Ivan J.","non-dropping-particle":"","parse-names":false,"suffix":""}],"edition":"2nd","id":"ITEM-1","issued":{"date-parts":[["2012"]]},"publisher":"McGraw Hill Education","publisher-place":"Los Angeles","title":"Feedback and Control Systems","type":"book"},"uris":["http://www.mendeley.com/documents/?uuid=6a8e4ffb-cf64-3eb2-aa9b-e63ccfde47e5"]}],"mendeley":{"formattedCitation":"[1]","plainTextFormattedCitation":"[1]","previouslyFormattedCitation":"[1]"},"properties":{"noteIndex":0},"schema":"https://github.com/citation-style-language/schema/raw/master/csl-citation.json"}</w:instrText>
      </w:r>
      <w:r w:rsidR="00A1135A" w:rsidRPr="00B46571">
        <w:rPr>
          <w:color w:val="000000" w:themeColor="text1"/>
        </w:rPr>
        <w:fldChar w:fldCharType="separate"/>
      </w:r>
      <w:r w:rsidR="00A1135A" w:rsidRPr="00B46571">
        <w:rPr>
          <w:noProof/>
          <w:color w:val="000000" w:themeColor="text1"/>
        </w:rPr>
        <w:t>[1]</w:t>
      </w:r>
      <w:r w:rsidR="00A1135A" w:rsidRPr="00B46571">
        <w:rPr>
          <w:color w:val="000000" w:themeColor="text1"/>
        </w:rPr>
        <w:fldChar w:fldCharType="end"/>
      </w:r>
      <w:r w:rsidR="00A1135A" w:rsidRPr="00B46571">
        <w:rPr>
          <w:color w:val="000000" w:themeColor="text1"/>
        </w:rPr>
        <w:t xml:space="preserve">. </w:t>
      </w:r>
      <w:r w:rsidRPr="00B46571">
        <w:rPr>
          <w:color w:val="000000" w:themeColor="text1"/>
        </w:rPr>
        <w:t>Control systems can be broken down into two main categories: active and passive control.</w:t>
      </w:r>
    </w:p>
    <w:p w14:paraId="128F23F4" w14:textId="64B1373B" w:rsidR="00134D3F" w:rsidRPr="00B46571" w:rsidRDefault="00FC3B8F" w:rsidP="006D0668">
      <w:pPr>
        <w:pStyle w:val="NormalWeb"/>
        <w:spacing w:before="0" w:beforeAutospacing="0" w:after="0" w:afterAutospacing="0" w:line="360" w:lineRule="auto"/>
        <w:ind w:firstLine="720"/>
        <w:rPr>
          <w:rFonts w:eastAsiaTheme="minorEastAsia"/>
          <w:color w:val="000000" w:themeColor="text1"/>
        </w:rPr>
      </w:pPr>
      <w:r w:rsidRPr="00B46571">
        <w:rPr>
          <w:color w:val="000000" w:themeColor="text1"/>
        </w:rPr>
        <w:t>Passive control</w:t>
      </w:r>
      <w:r w:rsidR="00896AFD">
        <w:rPr>
          <w:color w:val="000000" w:themeColor="text1"/>
        </w:rPr>
        <w:t>s</w:t>
      </w:r>
      <w:r w:rsidRPr="00B46571">
        <w:rPr>
          <w:color w:val="000000" w:themeColor="text1"/>
        </w:rPr>
        <w:t xml:space="preserve"> are control systems that do not have sensors or use power, thus their control actions do not depend on the output. An example of this would be a passively controlled launch vehicle such as a model rocket that relies on the aerodynamic torques acting on the body to orient itself during flight.</w:t>
      </w:r>
      <w:r w:rsidR="00B96EF2" w:rsidRPr="00B46571">
        <w:rPr>
          <w:color w:val="000000" w:themeColor="text1"/>
        </w:rPr>
        <w:t xml:space="preserve"> </w:t>
      </w:r>
      <w:r w:rsidR="00134D3F" w:rsidRPr="00B46571">
        <w:rPr>
          <w:color w:val="000000" w:themeColor="text1"/>
        </w:rPr>
        <w:t>Torque</w:t>
      </w:r>
      <w:r w:rsidR="00B96EF2" w:rsidRPr="00B46571">
        <w:rPr>
          <w:color w:val="000000" w:themeColor="text1"/>
        </w:rPr>
        <w:t>, as seen below in Equation (1)</w:t>
      </w:r>
      <w:r w:rsidR="00134D3F" w:rsidRPr="00B46571">
        <w:rPr>
          <w:color w:val="000000" w:themeColor="text1"/>
        </w:rPr>
        <w:t xml:space="preserve"> is</w:t>
      </w:r>
      <w:r w:rsidR="00B96EF2" w:rsidRPr="00B46571">
        <w:rPr>
          <w:color w:val="000000" w:themeColor="text1"/>
        </w:rPr>
        <w:t xml:space="preserve"> an applied force (F) at a distance (r) and at an angle (θ) from the axis of rotation</w:t>
      </w:r>
      <w:r w:rsidR="00B96EF2" w:rsidRPr="00B46571">
        <w:rPr>
          <w:rFonts w:eastAsiaTheme="minorEastAsia"/>
          <w:color w:val="000000" w:themeColor="text1"/>
        </w:rPr>
        <w:t xml:space="preserve"> </w:t>
      </w:r>
      <w:r w:rsidR="00A1135A" w:rsidRPr="00B46571">
        <w:rPr>
          <w:rFonts w:eastAsiaTheme="minorEastAsia"/>
          <w:color w:val="000000" w:themeColor="text1"/>
        </w:rPr>
        <w:fldChar w:fldCharType="begin" w:fldLock="1"/>
      </w:r>
      <w:r w:rsidR="00A1135A" w:rsidRPr="00B46571">
        <w:rPr>
          <w:rFonts w:eastAsiaTheme="minorEastAsia"/>
          <w:color w:val="000000" w:themeColor="text1"/>
        </w:rPr>
        <w:instrText>ADDIN CSL_CITATION {"citationItems":[{"id":"ITEM-1","itemData":{"URL":"http://hyperphysics.phy-astr.gsu.edu/hbase/torq2.html","accessed":{"date-parts":[["2018","10","11"]]},"author":[{"dropping-particle":"","family":"NA","given":"","non-dropping-particle":"","parse-names":false,"suffix":""}],"id":"ITEM-1","issued":{"date-parts":[["0"]]},"title":"Torque and Equilibrium","type":"webpage"},"uris":["http://www.mendeley.com/documents/?uuid=71385ff0-f2f8-32a2-90d2-14ffceda8a3e"]}],"mendeley":{"formattedCitation":"[2]","plainTextFormattedCitation":"[2]","previouslyFormattedCitation":"[2]"},"properties":{"noteIndex":0},"schema":"https://github.com/citation-style-language/schema/raw/master/csl-citation.json"}</w:instrText>
      </w:r>
      <w:r w:rsidR="00A1135A" w:rsidRPr="00B46571">
        <w:rPr>
          <w:rFonts w:eastAsiaTheme="minorEastAsia"/>
          <w:color w:val="000000" w:themeColor="text1"/>
        </w:rPr>
        <w:fldChar w:fldCharType="separate"/>
      </w:r>
      <w:r w:rsidR="00A1135A" w:rsidRPr="00B46571">
        <w:rPr>
          <w:rFonts w:eastAsiaTheme="minorEastAsia"/>
          <w:noProof/>
          <w:color w:val="000000" w:themeColor="text1"/>
        </w:rPr>
        <w:t>[2]</w:t>
      </w:r>
      <w:r w:rsidR="00A1135A" w:rsidRPr="00B46571">
        <w:rPr>
          <w:rFonts w:eastAsiaTheme="minorEastAsia"/>
          <w:color w:val="000000" w:themeColor="text1"/>
        </w:rPr>
        <w:fldChar w:fldCharType="end"/>
      </w:r>
      <w:r w:rsidR="0039717E" w:rsidRPr="00B46571">
        <w:rPr>
          <w:rFonts w:eastAsiaTheme="minorEastAsia"/>
          <w:color w:val="000000" w:themeColor="text1"/>
        </w:rPr>
        <w:t>.</w:t>
      </w:r>
    </w:p>
    <w:p w14:paraId="186309A8" w14:textId="77777777" w:rsidR="00B96EF2" w:rsidRPr="00B46571" w:rsidRDefault="00B96EF2" w:rsidP="006D0668">
      <w:pPr>
        <w:pStyle w:val="NormalWeb"/>
        <w:spacing w:before="0" w:beforeAutospacing="0" w:after="0" w:afterAutospacing="0" w:line="360" w:lineRule="auto"/>
        <w:ind w:firstLine="720"/>
        <w:rPr>
          <w:rFonts w:eastAsiaTheme="minorEastAsia"/>
          <w:color w:val="000000" w:themeColor="text1"/>
        </w:rPr>
      </w:pPr>
    </w:p>
    <w:p w14:paraId="1C99A285" w14:textId="2AA8608A" w:rsidR="00883752" w:rsidRPr="00B46571" w:rsidRDefault="00883752" w:rsidP="006D0668">
      <w:pPr>
        <w:pStyle w:val="Caption"/>
        <w:keepNext/>
        <w:spacing w:line="360" w:lineRule="auto"/>
        <w:jc w:val="center"/>
        <w:rPr>
          <w:rFonts w:ascii="Times New Roman" w:hAnsi="Times New Roman" w:cs="Times New Roman"/>
          <w:color w:val="000000" w:themeColor="text1"/>
        </w:rPr>
      </w:pPr>
      <w:commentRangeStart w:id="5"/>
      <w:r w:rsidRPr="00B46571">
        <w:rPr>
          <w:rFonts w:ascii="Times New Roman" w:hAnsi="Times New Roman" w:cs="Times New Roman"/>
          <w:color w:val="000000" w:themeColor="text1"/>
        </w:rPr>
        <w:t xml:space="preserve">Equation </w:t>
      </w:r>
      <w:commentRangeEnd w:id="5"/>
      <w:r w:rsidR="00715C60">
        <w:rPr>
          <w:rStyle w:val="CommentReference"/>
          <w:i w:val="0"/>
          <w:iCs w:val="0"/>
          <w:color w:val="auto"/>
        </w:rPr>
        <w:commentReference w:id="5"/>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w:t>
      </w:r>
      <w:r w:rsidR="00DF1CFB" w:rsidRPr="00B46571">
        <w:rPr>
          <w:rFonts w:ascii="Times New Roman" w:hAnsi="Times New Roman" w:cs="Times New Roman"/>
          <w:noProof/>
          <w:color w:val="000000" w:themeColor="text1"/>
        </w:rPr>
        <w:fldChar w:fldCharType="end"/>
      </w:r>
    </w:p>
    <w:p w14:paraId="2A76267C" w14:textId="6075FDF3" w:rsidR="00B96EF2" w:rsidRPr="00B46571" w:rsidRDefault="00B96EF2" w:rsidP="006D0668">
      <w:pPr>
        <w:pStyle w:val="NormalWeb"/>
        <w:spacing w:before="0" w:beforeAutospacing="0" w:after="0" w:afterAutospacing="0" w:line="360" w:lineRule="auto"/>
        <w:jc w:val="center"/>
        <w:rPr>
          <w:rFonts w:eastAsiaTheme="minorEastAsia"/>
          <w:color w:val="000000" w:themeColor="text1"/>
        </w:rPr>
      </w:pPr>
      <m:oMathPara>
        <m:oMath>
          <m:r>
            <w:rPr>
              <w:rFonts w:ascii="Cambria Math" w:hAnsi="Cambria Math"/>
              <w:color w:val="000000" w:themeColor="text1"/>
            </w:rPr>
            <m:t>T=F*r*</m:t>
          </m:r>
          <m:r>
            <m:rPr>
              <m:sty m:val="p"/>
            </m:rPr>
            <w:rPr>
              <w:rFonts w:ascii="Cambria Math" w:hAnsi="Cambria Math"/>
              <w:color w:val="000000" w:themeColor="text1"/>
            </w:rPr>
            <m:t>sin⁡</m:t>
          </m:r>
          <m:r>
            <w:rPr>
              <w:rFonts w:ascii="Cambria Math" w:hAnsi="Cambria Math"/>
              <w:color w:val="000000" w:themeColor="text1"/>
            </w:rPr>
            <m:t>(θ)</m:t>
          </m:r>
        </m:oMath>
      </m:oMathPara>
    </w:p>
    <w:p w14:paraId="11AF1C38" w14:textId="77777777" w:rsidR="00B96EF2" w:rsidRPr="00B46571" w:rsidRDefault="00B96EF2" w:rsidP="006D0668">
      <w:pPr>
        <w:pStyle w:val="NormalWeb"/>
        <w:spacing w:before="0" w:beforeAutospacing="0" w:after="0" w:afterAutospacing="0" w:line="360" w:lineRule="auto"/>
        <w:ind w:firstLine="720"/>
        <w:rPr>
          <w:color w:val="000000" w:themeColor="text1"/>
        </w:rPr>
      </w:pPr>
    </w:p>
    <w:p w14:paraId="05DA5A87" w14:textId="708D305B" w:rsidR="00FC3B8F" w:rsidRPr="00B46571" w:rsidRDefault="00FC3B8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passive control system on the rocket might include stationary fins or a boat tail. The fins use the aerodynamic torques on the body to assist in the orientation of the rocket, while the boat tail on the rocket helps with the stability of the rocket by reducing drag. Both the stationary fins and the boat tail do not use sensors or consume power and as such are considered passive control. In contrast, active control uses mechanical or electromechanical means to change the rocket’s orientation based on input from sensors. An example of active control is the actuating fins of the rocket. While the rocket is flying, the sensors in the electronics bay (gyroscope, altimeter, radio frequency locator and inertial measurement unit) measure the rocket’s position, angle, and acceleration. Since the goal of this project is to keep the rocket completely vertical during its flight, the sensors are used to measure if the rocket becomes off-track of its vertical path. Once the rocket deflects from the original vertical path, the actuated fins will rotate </w:t>
      </w:r>
      <w:r w:rsidRPr="00B46571">
        <w:rPr>
          <w:color w:val="000000" w:themeColor="text1"/>
        </w:rPr>
        <w:lastRenderedPageBreak/>
        <w:t>slightly, ultimately correcting for the rocket’s deflection and putting the rocket back on track. The rotation angle of the fins is based on the feedback measurements of the sensors, making them an active control system. Active control systems</w:t>
      </w:r>
      <w:r w:rsidR="00677D03">
        <w:rPr>
          <w:color w:val="000000" w:themeColor="text1"/>
        </w:rPr>
        <w:t xml:space="preserve"> can be broken down further int</w:t>
      </w:r>
      <w:r w:rsidRPr="00B46571">
        <w:rPr>
          <w:color w:val="000000" w:themeColor="text1"/>
        </w:rPr>
        <w:t>o “closed-loop” or “open-loop” systems. An open-loop system is an active control system whose action is not dependent on the output. In contrast, a closed-loop system is an active control system in which the action is in some way dependent on the output</w:t>
      </w:r>
      <w:r w:rsidR="00A1135A" w:rsidRPr="00B46571">
        <w:rPr>
          <w:color w:val="000000" w:themeColor="text1"/>
        </w:rPr>
        <w:t xml:space="preserve"> of the sensors. </w:t>
      </w:r>
    </w:p>
    <w:p w14:paraId="5CEF1C4D" w14:textId="2E03B532" w:rsidR="00320AF6" w:rsidRDefault="00FC3B8F" w:rsidP="009D1457">
      <w:pPr>
        <w:pStyle w:val="NormalWeb"/>
        <w:spacing w:before="0" w:beforeAutospacing="0" w:after="0" w:afterAutospacing="0" w:line="360" w:lineRule="auto"/>
        <w:ind w:firstLine="720"/>
        <w:rPr>
          <w:color w:val="000000" w:themeColor="text1"/>
        </w:rPr>
      </w:pPr>
      <w:r w:rsidRPr="00B46571">
        <w:rPr>
          <w:color w:val="000000" w:themeColor="text1"/>
        </w:rPr>
        <w:t xml:space="preserve">The main project proposed by the Flight Dynamics and Stability team is the construction and testing of actuated fins. Under the actuated fins are </w:t>
      </w:r>
      <w:r w:rsidR="007C4051" w:rsidRPr="00B46571">
        <w:rPr>
          <w:color w:val="000000" w:themeColor="text1"/>
        </w:rPr>
        <w:t>several</w:t>
      </w:r>
      <w:r w:rsidRPr="00B46571">
        <w:rPr>
          <w:color w:val="000000" w:themeColor="text1"/>
        </w:rPr>
        <w:t xml:space="preserve"> responsibilities including designing optimal fin shape, designing the control theory and building the fins. Other responsibilities for the Flight Dynamics and Stability team include the electrical integration of the various other components from the other two teams such as the side boosters and auto rotation system into the electronics bay.</w:t>
      </w:r>
    </w:p>
    <w:p w14:paraId="5F4AF7CF" w14:textId="77777777" w:rsidR="009D1457" w:rsidRPr="00B46571" w:rsidRDefault="009D1457" w:rsidP="009D1457">
      <w:pPr>
        <w:pStyle w:val="NormalWeb"/>
        <w:spacing w:before="0" w:beforeAutospacing="0" w:after="0" w:afterAutospacing="0" w:line="360" w:lineRule="auto"/>
        <w:ind w:firstLine="720"/>
        <w:rPr>
          <w:color w:val="000000" w:themeColor="text1"/>
        </w:rPr>
      </w:pPr>
    </w:p>
    <w:p w14:paraId="1DD58C24" w14:textId="3D03F5D1" w:rsidR="00FC3B8F" w:rsidRPr="00B46571" w:rsidRDefault="003067A9" w:rsidP="009D1457">
      <w:pPr>
        <w:pStyle w:val="Heading3"/>
      </w:pPr>
      <w:bookmarkStart w:id="6" w:name="_Toc2082169"/>
      <w:r w:rsidRPr="00B46571">
        <w:t>1.</w:t>
      </w:r>
      <w:r w:rsidR="00A664E1">
        <w:t>1.2</w:t>
      </w:r>
      <w:r w:rsidRPr="00B46571">
        <w:t xml:space="preserve"> </w:t>
      </w:r>
      <w:r w:rsidR="00FC3B8F" w:rsidRPr="00B46571">
        <w:t>Rocket Stability</w:t>
      </w:r>
      <w:bookmarkEnd w:id="6"/>
    </w:p>
    <w:p w14:paraId="67CD5F50" w14:textId="1E65947E" w:rsidR="00320AF6" w:rsidRPr="00B46571" w:rsidRDefault="00FC3B8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Basic rocket stability is a crucial part to any successful flight and focuses on the forces acting on the rocket during flight</w:t>
      </w:r>
      <w:r w:rsidR="001D383F" w:rsidRPr="00B46571">
        <w:rPr>
          <w:rFonts w:ascii="Times New Roman" w:hAnsi="Times New Roman" w:cs="Times New Roman"/>
          <w:color w:val="000000" w:themeColor="text1"/>
          <w:sz w:val="24"/>
          <w:szCs w:val="24"/>
        </w:rPr>
        <w:t xml:space="preserve"> and</w:t>
      </w:r>
      <w:r w:rsidRPr="00B46571">
        <w:rPr>
          <w:rFonts w:ascii="Times New Roman" w:hAnsi="Times New Roman" w:cs="Times New Roman"/>
          <w:color w:val="000000" w:themeColor="text1"/>
          <w:sz w:val="24"/>
          <w:szCs w:val="24"/>
        </w:rPr>
        <w:t xml:space="preserve"> how </w:t>
      </w:r>
      <w:r w:rsidR="001D383F" w:rsidRPr="00B46571">
        <w:rPr>
          <w:rFonts w:ascii="Times New Roman" w:hAnsi="Times New Roman" w:cs="Times New Roman"/>
          <w:color w:val="000000" w:themeColor="text1"/>
          <w:sz w:val="24"/>
          <w:szCs w:val="24"/>
        </w:rPr>
        <w:t>the rocket</w:t>
      </w:r>
      <w:r w:rsidRPr="00B46571">
        <w:rPr>
          <w:rFonts w:ascii="Times New Roman" w:hAnsi="Times New Roman" w:cs="Times New Roman"/>
          <w:color w:val="000000" w:themeColor="text1"/>
          <w:sz w:val="24"/>
          <w:szCs w:val="24"/>
        </w:rPr>
        <w:t xml:space="preserve"> reacts to them. There are four general forces which</w:t>
      </w:r>
      <w:r w:rsidR="001D383F" w:rsidRPr="00B46571">
        <w:rPr>
          <w:rFonts w:ascii="Times New Roman" w:hAnsi="Times New Roman" w:cs="Times New Roman"/>
          <w:color w:val="000000" w:themeColor="text1"/>
          <w:sz w:val="24"/>
          <w:szCs w:val="24"/>
        </w:rPr>
        <w:t xml:space="preserve"> act on a rocket during flight: </w:t>
      </w:r>
      <w:r w:rsidR="00320AF6" w:rsidRPr="00B46571">
        <w:rPr>
          <w:rFonts w:ascii="Times New Roman" w:hAnsi="Times New Roman" w:cs="Times New Roman"/>
          <w:color w:val="000000" w:themeColor="text1"/>
          <w:sz w:val="24"/>
          <w:szCs w:val="24"/>
        </w:rPr>
        <w:t>thrust, weight, drag, and lift.</w:t>
      </w:r>
    </w:p>
    <w:p w14:paraId="246E13F3" w14:textId="7EB479AF" w:rsidR="00FC3B8F" w:rsidRPr="00B46571" w:rsidRDefault="00FC3B8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Thrust and weight act through the rocket’s center of gravity and generally along its longitudinal axis of symmetry. Drag and lift act through the rocket’s center of pressure </w:t>
      </w:r>
      <w:r w:rsidRPr="00B46571">
        <w:rPr>
          <w:rFonts w:ascii="Times New Roman" w:hAnsi="Times New Roman" w:cs="Times New Roman"/>
          <w:color w:val="000000" w:themeColor="text1"/>
          <w:sz w:val="24"/>
          <w:szCs w:val="24"/>
        </w:rPr>
        <w:lastRenderedPageBreak/>
        <w:t xml:space="preserve">perpendicular to each other and produce torques which causes rockets to rotate about their center </w:t>
      </w:r>
      <w:r w:rsidR="00CE0448" w:rsidRPr="00B46571">
        <w:rPr>
          <w:rFonts w:ascii="Times New Roman" w:hAnsi="Times New Roman" w:cs="Times New Roman"/>
          <w:noProof/>
          <w:color w:val="000000" w:themeColor="text1"/>
        </w:rPr>
        <w:drawing>
          <wp:anchor distT="0" distB="0" distL="114300" distR="114300" simplePos="0" relativeHeight="251652608" behindDoc="0" locked="0" layoutInCell="1" allowOverlap="1" wp14:anchorId="73D162EF" wp14:editId="12B6E820">
            <wp:simplePos x="0" y="0"/>
            <wp:positionH relativeFrom="margin">
              <wp:posOffset>1581150</wp:posOffset>
            </wp:positionH>
            <wp:positionV relativeFrom="paragraph">
              <wp:posOffset>688975</wp:posOffset>
            </wp:positionV>
            <wp:extent cx="3067050" cy="2305050"/>
            <wp:effectExtent l="0" t="0" r="0" b="0"/>
            <wp:wrapTopAndBottom/>
            <wp:docPr id="1393300412" name="Picture 1393300412" descr="https://lh4.googleusercontent.com/kDABP27TyQTa2RnEMnAN8ylTPpLh9u2eQm9mFiJM5rWU8Sk4c-LBGIm1gKLzDbU6UPtj1I2zdOQpZqqT8Gejw9GhJOMFNLo4uHHioOBYzrHTAF6eJZEs8SMymicVkiGZ1g_YF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6705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448" w:rsidRPr="00B46571">
        <w:rPr>
          <w:rFonts w:ascii="Times New Roman" w:hAnsi="Times New Roman" w:cs="Times New Roman"/>
          <w:noProof/>
          <w:color w:val="000000" w:themeColor="text1"/>
        </w:rPr>
        <mc:AlternateContent>
          <mc:Choice Requires="wps">
            <w:drawing>
              <wp:anchor distT="0" distB="0" distL="114300" distR="114300" simplePos="0" relativeHeight="251654656" behindDoc="0" locked="0" layoutInCell="1" allowOverlap="1" wp14:anchorId="249BD9B6" wp14:editId="20AAF47E">
                <wp:simplePos x="0" y="0"/>
                <wp:positionH relativeFrom="margin">
                  <wp:posOffset>1257300</wp:posOffset>
                </wp:positionH>
                <wp:positionV relativeFrom="paragraph">
                  <wp:posOffset>2974340</wp:posOffset>
                </wp:positionV>
                <wp:extent cx="3419475" cy="635"/>
                <wp:effectExtent l="0" t="0" r="9525" b="8890"/>
                <wp:wrapTopAndBottom/>
                <wp:docPr id="1"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14:paraId="510B0A71" w14:textId="4DDABB6C" w:rsidR="00715C60" w:rsidRPr="00CE5CB4" w:rsidRDefault="00715C60" w:rsidP="001D383F">
                            <w:pPr>
                              <w:pStyle w:val="Caption"/>
                              <w:jc w:val="center"/>
                              <w:rPr>
                                <w:rFonts w:ascii="Times New Roman" w:hAnsi="Times New Roman" w:cs="Times New Roman"/>
                                <w:noProof/>
                                <w:color w:val="auto"/>
                                <w:sz w:val="22"/>
                                <w:szCs w:val="24"/>
                              </w:rPr>
                            </w:pPr>
                            <w:bookmarkStart w:id="7" w:name="_Toc272473"/>
                            <w:r w:rsidRPr="00CE5CB4">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1</w:t>
                            </w:r>
                            <w:r>
                              <w:rPr>
                                <w:rFonts w:ascii="Times New Roman" w:hAnsi="Times New Roman" w:cs="Times New Roman"/>
                                <w:color w:val="auto"/>
                                <w:sz w:val="22"/>
                                <w:szCs w:val="24"/>
                              </w:rPr>
                              <w:fldChar w:fldCharType="end"/>
                            </w:r>
                            <w:r w:rsidRPr="00CE5CB4">
                              <w:rPr>
                                <w:rFonts w:ascii="Times New Roman" w:hAnsi="Times New Roman" w:cs="Times New Roman"/>
                                <w:color w:val="auto"/>
                                <w:sz w:val="22"/>
                                <w:szCs w:val="24"/>
                              </w:rPr>
                              <w:t>: An illustration of forces on a rocket body.</w:t>
                            </w:r>
                            <w:r>
                              <w:rPr>
                                <w:rFonts w:ascii="Times New Roman" w:hAnsi="Times New Roman" w:cs="Times New Roman"/>
                                <w:color w:val="auto"/>
                                <w:sz w:val="22"/>
                                <w:szCs w:val="24"/>
                              </w:rPr>
                              <w:t xml:space="preserve">, </w:t>
                            </w:r>
                            <w:r w:rsidRPr="00CE5CB4">
                              <w:rPr>
                                <w:rFonts w:ascii="Times New Roman" w:hAnsi="Times New Roman" w:cs="Times New Roman"/>
                                <w:color w:val="auto"/>
                                <w:sz w:val="22"/>
                                <w:szCs w:val="24"/>
                              </w:rPr>
                              <w:t>[2] Copyright 2018, NASA.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9BD9B6" id="Text Box 1" o:spid="_x0000_s1027" type="#_x0000_t202" style="position:absolute;left:0;text-align:left;margin-left:99pt;margin-top:234.2pt;width:269.25pt;height:.05pt;z-index:251654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" stroked="f">
                <v:textbox style="mso-fit-shape-to-text:t" inset="0,0,0,0">
                  <w:txbxContent>
                    <w:p w14:paraId="510B0A71" w14:textId="4DDABB6C" w:rsidR="00715C60" w:rsidRPr="00CE5CB4" w:rsidRDefault="00715C60" w:rsidP="001D383F">
                      <w:pPr>
                        <w:pStyle w:val="Caption"/>
                        <w:jc w:val="center"/>
                        <w:rPr>
                          <w:rFonts w:ascii="Times New Roman" w:hAnsi="Times New Roman" w:cs="Times New Roman"/>
                          <w:noProof/>
                          <w:color w:val="auto"/>
                          <w:sz w:val="22"/>
                          <w:szCs w:val="24"/>
                        </w:rPr>
                      </w:pPr>
                      <w:bookmarkStart w:id="8" w:name="_Toc272473"/>
                      <w:r w:rsidRPr="00CE5CB4">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1</w:t>
                      </w:r>
                      <w:r>
                        <w:rPr>
                          <w:rFonts w:ascii="Times New Roman" w:hAnsi="Times New Roman" w:cs="Times New Roman"/>
                          <w:color w:val="auto"/>
                          <w:sz w:val="22"/>
                          <w:szCs w:val="24"/>
                        </w:rPr>
                        <w:fldChar w:fldCharType="end"/>
                      </w:r>
                      <w:r w:rsidRPr="00CE5CB4">
                        <w:rPr>
                          <w:rFonts w:ascii="Times New Roman" w:hAnsi="Times New Roman" w:cs="Times New Roman"/>
                          <w:color w:val="auto"/>
                          <w:sz w:val="22"/>
                          <w:szCs w:val="24"/>
                        </w:rPr>
                        <w:t>: An illustration of forces on a rocket body.</w:t>
                      </w:r>
                      <w:r>
                        <w:rPr>
                          <w:rFonts w:ascii="Times New Roman" w:hAnsi="Times New Roman" w:cs="Times New Roman"/>
                          <w:color w:val="auto"/>
                          <w:sz w:val="22"/>
                          <w:szCs w:val="24"/>
                        </w:rPr>
                        <w:t xml:space="preserve">, </w:t>
                      </w:r>
                      <w:r w:rsidRPr="00CE5CB4">
                        <w:rPr>
                          <w:rFonts w:ascii="Times New Roman" w:hAnsi="Times New Roman" w:cs="Times New Roman"/>
                          <w:color w:val="auto"/>
                          <w:sz w:val="22"/>
                          <w:szCs w:val="24"/>
                        </w:rPr>
                        <w:t>[2] Copyright 2018, NASA.</w:t>
                      </w:r>
                      <w:bookmarkEnd w:id="8"/>
                    </w:p>
                  </w:txbxContent>
                </v:textbox>
                <w10:wrap type="topAndBottom" anchorx="margin"/>
              </v:shape>
            </w:pict>
          </mc:Fallback>
        </mc:AlternateContent>
      </w:r>
      <w:r w:rsidRPr="00B46571">
        <w:rPr>
          <w:rFonts w:ascii="Times New Roman" w:hAnsi="Times New Roman" w:cs="Times New Roman"/>
          <w:color w:val="000000" w:themeColor="text1"/>
          <w:sz w:val="24"/>
          <w:szCs w:val="24"/>
        </w:rPr>
        <w:t xml:space="preserve">of gravity. </w:t>
      </w:r>
      <w:r w:rsidR="00F96675" w:rsidRPr="00B46571">
        <w:rPr>
          <w:rFonts w:ascii="Times New Roman" w:hAnsi="Times New Roman" w:cs="Times New Roman"/>
          <w:color w:val="000000" w:themeColor="text1"/>
          <w:sz w:val="24"/>
          <w:szCs w:val="24"/>
        </w:rPr>
        <w:t xml:space="preserve">Figure 1 below shows how thrust, weight, drag and lift act on a rocket in flight </w:t>
      </w:r>
      <w:r w:rsidR="00A1135A" w:rsidRPr="3F1F6523">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spaceflightsystems.grc.nasa.gov/education/rocket/rktstab.html","accessed":{"date-parts":[["2018","10","11"]]},"author":[{"dropping-particle":"","family":"Benson","given":"Tom","non-dropping-particle":"","parse-names":false,"suffix":""}],"id":"ITEM-1","issued":{"date-parts":[["2015"]]},"title":"Rocket Stability","type":"webpage"},"uris":["http://www.mendeley.com/documents/?uuid=06720537-02ae-3a03-8e18-873c96f5d8a5"]}],"mendeley":{"formattedCitation":"[3]","plainTextFormattedCitation":"[3]","previouslyFormattedCitation":"[3]"},"properties":{"noteIndex":0},"schema":"https://github.com/citation-style-language/schema/raw/master/csl-citation.json"}</w:instrText>
      </w:r>
      <w:r w:rsidR="00A1135A" w:rsidRPr="3F1F6523">
        <w:rPr>
          <w:rFonts w:ascii="Times New Roman" w:hAnsi="Times New Roman" w:cs="Times New Roman"/>
          <w:color w:val="000000" w:themeColor="text1"/>
          <w:sz w:val="24"/>
          <w:szCs w:val="24"/>
        </w:rPr>
        <w:fldChar w:fldCharType="separate"/>
      </w:r>
      <w:r w:rsidR="00A1135A" w:rsidRPr="00B46571">
        <w:rPr>
          <w:rFonts w:ascii="Times New Roman" w:hAnsi="Times New Roman" w:cs="Times New Roman"/>
          <w:noProof/>
          <w:color w:val="000000" w:themeColor="text1"/>
          <w:sz w:val="24"/>
          <w:szCs w:val="24"/>
        </w:rPr>
        <w:t>[3]</w:t>
      </w:r>
      <w:r w:rsidR="00A1135A" w:rsidRPr="3F1F6523">
        <w:fldChar w:fldCharType="end"/>
      </w:r>
      <w:r w:rsidR="00320AF6" w:rsidRPr="00B46571">
        <w:rPr>
          <w:rFonts w:ascii="Times New Roman" w:hAnsi="Times New Roman" w:cs="Times New Roman"/>
          <w:color w:val="000000" w:themeColor="text1"/>
          <w:sz w:val="24"/>
          <w:szCs w:val="24"/>
        </w:rPr>
        <w:t>.</w:t>
      </w:r>
    </w:p>
    <w:p w14:paraId="38212F79" w14:textId="3DB49FC3" w:rsidR="00CE0448" w:rsidRDefault="00CE0448" w:rsidP="006D0668">
      <w:pPr>
        <w:spacing w:line="360" w:lineRule="auto"/>
        <w:ind w:firstLine="720"/>
        <w:rPr>
          <w:rFonts w:ascii="Times New Roman" w:hAnsi="Times New Roman" w:cs="Times New Roman"/>
          <w:color w:val="000000" w:themeColor="text1"/>
          <w:sz w:val="24"/>
          <w:szCs w:val="24"/>
        </w:rPr>
      </w:pPr>
    </w:p>
    <w:p w14:paraId="2E002712" w14:textId="06B5FD46" w:rsidR="00A97BFB" w:rsidRPr="00B46571" w:rsidRDefault="001D383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Thrust is the total force produced by the rocket motor. It opposes </w:t>
      </w:r>
      <w:commentRangeStart w:id="9"/>
      <w:r w:rsidRPr="00B46571">
        <w:rPr>
          <w:rFonts w:ascii="Times New Roman" w:hAnsi="Times New Roman" w:cs="Times New Roman"/>
          <w:color w:val="000000" w:themeColor="text1"/>
          <w:sz w:val="24"/>
          <w:szCs w:val="24"/>
        </w:rPr>
        <w:t xml:space="preserve">weight </w:t>
      </w:r>
      <w:commentRangeEnd w:id="9"/>
      <w:r w:rsidR="00715C60">
        <w:rPr>
          <w:rStyle w:val="CommentReference"/>
        </w:rPr>
        <w:commentReference w:id="9"/>
      </w:r>
      <w:r w:rsidRPr="00B46571">
        <w:rPr>
          <w:rFonts w:ascii="Times New Roman" w:hAnsi="Times New Roman" w:cs="Times New Roman"/>
          <w:color w:val="000000" w:themeColor="text1"/>
          <w:sz w:val="24"/>
          <w:szCs w:val="24"/>
        </w:rPr>
        <w:t>during flight and as a result causes the rocket to accelerate. Thrust depends on the mass flow exiting the nozzle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velocity of the gas exiting the nozzle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xml:space="preserve">, the exit pressure of the hot gasses leaving the </w:t>
      </w:r>
      <w:r w:rsidR="004A08D3" w:rsidRPr="00B46571">
        <w:rPr>
          <w:rFonts w:ascii="Times New Roman" w:hAnsi="Times New Roman" w:cs="Times New Roman"/>
          <w:color w:val="000000" w:themeColor="text1"/>
          <w:sz w:val="24"/>
          <w:szCs w:val="24"/>
        </w:rPr>
        <w:t>nozzle</w:t>
      </w:r>
      <w:r w:rsidRPr="00B4657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atmospheric pressure outside the nozzle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xml:space="preserve"> and the ratio of the areas between the throat of the nozzle and the exit</w:t>
      </w:r>
      <w:r w:rsidR="00271F4E" w:rsidRPr="00B4657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rocket’s weight is described simply by the rocket’s mass multiplied by the acceleration due to gravity</w:t>
      </w:r>
      <w:r w:rsidR="00252124" w:rsidRPr="00B46571">
        <w:rPr>
          <w:rFonts w:ascii="Times New Roman" w:hAnsi="Times New Roman" w:cs="Times New Roman"/>
          <w:color w:val="000000" w:themeColor="text1"/>
          <w:sz w:val="24"/>
          <w:szCs w:val="24"/>
        </w:rPr>
        <w:t>. The equations for thrust and weig</w:t>
      </w:r>
      <w:r w:rsidR="00A97BFB" w:rsidRPr="00B46571">
        <w:rPr>
          <w:rFonts w:ascii="Times New Roman" w:hAnsi="Times New Roman" w:cs="Times New Roman"/>
          <w:color w:val="000000" w:themeColor="text1"/>
          <w:sz w:val="24"/>
          <w:szCs w:val="24"/>
        </w:rPr>
        <w:t xml:space="preserve">ht can be found below in Equations </w:t>
      </w:r>
      <w:r w:rsidR="00B96EF2" w:rsidRPr="00B46571">
        <w:rPr>
          <w:rFonts w:ascii="Times New Roman" w:hAnsi="Times New Roman" w:cs="Times New Roman"/>
          <w:color w:val="000000" w:themeColor="text1"/>
          <w:sz w:val="24"/>
          <w:szCs w:val="24"/>
        </w:rPr>
        <w:t>(2</w:t>
      </w:r>
      <w:r w:rsidR="00A97BFB" w:rsidRPr="00B46571">
        <w:rPr>
          <w:rFonts w:ascii="Times New Roman" w:hAnsi="Times New Roman" w:cs="Times New Roman"/>
          <w:color w:val="000000" w:themeColor="text1"/>
          <w:sz w:val="24"/>
          <w:szCs w:val="24"/>
        </w:rPr>
        <w:t xml:space="preserve">) and </w:t>
      </w:r>
      <w:r w:rsidR="00B96EF2" w:rsidRPr="00B46571">
        <w:rPr>
          <w:rFonts w:ascii="Times New Roman" w:hAnsi="Times New Roman" w:cs="Times New Roman"/>
          <w:color w:val="000000" w:themeColor="text1"/>
          <w:sz w:val="24"/>
          <w:szCs w:val="24"/>
        </w:rPr>
        <w:t>(3</w:t>
      </w:r>
      <w:r w:rsidR="00A97BFB" w:rsidRPr="00B46571">
        <w:rPr>
          <w:rFonts w:ascii="Times New Roman" w:hAnsi="Times New Roman" w:cs="Times New Roman"/>
          <w:color w:val="000000" w:themeColor="text1"/>
          <w:sz w:val="24"/>
          <w:szCs w:val="24"/>
        </w:rPr>
        <w:t>)</w:t>
      </w:r>
      <w:r w:rsidR="00320AF6" w:rsidRPr="00B46571">
        <w:rPr>
          <w:rFonts w:ascii="Times New Roman" w:hAnsi="Times New Roman" w:cs="Times New Roman"/>
          <w:color w:val="000000" w:themeColor="text1"/>
          <w:sz w:val="24"/>
          <w:szCs w:val="24"/>
        </w:rPr>
        <w:t>:</w:t>
      </w:r>
      <w:r w:rsidR="00A97BFB" w:rsidRPr="00B46571">
        <w:rPr>
          <w:rFonts w:ascii="Times New Roman" w:hAnsi="Times New Roman" w:cs="Times New Roman"/>
          <w:color w:val="000000" w:themeColor="text1"/>
          <w:sz w:val="24"/>
          <w:szCs w:val="24"/>
        </w:rPr>
        <w:br/>
      </w:r>
    </w:p>
    <w:p w14:paraId="78DE7772" w14:textId="4CC222E9"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2</w:t>
      </w:r>
      <w:r w:rsidR="00DF1CFB" w:rsidRPr="00B46571">
        <w:rPr>
          <w:rFonts w:ascii="Times New Roman" w:hAnsi="Times New Roman" w:cs="Times New Roman"/>
          <w:noProof/>
          <w:color w:val="000000" w:themeColor="text1"/>
        </w:rPr>
        <w:fldChar w:fldCharType="end"/>
      </w:r>
    </w:p>
    <w:p w14:paraId="56E7B68E" w14:textId="7CE17D2E" w:rsidR="00A97BFB" w:rsidRPr="00B46571" w:rsidRDefault="00A97BFB" w:rsidP="006D0668">
      <w:pPr>
        <w:spacing w:line="360" w:lineRule="auto"/>
        <w:ind w:firstLine="720"/>
        <w:jc w:val="center"/>
        <w:rPr>
          <w:rFonts w:ascii="Times New Roman" w:eastAsiaTheme="minorEastAsia" w:hAnsi="Times New Roman" w:cs="Times New Roman"/>
          <w:color w:val="000000" w:themeColor="text1"/>
        </w:rPr>
      </w:pPr>
      <m:oMathPara>
        <m:oMath>
          <m:r>
            <w:rPr>
              <w:rFonts w:ascii="Cambria Math" w:hAnsi="Cambria Math" w:cs="Times New Roman"/>
              <w:color w:val="000000" w:themeColor="text1"/>
              <w:vertAlign w:val="subscript"/>
            </w:rPr>
            <m:t>F=</m:t>
          </m:r>
          <m:r>
            <m:rPr>
              <m:sty m:val="p"/>
            </m:rPr>
            <w:rPr>
              <w:rFonts w:ascii="Cambria Math" w:hAnsi="Cambria Math" w:cs="Times New Roman"/>
              <w:color w:val="000000" w:themeColor="text1"/>
            </w:rPr>
            <m:t>ṁ*</m:t>
          </m:r>
          <m:sSub>
            <m:sSubPr>
              <m:ctrlPr>
                <w:rPr>
                  <w:rFonts w:ascii="Cambria Math" w:hAnsi="Cambria Math" w:cs="Times New Roman"/>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e</m:t>
              </m:r>
            </m:sub>
          </m:sSub>
          <m:r>
            <m:rPr>
              <m:sty m:val="p"/>
            </m:rPr>
            <w:rPr>
              <w:rFonts w:ascii="Cambria Math" w:hAnsi="Cambria Math" w:cs="Times New Roman"/>
              <w:color w:val="000000" w:themeColor="text1"/>
              <w:vertAlign w:val="subscript"/>
            </w:rPr>
            <m:t>+</m:t>
          </m:r>
          <m:d>
            <m:dPr>
              <m:ctrlPr>
                <w:rPr>
                  <w:rFonts w:ascii="Cambria Math" w:hAnsi="Cambria Math" w:cs="Times New Roman"/>
                  <w:color w:val="000000" w:themeColor="text1"/>
                  <w:vertAlign w:val="subscript"/>
                </w:rPr>
              </m:ctrlPr>
            </m:dPr>
            <m:e>
              <m:sSub>
                <m:sSubPr>
                  <m:ctrlPr>
                    <w:rPr>
                      <w:rFonts w:ascii="Cambria Math" w:hAnsi="Cambria Math" w:cs="Times New Roman"/>
                      <w:color w:val="000000" w:themeColor="text1"/>
                      <w:vertAlign w:val="subscript"/>
                    </w:rPr>
                  </m:ctrlPr>
                </m:sSubPr>
                <m:e>
                  <m:r>
                    <w:rPr>
                      <w:rFonts w:ascii="Cambria Math" w:hAnsi="Cambria Math" w:cs="Times New Roman"/>
                      <w:color w:val="000000" w:themeColor="text1"/>
                      <w:vertAlign w:val="subscript"/>
                    </w:rPr>
                    <m:t>p</m:t>
                  </m:r>
                </m:e>
                <m:sub>
                  <m:r>
                    <w:rPr>
                      <w:rFonts w:ascii="Cambria Math" w:hAnsi="Cambria Math" w:cs="Times New Roman"/>
                      <w:color w:val="000000" w:themeColor="text1"/>
                      <w:vertAlign w:val="subscript"/>
                    </w:rPr>
                    <m:t>e</m:t>
                  </m:r>
                </m:sub>
              </m:sSub>
              <m:r>
                <m:rPr>
                  <m:sty m:val="p"/>
                </m:rPr>
                <w:rPr>
                  <w:rFonts w:ascii="Cambria Math" w:hAnsi="Cambria Math" w:cs="Times New Roman"/>
                  <w:color w:val="000000" w:themeColor="text1"/>
                  <w:vertAlign w:val="subscript"/>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e>
          </m:d>
          <m:r>
            <m:rPr>
              <m:sty m:val="p"/>
            </m:rPr>
            <w:rPr>
              <w:rFonts w:ascii="Cambria Math" w:hAnsi="Cambria Math" w:cs="Times New Roman"/>
              <w:color w:val="000000" w:themeColor="text1"/>
              <w:vertAlign w:val="subscript"/>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e</m:t>
              </m:r>
            </m:sub>
          </m:sSub>
        </m:oMath>
      </m:oMathPara>
    </w:p>
    <w:p w14:paraId="4C6C669F" w14:textId="6ACB7335"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3</w:t>
      </w:r>
      <w:r w:rsidR="00DF1CFB" w:rsidRPr="00B46571">
        <w:rPr>
          <w:rFonts w:ascii="Times New Roman" w:hAnsi="Times New Roman" w:cs="Times New Roman"/>
          <w:noProof/>
          <w:color w:val="000000" w:themeColor="text1"/>
        </w:rPr>
        <w:fldChar w:fldCharType="end"/>
      </w:r>
    </w:p>
    <w:p w14:paraId="12533756" w14:textId="718C43B8" w:rsidR="00A97BFB" w:rsidRPr="00B46571" w:rsidRDefault="00A97BFB" w:rsidP="006D0668">
      <w:pPr>
        <w:spacing w:line="360" w:lineRule="auto"/>
        <w:ind w:firstLine="720"/>
        <w:jc w:val="center"/>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W=m*g</m:t>
          </m:r>
        </m:oMath>
      </m:oMathPara>
    </w:p>
    <w:p w14:paraId="06E1D531" w14:textId="77777777" w:rsidR="00D8247D" w:rsidRPr="00B46571" w:rsidRDefault="00D8247D" w:rsidP="006D0668">
      <w:pPr>
        <w:spacing w:line="360" w:lineRule="auto"/>
        <w:ind w:firstLine="720"/>
        <w:rPr>
          <w:rFonts w:ascii="Times New Roman" w:eastAsiaTheme="minorEastAsia" w:hAnsi="Times New Roman" w:cs="Times New Roman"/>
          <w:color w:val="000000" w:themeColor="text1"/>
        </w:rPr>
      </w:pPr>
    </w:p>
    <w:p w14:paraId="1D7E983D" w14:textId="79DDEF8E" w:rsidR="00000D16" w:rsidRPr="00B46571" w:rsidRDefault="49466C26"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Lift and drag are mechanical forces created when there is relative motion between a solid body and a fluid. Lift is the force that makes objects fly and acts perpendicular to the object’s </w:t>
      </w:r>
      <w:r w:rsidRPr="00B46571">
        <w:rPr>
          <w:rFonts w:ascii="Times New Roman" w:hAnsi="Times New Roman" w:cs="Times New Roman"/>
          <w:color w:val="000000" w:themeColor="text1"/>
          <w:sz w:val="24"/>
          <w:szCs w:val="24"/>
        </w:rPr>
        <w:lastRenderedPageBreak/>
        <w:t>motion. Drag acts opposite to the object’s motion and is broken into three different kinds: skin friction, form drag, and induced drag</w:t>
      </w:r>
      <w:r w:rsidR="009D6288" w:rsidRPr="00B46571">
        <w:rPr>
          <w:rFonts w:ascii="Times New Roman" w:hAnsi="Times New Roman" w:cs="Times New Roman"/>
          <w:color w:val="000000" w:themeColor="text1"/>
          <w:sz w:val="24"/>
          <w:szCs w:val="24"/>
        </w:rPr>
        <w:t xml:space="preserve"> </w:t>
      </w:r>
      <w:r w:rsidR="009D6288" w:rsidRPr="00B46571">
        <w:rPr>
          <w:rFonts w:ascii="Times New Roman" w:hAnsi="Times New Roman" w:cs="Times New Roman"/>
          <w:color w:val="000000" w:themeColor="text1"/>
          <w:sz w:val="24"/>
          <w:szCs w:val="24"/>
        </w:rPr>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www.grc.nasa.gov/www/k-12/airplane/drag1.html","accessed":{"date-parts":[["2018","10","11"]]},"author":[{"dropping-particle":"","family":"Hall","given":"Nancy","non-dropping-particle":"","parse-names":false,"suffix":""}],"id":"ITEM-1","issued":{"date-parts":[["2015"]]},"title":"What is Drag?","type":"webpage"},"uris":["http://www.mendeley.com/documents/?uuid=d601a1e5-b5d1-3cc5-a91a-233790eaa847"]}],"mendeley":{"formattedCitation":"[4]","plainTextFormattedCitation":"[4]","previouslyFormattedCitation":"[4]"},"properties":{"noteIndex":0},"schema":"https://github.com/citation-style-language/schema/raw/master/csl-citation.json"}</w:instrText>
      </w:r>
      <w:r w:rsidR="009D6288" w:rsidRPr="00B46571">
        <w:rPr>
          <w:rFonts w:ascii="Times New Roman" w:hAnsi="Times New Roman" w:cs="Times New Roman"/>
          <w:color w:val="000000" w:themeColor="text1"/>
          <w:sz w:val="24"/>
          <w:szCs w:val="24"/>
        </w:rPr>
        <w:fldChar w:fldCharType="separate"/>
      </w:r>
      <w:r w:rsidR="009D6288" w:rsidRPr="00B46571">
        <w:rPr>
          <w:rFonts w:ascii="Times New Roman" w:hAnsi="Times New Roman" w:cs="Times New Roman"/>
          <w:noProof/>
          <w:color w:val="000000" w:themeColor="text1"/>
          <w:sz w:val="24"/>
          <w:szCs w:val="24"/>
        </w:rPr>
        <w:t>[4]</w:t>
      </w:r>
      <w:r w:rsidR="009D6288" w:rsidRPr="00B46571">
        <w:rPr>
          <w:rFonts w:ascii="Times New Roman" w:hAnsi="Times New Roman" w:cs="Times New Roman"/>
          <w:color w:val="000000" w:themeColor="text1"/>
          <w:sz w:val="24"/>
          <w:szCs w:val="24"/>
        </w:rPr>
        <w:fldChar w:fldCharType="end"/>
      </w:r>
      <w:r w:rsidRPr="00B46571">
        <w:rPr>
          <w:rFonts w:ascii="Times New Roman" w:hAnsi="Times New Roman" w:cs="Times New Roman"/>
          <w:color w:val="000000" w:themeColor="text1"/>
          <w:sz w:val="24"/>
          <w:szCs w:val="24"/>
        </w:rPr>
        <w:t>.</w:t>
      </w:r>
    </w:p>
    <w:p w14:paraId="1CA32644" w14:textId="67764218" w:rsidR="00000D16" w:rsidRPr="00B46571" w:rsidRDefault="00847340"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Skin friction is the friction between the molecules of the rocket’s surface and the molecules of the air it is travelling through. The magnitude of the drag caused by skin friction is dependent on the viscosity of the fluid that the object is travelling through as well as the r</w:t>
      </w:r>
      <w:r w:rsidR="009D6288" w:rsidRPr="00B46571">
        <w:rPr>
          <w:rFonts w:ascii="Times New Roman" w:hAnsi="Times New Roman" w:cs="Times New Roman"/>
          <w:color w:val="000000" w:themeColor="text1"/>
          <w:sz w:val="24"/>
          <w:szCs w:val="24"/>
        </w:rPr>
        <w:t>oughness of the object’s surface</w:t>
      </w:r>
      <w:r w:rsidRPr="00B46571">
        <w:rPr>
          <w:rFonts w:ascii="Times New Roman" w:hAnsi="Times New Roman" w:cs="Times New Roman"/>
          <w:color w:val="000000" w:themeColor="text1"/>
          <w:sz w:val="24"/>
          <w:szCs w:val="24"/>
        </w:rPr>
        <w:t>. Form drag is the aerodynamic resistance between an object and the fluid it moves through because of the object’s shape. Changes in shape of an object cause pressure differences along its surface, ultimately causing a force to be applied across the surface of the object. The magnitude of this force can be found by integrating the pressure at points along the object throughout the entir</w:t>
      </w:r>
      <w:r w:rsidR="009D6288" w:rsidRPr="00B46571">
        <w:rPr>
          <w:rFonts w:ascii="Times New Roman" w:hAnsi="Times New Roman" w:cs="Times New Roman"/>
          <w:color w:val="000000" w:themeColor="text1"/>
          <w:sz w:val="24"/>
          <w:szCs w:val="24"/>
        </w:rPr>
        <w:t>e surface area of the object</w:t>
      </w:r>
      <w:r w:rsidRPr="00B46571">
        <w:rPr>
          <w:rFonts w:ascii="Times New Roman" w:hAnsi="Times New Roman" w:cs="Times New Roman"/>
          <w:color w:val="000000" w:themeColor="text1"/>
          <w:sz w:val="24"/>
          <w:szCs w:val="24"/>
        </w:rPr>
        <w:t xml:space="preserve">. Induced drag is produced when an object produces lift in a non-uniform manner. In the case of a rocket, the fins produce more lift at the tip of the fin than the base, causing induced drag at the fin tips. Vortices are created at the tips of the fins during flight, which cause the local angle of attack to increase due to the induced drag. A long fin with a small relative chord length has a low induced drag, and a shorter stubbier fin will have a higher induced drag unless it is too short to be in the free stream flow an </w:t>
      </w:r>
      <w:r w:rsidR="009D6288" w:rsidRPr="00B46571">
        <w:rPr>
          <w:rFonts w:ascii="Times New Roman" w:hAnsi="Times New Roman" w:cs="Times New Roman"/>
          <w:color w:val="000000" w:themeColor="text1"/>
          <w:sz w:val="24"/>
          <w:szCs w:val="24"/>
        </w:rPr>
        <w:t xml:space="preserve">affected by the rocket body. A drag coefficient is used to describe the drag created by specific cross sections </w:t>
      </w:r>
      <w:r w:rsidR="009D6288" w:rsidRPr="00B46571">
        <w:rPr>
          <w:rFonts w:ascii="Times New Roman" w:hAnsi="Times New Roman" w:cs="Times New Roman"/>
          <w:color w:val="000000" w:themeColor="text1"/>
          <w:sz w:val="24"/>
          <w:szCs w:val="24"/>
        </w:rPr>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www.grc.nasa.gov/www/k-12/airplane/drag1.html","accessed":{"date-parts":[["2018","10","11"]]},"author":[{"dropping-particle":"","family":"Hall","given":"Nancy","non-dropping-particle":"","parse-names":false,"suffix":""}],"id":"ITEM-1","issued":{"date-parts":[["2015"]]},"title":"What is Drag?","type":"webpage"},"uris":["http://www.mendeley.com/documents/?uuid=d601a1e5-b5d1-3cc5-a91a-233790eaa847"]}],"mendeley":{"formattedCitation":"[4]","plainTextFormattedCitation":"[4]","previouslyFormattedCitation":"[4]"},"properties":{"noteIndex":0},"schema":"https://github.com/citation-style-language/schema/raw/master/csl-citation.json"}</w:instrText>
      </w:r>
      <w:r w:rsidR="009D6288" w:rsidRPr="00B46571">
        <w:rPr>
          <w:rFonts w:ascii="Times New Roman" w:hAnsi="Times New Roman" w:cs="Times New Roman"/>
          <w:color w:val="000000" w:themeColor="text1"/>
          <w:sz w:val="24"/>
          <w:szCs w:val="24"/>
        </w:rPr>
        <w:fldChar w:fldCharType="separate"/>
      </w:r>
      <w:r w:rsidR="009D6288" w:rsidRPr="00B46571">
        <w:rPr>
          <w:rFonts w:ascii="Times New Roman" w:hAnsi="Times New Roman" w:cs="Times New Roman"/>
          <w:noProof/>
          <w:color w:val="000000" w:themeColor="text1"/>
          <w:sz w:val="24"/>
          <w:szCs w:val="24"/>
        </w:rPr>
        <w:t>[4]</w:t>
      </w:r>
      <w:r w:rsidR="009D6288" w:rsidRPr="00B46571">
        <w:rPr>
          <w:rFonts w:ascii="Times New Roman" w:hAnsi="Times New Roman" w:cs="Times New Roman"/>
          <w:color w:val="000000" w:themeColor="text1"/>
          <w:sz w:val="24"/>
          <w:szCs w:val="24"/>
        </w:rPr>
        <w:fldChar w:fldCharType="end"/>
      </w:r>
      <w:r w:rsidR="009D6288" w:rsidRPr="00B46571">
        <w:rPr>
          <w:rFonts w:ascii="Times New Roman" w:hAnsi="Times New Roman" w:cs="Times New Roman"/>
          <w:color w:val="000000" w:themeColor="text1"/>
          <w:sz w:val="24"/>
          <w:szCs w:val="24"/>
        </w:rPr>
        <w:t xml:space="preserve">. </w:t>
      </w:r>
    </w:p>
    <w:p w14:paraId="39FFCAD5" w14:textId="43F35258" w:rsidR="00847340" w:rsidRPr="00B46571" w:rsidRDefault="00247E65"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Coefficients of lift and drag are ways to model all the dependencies of lift and drag of an object, such as </w:t>
      </w:r>
      <w:r w:rsidR="00252124" w:rsidRPr="00B46571">
        <w:rPr>
          <w:rFonts w:ascii="Times New Roman" w:hAnsi="Times New Roman" w:cs="Times New Roman"/>
          <w:color w:val="000000" w:themeColor="text1"/>
          <w:sz w:val="24"/>
          <w:szCs w:val="24"/>
        </w:rPr>
        <w:t xml:space="preserve">the </w:t>
      </w:r>
      <w:r w:rsidRPr="00B46571">
        <w:rPr>
          <w:rFonts w:ascii="Times New Roman" w:hAnsi="Times New Roman" w:cs="Times New Roman"/>
          <w:color w:val="000000" w:themeColor="text1"/>
          <w:sz w:val="24"/>
          <w:szCs w:val="24"/>
        </w:rPr>
        <w:t xml:space="preserve">object’s </w:t>
      </w:r>
      <w:r w:rsidR="00252124" w:rsidRPr="00B46571">
        <w:rPr>
          <w:rFonts w:ascii="Times New Roman" w:hAnsi="Times New Roman" w:cs="Times New Roman"/>
          <w:color w:val="000000" w:themeColor="text1"/>
          <w:sz w:val="24"/>
          <w:szCs w:val="24"/>
        </w:rPr>
        <w:t>shape, angle of attack, and flow conditions</w:t>
      </w:r>
      <w:r w:rsidRPr="00B46571">
        <w:rPr>
          <w:rFonts w:ascii="Times New Roman" w:hAnsi="Times New Roman" w:cs="Times New Roman"/>
          <w:color w:val="000000" w:themeColor="text1"/>
          <w:sz w:val="24"/>
          <w:szCs w:val="24"/>
        </w:rPr>
        <w:t xml:space="preserve">. </w:t>
      </w:r>
      <w:r w:rsidR="001B26ED" w:rsidRPr="00B46571">
        <w:rPr>
          <w:rFonts w:ascii="Times New Roman" w:hAnsi="Times New Roman" w:cs="Times New Roman"/>
          <w:color w:val="000000" w:themeColor="text1"/>
          <w:sz w:val="24"/>
          <w:szCs w:val="24"/>
        </w:rPr>
        <w:t>Equations for lift and d</w:t>
      </w:r>
      <w:r w:rsidR="00B96EF2" w:rsidRPr="00B46571">
        <w:rPr>
          <w:rFonts w:ascii="Times New Roman" w:hAnsi="Times New Roman" w:cs="Times New Roman"/>
          <w:color w:val="000000" w:themeColor="text1"/>
          <w:sz w:val="24"/>
          <w:szCs w:val="24"/>
        </w:rPr>
        <w:t>r</w:t>
      </w:r>
      <w:r w:rsidR="00883752" w:rsidRPr="00B46571">
        <w:rPr>
          <w:rFonts w:ascii="Times New Roman" w:hAnsi="Times New Roman" w:cs="Times New Roman"/>
          <w:color w:val="000000" w:themeColor="text1"/>
          <w:sz w:val="24"/>
          <w:szCs w:val="24"/>
        </w:rPr>
        <w:t>ag can be found in Equations (4</w:t>
      </w:r>
      <w:r w:rsidR="00B96EF2" w:rsidRPr="00B46571">
        <w:rPr>
          <w:rFonts w:ascii="Times New Roman" w:hAnsi="Times New Roman" w:cs="Times New Roman"/>
          <w:color w:val="000000" w:themeColor="text1"/>
          <w:sz w:val="24"/>
          <w:szCs w:val="24"/>
        </w:rPr>
        <w:t>) and (</w:t>
      </w:r>
      <w:r w:rsidR="00883752" w:rsidRPr="00B46571">
        <w:rPr>
          <w:rFonts w:ascii="Times New Roman" w:hAnsi="Times New Roman" w:cs="Times New Roman"/>
          <w:color w:val="000000" w:themeColor="text1"/>
          <w:sz w:val="24"/>
          <w:szCs w:val="24"/>
        </w:rPr>
        <w:t>6</w:t>
      </w:r>
      <w:r w:rsidR="001B26ED" w:rsidRPr="00B46571">
        <w:rPr>
          <w:rFonts w:ascii="Times New Roman" w:hAnsi="Times New Roman" w:cs="Times New Roman"/>
          <w:color w:val="000000" w:themeColor="text1"/>
          <w:sz w:val="24"/>
          <w:szCs w:val="24"/>
        </w:rPr>
        <w:t>), respectively. The</w:t>
      </w:r>
      <w:r w:rsidR="00252124" w:rsidRPr="00B46571">
        <w:rPr>
          <w:rFonts w:ascii="Times New Roman" w:hAnsi="Times New Roman" w:cs="Times New Roman"/>
          <w:color w:val="000000" w:themeColor="text1"/>
          <w:sz w:val="24"/>
          <w:szCs w:val="24"/>
        </w:rPr>
        <w:t xml:space="preserve"> </w:t>
      </w:r>
      <w:r w:rsidRPr="00B46571">
        <w:rPr>
          <w:rFonts w:ascii="Times New Roman" w:hAnsi="Times New Roman" w:cs="Times New Roman"/>
          <w:color w:val="000000" w:themeColor="text1"/>
          <w:sz w:val="24"/>
          <w:szCs w:val="24"/>
        </w:rPr>
        <w:t xml:space="preserve">lift and </w:t>
      </w:r>
      <w:r w:rsidR="00252124" w:rsidRPr="00B46571">
        <w:rPr>
          <w:rFonts w:ascii="Times New Roman" w:hAnsi="Times New Roman" w:cs="Times New Roman"/>
          <w:color w:val="000000" w:themeColor="text1"/>
          <w:sz w:val="24"/>
          <w:szCs w:val="24"/>
        </w:rPr>
        <w:t>drag coefficient</w:t>
      </w:r>
      <w:r w:rsidRPr="00B46571">
        <w:rPr>
          <w:rFonts w:ascii="Times New Roman" w:hAnsi="Times New Roman" w:cs="Times New Roman"/>
          <w:color w:val="000000" w:themeColor="text1"/>
          <w:sz w:val="24"/>
          <w:szCs w:val="24"/>
        </w:rPr>
        <w:t>s are</w:t>
      </w:r>
      <w:r w:rsidR="00252124" w:rsidRPr="00B46571">
        <w:rPr>
          <w:rFonts w:ascii="Times New Roman" w:hAnsi="Times New Roman" w:cs="Times New Roman"/>
          <w:color w:val="000000" w:themeColor="text1"/>
          <w:sz w:val="24"/>
          <w:szCs w:val="24"/>
        </w:rPr>
        <w:t xml:space="preserve"> a good way to determine the aerod</w:t>
      </w:r>
      <w:r w:rsidRPr="00B46571">
        <w:rPr>
          <w:rFonts w:ascii="Times New Roman" w:hAnsi="Times New Roman" w:cs="Times New Roman"/>
          <w:color w:val="000000" w:themeColor="text1"/>
          <w:sz w:val="24"/>
          <w:szCs w:val="24"/>
        </w:rPr>
        <w:t>ynamic efficiency of an object. For example, the higher the coefficient of lift and</w:t>
      </w:r>
      <w:r w:rsidR="00252124" w:rsidRPr="00B46571">
        <w:rPr>
          <w:rFonts w:ascii="Times New Roman" w:hAnsi="Times New Roman" w:cs="Times New Roman"/>
          <w:color w:val="000000" w:themeColor="text1"/>
          <w:sz w:val="24"/>
          <w:szCs w:val="24"/>
        </w:rPr>
        <w:t xml:space="preserve"> the lower the coefficient of drag, the more aerodynamically efficient the object is. </w:t>
      </w:r>
      <w:r w:rsidRPr="00B46571">
        <w:rPr>
          <w:rFonts w:ascii="Times New Roman" w:hAnsi="Times New Roman" w:cs="Times New Roman"/>
          <w:color w:val="000000" w:themeColor="text1"/>
          <w:sz w:val="24"/>
          <w:szCs w:val="24"/>
        </w:rPr>
        <w:t xml:space="preserve">The coefficient of lift is dependent </w:t>
      </w:r>
      <w:r w:rsidR="00E91C16" w:rsidRPr="00B46571">
        <w:rPr>
          <w:rFonts w:ascii="Times New Roman" w:hAnsi="Times New Roman" w:cs="Times New Roman"/>
          <w:color w:val="000000" w:themeColor="text1"/>
          <w:sz w:val="24"/>
          <w:szCs w:val="24"/>
        </w:rPr>
        <w:t>upon the lift force acting on the object (L)</w:t>
      </w:r>
      <w:r w:rsidRPr="00B46571">
        <w:rPr>
          <w:rFonts w:ascii="Times New Roman" w:hAnsi="Times New Roman" w:cs="Times New Roman"/>
          <w:color w:val="000000" w:themeColor="text1"/>
          <w:sz w:val="24"/>
          <w:szCs w:val="24"/>
        </w:rPr>
        <w:t xml:space="preserve">, </w:t>
      </w:r>
      <w:r w:rsidR="00E91C16" w:rsidRPr="00B46571">
        <w:rPr>
          <w:rFonts w:ascii="Times New Roman" w:hAnsi="Times New Roman" w:cs="Times New Roman"/>
          <w:color w:val="000000" w:themeColor="text1"/>
          <w:sz w:val="24"/>
          <w:szCs w:val="24"/>
        </w:rPr>
        <w:t>the density of the fluid (</w:t>
      </w:r>
      <m:oMath>
        <m:r>
          <w:rPr>
            <w:rFonts w:ascii="Cambria Math" w:hAnsi="Cambria Math" w:cs="Times New Roman"/>
            <w:color w:val="000000" w:themeColor="text1"/>
            <w:sz w:val="24"/>
            <w:szCs w:val="24"/>
          </w:rPr>
          <m:t>ρ)</m:t>
        </m:r>
      </m:oMath>
      <w:r w:rsidR="00E91C16" w:rsidRPr="00B46571">
        <w:rPr>
          <w:rFonts w:ascii="Times New Roman" w:hAnsi="Times New Roman" w:cs="Times New Roman"/>
          <w:color w:val="000000" w:themeColor="text1"/>
          <w:sz w:val="24"/>
          <w:szCs w:val="24"/>
        </w:rPr>
        <w:t>, the velocity of the object (V), and the surface area of the object (A)</w:t>
      </w:r>
      <w:r w:rsidR="00A97BFB" w:rsidRPr="00B46571">
        <w:rPr>
          <w:rFonts w:ascii="Times New Roman" w:hAnsi="Times New Roman" w:cs="Times New Roman"/>
          <w:color w:val="000000" w:themeColor="text1"/>
          <w:sz w:val="24"/>
          <w:szCs w:val="24"/>
        </w:rPr>
        <w:t>, as seen in Equation (</w:t>
      </w:r>
      <w:r w:rsidR="00883752" w:rsidRPr="00B46571">
        <w:rPr>
          <w:rFonts w:ascii="Times New Roman" w:hAnsi="Times New Roman" w:cs="Times New Roman"/>
          <w:color w:val="000000" w:themeColor="text1"/>
          <w:sz w:val="24"/>
          <w:szCs w:val="24"/>
        </w:rPr>
        <w:t>5</w:t>
      </w:r>
      <w:r w:rsidR="00A97BFB" w:rsidRPr="00B46571">
        <w:rPr>
          <w:rFonts w:ascii="Times New Roman" w:hAnsi="Times New Roman" w:cs="Times New Roman"/>
          <w:color w:val="000000" w:themeColor="text1"/>
          <w:sz w:val="24"/>
          <w:szCs w:val="24"/>
        </w:rPr>
        <w:t>)</w:t>
      </w:r>
      <w:r w:rsidR="00E91C16" w:rsidRPr="00B46571">
        <w:rPr>
          <w:rFonts w:ascii="Times New Roman" w:hAnsi="Times New Roman" w:cs="Times New Roman"/>
          <w:color w:val="000000" w:themeColor="text1"/>
          <w:sz w:val="24"/>
          <w:szCs w:val="24"/>
        </w:rPr>
        <w:t xml:space="preserve">. </w:t>
      </w:r>
      <w:r w:rsidR="00252124" w:rsidRPr="00B46571">
        <w:rPr>
          <w:rFonts w:ascii="Times New Roman" w:hAnsi="Times New Roman" w:cs="Times New Roman"/>
          <w:color w:val="000000" w:themeColor="text1"/>
          <w:sz w:val="24"/>
          <w:szCs w:val="24"/>
        </w:rPr>
        <w:t>The coefficient of drag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Cd</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oMath>
      <w:r w:rsidR="00252124" w:rsidRPr="00B46571">
        <w:rPr>
          <w:rFonts w:ascii="Times New Roman" w:hAnsi="Times New Roman" w:cs="Times New Roman"/>
          <w:color w:val="000000" w:themeColor="text1"/>
          <w:sz w:val="24"/>
          <w:szCs w:val="24"/>
        </w:rPr>
        <w:t xml:space="preserve"> at zero lift is dependent upon the drag force (D), the object</w:t>
      </w:r>
      <w:r w:rsidR="00E91C16" w:rsidRPr="00B46571">
        <w:rPr>
          <w:rFonts w:ascii="Times New Roman" w:hAnsi="Times New Roman" w:cs="Times New Roman"/>
          <w:color w:val="000000" w:themeColor="text1"/>
          <w:sz w:val="24"/>
          <w:szCs w:val="24"/>
        </w:rPr>
        <w:t>’s surface area, the density of the fluid,</w:t>
      </w:r>
      <w:r w:rsidR="00E91C16" w:rsidRPr="00B46571">
        <w:rPr>
          <w:rFonts w:ascii="Times New Roman" w:eastAsiaTheme="minorEastAsia" w:hAnsi="Times New Roman" w:cs="Times New Roman"/>
          <w:color w:val="000000" w:themeColor="text1"/>
          <w:sz w:val="24"/>
          <w:szCs w:val="24"/>
        </w:rPr>
        <w:t xml:space="preserve"> and the velocity of the object</w:t>
      </w:r>
      <w:r w:rsidR="00B96EF2" w:rsidRPr="00B46571">
        <w:rPr>
          <w:rFonts w:ascii="Times New Roman" w:eastAsiaTheme="minorEastAsia" w:hAnsi="Times New Roman" w:cs="Times New Roman"/>
          <w:color w:val="000000" w:themeColor="text1"/>
          <w:sz w:val="24"/>
          <w:szCs w:val="24"/>
        </w:rPr>
        <w:t>, shown in Equation (</w:t>
      </w:r>
      <w:r w:rsidR="00883752" w:rsidRPr="00B46571">
        <w:rPr>
          <w:rFonts w:ascii="Times New Roman" w:eastAsiaTheme="minorEastAsia" w:hAnsi="Times New Roman" w:cs="Times New Roman"/>
          <w:color w:val="000000" w:themeColor="text1"/>
          <w:sz w:val="24"/>
          <w:szCs w:val="24"/>
        </w:rPr>
        <w:t>7</w:t>
      </w:r>
      <w:r w:rsidR="00A97BFB" w:rsidRPr="00B46571">
        <w:rPr>
          <w:rFonts w:ascii="Times New Roman" w:eastAsiaTheme="minorEastAsia" w:hAnsi="Times New Roman" w:cs="Times New Roman"/>
          <w:color w:val="000000" w:themeColor="text1"/>
          <w:sz w:val="24"/>
          <w:szCs w:val="24"/>
        </w:rPr>
        <w:t>)</w:t>
      </w:r>
      <w:r w:rsidR="00E91C16" w:rsidRPr="00B46571">
        <w:rPr>
          <w:rFonts w:ascii="Times New Roman" w:eastAsiaTheme="minorEastAsia" w:hAnsi="Times New Roman" w:cs="Times New Roman"/>
          <w:color w:val="000000" w:themeColor="text1"/>
          <w:sz w:val="24"/>
          <w:szCs w:val="24"/>
        </w:rPr>
        <w:t xml:space="preserve">. </w:t>
      </w:r>
      <w:r w:rsidR="00252124" w:rsidRPr="00B46571">
        <w:rPr>
          <w:rFonts w:ascii="Times New Roman" w:eastAsiaTheme="minorEastAsia" w:hAnsi="Times New Roman" w:cs="Times New Roman"/>
          <w:color w:val="000000" w:themeColor="text1"/>
          <w:sz w:val="24"/>
          <w:szCs w:val="24"/>
        </w:rPr>
        <w:t>In addition to the coefficient of drag, there is a coefficient of induced drag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Cd</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oMath>
      <w:r w:rsidR="00252124" w:rsidRPr="00B46571">
        <w:rPr>
          <w:rFonts w:ascii="Times New Roman" w:eastAsiaTheme="minorEastAsia" w:hAnsi="Times New Roman" w:cs="Times New Roman"/>
          <w:color w:val="000000" w:themeColor="text1"/>
          <w:sz w:val="24"/>
          <w:szCs w:val="24"/>
        </w:rPr>
        <w:t xml:space="preserve">. </w:t>
      </w:r>
      <w:r w:rsidR="00A97BFB" w:rsidRPr="00B46571">
        <w:rPr>
          <w:rFonts w:ascii="Times New Roman" w:eastAsiaTheme="minorEastAsia" w:hAnsi="Times New Roman" w:cs="Times New Roman"/>
          <w:color w:val="000000" w:themeColor="text1"/>
          <w:sz w:val="24"/>
          <w:szCs w:val="24"/>
        </w:rPr>
        <w:t>As seen in Equation (</w:t>
      </w:r>
      <w:r w:rsidR="00883752" w:rsidRPr="00B46571">
        <w:rPr>
          <w:rFonts w:ascii="Times New Roman" w:eastAsiaTheme="minorEastAsia" w:hAnsi="Times New Roman" w:cs="Times New Roman"/>
          <w:color w:val="000000" w:themeColor="text1"/>
          <w:sz w:val="24"/>
          <w:szCs w:val="24"/>
        </w:rPr>
        <w:t>8</w:t>
      </w:r>
      <w:r w:rsidR="00A97BFB" w:rsidRPr="00B46571">
        <w:rPr>
          <w:rFonts w:ascii="Times New Roman" w:eastAsiaTheme="minorEastAsia" w:hAnsi="Times New Roman" w:cs="Times New Roman"/>
          <w:color w:val="000000" w:themeColor="text1"/>
          <w:sz w:val="24"/>
          <w:szCs w:val="24"/>
        </w:rPr>
        <w:t>), t</w:t>
      </w:r>
      <w:r w:rsidR="00252124" w:rsidRPr="00B46571">
        <w:rPr>
          <w:rFonts w:ascii="Times New Roman" w:eastAsiaTheme="minorEastAsia" w:hAnsi="Times New Roman" w:cs="Times New Roman"/>
          <w:color w:val="000000" w:themeColor="text1"/>
          <w:sz w:val="24"/>
          <w:szCs w:val="24"/>
        </w:rPr>
        <w:t>he coefficient of induced drag depends on the</w:t>
      </w:r>
      <w:r w:rsidR="00E91C16" w:rsidRPr="00B46571">
        <w:rPr>
          <w:rFonts w:ascii="Times New Roman" w:eastAsiaTheme="minorEastAsia" w:hAnsi="Times New Roman" w:cs="Times New Roman"/>
          <w:color w:val="000000" w:themeColor="text1"/>
          <w:sz w:val="24"/>
          <w:szCs w:val="24"/>
        </w:rPr>
        <w:t xml:space="preserve"> coefficient of lift (</w:t>
      </w:r>
      <m:oMath>
        <m:r>
          <w:rPr>
            <w:rFonts w:ascii="Cambria Math" w:hAnsi="Cambria Math" w:cs="Times New Roman"/>
            <w:color w:val="000000" w:themeColor="text1"/>
            <w:sz w:val="24"/>
            <w:szCs w:val="24"/>
          </w:rPr>
          <m:t>Cl)</m:t>
        </m:r>
      </m:oMath>
      <w:r w:rsidR="00E91C16" w:rsidRPr="00B46571">
        <w:rPr>
          <w:rFonts w:ascii="Times New Roman" w:eastAsiaTheme="minorEastAsia" w:hAnsi="Times New Roman" w:cs="Times New Roman"/>
          <w:color w:val="000000" w:themeColor="text1"/>
          <w:sz w:val="24"/>
          <w:szCs w:val="24"/>
        </w:rPr>
        <w:t xml:space="preserve">, the aspect ratio (AR) of the object which is the wingspan squared divided by the wing area, and the efficiency factor (e). The total drag coefficient of an object is </w:t>
      </w:r>
      <w:r w:rsidR="00B96EF2" w:rsidRPr="00B46571">
        <w:rPr>
          <w:rFonts w:ascii="Times New Roman" w:eastAsiaTheme="minorEastAsia" w:hAnsi="Times New Roman" w:cs="Times New Roman"/>
          <w:color w:val="000000" w:themeColor="text1"/>
          <w:sz w:val="24"/>
          <w:szCs w:val="24"/>
        </w:rPr>
        <w:t>shown in Equation (</w:t>
      </w:r>
      <w:r w:rsidR="00883752" w:rsidRPr="00B46571">
        <w:rPr>
          <w:rFonts w:ascii="Times New Roman" w:eastAsiaTheme="minorEastAsia" w:hAnsi="Times New Roman" w:cs="Times New Roman"/>
          <w:color w:val="000000" w:themeColor="text1"/>
          <w:sz w:val="24"/>
          <w:szCs w:val="24"/>
        </w:rPr>
        <w:t>9</w:t>
      </w:r>
      <w:r w:rsidR="00A97BFB" w:rsidRPr="00B46571">
        <w:rPr>
          <w:rFonts w:ascii="Times New Roman" w:eastAsiaTheme="minorEastAsia" w:hAnsi="Times New Roman" w:cs="Times New Roman"/>
          <w:color w:val="000000" w:themeColor="text1"/>
          <w:sz w:val="24"/>
          <w:szCs w:val="24"/>
        </w:rPr>
        <w:t xml:space="preserve">) as </w:t>
      </w:r>
      <w:r w:rsidR="00E91C16" w:rsidRPr="00B46571">
        <w:rPr>
          <w:rFonts w:ascii="Times New Roman" w:eastAsiaTheme="minorEastAsia" w:hAnsi="Times New Roman" w:cs="Times New Roman"/>
          <w:color w:val="000000" w:themeColor="text1"/>
          <w:sz w:val="24"/>
          <w:szCs w:val="24"/>
        </w:rPr>
        <w:t xml:space="preserve">the </w:t>
      </w:r>
      <w:r w:rsidR="00E91C16" w:rsidRPr="00B46571">
        <w:rPr>
          <w:rFonts w:ascii="Times New Roman" w:eastAsiaTheme="minorEastAsia" w:hAnsi="Times New Roman" w:cs="Times New Roman"/>
          <w:color w:val="000000" w:themeColor="text1"/>
          <w:sz w:val="24"/>
          <w:szCs w:val="24"/>
        </w:rPr>
        <w:lastRenderedPageBreak/>
        <w:t xml:space="preserve">sum of the drag coefficient at zero lift, skin friction </w:t>
      </w:r>
      <w:r w:rsidR="009D6288" w:rsidRPr="00B46571">
        <w:rPr>
          <w:rFonts w:ascii="Times New Roman" w:eastAsiaTheme="minorEastAsia" w:hAnsi="Times New Roman" w:cs="Times New Roman"/>
          <w:color w:val="000000" w:themeColor="text1"/>
          <w:sz w:val="24"/>
          <w:szCs w:val="24"/>
        </w:rPr>
        <w:t>and the induced drag coefficient</w:t>
      </w:r>
      <w:r w:rsidR="00E91C16" w:rsidRPr="00B46571">
        <w:rPr>
          <w:rFonts w:ascii="Times New Roman" w:hAnsi="Times New Roman" w:cs="Times New Roman"/>
          <w:color w:val="000000" w:themeColor="text1"/>
          <w:sz w:val="24"/>
          <w:szCs w:val="24"/>
        </w:rPr>
        <w:t xml:space="preserve">. </w:t>
      </w:r>
      <w:r w:rsidR="00E91C16" w:rsidRPr="00B46571">
        <w:rPr>
          <w:rFonts w:ascii="Times New Roman" w:eastAsiaTheme="minorEastAsia" w:hAnsi="Times New Roman" w:cs="Times New Roman"/>
          <w:color w:val="000000" w:themeColor="text1"/>
          <w:sz w:val="24"/>
          <w:szCs w:val="24"/>
        </w:rPr>
        <w:t>The equations for coefficient of lift, drag and induce</w:t>
      </w:r>
      <w:r w:rsidR="00A97BFB" w:rsidRPr="00B46571">
        <w:rPr>
          <w:rFonts w:ascii="Times New Roman" w:eastAsiaTheme="minorEastAsia" w:hAnsi="Times New Roman" w:cs="Times New Roman"/>
          <w:color w:val="000000" w:themeColor="text1"/>
          <w:sz w:val="24"/>
          <w:szCs w:val="24"/>
        </w:rPr>
        <w:t>d drag can be found below</w:t>
      </w:r>
      <w:r w:rsidR="009D6288" w:rsidRPr="00B46571">
        <w:rPr>
          <w:rFonts w:ascii="Times New Roman" w:eastAsiaTheme="minorEastAsia" w:hAnsi="Times New Roman" w:cs="Times New Roman"/>
          <w:color w:val="000000" w:themeColor="text1"/>
          <w:sz w:val="24"/>
          <w:szCs w:val="24"/>
        </w:rPr>
        <w:t xml:space="preserve"> </w:t>
      </w:r>
      <w:r w:rsidR="009D6288"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grc.nasa.gov/www/k-12/airplane/dragco.html","accessed":{"date-parts":[["2018","10","11"]]},"author":[{"dropping-particle":"","family":"Hall","given":"Nancy","non-dropping-particle":"","parse-names":false,"suffix":""}],"id":"ITEM-1","issued":{"date-parts":[["2015"]]},"title":"The Drag Coefficient","type":"webpage"},"uris":["http://www.mendeley.com/documents/?uuid=fcc899c9-a820-39b5-a0a3-bc18356a45ed"]}],"mendeley":{"formattedCitation":"[5]","plainTextFormattedCitation":"[5]","previouslyFormattedCitation":"[5]"},"properties":{"noteIndex":0},"schema":"https://github.com/citation-style-language/schema/raw/master/csl-citation.json"}</w:instrText>
      </w:r>
      <w:r w:rsidR="009D6288" w:rsidRPr="00B46571">
        <w:rPr>
          <w:rFonts w:ascii="Times New Roman" w:eastAsiaTheme="minorEastAsia" w:hAnsi="Times New Roman" w:cs="Times New Roman"/>
          <w:color w:val="000000" w:themeColor="text1"/>
          <w:sz w:val="24"/>
          <w:szCs w:val="24"/>
        </w:rPr>
        <w:fldChar w:fldCharType="separate"/>
      </w:r>
      <w:r w:rsidR="009D6288" w:rsidRPr="00B46571">
        <w:rPr>
          <w:rFonts w:ascii="Times New Roman" w:eastAsiaTheme="minorEastAsia" w:hAnsi="Times New Roman" w:cs="Times New Roman"/>
          <w:noProof/>
          <w:color w:val="000000" w:themeColor="text1"/>
          <w:sz w:val="24"/>
          <w:szCs w:val="24"/>
        </w:rPr>
        <w:t>[5]</w:t>
      </w:r>
      <w:r w:rsidR="009D6288" w:rsidRPr="00B46571">
        <w:rPr>
          <w:rFonts w:ascii="Times New Roman" w:eastAsiaTheme="minorEastAsia" w:hAnsi="Times New Roman" w:cs="Times New Roman"/>
          <w:color w:val="000000" w:themeColor="text1"/>
          <w:sz w:val="24"/>
          <w:szCs w:val="24"/>
        </w:rPr>
        <w:fldChar w:fldCharType="end"/>
      </w:r>
      <w:r w:rsidR="00A97BFB" w:rsidRPr="00B46571">
        <w:rPr>
          <w:rFonts w:ascii="Times New Roman" w:eastAsiaTheme="minorEastAsia" w:hAnsi="Times New Roman" w:cs="Times New Roman"/>
          <w:color w:val="000000" w:themeColor="text1"/>
          <w:sz w:val="24"/>
          <w:szCs w:val="24"/>
        </w:rPr>
        <w:t>.</w:t>
      </w:r>
    </w:p>
    <w:p w14:paraId="4ADCC198" w14:textId="77777777" w:rsidR="00D8247D" w:rsidRPr="00B46571" w:rsidRDefault="00D8247D" w:rsidP="006D0668">
      <w:pPr>
        <w:spacing w:line="360" w:lineRule="auto"/>
        <w:ind w:firstLine="720"/>
        <w:rPr>
          <w:rFonts w:ascii="Times New Roman" w:eastAsiaTheme="minorEastAsia" w:hAnsi="Times New Roman" w:cs="Times New Roman"/>
          <w:color w:val="000000" w:themeColor="text1"/>
          <w:sz w:val="24"/>
          <w:szCs w:val="24"/>
        </w:rPr>
      </w:pPr>
    </w:p>
    <w:p w14:paraId="570F1959" w14:textId="134CA7C7"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4</w:t>
      </w:r>
      <w:r w:rsidR="00DF1CFB" w:rsidRPr="00B46571">
        <w:rPr>
          <w:rFonts w:ascii="Times New Roman" w:hAnsi="Times New Roman" w:cs="Times New Roman"/>
          <w:noProof/>
          <w:color w:val="000000" w:themeColor="text1"/>
        </w:rPr>
        <w:fldChar w:fldCharType="end"/>
      </w:r>
    </w:p>
    <w:p w14:paraId="251515D6" w14:textId="43073138" w:rsidR="00A97BFB"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L=Cl*</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num>
                <m:den>
                  <m:r>
                    <w:rPr>
                      <w:rFonts w:ascii="Cambria Math" w:hAnsi="Cambria Math" w:cs="Times New Roman"/>
                      <w:color w:val="000000" w:themeColor="text1"/>
                    </w:rPr>
                    <m:t>2</m:t>
                  </m:r>
                </m:den>
              </m:f>
            </m:e>
          </m:d>
          <m:r>
            <w:rPr>
              <w:rFonts w:ascii="Cambria Math" w:hAnsi="Cambria Math" w:cs="Times New Roman"/>
              <w:color w:val="000000" w:themeColor="text1"/>
            </w:rPr>
            <m:t>*A</m:t>
          </m:r>
        </m:oMath>
      </m:oMathPara>
    </w:p>
    <w:p w14:paraId="29F5AA57" w14:textId="49BE0A07"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5</w:t>
      </w:r>
      <w:r w:rsidR="00DF1CFB" w:rsidRPr="00B46571">
        <w:rPr>
          <w:rFonts w:ascii="Times New Roman" w:hAnsi="Times New Roman" w:cs="Times New Roman"/>
          <w:noProof/>
          <w:color w:val="000000" w:themeColor="text1"/>
        </w:rPr>
        <w:fldChar w:fldCharType="end"/>
      </w:r>
    </w:p>
    <w:p w14:paraId="34F37F05" w14:textId="05F81C6C" w:rsidR="001B26ED"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Cl=</m:t>
          </m:r>
          <m:f>
            <m:fPr>
              <m:ctrlPr>
                <w:rPr>
                  <w:rFonts w:ascii="Cambria Math" w:hAnsi="Cambria Math" w:cs="Times New Roman"/>
                  <w:i/>
                  <w:color w:val="000000" w:themeColor="text1"/>
                </w:rPr>
              </m:ctrlPr>
            </m:fPr>
            <m:num>
              <m:r>
                <w:rPr>
                  <w:rFonts w:ascii="Cambria Math" w:hAnsi="Cambria Math" w:cs="Times New Roman"/>
                  <w:color w:val="000000" w:themeColor="text1"/>
                </w:rPr>
                <m:t>2L</m:t>
              </m:r>
            </m:num>
            <m:den>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r>
                <w:rPr>
                  <w:rFonts w:ascii="Cambria Math" w:hAnsi="Cambria Math" w:cs="Times New Roman"/>
                  <w:color w:val="000000" w:themeColor="text1"/>
                </w:rPr>
                <m:t>*A)</m:t>
              </m:r>
            </m:den>
          </m:f>
        </m:oMath>
      </m:oMathPara>
    </w:p>
    <w:p w14:paraId="15501D7A" w14:textId="33C4016F" w:rsidR="00883752" w:rsidRPr="00B46571" w:rsidRDefault="00883752" w:rsidP="60AA18BE">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60AA18BE">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60AA18BE">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6</w:t>
      </w:r>
      <w:r w:rsidR="00DF1CFB" w:rsidRPr="60AA18BE">
        <w:fldChar w:fldCharType="end"/>
      </w:r>
      <w:r w:rsidR="60AA18BE" w:rsidRPr="60AA18BE">
        <w:rPr>
          <w:rFonts w:ascii="Times New Roman" w:hAnsi="Times New Roman" w:cs="Times New Roman"/>
          <w:color w:val="000000" w:themeColor="text1"/>
        </w:rPr>
        <w:t>4</w:t>
      </w:r>
    </w:p>
    <w:p w14:paraId="7C5CB935" w14:textId="1A66FE01" w:rsidR="00A97BFB"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D=Cd*</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num>
                <m:den>
                  <m:r>
                    <w:rPr>
                      <w:rFonts w:ascii="Cambria Math" w:hAnsi="Cambria Math" w:cs="Times New Roman"/>
                      <w:color w:val="000000" w:themeColor="text1"/>
                    </w:rPr>
                    <m:t>2</m:t>
                  </m:r>
                </m:den>
              </m:f>
            </m:e>
          </m:d>
          <m:r>
            <w:rPr>
              <w:rFonts w:ascii="Cambria Math" w:hAnsi="Cambria Math" w:cs="Times New Roman"/>
              <w:color w:val="000000" w:themeColor="text1"/>
            </w:rPr>
            <m:t>*A</m:t>
          </m:r>
        </m:oMath>
      </m:oMathPara>
    </w:p>
    <w:p w14:paraId="4582665F" w14:textId="1E4ABCAF"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7</w:t>
      </w:r>
      <w:r w:rsidR="00DF1CFB" w:rsidRPr="00B46571">
        <w:rPr>
          <w:rFonts w:ascii="Times New Roman" w:hAnsi="Times New Roman" w:cs="Times New Roman"/>
          <w:noProof/>
          <w:color w:val="000000" w:themeColor="text1"/>
        </w:rPr>
        <w:fldChar w:fldCharType="end"/>
      </w:r>
    </w:p>
    <w:p w14:paraId="0C3A10A8" w14:textId="7C2B2AA0" w:rsidR="001B26ED" w:rsidRPr="00B46571" w:rsidRDefault="00715C60" w:rsidP="006D0668">
      <w:pPr>
        <w:spacing w:line="360" w:lineRule="auto"/>
        <w:ind w:firstLine="720"/>
        <w:jc w:val="center"/>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Cd</m:t>
              </m:r>
            </m:e>
            <m:sub>
              <m:r>
                <w:rPr>
                  <w:rFonts w:ascii="Cambria Math" w:hAnsi="Cambria Math" w:cs="Times New Roman"/>
                  <w:color w:val="000000" w:themeColor="text1"/>
                </w:rPr>
                <m:t>0</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D</m:t>
              </m:r>
            </m:num>
            <m:den>
              <m:r>
                <w:rPr>
                  <w:rFonts w:ascii="Cambria Math" w:hAnsi="Cambria Math" w:cs="Times New Roman"/>
                  <w:color w:val="000000" w:themeColor="text1"/>
                </w:rPr>
                <m:t>(A*</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e>
              </m:d>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r>
                <w:rPr>
                  <w:rFonts w:ascii="Cambria Math" w:hAnsi="Cambria Math" w:cs="Times New Roman"/>
                  <w:color w:val="000000" w:themeColor="text1"/>
                </w:rPr>
                <m:t>)</m:t>
              </m:r>
            </m:den>
          </m:f>
        </m:oMath>
      </m:oMathPara>
    </w:p>
    <w:p w14:paraId="113995E1" w14:textId="2936EA42"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8</w:t>
      </w:r>
      <w:r w:rsidR="00DF1CFB" w:rsidRPr="00B46571">
        <w:rPr>
          <w:rFonts w:ascii="Times New Roman" w:hAnsi="Times New Roman" w:cs="Times New Roman"/>
          <w:noProof/>
          <w:color w:val="000000" w:themeColor="text1"/>
        </w:rPr>
        <w:fldChar w:fldCharType="end"/>
      </w:r>
    </w:p>
    <w:p w14:paraId="2A9DADD0" w14:textId="1F0F3A28" w:rsidR="00A97BFB" w:rsidRPr="00B46571" w:rsidRDefault="00715C60" w:rsidP="006D0668">
      <w:pPr>
        <w:spacing w:line="360" w:lineRule="auto"/>
        <w:ind w:firstLine="720"/>
        <w:jc w:val="center"/>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Cd</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Cl</m:t>
                  </m:r>
                </m:e>
                <m:sup>
                  <m:r>
                    <w:rPr>
                      <w:rFonts w:ascii="Cambria Math" w:hAnsi="Cambria Math" w:cs="Times New Roman"/>
                      <w:color w:val="000000" w:themeColor="text1"/>
                    </w:rPr>
                    <m:t>2</m:t>
                  </m:r>
                </m:sup>
              </m:sSup>
              <m:r>
                <w:rPr>
                  <w:rFonts w:ascii="Cambria Math" w:hAnsi="Cambria Math" w:cs="Times New Roman"/>
                  <w:color w:val="000000" w:themeColor="text1"/>
                </w:rPr>
                <m:t>)</m:t>
              </m:r>
            </m:num>
            <m:den>
              <m:r>
                <w:rPr>
                  <w:rFonts w:ascii="Cambria Math" w:hAnsi="Cambria Math" w:cs="Times New Roman"/>
                  <w:color w:val="000000" w:themeColor="text1"/>
                </w:rPr>
                <m:t>(π*AR*e)</m:t>
              </m:r>
            </m:den>
          </m:f>
        </m:oMath>
      </m:oMathPara>
    </w:p>
    <w:p w14:paraId="0B52CB82" w14:textId="2DDAC84E"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9</w:t>
      </w:r>
      <w:r w:rsidR="00DF1CFB" w:rsidRPr="00B46571">
        <w:rPr>
          <w:rFonts w:ascii="Times New Roman" w:hAnsi="Times New Roman" w:cs="Times New Roman"/>
          <w:noProof/>
          <w:color w:val="000000" w:themeColor="text1"/>
        </w:rPr>
        <w:fldChar w:fldCharType="end"/>
      </w:r>
    </w:p>
    <w:p w14:paraId="700B38E1" w14:textId="53F3BC33" w:rsidR="00000D16" w:rsidRPr="00B46571" w:rsidRDefault="00715C60" w:rsidP="006D0668">
      <w:pPr>
        <w:spacing w:line="360" w:lineRule="auto"/>
        <w:ind w:firstLine="720"/>
        <w:jc w:val="center"/>
        <w:rPr>
          <w:rFonts w:ascii="Times New Roman" w:eastAsiaTheme="minorEastAsia" w:hAnsi="Times New Roman" w:cs="Times New Roman"/>
          <w:color w:val="000000" w:themeColor="text1"/>
        </w:rPr>
      </w:pPr>
      <m:oMathPara>
        <m:oMath>
          <m:sSub>
            <m:sSubPr>
              <m:ctrlPr>
                <w:rPr>
                  <w:rFonts w:ascii="Cambria Math" w:hAnsi="Cambria Math" w:cs="Times New Roman"/>
                  <w:i/>
                  <w:color w:val="000000" w:themeColor="text1"/>
                </w:rPr>
              </m:ctrlPr>
            </m:sSubPr>
            <m:e>
              <m:sSub>
                <m:sSubPr>
                  <m:ctrlPr>
                    <w:rPr>
                      <w:rFonts w:ascii="Cambria Math" w:hAnsi="Cambria Math" w:cs="Times New Roman"/>
                      <w:i/>
                      <w:color w:val="000000" w:themeColor="text1"/>
                    </w:rPr>
                  </m:ctrlPr>
                </m:sSubPr>
                <m:e>
                  <m:r>
                    <w:rPr>
                      <w:rFonts w:ascii="Cambria Math" w:hAnsi="Cambria Math" w:cs="Times New Roman"/>
                      <w:color w:val="000000" w:themeColor="text1"/>
                    </w:rPr>
                    <m:t>Cd=Cd</m:t>
                  </m:r>
                </m:e>
                <m:sub>
                  <m:r>
                    <w:rPr>
                      <w:rFonts w:ascii="Cambria Math" w:hAnsi="Cambria Math" w:cs="Times New Roman"/>
                      <w:color w:val="000000" w:themeColor="text1"/>
                    </w:rPr>
                    <m:t>0</m:t>
                  </m:r>
                </m:sub>
              </m:sSub>
              <m:r>
                <w:rPr>
                  <w:rFonts w:ascii="Cambria Math" w:hAnsi="Cambria Math" w:cs="Times New Roman"/>
                  <w:color w:val="000000" w:themeColor="text1"/>
                </w:rPr>
                <m:t>+Cd</m:t>
              </m:r>
            </m:e>
            <m:sub>
              <m:r>
                <w:rPr>
                  <w:rFonts w:ascii="Cambria Math" w:hAnsi="Cambria Math" w:cs="Times New Roman"/>
                  <w:color w:val="000000" w:themeColor="text1"/>
                </w:rPr>
                <m:t>i</m:t>
              </m:r>
            </m:sub>
          </m:sSub>
        </m:oMath>
      </m:oMathPara>
    </w:p>
    <w:p w14:paraId="2A25A275" w14:textId="77777777" w:rsidR="00A47654" w:rsidRPr="00B46571" w:rsidRDefault="00A47654" w:rsidP="006D0668">
      <w:pPr>
        <w:spacing w:line="360" w:lineRule="auto"/>
        <w:ind w:firstLine="720"/>
        <w:jc w:val="center"/>
        <w:rPr>
          <w:rFonts w:ascii="Times New Roman" w:eastAsiaTheme="minorEastAsia" w:hAnsi="Times New Roman" w:cs="Times New Roman"/>
          <w:color w:val="000000" w:themeColor="text1"/>
          <w:sz w:val="24"/>
          <w:szCs w:val="24"/>
        </w:rPr>
      </w:pPr>
    </w:p>
    <w:p w14:paraId="7991F6E9" w14:textId="3B6202B2" w:rsidR="00E91C16" w:rsidRPr="00B46571" w:rsidRDefault="003067A9" w:rsidP="009D1457">
      <w:pPr>
        <w:pStyle w:val="Heading3"/>
      </w:pPr>
      <w:bookmarkStart w:id="10" w:name="_Toc2082170"/>
      <w:r w:rsidRPr="00B46571">
        <w:lastRenderedPageBreak/>
        <w:t>1.</w:t>
      </w:r>
      <w:r w:rsidR="00A664E1">
        <w:t>1.3</w:t>
      </w:r>
      <w:r w:rsidRPr="00B46571">
        <w:t xml:space="preserve"> </w:t>
      </w:r>
      <w:r w:rsidR="00E91C16" w:rsidRPr="00B46571">
        <w:t>Fin Shape</w:t>
      </w:r>
      <w:bookmarkEnd w:id="10"/>
    </w:p>
    <w:p w14:paraId="6FBA4D7D" w14:textId="3164EAEA" w:rsidR="00E91C16" w:rsidRPr="00B46571" w:rsidRDefault="00320AF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mc:AlternateContent>
          <mc:Choice Requires="wps">
            <w:drawing>
              <wp:anchor distT="0" distB="0" distL="114300" distR="114300" simplePos="0" relativeHeight="251656704" behindDoc="0" locked="0" layoutInCell="1" allowOverlap="1" wp14:anchorId="348C9CE7" wp14:editId="68FCAF95">
                <wp:simplePos x="0" y="0"/>
                <wp:positionH relativeFrom="margin">
                  <wp:align>center</wp:align>
                </wp:positionH>
                <wp:positionV relativeFrom="paragraph">
                  <wp:posOffset>4348480</wp:posOffset>
                </wp:positionV>
                <wp:extent cx="4333875" cy="635"/>
                <wp:effectExtent l="0" t="0" r="9525" b="2540"/>
                <wp:wrapTopAndBottom/>
                <wp:docPr id="4" name="Text Box 4"/>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14:paraId="1EEB7C6F" w14:textId="101EFD6E" w:rsidR="00715C60" w:rsidRPr="005B752D" w:rsidRDefault="00715C60" w:rsidP="005B752D">
                            <w:pPr>
                              <w:pStyle w:val="Caption"/>
                              <w:jc w:val="center"/>
                              <w:rPr>
                                <w:rFonts w:ascii="Times New Roman" w:hAnsi="Times New Roman" w:cs="Times New Roman"/>
                                <w:noProof/>
                                <w:color w:val="auto"/>
                                <w:sz w:val="22"/>
                                <w:szCs w:val="24"/>
                              </w:rPr>
                            </w:pPr>
                            <w:bookmarkStart w:id="11" w:name="_Toc272474"/>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2</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sizing illustration.</w:t>
                            </w:r>
                            <w:r>
                              <w:rPr>
                                <w:rFonts w:ascii="Times New Roman" w:hAnsi="Times New Roman" w:cs="Times New Roman"/>
                                <w:color w:val="auto"/>
                                <w:sz w:val="22"/>
                                <w:szCs w:val="24"/>
                              </w:rPr>
                              <w:t xml:space="preserve"> </w:t>
                            </w:r>
                            <w:r w:rsidRPr="005B752D">
                              <w:rPr>
                                <w:rFonts w:ascii="Times New Roman" w:hAnsi="Times New Roman" w:cs="Times New Roman"/>
                                <w:color w:val="auto"/>
                                <w:sz w:val="22"/>
                                <w:szCs w:val="24"/>
                              </w:rPr>
                              <w:t xml:space="preserve">[7] Copyright 2018, Richard </w:t>
                            </w:r>
                            <w:proofErr w:type="spellStart"/>
                            <w:r w:rsidRPr="005B752D">
                              <w:rPr>
                                <w:rFonts w:ascii="Times New Roman" w:hAnsi="Times New Roman" w:cs="Times New Roman"/>
                                <w:color w:val="auto"/>
                                <w:sz w:val="22"/>
                                <w:szCs w:val="24"/>
                              </w:rPr>
                              <w:t>Nakka</w:t>
                            </w:r>
                            <w:proofErr w:type="spellEnd"/>
                            <w:r w:rsidRPr="005B752D">
                              <w:rPr>
                                <w:rFonts w:ascii="Times New Roman" w:hAnsi="Times New Roman" w:cs="Times New Roman"/>
                                <w:color w:val="auto"/>
                                <w:sz w:val="22"/>
                                <w:szCs w:val="24"/>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C9CE7" id="Text Box 4" o:spid="_x0000_s1028" type="#_x0000_t202" style="position:absolute;left:0;text-align:left;margin-left:0;margin-top:342.4pt;width:341.25pt;height:.05pt;z-index:251656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" stroked="f">
                <v:textbox style="mso-fit-shape-to-text:t" inset="0,0,0,0">
                  <w:txbxContent>
                    <w:p w14:paraId="1EEB7C6F" w14:textId="101EFD6E" w:rsidR="00715C60" w:rsidRPr="005B752D" w:rsidRDefault="00715C60" w:rsidP="005B752D">
                      <w:pPr>
                        <w:pStyle w:val="Caption"/>
                        <w:jc w:val="center"/>
                        <w:rPr>
                          <w:rFonts w:ascii="Times New Roman" w:hAnsi="Times New Roman" w:cs="Times New Roman"/>
                          <w:noProof/>
                          <w:color w:val="auto"/>
                          <w:sz w:val="22"/>
                          <w:szCs w:val="24"/>
                        </w:rPr>
                      </w:pPr>
                      <w:bookmarkStart w:id="12" w:name="_Toc272474"/>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2</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sizing illustration.</w:t>
                      </w:r>
                      <w:r>
                        <w:rPr>
                          <w:rFonts w:ascii="Times New Roman" w:hAnsi="Times New Roman" w:cs="Times New Roman"/>
                          <w:color w:val="auto"/>
                          <w:sz w:val="22"/>
                          <w:szCs w:val="24"/>
                        </w:rPr>
                        <w:t xml:space="preserve"> </w:t>
                      </w:r>
                      <w:r w:rsidRPr="005B752D">
                        <w:rPr>
                          <w:rFonts w:ascii="Times New Roman" w:hAnsi="Times New Roman" w:cs="Times New Roman"/>
                          <w:color w:val="auto"/>
                          <w:sz w:val="22"/>
                          <w:szCs w:val="24"/>
                        </w:rPr>
                        <w:t xml:space="preserve">[7] Copyright 2018, Richard </w:t>
                      </w:r>
                      <w:proofErr w:type="spellStart"/>
                      <w:r w:rsidRPr="005B752D">
                        <w:rPr>
                          <w:rFonts w:ascii="Times New Roman" w:hAnsi="Times New Roman" w:cs="Times New Roman"/>
                          <w:color w:val="auto"/>
                          <w:sz w:val="22"/>
                          <w:szCs w:val="24"/>
                        </w:rPr>
                        <w:t>Nakka</w:t>
                      </w:r>
                      <w:proofErr w:type="spellEnd"/>
                      <w:r w:rsidRPr="005B752D">
                        <w:rPr>
                          <w:rFonts w:ascii="Times New Roman" w:hAnsi="Times New Roman" w:cs="Times New Roman"/>
                          <w:color w:val="auto"/>
                          <w:sz w:val="22"/>
                          <w:szCs w:val="24"/>
                        </w:rPr>
                        <w:t>.</w:t>
                      </w:r>
                      <w:bookmarkEnd w:id="12"/>
                    </w:p>
                  </w:txbxContent>
                </v:textbox>
                <w10:wrap type="topAndBottom" anchorx="margin"/>
              </v:shape>
            </w:pict>
          </mc:Fallback>
        </mc:AlternateContent>
      </w:r>
      <w:r w:rsidRPr="00B46571">
        <w:rPr>
          <w:rFonts w:ascii="Times New Roman" w:hAnsi="Times New Roman" w:cs="Times New Roman"/>
          <w:noProof/>
          <w:color w:val="000000" w:themeColor="text1"/>
          <w:sz w:val="24"/>
          <w:szCs w:val="24"/>
        </w:rPr>
        <w:drawing>
          <wp:anchor distT="0" distB="0" distL="114300" distR="114300" simplePos="0" relativeHeight="251655680" behindDoc="0" locked="0" layoutInCell="1" allowOverlap="1" wp14:anchorId="7A71347E" wp14:editId="19870F11">
            <wp:simplePos x="0" y="0"/>
            <wp:positionH relativeFrom="margin">
              <wp:align>center</wp:align>
            </wp:positionH>
            <wp:positionV relativeFrom="paragraph">
              <wp:posOffset>2176780</wp:posOffset>
            </wp:positionV>
            <wp:extent cx="4486275" cy="2112645"/>
            <wp:effectExtent l="0" t="0" r="952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86275" cy="2112645"/>
                    </a:xfrm>
                    <a:prstGeom prst="rect">
                      <a:avLst/>
                    </a:prstGeom>
                  </pic:spPr>
                </pic:pic>
              </a:graphicData>
            </a:graphic>
            <wp14:sizeRelH relativeFrom="margin">
              <wp14:pctWidth>0</wp14:pctWidth>
            </wp14:sizeRelH>
            <wp14:sizeRelV relativeFrom="margin">
              <wp14:pctHeight>0</wp14:pctHeight>
            </wp14:sizeRelV>
          </wp:anchor>
        </w:drawing>
      </w:r>
      <w:r w:rsidR="675B6DE1" w:rsidRPr="3F1F6523">
        <w:rPr>
          <w:rFonts w:ascii="Times New Roman" w:eastAsiaTheme="minorEastAsia" w:hAnsi="Times New Roman" w:cs="Times New Roman"/>
          <w:color w:val="000000" w:themeColor="text1"/>
          <w:sz w:val="24"/>
          <w:szCs w:val="24"/>
        </w:rPr>
        <w:t>Rocket fins are a form of passive control on a rocket which produce lift and drag forces to stabilize the rocket. This force is called a restoring force and occurs so long as the rocket’s center of pressure is lowe</w:t>
      </w:r>
      <w:r w:rsidR="00065E7B" w:rsidRPr="3F1F6523">
        <w:rPr>
          <w:rFonts w:ascii="Times New Roman" w:eastAsiaTheme="minorEastAsia" w:hAnsi="Times New Roman" w:cs="Times New Roman"/>
          <w:color w:val="000000" w:themeColor="text1"/>
          <w:sz w:val="24"/>
          <w:szCs w:val="24"/>
        </w:rPr>
        <w:t xml:space="preserve">r than its center of gravity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spaceflightsystems.grc.nasa.gov/education/rocket/rktstab.html","accessed":{"date-parts":[["2018","10","11"]]},"author":[{"dropping-particle":"","family":"Benson","given":"Tom","non-dropping-particle":"","parse-names":false,"suffix":""}],"id":"ITEM-1","issued":{"date-parts":[["2015"]]},"title":"Rocket Stability","type":"webpage"},"uris":["http://www.mendeley.com/documents/?uuid=06720537-02ae-3a03-8e18-873c96f5d8a5"]}],"mendeley":{"formattedCitation":"[3]","plainTextFormattedCitation":"[3]","previouslyFormattedCitation":"[3]"},"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[3]</w:t>
      </w:r>
      <w:r w:rsidR="00065E7B" w:rsidRPr="3F1F6523">
        <w:fldChar w:fldCharType="end"/>
      </w:r>
      <w:r w:rsidR="675B6DE1" w:rsidRPr="3F1F6523">
        <w:rPr>
          <w:rFonts w:ascii="Times New Roman" w:eastAsiaTheme="minorEastAsia" w:hAnsi="Times New Roman" w:cs="Times New Roman"/>
          <w:color w:val="000000" w:themeColor="text1"/>
          <w:sz w:val="24"/>
          <w:szCs w:val="24"/>
        </w:rPr>
        <w:t>. As the angle of attack of the rocket changes from zero, the fins begin to produce a lift force through the rockets center of pressure. This lift force exerts torque on the rocket’s center of gravity causing the rocket to rotate back to an angle of attack of zero. Ideally, the fins will produce the necessary lift force required to restore the rocket back to an angle of attack of zero while being the most aerodynamically efficient. To optimize a fin, the size, shape, an</w:t>
      </w:r>
      <w:r w:rsidR="00065E7B" w:rsidRPr="3F1F6523">
        <w:rPr>
          <w:rFonts w:ascii="Times New Roman" w:eastAsiaTheme="minorEastAsia" w:hAnsi="Times New Roman" w:cs="Times New Roman"/>
          <w:color w:val="000000" w:themeColor="text1"/>
          <w:sz w:val="24"/>
          <w:szCs w:val="24"/>
        </w:rPr>
        <w:t xml:space="preserve">d profile must be considered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675B6DE1" w:rsidRPr="3F1F6523">
        <w:rPr>
          <w:rFonts w:ascii="Times New Roman" w:eastAsiaTheme="minorEastAsia" w:hAnsi="Times New Roman" w:cs="Times New Roman"/>
          <w:color w:val="000000" w:themeColor="text1"/>
          <w:sz w:val="24"/>
          <w:szCs w:val="24"/>
        </w:rPr>
        <w:t>.</w:t>
      </w:r>
    </w:p>
    <w:p w14:paraId="6B7140A0" w14:textId="40E8D353" w:rsidR="00D8247D" w:rsidRPr="00B46571" w:rsidRDefault="00E91C1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For any fin shape and profile there is a gener</w:t>
      </w:r>
      <w:r w:rsidR="00634610" w:rsidRPr="00B46571">
        <w:rPr>
          <w:rFonts w:ascii="Times New Roman" w:eastAsiaTheme="minorEastAsia" w:hAnsi="Times New Roman" w:cs="Times New Roman"/>
          <w:color w:val="000000" w:themeColor="text1"/>
          <w:sz w:val="24"/>
          <w:szCs w:val="24"/>
        </w:rPr>
        <w:t>al rule to be followed for size: t</w:t>
      </w:r>
      <w:r w:rsidRPr="00B46571">
        <w:rPr>
          <w:rFonts w:ascii="Times New Roman" w:eastAsiaTheme="minorEastAsia" w:hAnsi="Times New Roman" w:cs="Times New Roman"/>
          <w:color w:val="000000" w:themeColor="text1"/>
          <w:sz w:val="24"/>
          <w:szCs w:val="24"/>
        </w:rPr>
        <w:t xml:space="preserve">he span and root chord length of the fin should be roughly twice the diameter of the body tube of the rocket. The chord length of the tip of the fin will vary depending on the fin shape. Figure </w:t>
      </w:r>
      <w:r w:rsidR="00634610" w:rsidRPr="00B46571">
        <w:rPr>
          <w:rFonts w:ascii="Times New Roman" w:eastAsiaTheme="minorEastAsia" w:hAnsi="Times New Roman" w:cs="Times New Roman"/>
          <w:color w:val="000000" w:themeColor="text1"/>
          <w:sz w:val="24"/>
          <w:szCs w:val="24"/>
        </w:rPr>
        <w:t>2</w:t>
      </w:r>
      <w:r w:rsidR="00320AF6" w:rsidRPr="00B46571">
        <w:rPr>
          <w:rFonts w:ascii="Times New Roman" w:eastAsiaTheme="minorEastAsia" w:hAnsi="Times New Roman" w:cs="Times New Roman"/>
          <w:color w:val="000000" w:themeColor="text1"/>
          <w:sz w:val="24"/>
          <w:szCs w:val="24"/>
        </w:rPr>
        <w:t xml:space="preserve"> above</w:t>
      </w:r>
      <w:r w:rsidRPr="00B46571">
        <w:rPr>
          <w:rFonts w:ascii="Times New Roman" w:eastAsiaTheme="minorEastAsia" w:hAnsi="Times New Roman" w:cs="Times New Roman"/>
          <w:color w:val="000000" w:themeColor="text1"/>
          <w:sz w:val="24"/>
          <w:szCs w:val="24"/>
        </w:rPr>
        <w:t xml:space="preserve"> shows the proper ratios for a clipped delta fin on a rocket of specific diameter</w:t>
      </w:r>
      <w:r w:rsidR="00634610" w:rsidRPr="00B46571">
        <w:rPr>
          <w:rFonts w:ascii="Times New Roman" w:eastAsiaTheme="minorEastAsia" w:hAnsi="Times New Roman" w:cs="Times New Roman"/>
          <w:color w:val="000000" w:themeColor="text1"/>
          <w:sz w:val="24"/>
          <w:szCs w:val="24"/>
        </w:rPr>
        <w:t>, where the clipped delta fin shape is the chosen shape for the actuated fins</w:t>
      </w:r>
      <w:r w:rsidRPr="00B46571">
        <w:rPr>
          <w:rFonts w:ascii="Times New Roman" w:eastAsiaTheme="minorEastAsia" w:hAnsi="Times New Roman" w:cs="Times New Roman"/>
          <w:color w:val="000000" w:themeColor="text1"/>
          <w:sz w:val="24"/>
          <w:szCs w:val="24"/>
        </w:rPr>
        <w:t xml:space="preserve">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[7]</w:t>
      </w:r>
      <w:r w:rsidR="00065E7B" w:rsidRPr="00B46571">
        <w:rPr>
          <w:rFonts w:ascii="Times New Roman" w:eastAsiaTheme="minorEastAsia" w:hAnsi="Times New Roman" w:cs="Times New Roman"/>
          <w:color w:val="000000" w:themeColor="text1"/>
          <w:sz w:val="24"/>
          <w:szCs w:val="24"/>
        </w:rPr>
        <w:fldChar w:fldCharType="end"/>
      </w:r>
      <w:r w:rsidR="00065E7B" w:rsidRPr="00B46571">
        <w:rPr>
          <w:rFonts w:ascii="Times New Roman" w:eastAsiaTheme="minorEastAsia" w:hAnsi="Times New Roman" w:cs="Times New Roman"/>
          <w:color w:val="000000" w:themeColor="text1"/>
          <w:sz w:val="24"/>
          <w:szCs w:val="24"/>
        </w:rPr>
        <w:t>.</w:t>
      </w:r>
    </w:p>
    <w:p w14:paraId="43C5ACC5" w14:textId="58B1CB88" w:rsidR="00D8247D" w:rsidRPr="00B46571" w:rsidRDefault="005B752D"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w:lastRenderedPageBreak/>
        <mc:AlternateContent>
          <mc:Choice Requires="wps">
            <w:drawing>
              <wp:anchor distT="0" distB="0" distL="114300" distR="114300" simplePos="0" relativeHeight="251658752" behindDoc="0" locked="0" layoutInCell="1" allowOverlap="1" wp14:anchorId="7892B7D5" wp14:editId="18ED1B1B">
                <wp:simplePos x="0" y="0"/>
                <wp:positionH relativeFrom="margin">
                  <wp:align>center</wp:align>
                </wp:positionH>
                <wp:positionV relativeFrom="paragraph">
                  <wp:posOffset>3695700</wp:posOffset>
                </wp:positionV>
                <wp:extent cx="52832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a:effectLst/>
                      </wps:spPr>
                      <wps:txbx>
                        <w:txbxContent>
                          <w:p w14:paraId="766E754B" w14:textId="2226E489" w:rsidR="00715C60" w:rsidRPr="005B752D" w:rsidRDefault="00715C60" w:rsidP="005B752D">
                            <w:pPr>
                              <w:pStyle w:val="Caption"/>
                              <w:jc w:val="center"/>
                              <w:rPr>
                                <w:rFonts w:ascii="Times New Roman" w:hAnsi="Times New Roman" w:cs="Times New Roman"/>
                                <w:noProof/>
                                <w:color w:val="auto"/>
                                <w:sz w:val="32"/>
                                <w:szCs w:val="24"/>
                              </w:rPr>
                            </w:pPr>
                            <w:bookmarkStart w:id="13" w:name="_Toc272475"/>
                            <w:r w:rsidRPr="005B752D">
                              <w:rPr>
                                <w:rFonts w:ascii="Times New Roman" w:hAnsi="Times New Roman" w:cs="Times New Roman"/>
                                <w:color w:val="auto"/>
                                <w:sz w:val="22"/>
                              </w:rPr>
                              <w:t xml:space="preserve">[6]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3</w:t>
                            </w:r>
                            <w:r>
                              <w:rPr>
                                <w:rFonts w:ascii="Times New Roman" w:hAnsi="Times New Roman" w:cs="Times New Roman"/>
                                <w:color w:val="auto"/>
                                <w:sz w:val="22"/>
                              </w:rPr>
                              <w:fldChar w:fldCharType="end"/>
                            </w:r>
                            <w:r w:rsidRPr="005B752D">
                              <w:rPr>
                                <w:rFonts w:ascii="Times New Roman" w:hAnsi="Times New Roman" w:cs="Times New Roman"/>
                                <w:color w:val="auto"/>
                                <w:sz w:val="22"/>
                              </w:rPr>
                              <w:t>: Drag force by airfoil shape. Copyright 2018, Apogee Rockets.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92B7D5" id="Text Box 9" o:spid="_x0000_s1029" type="#_x0000_t202" style="position:absolute;left:0;text-align:left;margin-left:0;margin-top:291pt;width:416pt;height:.05pt;z-index:251658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" stroked="f">
                <v:textbox style="mso-fit-shape-to-text:t" inset="0,0,0,0">
                  <w:txbxContent>
                    <w:p w14:paraId="766E754B" w14:textId="2226E489" w:rsidR="00715C60" w:rsidRPr="005B752D" w:rsidRDefault="00715C60" w:rsidP="005B752D">
                      <w:pPr>
                        <w:pStyle w:val="Caption"/>
                        <w:jc w:val="center"/>
                        <w:rPr>
                          <w:rFonts w:ascii="Times New Roman" w:hAnsi="Times New Roman" w:cs="Times New Roman"/>
                          <w:noProof/>
                          <w:color w:val="auto"/>
                          <w:sz w:val="32"/>
                          <w:szCs w:val="24"/>
                        </w:rPr>
                      </w:pPr>
                      <w:bookmarkStart w:id="14" w:name="_Toc272475"/>
                      <w:r w:rsidRPr="005B752D">
                        <w:rPr>
                          <w:rFonts w:ascii="Times New Roman" w:hAnsi="Times New Roman" w:cs="Times New Roman"/>
                          <w:color w:val="auto"/>
                          <w:sz w:val="22"/>
                        </w:rPr>
                        <w:t xml:space="preserve">[6]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3</w:t>
                      </w:r>
                      <w:r>
                        <w:rPr>
                          <w:rFonts w:ascii="Times New Roman" w:hAnsi="Times New Roman" w:cs="Times New Roman"/>
                          <w:color w:val="auto"/>
                          <w:sz w:val="22"/>
                        </w:rPr>
                        <w:fldChar w:fldCharType="end"/>
                      </w:r>
                      <w:r w:rsidRPr="005B752D">
                        <w:rPr>
                          <w:rFonts w:ascii="Times New Roman" w:hAnsi="Times New Roman" w:cs="Times New Roman"/>
                          <w:color w:val="auto"/>
                          <w:sz w:val="22"/>
                        </w:rPr>
                        <w:t>: Drag force by airfoil shape. Copyright 2018, Apogee Rockets.</w:t>
                      </w:r>
                      <w:bookmarkEnd w:id="14"/>
                    </w:p>
                  </w:txbxContent>
                </v:textbox>
                <w10:wrap type="topAndBottom" anchorx="margin"/>
              </v:shape>
            </w:pict>
          </mc:Fallback>
        </mc:AlternateContent>
      </w:r>
      <w:r w:rsidRPr="00B46571">
        <w:rPr>
          <w:rFonts w:ascii="Times New Roman" w:hAnsi="Times New Roman" w:cs="Times New Roman"/>
          <w:noProof/>
          <w:color w:val="000000" w:themeColor="text1"/>
        </w:rPr>
        <w:drawing>
          <wp:anchor distT="0" distB="0" distL="114300" distR="114300" simplePos="0" relativeHeight="251663872" behindDoc="0" locked="0" layoutInCell="1" allowOverlap="1" wp14:anchorId="0FDDA409" wp14:editId="650CE56C">
            <wp:simplePos x="0" y="0"/>
            <wp:positionH relativeFrom="margin">
              <wp:posOffset>371475</wp:posOffset>
            </wp:positionH>
            <wp:positionV relativeFrom="paragraph">
              <wp:posOffset>2008505</wp:posOffset>
            </wp:positionV>
            <wp:extent cx="5191125" cy="1543050"/>
            <wp:effectExtent l="0" t="0" r="9525" b="0"/>
            <wp:wrapTopAndBottom/>
            <wp:docPr id="716259379" name="Picture 716259379" descr="https://lh6.googleusercontent.com/3QDKeUX7mTs3hQ1poBmkveLHVMpa8E2jAh7J9uI9a8brQKNInuSFQmztPUWEZyEjyyaEMKfZ_UyOOyBmoPDkm6w1RZVLvWdcs7Lp64WGCHghEigebkg49b5IlcW_UwFpwlm_qC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91125" cy="1543050"/>
                    </a:xfrm>
                    <a:prstGeom prst="rect">
                      <a:avLst/>
                    </a:prstGeom>
                    <a:noFill/>
                    <a:ln>
                      <a:noFill/>
                    </a:ln>
                  </pic:spPr>
                </pic:pic>
              </a:graphicData>
            </a:graphic>
          </wp:anchor>
        </w:drawing>
      </w:r>
      <w:r w:rsidR="00634610" w:rsidRPr="3F1F6523">
        <w:rPr>
          <w:rFonts w:ascii="Times New Roman" w:eastAsiaTheme="minorEastAsia" w:hAnsi="Times New Roman" w:cs="Times New Roman"/>
          <w:color w:val="000000" w:themeColor="text1"/>
          <w:sz w:val="24"/>
          <w:szCs w:val="24"/>
        </w:rPr>
        <w:t>Another important parameter to keep in mind is the overall shape of the fin. With each shape comes a specific aerodynamic efficiency. In theory, the most efficient fin shape is an elliptical fin, however experimental results from Apogee Rockets have proven otherwise, as shown below</w:t>
      </w:r>
      <w:r w:rsidR="00320AF6" w:rsidRPr="3F1F6523">
        <w:rPr>
          <w:rFonts w:ascii="Times New Roman" w:eastAsiaTheme="minorEastAsia" w:hAnsi="Times New Roman" w:cs="Times New Roman"/>
          <w:color w:val="000000" w:themeColor="text1"/>
          <w:sz w:val="24"/>
          <w:szCs w:val="24"/>
        </w:rPr>
        <w:t xml:space="preserve"> in F</w:t>
      </w:r>
      <w:r w:rsidR="00065E7B" w:rsidRPr="3F1F6523">
        <w:rPr>
          <w:rFonts w:ascii="Times New Roman" w:eastAsiaTheme="minorEastAsia" w:hAnsi="Times New Roman" w:cs="Times New Roman"/>
          <w:color w:val="000000" w:themeColor="text1"/>
          <w:sz w:val="24"/>
          <w:szCs w:val="24"/>
        </w:rPr>
        <w:t>igure 3</w:t>
      </w:r>
      <w:r w:rsidR="00634610" w:rsidRPr="3F1F6523">
        <w:rPr>
          <w:rFonts w:ascii="Times New Roman" w:eastAsiaTheme="minorEastAsia" w:hAnsi="Times New Roman" w:cs="Times New Roman"/>
          <w:color w:val="000000" w:themeColor="text1"/>
          <w:sz w:val="24"/>
          <w:szCs w:val="24"/>
        </w:rPr>
        <w:t xml:space="preserve">. </w:t>
      </w:r>
      <w:r w:rsidR="00065E7B" w:rsidRPr="3F1F6523">
        <w:rPr>
          <w:rFonts w:ascii="Times New Roman" w:eastAsiaTheme="minorEastAsia" w:hAnsi="Times New Roman" w:cs="Times New Roman"/>
          <w:color w:val="000000" w:themeColor="text1"/>
          <w:sz w:val="24"/>
          <w:szCs w:val="24"/>
        </w:rPr>
        <w:t>It</w:t>
      </w:r>
      <w:r w:rsidR="00634610" w:rsidRPr="3F1F6523">
        <w:rPr>
          <w:rFonts w:ascii="Times New Roman" w:eastAsiaTheme="minorEastAsia" w:hAnsi="Times New Roman" w:cs="Times New Roman"/>
          <w:color w:val="000000" w:themeColor="text1"/>
          <w:sz w:val="24"/>
          <w:szCs w:val="24"/>
        </w:rPr>
        <w:t xml:space="preserve"> shows different fin shapes and the drag force produced by them at two different angles of attack. The fins tested had a rectangular cross section. It is important to note that the square fin shape did not protrude from the rocket as far as the </w:t>
      </w:r>
      <w:commentRangeStart w:id="15"/>
      <w:r w:rsidR="00634610" w:rsidRPr="3F1F6523">
        <w:rPr>
          <w:rFonts w:ascii="Times New Roman" w:eastAsiaTheme="minorEastAsia" w:hAnsi="Times New Roman" w:cs="Times New Roman"/>
          <w:color w:val="000000" w:themeColor="text1"/>
          <w:sz w:val="24"/>
          <w:szCs w:val="24"/>
        </w:rPr>
        <w:t xml:space="preserve">other </w:t>
      </w:r>
      <w:commentRangeEnd w:id="15"/>
      <w:r w:rsidR="00715C60">
        <w:rPr>
          <w:rStyle w:val="CommentReference"/>
        </w:rPr>
        <w:commentReference w:id="15"/>
      </w:r>
      <w:r w:rsidR="00634610" w:rsidRPr="3F1F6523">
        <w:rPr>
          <w:rFonts w:ascii="Times New Roman" w:eastAsiaTheme="minorEastAsia" w:hAnsi="Times New Roman" w:cs="Times New Roman"/>
          <w:color w:val="000000" w:themeColor="text1"/>
          <w:sz w:val="24"/>
          <w:szCs w:val="24"/>
        </w:rPr>
        <w:t>fins to the point of affecting the drag calculation</w:t>
      </w:r>
      <w:r w:rsidR="00065E7B" w:rsidRPr="3F1F6523">
        <w:rPr>
          <w:rFonts w:ascii="Times New Roman" w:eastAsiaTheme="minorEastAsia" w:hAnsi="Times New Roman" w:cs="Times New Roman"/>
          <w:color w:val="000000" w:themeColor="text1"/>
          <w:sz w:val="24"/>
          <w:szCs w:val="24"/>
        </w:rPr>
        <w:t xml:space="preserve">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00634610" w:rsidRPr="3F1F6523">
        <w:rPr>
          <w:rFonts w:ascii="Times New Roman" w:eastAsiaTheme="minorEastAsia" w:hAnsi="Times New Roman" w:cs="Times New Roman"/>
          <w:color w:val="000000" w:themeColor="text1"/>
          <w:sz w:val="24"/>
          <w:szCs w:val="24"/>
        </w:rPr>
        <w:t xml:space="preserve">. </w:t>
      </w:r>
    </w:p>
    <w:p w14:paraId="5B359A46" w14:textId="77777777" w:rsidR="005B752D" w:rsidRDefault="005B752D" w:rsidP="006D0668">
      <w:pPr>
        <w:spacing w:line="360" w:lineRule="auto"/>
        <w:rPr>
          <w:rFonts w:ascii="Times New Roman" w:eastAsiaTheme="minorEastAsia" w:hAnsi="Times New Roman" w:cs="Times New Roman"/>
          <w:color w:val="000000" w:themeColor="text1"/>
          <w:sz w:val="24"/>
          <w:szCs w:val="24"/>
        </w:rPr>
      </w:pPr>
    </w:p>
    <w:p w14:paraId="62D7796B" w14:textId="4AEF4834" w:rsidR="00634610" w:rsidRPr="00B46571" w:rsidRDefault="00634610" w:rsidP="005B752D">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From this data, the clipped delta shape proves to be the most efficient at low speeds. In addition, if the center of pressure needs to be moved further from the rocket’s center of gravity to keep the rocket stable, the fins can </w:t>
      </w:r>
      <w:r w:rsidR="00B657E6" w:rsidRPr="00B46571">
        <w:rPr>
          <w:rFonts w:ascii="Times New Roman" w:eastAsiaTheme="minorEastAsia" w:hAnsi="Times New Roman" w:cs="Times New Roman"/>
          <w:color w:val="000000" w:themeColor="text1"/>
          <w:sz w:val="24"/>
          <w:szCs w:val="24"/>
        </w:rPr>
        <w:t>be swept towards aft as in Figure 2</w:t>
      </w:r>
      <w:r w:rsidRPr="00B46571">
        <w:rPr>
          <w:rFonts w:ascii="Times New Roman" w:eastAsiaTheme="minorEastAsia" w:hAnsi="Times New Roman" w:cs="Times New Roman"/>
          <w:color w:val="000000" w:themeColor="text1"/>
          <w:sz w:val="24"/>
          <w:szCs w:val="24"/>
        </w:rPr>
        <w:t xml:space="preserve"> above labeled tapered swept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[6]</w:t>
      </w:r>
      <w:r w:rsidR="00065E7B" w:rsidRPr="00B46571">
        <w:rPr>
          <w:rFonts w:ascii="Times New Roman" w:eastAsiaTheme="minorEastAsia" w:hAnsi="Times New Roman" w:cs="Times New Roman"/>
          <w:color w:val="000000" w:themeColor="text1"/>
          <w:sz w:val="24"/>
          <w:szCs w:val="24"/>
        </w:rPr>
        <w:fldChar w:fldCharType="end"/>
      </w:r>
      <w:r w:rsidR="00320AF6" w:rsidRPr="00B46571">
        <w:rPr>
          <w:rFonts w:ascii="Times New Roman" w:eastAsiaTheme="minorEastAsia" w:hAnsi="Times New Roman" w:cs="Times New Roman"/>
          <w:color w:val="000000" w:themeColor="text1"/>
          <w:sz w:val="24"/>
          <w:szCs w:val="24"/>
        </w:rPr>
        <w:t>.</w:t>
      </w:r>
    </w:p>
    <w:p w14:paraId="7F59E62B" w14:textId="1F4BE390" w:rsidR="00E90C97" w:rsidRPr="00B46571" w:rsidRDefault="00634610" w:rsidP="006D0668">
      <w:pPr>
        <w:spacing w:line="360" w:lineRule="auto"/>
        <w:ind w:firstLine="720"/>
        <w:rPr>
          <w:rFonts w:ascii="Times New Roman" w:eastAsiaTheme="minorEastAsia" w:hAnsi="Times New Roman" w:cs="Times New Roman"/>
          <w:color w:val="000000" w:themeColor="text1"/>
          <w:sz w:val="24"/>
          <w:szCs w:val="24"/>
        </w:rPr>
      </w:pPr>
      <w:r w:rsidRPr="3F1F6523">
        <w:rPr>
          <w:rFonts w:ascii="Times New Roman" w:eastAsiaTheme="minorEastAsia" w:hAnsi="Times New Roman" w:cs="Times New Roman"/>
          <w:color w:val="000000" w:themeColor="text1"/>
          <w:sz w:val="24"/>
          <w:szCs w:val="24"/>
        </w:rPr>
        <w:t xml:space="preserve">Finally, the profile of a fin can also help to reduce the drag produced by the fin while maintaining effective lift forces. Rectangular airfoils have the highest drag at low speeds, while thin plates have the lowest as shown in Figure 4 below. However, thin plates are not effective for most rockets as they do not produce the lift necessary to restore the rocket back to its original orientation. </w:t>
      </w:r>
      <w:r w:rsidR="00065E7B" w:rsidRPr="3F1F6523">
        <w:rPr>
          <w:rFonts w:ascii="Times New Roman" w:eastAsiaTheme="minorEastAsia" w:hAnsi="Times New Roman" w:cs="Times New Roman"/>
          <w:color w:val="000000" w:themeColor="text1"/>
          <w:sz w:val="24"/>
          <w:szCs w:val="24"/>
        </w:rPr>
        <w:t>Also,</w:t>
      </w:r>
      <w:r w:rsidRPr="3F1F6523">
        <w:rPr>
          <w:rFonts w:ascii="Times New Roman" w:eastAsiaTheme="minorEastAsia" w:hAnsi="Times New Roman" w:cs="Times New Roman"/>
          <w:color w:val="000000" w:themeColor="text1"/>
          <w:sz w:val="24"/>
          <w:szCs w:val="24"/>
        </w:rPr>
        <w:t xml:space="preserve"> the thin plates’ thickness can cause fin flutter during flight, significantly increasing drag force. The best fin profile is a tapered airfoil that is symmetric about the center of </w:t>
      </w:r>
      <w:r w:rsidRPr="3F1F6523">
        <w:rPr>
          <w:rFonts w:ascii="Times New Roman" w:eastAsiaTheme="minorEastAsia" w:hAnsi="Times New Roman" w:cs="Times New Roman"/>
          <w:color w:val="000000" w:themeColor="text1"/>
          <w:sz w:val="24"/>
          <w:szCs w:val="24"/>
        </w:rPr>
        <w:lastRenderedPageBreak/>
        <w:t xml:space="preserve">its chord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Pr="3F1F6523">
        <w:rPr>
          <w:rFonts w:ascii="Times New Roman" w:eastAsiaTheme="minorEastAsia" w:hAnsi="Times New Roman" w:cs="Times New Roman"/>
          <w:color w:val="000000" w:themeColor="text1"/>
          <w:sz w:val="24"/>
          <w:szCs w:val="24"/>
        </w:rPr>
        <w:t xml:space="preserve">. </w:t>
      </w:r>
      <w:r w:rsidR="34616799" w:rsidRPr="00B46571">
        <w:rPr>
          <w:rFonts w:ascii="Times New Roman" w:hAnsi="Times New Roman" w:cs="Times New Roman"/>
          <w:color w:val="000000" w:themeColor="text1"/>
          <w:sz w:val="24"/>
          <w:szCs w:val="24"/>
        </w:rPr>
        <w:t>I</w:t>
      </w:r>
      <w:r w:rsidR="00E90C97" w:rsidRPr="3F1F6523">
        <w:rPr>
          <w:rFonts w:ascii="Times New Roman" w:eastAsiaTheme="minorEastAsia" w:hAnsi="Times New Roman" w:cs="Times New Roman"/>
          <w:color w:val="000000" w:themeColor="text1"/>
          <w:sz w:val="24"/>
          <w:szCs w:val="24"/>
        </w:rPr>
        <w:t xml:space="preserve">t is important to note as well that for subsonic speeds the leading edge of the fin </w:t>
      </w:r>
      <w:r w:rsidR="00320AF6" w:rsidRPr="00B46571">
        <w:rPr>
          <w:rFonts w:ascii="Times New Roman" w:hAnsi="Times New Roman" w:cs="Times New Roman"/>
          <w:noProof/>
          <w:color w:val="000000" w:themeColor="text1"/>
        </w:rPr>
        <mc:AlternateContent>
          <mc:Choice Requires="wps">
            <w:drawing>
              <wp:anchor distT="0" distB="0" distL="114300" distR="114300" simplePos="0" relativeHeight="251657728" behindDoc="0" locked="0" layoutInCell="1" allowOverlap="1" wp14:anchorId="28786CEA" wp14:editId="75A8A32A">
                <wp:simplePos x="0" y="0"/>
                <wp:positionH relativeFrom="margin">
                  <wp:posOffset>200025</wp:posOffset>
                </wp:positionH>
                <wp:positionV relativeFrom="paragraph">
                  <wp:posOffset>2425700</wp:posOffset>
                </wp:positionV>
                <wp:extent cx="5537200" cy="635"/>
                <wp:effectExtent l="0" t="0" r="6350" b="0"/>
                <wp:wrapTopAndBottom/>
                <wp:docPr id="6" name="Text Box 6"/>
                <wp:cNvGraphicFramePr/>
                <a:graphic xmlns:a="http://schemas.openxmlformats.org/drawingml/2006/main">
                  <a:graphicData uri="http://schemas.microsoft.com/office/word/2010/wordprocessingShape">
                    <wps:wsp>
                      <wps:cNvSpPr txBox="1"/>
                      <wps:spPr>
                        <a:xfrm>
                          <a:off x="0" y="0"/>
                          <a:ext cx="5537200" cy="635"/>
                        </a:xfrm>
                        <a:prstGeom prst="rect">
                          <a:avLst/>
                        </a:prstGeom>
                        <a:solidFill>
                          <a:prstClr val="white"/>
                        </a:solidFill>
                        <a:ln>
                          <a:noFill/>
                        </a:ln>
                        <a:effectLst/>
                      </wps:spPr>
                      <wps:txbx>
                        <w:txbxContent>
                          <w:p w14:paraId="610688A9" w14:textId="2F0AE859" w:rsidR="00715C60" w:rsidRPr="005B752D" w:rsidRDefault="00715C60" w:rsidP="00D8247D">
                            <w:pPr>
                              <w:pStyle w:val="Caption"/>
                              <w:jc w:val="center"/>
                              <w:rPr>
                                <w:rFonts w:ascii="Times New Roman" w:hAnsi="Times New Roman" w:cs="Times New Roman"/>
                                <w:noProof/>
                                <w:color w:val="auto"/>
                                <w:sz w:val="22"/>
                                <w:szCs w:val="24"/>
                              </w:rPr>
                            </w:pPr>
                            <w:bookmarkStart w:id="16" w:name="_Toc272476"/>
                            <w:r w:rsidRPr="005B752D">
                              <w:rPr>
                                <w:rFonts w:ascii="Times New Roman" w:hAnsi="Times New Roman" w:cs="Times New Roman"/>
                                <w:color w:val="auto"/>
                                <w:sz w:val="22"/>
                              </w:rPr>
                              <w:t xml:space="preserve">[6] </w:t>
                            </w:r>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4</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shape and corresponding drag force values. Copyright 2018, Apogee Rockets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786CEA" id="Text Box 6" o:spid="_x0000_s1030" type="#_x0000_t202" style="position:absolute;left:0;text-align:left;margin-left:15.75pt;margin-top:191pt;width:436pt;height:.05pt;z-index:25165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FkMwIAAHIEAAAOAAAAZHJzL2Uyb0RvYy54bWysVFFv2jAQfp+0/2D5fQTawa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" stroked="f">
                <v:textbox style="mso-fit-shape-to-text:t" inset="0,0,0,0">
                  <w:txbxContent>
                    <w:p w14:paraId="610688A9" w14:textId="2F0AE859" w:rsidR="00715C60" w:rsidRPr="005B752D" w:rsidRDefault="00715C60" w:rsidP="00D8247D">
                      <w:pPr>
                        <w:pStyle w:val="Caption"/>
                        <w:jc w:val="center"/>
                        <w:rPr>
                          <w:rFonts w:ascii="Times New Roman" w:hAnsi="Times New Roman" w:cs="Times New Roman"/>
                          <w:noProof/>
                          <w:color w:val="auto"/>
                          <w:sz w:val="22"/>
                          <w:szCs w:val="24"/>
                        </w:rPr>
                      </w:pPr>
                      <w:bookmarkStart w:id="17" w:name="_Toc272476"/>
                      <w:r w:rsidRPr="005B752D">
                        <w:rPr>
                          <w:rFonts w:ascii="Times New Roman" w:hAnsi="Times New Roman" w:cs="Times New Roman"/>
                          <w:color w:val="auto"/>
                          <w:sz w:val="22"/>
                        </w:rPr>
                        <w:t xml:space="preserve">[6] </w:t>
                      </w:r>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4</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shape and corresponding drag force values. Copyright 2018, Apogee Rockets</w:t>
                      </w:r>
                      <w:bookmarkEnd w:id="17"/>
                    </w:p>
                  </w:txbxContent>
                </v:textbox>
                <w10:wrap type="topAndBottom" anchorx="margin"/>
              </v:shape>
            </w:pict>
          </mc:Fallback>
        </mc:AlternateContent>
      </w:r>
      <w:r w:rsidR="00320AF6" w:rsidRPr="00B46571">
        <w:rPr>
          <w:rFonts w:ascii="Times New Roman" w:hAnsi="Times New Roman" w:cs="Times New Roman"/>
          <w:noProof/>
          <w:color w:val="000000" w:themeColor="text1"/>
        </w:rPr>
        <w:drawing>
          <wp:anchor distT="0" distB="0" distL="114300" distR="114300" simplePos="0" relativeHeight="251653632" behindDoc="0" locked="0" layoutInCell="1" allowOverlap="1" wp14:anchorId="3E717343" wp14:editId="6240BBB2">
            <wp:simplePos x="0" y="0"/>
            <wp:positionH relativeFrom="margin">
              <wp:align>center</wp:align>
            </wp:positionH>
            <wp:positionV relativeFrom="paragraph">
              <wp:posOffset>657225</wp:posOffset>
            </wp:positionV>
            <wp:extent cx="5250815" cy="1720850"/>
            <wp:effectExtent l="0" t="0" r="6985" b="0"/>
            <wp:wrapTopAndBottom/>
            <wp:docPr id="878798745" name="picture" descr="https://lh3.googleusercontent.com/B0c-xxVMHaJSyS5xMCqrJkEN6tKvLEd-pV_vk9L-iAW8TmN7KpBfISkFo-5rYy4uFHuYrJQQtXcI47i1_owzDsYezCTCZX2cETpYPycYc3rafquPJHa90z08meWoyS1AtRSrv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50815" cy="172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0C97" w:rsidRPr="3F1F6523">
        <w:rPr>
          <w:rFonts w:ascii="Times New Roman" w:eastAsiaTheme="minorEastAsia" w:hAnsi="Times New Roman" w:cs="Times New Roman"/>
          <w:color w:val="000000" w:themeColor="text1"/>
          <w:sz w:val="24"/>
          <w:szCs w:val="24"/>
        </w:rPr>
        <w:t>should be rounded while the trailing edge should com</w:t>
      </w:r>
      <w:r w:rsidR="00065E7B" w:rsidRPr="3F1F6523">
        <w:rPr>
          <w:rFonts w:ascii="Times New Roman" w:eastAsiaTheme="minorEastAsia" w:hAnsi="Times New Roman" w:cs="Times New Roman"/>
          <w:color w:val="000000" w:themeColor="text1"/>
          <w:sz w:val="24"/>
          <w:szCs w:val="24"/>
        </w:rPr>
        <w:t xml:space="preserve">e to a sharp, symmetric edge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[7]</w:t>
      </w:r>
      <w:r w:rsidR="00065E7B" w:rsidRPr="3F1F6523">
        <w:fldChar w:fldCharType="end"/>
      </w:r>
      <w:r w:rsidR="00E90C97" w:rsidRPr="3F1F6523">
        <w:rPr>
          <w:rFonts w:ascii="Times New Roman" w:eastAsiaTheme="minorEastAsia" w:hAnsi="Times New Roman" w:cs="Times New Roman"/>
          <w:color w:val="000000" w:themeColor="text1"/>
          <w:sz w:val="24"/>
          <w:szCs w:val="24"/>
        </w:rPr>
        <w:t xml:space="preserve">. </w:t>
      </w:r>
    </w:p>
    <w:p w14:paraId="61886649" w14:textId="77777777" w:rsidR="005B752D" w:rsidRDefault="005B752D" w:rsidP="006D0668">
      <w:pPr>
        <w:spacing w:line="360" w:lineRule="auto"/>
        <w:ind w:firstLine="720"/>
        <w:rPr>
          <w:rFonts w:ascii="Times New Roman" w:eastAsiaTheme="minorEastAsia" w:hAnsi="Times New Roman" w:cs="Times New Roman"/>
          <w:color w:val="000000" w:themeColor="text1"/>
          <w:sz w:val="24"/>
          <w:szCs w:val="24"/>
        </w:rPr>
      </w:pPr>
    </w:p>
    <w:p w14:paraId="37050A0C" w14:textId="63FE6F1F" w:rsidR="00A47654" w:rsidRDefault="00E90C97" w:rsidP="009D1457">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In conclusion, a well optimized fin will have a span and root chord length of twice the diameter of the rocket’s body tube. The fin should be a clipped delta shape with a symmetrical tea</w:t>
      </w:r>
      <w:r w:rsidR="00065E7B" w:rsidRPr="00B46571">
        <w:rPr>
          <w:rFonts w:ascii="Times New Roman" w:eastAsiaTheme="minorEastAsia" w:hAnsi="Times New Roman" w:cs="Times New Roman"/>
          <w:color w:val="000000" w:themeColor="text1"/>
          <w:sz w:val="24"/>
          <w:szCs w:val="24"/>
        </w:rPr>
        <w:t>rdrop shaped tapered airfoil</w:t>
      </w:r>
      <w:r w:rsidRPr="00B46571">
        <w:rPr>
          <w:rFonts w:ascii="Times New Roman" w:eastAsiaTheme="minorEastAsia" w:hAnsi="Times New Roman" w:cs="Times New Roman"/>
          <w:color w:val="000000" w:themeColor="text1"/>
          <w:sz w:val="24"/>
          <w:szCs w:val="24"/>
        </w:rPr>
        <w:t>, and it should have a rounded leading edge and a t</w:t>
      </w:r>
      <w:r w:rsidR="002C71DB" w:rsidRPr="00B46571">
        <w:rPr>
          <w:rFonts w:ascii="Times New Roman" w:eastAsiaTheme="minorEastAsia" w:hAnsi="Times New Roman" w:cs="Times New Roman"/>
          <w:color w:val="000000" w:themeColor="text1"/>
          <w:sz w:val="24"/>
          <w:szCs w:val="24"/>
        </w:rPr>
        <w:t xml:space="preserve">apered sharp trailing edge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[6]</w:t>
      </w:r>
      <w:r w:rsidR="00065E7B" w:rsidRPr="00B46571">
        <w:rPr>
          <w:rFonts w:ascii="Times New Roman" w:eastAsiaTheme="minorEastAsia" w:hAnsi="Times New Roman" w:cs="Times New Roman"/>
          <w:color w:val="000000" w:themeColor="text1"/>
          <w:sz w:val="24"/>
          <w:szCs w:val="24"/>
        </w:rPr>
        <w:fldChar w:fldCharType="end"/>
      </w:r>
      <w:r w:rsidR="00065E7B" w:rsidRPr="00B46571">
        <w:rPr>
          <w:rFonts w:ascii="Times New Roman" w:eastAsiaTheme="minorEastAsia" w:hAnsi="Times New Roman" w:cs="Times New Roman"/>
          <w:color w:val="000000" w:themeColor="text1"/>
          <w:sz w:val="24"/>
          <w:szCs w:val="24"/>
        </w:rPr>
        <w:fldChar w:fldCharType="begin" w:fldLock="1"/>
      </w:r>
      <w:r w:rsidR="00D421D4"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[7]</w:t>
      </w:r>
      <w:r w:rsidR="00065E7B" w:rsidRPr="00B46571">
        <w:rPr>
          <w:rFonts w:ascii="Times New Roman" w:eastAsiaTheme="minorEastAsia" w:hAnsi="Times New Roman" w:cs="Times New Roman"/>
          <w:color w:val="000000" w:themeColor="text1"/>
          <w:sz w:val="24"/>
          <w:szCs w:val="24"/>
        </w:rPr>
        <w:fldChar w:fldCharType="end"/>
      </w:r>
      <w:r w:rsidR="002C71DB" w:rsidRPr="00B46571">
        <w:rPr>
          <w:rFonts w:ascii="Times New Roman" w:eastAsiaTheme="minorEastAsia" w:hAnsi="Times New Roman" w:cs="Times New Roman"/>
          <w:color w:val="000000" w:themeColor="text1"/>
          <w:sz w:val="24"/>
          <w:szCs w:val="24"/>
        </w:rPr>
        <w:t>.</w:t>
      </w:r>
    </w:p>
    <w:p w14:paraId="32F9EF40" w14:textId="77777777" w:rsidR="009D1457" w:rsidRPr="00B46571" w:rsidRDefault="009D1457" w:rsidP="009D1457">
      <w:pPr>
        <w:spacing w:line="360" w:lineRule="auto"/>
        <w:ind w:firstLine="720"/>
        <w:rPr>
          <w:rFonts w:ascii="Times New Roman" w:eastAsiaTheme="minorEastAsia" w:hAnsi="Times New Roman" w:cs="Times New Roman"/>
          <w:color w:val="000000" w:themeColor="text1"/>
          <w:sz w:val="24"/>
          <w:szCs w:val="24"/>
        </w:rPr>
      </w:pPr>
    </w:p>
    <w:p w14:paraId="5301F929" w14:textId="505FFFF0" w:rsidR="00E90C97" w:rsidRPr="00B46571" w:rsidRDefault="003067A9" w:rsidP="009D1457">
      <w:pPr>
        <w:pStyle w:val="Heading3"/>
        <w:rPr>
          <w:rFonts w:eastAsiaTheme="minorEastAsia"/>
        </w:rPr>
      </w:pPr>
      <w:bookmarkStart w:id="18" w:name="_Toc2082171"/>
      <w:r w:rsidRPr="00B46571">
        <w:rPr>
          <w:rFonts w:eastAsiaTheme="minorEastAsia"/>
        </w:rPr>
        <w:t>1</w:t>
      </w:r>
      <w:r w:rsidR="00A664E1">
        <w:rPr>
          <w:rFonts w:eastAsiaTheme="minorEastAsia"/>
        </w:rPr>
        <w:t>.1</w:t>
      </w:r>
      <w:r w:rsidRPr="00B46571">
        <w:rPr>
          <w:rFonts w:eastAsiaTheme="minorEastAsia"/>
        </w:rPr>
        <w:t xml:space="preserve">.4 </w:t>
      </w:r>
      <w:r w:rsidR="00E90C97" w:rsidRPr="00B46571">
        <w:rPr>
          <w:rFonts w:eastAsiaTheme="minorEastAsia"/>
        </w:rPr>
        <w:t>Active Control in Rockets</w:t>
      </w:r>
      <w:bookmarkEnd w:id="18"/>
    </w:p>
    <w:p w14:paraId="0DC06C65" w14:textId="348BD826" w:rsidR="00E90C97" w:rsidRPr="00B46571" w:rsidRDefault="00E90C97"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In addition to passive control with fins, rockets can be further controlled in flight using active control. Active control, or guidance, is one of the four main components in large rockets and is used to keep the rocket stable during flight and on its flight path. Active controls rely on rotating rockets about their center of gravity by changing the direction in which forces such as thrust and lift act on the rocket. This change in force produces a torque which acts on the rocket’s center of gravity rotating the rocket and translating the center of gravity. There are four main types of active control and many variations of these four general control systems: actuated fins, gimballed nozzles, rocket vanes, and Vernier rockets</w:t>
      </w:r>
      <w:r w:rsidR="00B657E6" w:rsidRPr="00B46571">
        <w:rPr>
          <w:rFonts w:ascii="Times New Roman" w:eastAsiaTheme="minorEastAsia" w:hAnsi="Times New Roman" w:cs="Times New Roman"/>
          <w:color w:val="000000" w:themeColor="text1"/>
          <w:sz w:val="24"/>
          <w:szCs w:val="24"/>
        </w:rPr>
        <w:t>, all shown in Figure 5 below</w:t>
      </w:r>
      <w:r w:rsidR="00D421D4" w:rsidRPr="00B46571">
        <w:rPr>
          <w:rFonts w:ascii="Times New Roman" w:eastAsiaTheme="minorEastAsia" w:hAnsi="Times New Roman" w:cs="Times New Roman"/>
          <w:color w:val="000000" w:themeColor="text1"/>
          <w:sz w:val="24"/>
          <w:szCs w:val="24"/>
        </w:rPr>
        <w:t xml:space="preserve"> </w:t>
      </w:r>
      <w:r w:rsidR="00D421D4" w:rsidRPr="00B46571">
        <w:rPr>
          <w:rFonts w:ascii="Times New Roman" w:eastAsiaTheme="minorEastAsia" w:hAnsi="Times New Roman" w:cs="Times New Roman"/>
          <w:color w:val="000000" w:themeColor="text1"/>
          <w:sz w:val="24"/>
          <w:szCs w:val="24"/>
        </w:rPr>
        <w:fldChar w:fldCharType="begin" w:fldLock="1"/>
      </w:r>
      <w:r w:rsidR="00D421D4" w:rsidRPr="00B46571">
        <w:rPr>
          <w:rFonts w:ascii="Times New Roman" w:eastAsiaTheme="minorEastAsia" w:hAnsi="Times New Roman" w:cs="Times New Roman"/>
          <w:color w:val="000000" w:themeColor="text1"/>
          <w:sz w:val="24"/>
          <w:szCs w:val="24"/>
        </w:rPr>
        <w:instrText>ADDIN CSL_CITATION {"citationItems":[{"id":"ITEM-1","itemData":{"URL":"https://www.grc.nasa.gov/www/k-12/rocket/rktcontrl.html","accessed":{"date-parts":[["2018","10","11"]]},"author":[{"dropping-particle":"","family":"Benson","given":"Tom","non-dropping-particle":"","parse-names":false,"suffix":""}],"id":"ITEM-1","issued":{"date-parts":[["2015"]]},"title":"Rocket Control","type":"webpage"},"uris":["http://www.mendeley.com/documents/?uuid=9f00f148-d4b9-3bff-978d-8f364be8a6a3"]}],"mendeley":{"formattedCitation":"[8]","plainTextFormattedCitation":"[8]","previouslyFormattedCitation":"[8]"},"properties":{"noteIndex":0},"schema":"https://github.com/citation-style-language/schema/raw/master/csl-citation.json"}</w:instrText>
      </w:r>
      <w:r w:rsidR="00D421D4" w:rsidRPr="00B46571">
        <w:rPr>
          <w:rFonts w:ascii="Times New Roman" w:eastAsiaTheme="minorEastAsia" w:hAnsi="Times New Roman" w:cs="Times New Roman"/>
          <w:color w:val="000000" w:themeColor="text1"/>
          <w:sz w:val="24"/>
          <w:szCs w:val="24"/>
        </w:rPr>
        <w:fldChar w:fldCharType="separate"/>
      </w:r>
      <w:r w:rsidR="00D421D4" w:rsidRPr="00B46571">
        <w:rPr>
          <w:rFonts w:ascii="Times New Roman" w:eastAsiaTheme="minorEastAsia" w:hAnsi="Times New Roman" w:cs="Times New Roman"/>
          <w:noProof/>
          <w:color w:val="000000" w:themeColor="text1"/>
          <w:sz w:val="24"/>
          <w:szCs w:val="24"/>
        </w:rPr>
        <w:t>[8]</w:t>
      </w:r>
      <w:r w:rsidR="00D421D4" w:rsidRPr="00B46571">
        <w:rPr>
          <w:rFonts w:ascii="Times New Roman" w:eastAsiaTheme="minorEastAsia" w:hAnsi="Times New Roman" w:cs="Times New Roman"/>
          <w:color w:val="000000" w:themeColor="text1"/>
          <w:sz w:val="24"/>
          <w:szCs w:val="24"/>
        </w:rPr>
        <w:fldChar w:fldCharType="end"/>
      </w:r>
      <w:r w:rsidRPr="00B46571">
        <w:rPr>
          <w:rFonts w:ascii="Times New Roman" w:eastAsiaTheme="minorEastAsia" w:hAnsi="Times New Roman" w:cs="Times New Roman"/>
          <w:color w:val="000000" w:themeColor="text1"/>
          <w:sz w:val="24"/>
          <w:szCs w:val="24"/>
        </w:rPr>
        <w:t xml:space="preserve">. </w:t>
      </w:r>
    </w:p>
    <w:p w14:paraId="18A9706F" w14:textId="5C15BA00" w:rsidR="00B657E6" w:rsidRPr="00B46571" w:rsidRDefault="00B657E6" w:rsidP="006D0668">
      <w:pPr>
        <w:spacing w:line="360" w:lineRule="auto"/>
        <w:ind w:firstLine="720"/>
        <w:rPr>
          <w:rFonts w:ascii="Times New Roman" w:eastAsiaTheme="minorEastAsia" w:hAnsi="Times New Roman" w:cs="Times New Roman"/>
          <w:color w:val="000000" w:themeColor="text1"/>
          <w:sz w:val="24"/>
          <w:szCs w:val="24"/>
        </w:rPr>
      </w:pPr>
    </w:p>
    <w:p w14:paraId="6182000F" w14:textId="77777777"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p>
    <w:p w14:paraId="53491C23" w14:textId="77777777"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p>
    <w:p w14:paraId="36C94707" w14:textId="14DF3F48"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w:lastRenderedPageBreak/>
        <mc:AlternateContent>
          <mc:Choice Requires="wps">
            <w:drawing>
              <wp:anchor distT="0" distB="0" distL="114300" distR="114300" simplePos="0" relativeHeight="251660800" behindDoc="0" locked="0" layoutInCell="1" allowOverlap="1" wp14:anchorId="7D6696BD" wp14:editId="20C9A5A3">
                <wp:simplePos x="0" y="0"/>
                <wp:positionH relativeFrom="margin">
                  <wp:posOffset>939800</wp:posOffset>
                </wp:positionH>
                <wp:positionV relativeFrom="paragraph">
                  <wp:posOffset>2605405</wp:posOffset>
                </wp:positionV>
                <wp:extent cx="3924300" cy="635"/>
                <wp:effectExtent l="0" t="0" r="0" b="2540"/>
                <wp:wrapTopAndBottom/>
                <wp:docPr id="11" name="Text Box 1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14:paraId="1C0286C6" w14:textId="6ADA3D58" w:rsidR="00715C60" w:rsidRPr="002D69F0" w:rsidRDefault="00715C60" w:rsidP="002D69F0">
                            <w:pPr>
                              <w:pStyle w:val="Caption"/>
                              <w:jc w:val="center"/>
                              <w:rPr>
                                <w:rFonts w:ascii="Times New Roman" w:hAnsi="Times New Roman" w:cs="Times New Roman"/>
                                <w:noProof/>
                                <w:color w:val="auto"/>
                                <w:sz w:val="32"/>
                                <w:szCs w:val="24"/>
                              </w:rPr>
                            </w:pPr>
                            <w:bookmarkStart w:id="19" w:name="_Toc272477"/>
                            <w:r w:rsidRPr="002D69F0">
                              <w:rPr>
                                <w:rFonts w:ascii="Times New Roman" w:hAnsi="Times New Roman" w:cs="Times New Roman"/>
                                <w:color w:val="auto"/>
                                <w:sz w:val="22"/>
                              </w:rPr>
                              <w:t xml:space="preserve">[8]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5</w:t>
                            </w:r>
                            <w:r>
                              <w:rPr>
                                <w:rFonts w:ascii="Times New Roman" w:hAnsi="Times New Roman" w:cs="Times New Roman"/>
                                <w:color w:val="auto"/>
                                <w:sz w:val="22"/>
                              </w:rPr>
                              <w:fldChar w:fldCharType="end"/>
                            </w:r>
                            <w:r w:rsidRPr="002D69F0">
                              <w:rPr>
                                <w:rFonts w:ascii="Times New Roman" w:hAnsi="Times New Roman" w:cs="Times New Roman"/>
                                <w:color w:val="auto"/>
                                <w:sz w:val="22"/>
                              </w:rPr>
                              <w:t>: Active control for rockets. Copyright 2018, NASA.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6696BD" id="Text Box 11" o:spid="_x0000_s1031" type="#_x0000_t202" style="position:absolute;left:0;text-align:left;margin-left:74pt;margin-top:205.15pt;width:309pt;height:.05pt;z-index:25166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" stroked="f">
                <v:textbox style="mso-fit-shape-to-text:t" inset="0,0,0,0">
                  <w:txbxContent>
                    <w:p w14:paraId="1C0286C6" w14:textId="6ADA3D58" w:rsidR="00715C60" w:rsidRPr="002D69F0" w:rsidRDefault="00715C60" w:rsidP="002D69F0">
                      <w:pPr>
                        <w:pStyle w:val="Caption"/>
                        <w:jc w:val="center"/>
                        <w:rPr>
                          <w:rFonts w:ascii="Times New Roman" w:hAnsi="Times New Roman" w:cs="Times New Roman"/>
                          <w:noProof/>
                          <w:color w:val="auto"/>
                          <w:sz w:val="32"/>
                          <w:szCs w:val="24"/>
                        </w:rPr>
                      </w:pPr>
                      <w:bookmarkStart w:id="20" w:name="_Toc272477"/>
                      <w:r w:rsidRPr="002D69F0">
                        <w:rPr>
                          <w:rFonts w:ascii="Times New Roman" w:hAnsi="Times New Roman" w:cs="Times New Roman"/>
                          <w:color w:val="auto"/>
                          <w:sz w:val="22"/>
                        </w:rPr>
                        <w:t xml:space="preserve">[8]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5</w:t>
                      </w:r>
                      <w:r>
                        <w:rPr>
                          <w:rFonts w:ascii="Times New Roman" w:hAnsi="Times New Roman" w:cs="Times New Roman"/>
                          <w:color w:val="auto"/>
                          <w:sz w:val="22"/>
                        </w:rPr>
                        <w:fldChar w:fldCharType="end"/>
                      </w:r>
                      <w:r w:rsidRPr="002D69F0">
                        <w:rPr>
                          <w:rFonts w:ascii="Times New Roman" w:hAnsi="Times New Roman" w:cs="Times New Roman"/>
                          <w:color w:val="auto"/>
                          <w:sz w:val="22"/>
                        </w:rPr>
                        <w:t>: Active control for rockets. Copyright 2018, NASA.</w:t>
                      </w:r>
                      <w:bookmarkEnd w:id="20"/>
                    </w:p>
                  </w:txbxContent>
                </v:textbox>
                <w10:wrap type="topAndBottom" anchorx="margin"/>
              </v:shape>
            </w:pict>
          </mc:Fallback>
        </mc:AlternateContent>
      </w:r>
      <w:r w:rsidRPr="00B46571">
        <w:rPr>
          <w:rFonts w:ascii="Times New Roman" w:hAnsi="Times New Roman" w:cs="Times New Roman"/>
          <w:noProof/>
          <w:color w:val="000000" w:themeColor="text1"/>
          <w:sz w:val="24"/>
          <w:szCs w:val="24"/>
        </w:rPr>
        <w:drawing>
          <wp:anchor distT="0" distB="0" distL="114300" distR="114300" simplePos="0" relativeHeight="251659776" behindDoc="0" locked="0" layoutInCell="1" allowOverlap="1" wp14:anchorId="35D7B4EE" wp14:editId="5FD8FB39">
            <wp:simplePos x="0" y="0"/>
            <wp:positionH relativeFrom="margin">
              <wp:align>center</wp:align>
            </wp:positionH>
            <wp:positionV relativeFrom="paragraph">
              <wp:posOffset>2540</wp:posOffset>
            </wp:positionV>
            <wp:extent cx="3419475" cy="2562225"/>
            <wp:effectExtent l="0" t="0" r="9525" b="9525"/>
            <wp:wrapTopAndBottom/>
            <wp:docPr id="10" name="Picture 10" descr="https://lh4.googleusercontent.com/5jt73aRzpTFTUAQ0md9aW9dzGsrcKU13MNCroYSHTJ0Vt85zEWVkGL7NHCchXdH8u-baMWcErLclKl2-YOmLQuaXDXC4RTtrQ2xt0K0ihVGYoXTNOGJtSyznS_3kGMruBm1a8U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jt73aRzpTFTUAQ0md9aW9dzGsrcKU13MNCroYSHTJ0Vt85zEWVkGL7NHCchXdH8u-baMWcErLclKl2-YOmLQuaXDXC4RTtrQ2xt0K0ihVGYoXTNOGJtSyznS_3kGMruBm1a8U3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2562225"/>
                    </a:xfrm>
                    <a:prstGeom prst="rect">
                      <a:avLst/>
                    </a:prstGeom>
                    <a:noFill/>
                    <a:ln>
                      <a:noFill/>
                    </a:ln>
                  </pic:spPr>
                </pic:pic>
              </a:graphicData>
            </a:graphic>
          </wp:anchor>
        </w:drawing>
      </w:r>
    </w:p>
    <w:p w14:paraId="0D76B603" w14:textId="184E226E" w:rsidR="01660E9E" w:rsidRPr="00B46571" w:rsidRDefault="01660E9E"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Actuated fins are an older method of controlling rockets and is still used today for guided missiles. Actuated fins move to change the aerodynamic forces being placed on them producing a torque which rotates the rocket. Gimballed nozzles are used on most modern rockets and use the thrust to steer the rocket in its desired direction. To keep the rocket stable</w:t>
      </w:r>
      <w:r w:rsidR="00320AF6" w:rsidRPr="00B46571">
        <w:rPr>
          <w:rFonts w:ascii="Times New Roman" w:eastAsiaTheme="minorEastAsia" w:hAnsi="Times New Roman" w:cs="Times New Roman"/>
          <w:color w:val="000000" w:themeColor="text1"/>
          <w:sz w:val="24"/>
          <w:szCs w:val="24"/>
        </w:rPr>
        <w:t>, gimballed exhaust nozzles</w:t>
      </w:r>
      <w:r w:rsidRPr="00B46571">
        <w:rPr>
          <w:rFonts w:ascii="Times New Roman" w:eastAsiaTheme="minorEastAsia" w:hAnsi="Times New Roman" w:cs="Times New Roman"/>
          <w:color w:val="000000" w:themeColor="text1"/>
          <w:sz w:val="24"/>
          <w:szCs w:val="24"/>
        </w:rPr>
        <w:t xml:space="preserve"> rotate causing the thrust to change direction and moving the thrust vector out of line of the rocket’s center of gravity</w:t>
      </w:r>
      <w:r w:rsidR="00320AF6" w:rsidRPr="00B46571">
        <w:rPr>
          <w:rFonts w:ascii="Times New Roman" w:eastAsiaTheme="minorEastAsia" w:hAnsi="Times New Roman" w:cs="Times New Roman"/>
          <w:color w:val="000000" w:themeColor="text1"/>
          <w:sz w:val="24"/>
          <w:szCs w:val="24"/>
        </w:rPr>
        <w:t xml:space="preserve"> thus</w:t>
      </w:r>
      <w:r w:rsidRPr="00B46571">
        <w:rPr>
          <w:rFonts w:ascii="Times New Roman" w:eastAsiaTheme="minorEastAsia" w:hAnsi="Times New Roman" w:cs="Times New Roman"/>
          <w:color w:val="000000" w:themeColor="text1"/>
          <w:sz w:val="24"/>
          <w:szCs w:val="24"/>
        </w:rPr>
        <w:t xml:space="preserve"> rotating the rocket. Another form of redirecting thrust as used by the German V2 missile </w:t>
      </w:r>
      <w:r w:rsidR="00DA2EEF">
        <w:rPr>
          <w:rFonts w:ascii="Times New Roman" w:eastAsiaTheme="minorEastAsia" w:hAnsi="Times New Roman" w:cs="Times New Roman"/>
          <w:color w:val="000000" w:themeColor="text1"/>
          <w:sz w:val="24"/>
          <w:szCs w:val="24"/>
        </w:rPr>
        <w:t>are</w:t>
      </w:r>
      <w:r w:rsidRPr="00B46571">
        <w:rPr>
          <w:rFonts w:ascii="Times New Roman" w:eastAsiaTheme="minorEastAsia" w:hAnsi="Times New Roman" w:cs="Times New Roman"/>
          <w:color w:val="000000" w:themeColor="text1"/>
          <w:sz w:val="24"/>
          <w:szCs w:val="24"/>
        </w:rPr>
        <w:t xml:space="preserve"> rocket vanes. Rocket vanes are placed inside the exhaust nozzle of a rocket and rotate to deflect the thrust in different directions. Rocket vanes have a similar effect on the rocket’s thrust vector as the gimballed nozzle. Finally, Vernier rockets can be used to guide rockets in flight by adding thrust to specific sides of the rocket. Instead of simply redirecting thrust to move the thrust vector out of line with the rocket’s center of gravity</w:t>
      </w:r>
      <w:r w:rsidR="006D72DC" w:rsidRPr="00B46571">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they add thrust. Vernier rockets are an older form of active control used in missil</w:t>
      </w:r>
      <w:r w:rsidR="006D72DC" w:rsidRPr="00B46571">
        <w:rPr>
          <w:rFonts w:ascii="Times New Roman" w:eastAsiaTheme="minorEastAsia" w:hAnsi="Times New Roman" w:cs="Times New Roman"/>
          <w:color w:val="000000" w:themeColor="text1"/>
          <w:sz w:val="24"/>
          <w:szCs w:val="24"/>
        </w:rPr>
        <w:t>es such as the Atlas M</w:t>
      </w:r>
      <w:r w:rsidR="00D421D4" w:rsidRPr="00B46571">
        <w:rPr>
          <w:rFonts w:ascii="Times New Roman" w:eastAsiaTheme="minorEastAsia" w:hAnsi="Times New Roman" w:cs="Times New Roman"/>
          <w:color w:val="000000" w:themeColor="text1"/>
          <w:sz w:val="24"/>
          <w:szCs w:val="24"/>
        </w:rPr>
        <w:t xml:space="preserve">issile </w:t>
      </w:r>
      <w:r w:rsidR="00D421D4" w:rsidRPr="00B46571">
        <w:rPr>
          <w:rFonts w:ascii="Times New Roman" w:eastAsiaTheme="minorEastAsia" w:hAnsi="Times New Roman" w:cs="Times New Roman"/>
          <w:color w:val="000000" w:themeColor="text1"/>
          <w:sz w:val="24"/>
          <w:szCs w:val="24"/>
        </w:rPr>
        <w:fldChar w:fldCharType="begin" w:fldLock="1"/>
      </w:r>
      <w:r w:rsidR="008F3A51" w:rsidRPr="00B46571">
        <w:rPr>
          <w:rFonts w:ascii="Times New Roman" w:eastAsiaTheme="minorEastAsia" w:hAnsi="Times New Roman" w:cs="Times New Roman"/>
          <w:color w:val="000000" w:themeColor="text1"/>
          <w:sz w:val="24"/>
          <w:szCs w:val="24"/>
        </w:rPr>
        <w:instrText>ADDIN CSL_CITATION {"citationItems":[{"id":"ITEM-1","itemData":{"URL":"https://www.grc.nasa.gov/www/k-12/rocket/rktcontrl.html","accessed":{"date-parts":[["2018","10","11"]]},"author":[{"dropping-particle":"","family":"Benson","given":"Tom","non-dropping-particle":"","parse-names":false,"suffix":""}],"id":"ITEM-1","issued":{"date-parts":[["2015"]]},"title":"Rocket Control","type":"webpage"},"uris":["http://www.mendeley.com/documents/?uuid=9f00f148-d4b9-3bff-978d-8f364be8a6a3"]}],"mendeley":{"formattedCitation":"[8]","plainTextFormattedCitation":"[8]","previouslyFormattedCitation":"[8]"},"properties":{"noteIndex":0},"schema":"https://github.com/citation-style-language/schema/raw/master/csl-citation.json"}</w:instrText>
      </w:r>
      <w:r w:rsidR="00D421D4" w:rsidRPr="00B46571">
        <w:rPr>
          <w:rFonts w:ascii="Times New Roman" w:eastAsiaTheme="minorEastAsia" w:hAnsi="Times New Roman" w:cs="Times New Roman"/>
          <w:color w:val="000000" w:themeColor="text1"/>
          <w:sz w:val="24"/>
          <w:szCs w:val="24"/>
        </w:rPr>
        <w:fldChar w:fldCharType="separate"/>
      </w:r>
      <w:r w:rsidR="00D421D4" w:rsidRPr="00B46571">
        <w:rPr>
          <w:rFonts w:ascii="Times New Roman" w:eastAsiaTheme="minorEastAsia" w:hAnsi="Times New Roman" w:cs="Times New Roman"/>
          <w:noProof/>
          <w:color w:val="000000" w:themeColor="text1"/>
          <w:sz w:val="24"/>
          <w:szCs w:val="24"/>
        </w:rPr>
        <w:t>[8]</w:t>
      </w:r>
      <w:r w:rsidR="00D421D4" w:rsidRPr="00B46571">
        <w:rPr>
          <w:rFonts w:ascii="Times New Roman" w:eastAsiaTheme="minorEastAsia" w:hAnsi="Times New Roman" w:cs="Times New Roman"/>
          <w:color w:val="000000" w:themeColor="text1"/>
          <w:sz w:val="24"/>
          <w:szCs w:val="24"/>
        </w:rPr>
        <w:fldChar w:fldCharType="end"/>
      </w:r>
      <w:r w:rsidRPr="00B46571">
        <w:rPr>
          <w:rFonts w:ascii="Times New Roman" w:eastAsiaTheme="minorEastAsia" w:hAnsi="Times New Roman" w:cs="Times New Roman"/>
          <w:color w:val="000000" w:themeColor="text1"/>
          <w:sz w:val="24"/>
          <w:szCs w:val="24"/>
        </w:rPr>
        <w:t xml:space="preserve">. In the case of model rockets actuated fins would be the most realistic option given the limited burn time of model rocket engines. With such short burn time the active controls using thrust would only be useful for a small portion of the flight. </w:t>
      </w:r>
    </w:p>
    <w:p w14:paraId="5C50C485" w14:textId="77777777" w:rsidR="00A47654" w:rsidRPr="00B46571" w:rsidRDefault="00A47654" w:rsidP="006D0668">
      <w:pPr>
        <w:spacing w:line="360" w:lineRule="auto"/>
        <w:ind w:firstLine="720"/>
        <w:rPr>
          <w:rFonts w:ascii="Times New Roman" w:eastAsiaTheme="minorEastAsia" w:hAnsi="Times New Roman" w:cs="Times New Roman"/>
          <w:color w:val="000000" w:themeColor="text1"/>
          <w:sz w:val="24"/>
          <w:szCs w:val="24"/>
        </w:rPr>
      </w:pPr>
    </w:p>
    <w:p w14:paraId="373439EF" w14:textId="79604075" w:rsidR="1B1D1C01" w:rsidRPr="00B46571" w:rsidRDefault="003067A9" w:rsidP="009D1457">
      <w:pPr>
        <w:pStyle w:val="Heading3"/>
        <w:rPr>
          <w:rFonts w:eastAsiaTheme="minorEastAsia"/>
        </w:rPr>
      </w:pPr>
      <w:bookmarkStart w:id="21" w:name="_Toc2082172"/>
      <w:r w:rsidRPr="00B46571">
        <w:rPr>
          <w:rFonts w:eastAsiaTheme="minorEastAsia"/>
        </w:rPr>
        <w:lastRenderedPageBreak/>
        <w:t>1.</w:t>
      </w:r>
      <w:r w:rsidR="00A664E1">
        <w:rPr>
          <w:rFonts w:eastAsiaTheme="minorEastAsia"/>
        </w:rPr>
        <w:t>1.</w:t>
      </w:r>
      <w:r w:rsidRPr="00B46571">
        <w:rPr>
          <w:rFonts w:eastAsiaTheme="minorEastAsia"/>
        </w:rPr>
        <w:t xml:space="preserve">5 </w:t>
      </w:r>
      <w:r w:rsidR="01660E9E" w:rsidRPr="00B46571">
        <w:rPr>
          <w:rFonts w:eastAsiaTheme="minorEastAsia"/>
        </w:rPr>
        <w:t>Euler Angles and Quaternions</w:t>
      </w:r>
      <w:bookmarkEnd w:id="21"/>
    </w:p>
    <w:p w14:paraId="7A433C68" w14:textId="22EF98D1" w:rsidR="1B1D1C01" w:rsidRPr="00B46571" w:rsidRDefault="01660E9E"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There are two main mathematical systems that fully describe the attitude of a three-dimensional rigid body in space. The first of these is the use of Euler angles</w:t>
      </w:r>
      <w:r w:rsidR="006D72DC" w:rsidRPr="00B46571">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which describe the rotation of the object’s body fixed x-y-z axis relative to a non-rotating ground fixed three-dimensional coordinate system. There is then one angle associated with each one of these rotations, commonly referred to as roll, pitch, and yaw respectively. The advantages to this method are that the system is both simple and intuitive to visualize and make sense of and the mathematics to rotate vectors from one frame to another can easily be accomplished by </w:t>
      </w:r>
      <w:r w:rsidR="00052E8B" w:rsidRPr="00B46571">
        <w:rPr>
          <w:rFonts w:ascii="Times New Roman" w:eastAsiaTheme="minorEastAsia" w:hAnsi="Times New Roman" w:cs="Times New Roman"/>
          <w:color w:val="000000" w:themeColor="text1"/>
          <w:sz w:val="24"/>
          <w:szCs w:val="24"/>
        </w:rPr>
        <w:t>using the product of three 3-by-</w:t>
      </w:r>
      <w:r w:rsidRPr="00B46571">
        <w:rPr>
          <w:rFonts w:ascii="Times New Roman" w:eastAsiaTheme="minorEastAsia" w:hAnsi="Times New Roman" w:cs="Times New Roman"/>
          <w:color w:val="000000" w:themeColor="text1"/>
          <w:sz w:val="24"/>
          <w:szCs w:val="24"/>
        </w:rPr>
        <w:t xml:space="preserve">3 rotation matrices. However, Euler angles are often inadequate when working with multiple coordinate systems because </w:t>
      </w:r>
      <w:r w:rsidR="00052E8B" w:rsidRPr="00B46571">
        <w:rPr>
          <w:rFonts w:ascii="Times New Roman" w:eastAsiaTheme="minorEastAsia" w:hAnsi="Times New Roman" w:cs="Times New Roman"/>
          <w:color w:val="000000" w:themeColor="text1"/>
          <w:sz w:val="24"/>
          <w:szCs w:val="24"/>
        </w:rPr>
        <w:t>there is a possibility of “gimbal lock”</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which mathematically represents itself with a division by zero when rotating a vector</w:t>
      </w:r>
      <w:r w:rsidRPr="00B46571">
        <w:rPr>
          <w:rFonts w:ascii="Times New Roman" w:eastAsiaTheme="minorEastAsia" w:hAnsi="Times New Roman" w:cs="Times New Roman"/>
          <w:color w:val="000000" w:themeColor="text1"/>
          <w:sz w:val="24"/>
          <w:szCs w:val="24"/>
        </w:rPr>
        <w:t xml:space="preserve">. </w:t>
      </w:r>
      <w:r w:rsidR="008F3A51" w:rsidRPr="00B46571">
        <w:rPr>
          <w:rFonts w:ascii="Times New Roman" w:eastAsiaTheme="minorEastAsia" w:hAnsi="Times New Roman" w:cs="Times New Roman"/>
          <w:color w:val="000000" w:themeColor="text1"/>
          <w:sz w:val="24"/>
          <w:szCs w:val="24"/>
        </w:rPr>
        <w:t>To</w:t>
      </w:r>
      <w:r w:rsidR="00052E8B" w:rsidRPr="00B46571">
        <w:rPr>
          <w:rFonts w:ascii="Times New Roman" w:eastAsiaTheme="minorEastAsia" w:hAnsi="Times New Roman" w:cs="Times New Roman"/>
          <w:color w:val="000000" w:themeColor="text1"/>
          <w:sz w:val="24"/>
          <w:szCs w:val="24"/>
        </w:rPr>
        <w:t xml:space="preserve"> rectify this issue</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another </w:t>
      </w:r>
      <w:r w:rsidRPr="00B46571">
        <w:rPr>
          <w:rFonts w:ascii="Times New Roman" w:eastAsiaTheme="minorEastAsia" w:hAnsi="Times New Roman" w:cs="Times New Roman"/>
          <w:color w:val="000000" w:themeColor="text1"/>
          <w:sz w:val="24"/>
          <w:szCs w:val="24"/>
        </w:rPr>
        <w:t xml:space="preserve">system </w:t>
      </w:r>
      <w:r w:rsidR="00052E8B" w:rsidRPr="00B46571">
        <w:rPr>
          <w:rFonts w:ascii="Times New Roman" w:eastAsiaTheme="minorEastAsia" w:hAnsi="Times New Roman" w:cs="Times New Roman"/>
          <w:color w:val="000000" w:themeColor="text1"/>
          <w:sz w:val="24"/>
          <w:szCs w:val="24"/>
        </w:rPr>
        <w:t xml:space="preserve">of measuring angular position </w:t>
      </w:r>
      <w:r w:rsidRPr="00B46571">
        <w:rPr>
          <w:rFonts w:ascii="Times New Roman" w:eastAsiaTheme="minorEastAsia" w:hAnsi="Times New Roman" w:cs="Times New Roman"/>
          <w:color w:val="000000" w:themeColor="text1"/>
          <w:sz w:val="24"/>
          <w:szCs w:val="24"/>
        </w:rPr>
        <w:t xml:space="preserve">could be used in its place. </w:t>
      </w:r>
    </w:p>
    <w:p w14:paraId="186BBA66" w14:textId="679684FB" w:rsidR="00AF2190" w:rsidRPr="00B46571" w:rsidRDefault="01660E9E" w:rsidP="009D1457">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This system is known as quaternions and consists of one real component and three imaginary components and reflects the rotation of the body about a </w:t>
      </w:r>
      <w:r w:rsidR="00100CF1" w:rsidRPr="00B46571">
        <w:rPr>
          <w:rFonts w:ascii="Times New Roman" w:eastAsiaTheme="minorEastAsia" w:hAnsi="Times New Roman" w:cs="Times New Roman"/>
          <w:color w:val="000000" w:themeColor="text1"/>
          <w:sz w:val="24"/>
          <w:szCs w:val="24"/>
        </w:rPr>
        <w:t>four-dimensional</w:t>
      </w:r>
      <w:r w:rsidRPr="00B46571">
        <w:rPr>
          <w:rFonts w:ascii="Times New Roman" w:eastAsiaTheme="minorEastAsia" w:hAnsi="Times New Roman" w:cs="Times New Roman"/>
          <w:color w:val="000000" w:themeColor="text1"/>
          <w:sz w:val="24"/>
          <w:szCs w:val="24"/>
        </w:rPr>
        <w:t xml:space="preserve"> real and imaginary coordinate system. This system can be used similarly to Euler angles a</w:t>
      </w:r>
      <w:r w:rsidR="00052E8B" w:rsidRPr="00B46571">
        <w:rPr>
          <w:rFonts w:ascii="Times New Roman" w:eastAsiaTheme="minorEastAsia" w:hAnsi="Times New Roman" w:cs="Times New Roman"/>
          <w:color w:val="000000" w:themeColor="text1"/>
          <w:sz w:val="24"/>
          <w:szCs w:val="24"/>
        </w:rPr>
        <w:t>nd removes the possibility of gimbal lock</w:t>
      </w:r>
      <w:r w:rsidRPr="00B46571">
        <w:rPr>
          <w:rFonts w:ascii="Times New Roman" w:eastAsiaTheme="minorEastAsia" w:hAnsi="Times New Roman" w:cs="Times New Roman"/>
          <w:color w:val="000000" w:themeColor="text1"/>
          <w:sz w:val="24"/>
          <w:szCs w:val="24"/>
        </w:rPr>
        <w:t>. The major downside to the use of this system is the added complexity that takes the form of one additional state and an additional equation of motion necessarily to model the motion of th</w:t>
      </w:r>
      <w:r w:rsidR="00052E8B" w:rsidRPr="00B46571">
        <w:rPr>
          <w:rFonts w:ascii="Times New Roman" w:eastAsiaTheme="minorEastAsia" w:hAnsi="Times New Roman" w:cs="Times New Roman"/>
          <w:color w:val="000000" w:themeColor="text1"/>
          <w:sz w:val="24"/>
          <w:szCs w:val="24"/>
        </w:rPr>
        <w:t>e rigid body in space. However</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once implemented correctly</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they are the best way to represent angular positions, and we have chosen to work with them throughout our project.</w:t>
      </w:r>
    </w:p>
    <w:p w14:paraId="6617AA66" w14:textId="78DFDFD1" w:rsidR="00AB034B" w:rsidRPr="00B46571" w:rsidRDefault="009D1457" w:rsidP="009D1457">
      <w:pPr>
        <w:pStyle w:val="Heading3"/>
        <w:rPr>
          <w:rFonts w:eastAsiaTheme="minorEastAsia"/>
        </w:rPr>
      </w:pPr>
      <w:bookmarkStart w:id="22" w:name="_Toc2082173"/>
      <w:r>
        <w:rPr>
          <w:rFonts w:eastAsiaTheme="minorEastAsia"/>
        </w:rPr>
        <w:t xml:space="preserve">1.1.6 </w:t>
      </w:r>
      <w:r w:rsidR="00BB7D6B" w:rsidRPr="00B46571">
        <w:rPr>
          <w:rFonts w:eastAsiaTheme="minorEastAsia"/>
        </w:rPr>
        <w:t>Computational Fluid Dynamics</w:t>
      </w:r>
      <w:bookmarkEnd w:id="22"/>
    </w:p>
    <w:p w14:paraId="2F756E98" w14:textId="2524853D" w:rsidR="00C91338" w:rsidRPr="00B46571" w:rsidRDefault="00100CF1"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To</w:t>
      </w:r>
      <w:r w:rsidR="00BB7D6B" w:rsidRPr="00B46571">
        <w:rPr>
          <w:rFonts w:ascii="Times New Roman" w:hAnsi="Times New Roman" w:cs="Times New Roman"/>
          <w:color w:val="000000" w:themeColor="text1"/>
          <w:sz w:val="24"/>
          <w:szCs w:val="24"/>
        </w:rPr>
        <w:t xml:space="preserve"> properly analyze the actuated fins, Computational Fluid Dynamics was used for a preliminary design of the fins. Computational Fluid Dynamics, or CFD, is a system of using numerical analysis and data structure to solve and analyze difficult fluid dynamics problems. It performs the calculations necessary to simulate the interaction between fluids and solids as defined by boundary conditions. CFD software, such as ANSYS Fluent, was used to analyze </w:t>
      </w:r>
      <w:r w:rsidR="006D72DC" w:rsidRPr="00B46571">
        <w:rPr>
          <w:rFonts w:ascii="Times New Roman" w:hAnsi="Times New Roman" w:cs="Times New Roman"/>
          <w:color w:val="000000" w:themeColor="text1"/>
          <w:sz w:val="24"/>
          <w:szCs w:val="24"/>
        </w:rPr>
        <w:lastRenderedPageBreak/>
        <w:t>a</w:t>
      </w:r>
      <w:r w:rsidR="00BB7D6B" w:rsidRPr="00B46571">
        <w:rPr>
          <w:rFonts w:ascii="Times New Roman" w:hAnsi="Times New Roman" w:cs="Times New Roman"/>
          <w:color w:val="000000" w:themeColor="text1"/>
          <w:sz w:val="24"/>
          <w:szCs w:val="24"/>
        </w:rPr>
        <w:t xml:space="preserve">irflow over the rocket fins as the rocket moves and as the rudders actuate. </w:t>
      </w:r>
      <w:r w:rsidR="00C91338" w:rsidRPr="00B46571">
        <w:rPr>
          <w:rFonts w:ascii="Times New Roman" w:hAnsi="Times New Roman" w:cs="Times New Roman"/>
          <w:color w:val="000000" w:themeColor="text1"/>
          <w:sz w:val="24"/>
          <w:szCs w:val="24"/>
        </w:rPr>
        <w:t xml:space="preserve">A preliminary test of </w:t>
      </w:r>
      <w:r w:rsidR="00CE0448" w:rsidRPr="00B46571">
        <w:rPr>
          <w:rFonts w:ascii="Times New Roman" w:hAnsi="Times New Roman" w:cs="Times New Roman"/>
          <w:noProof/>
          <w:color w:val="000000" w:themeColor="text1"/>
          <w:sz w:val="24"/>
          <w:szCs w:val="24"/>
        </w:rPr>
        <w:drawing>
          <wp:anchor distT="0" distB="0" distL="114300" distR="114300" simplePos="0" relativeHeight="251661824" behindDoc="0" locked="0" layoutInCell="1" allowOverlap="1" wp14:anchorId="56843867" wp14:editId="63126A37">
            <wp:simplePos x="0" y="0"/>
            <wp:positionH relativeFrom="margin">
              <wp:posOffset>981075</wp:posOffset>
            </wp:positionH>
            <wp:positionV relativeFrom="paragraph">
              <wp:posOffset>695325</wp:posOffset>
            </wp:positionV>
            <wp:extent cx="3629025" cy="2354580"/>
            <wp:effectExtent l="0" t="0" r="952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foil v2 Pressure Gradi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29025" cy="2354580"/>
                    </a:xfrm>
                    <a:prstGeom prst="rect">
                      <a:avLst/>
                    </a:prstGeom>
                  </pic:spPr>
                </pic:pic>
              </a:graphicData>
            </a:graphic>
            <wp14:sizeRelH relativeFrom="margin">
              <wp14:pctWidth>0</wp14:pctWidth>
            </wp14:sizeRelH>
            <wp14:sizeRelV relativeFrom="margin">
              <wp14:pctHeight>0</wp14:pctHeight>
            </wp14:sizeRelV>
          </wp:anchor>
        </w:drawing>
      </w:r>
      <w:r w:rsidR="00CE0448" w:rsidRPr="00B46571">
        <w:rPr>
          <w:rFonts w:ascii="Times New Roman" w:hAnsi="Times New Roman" w:cs="Times New Roman"/>
          <w:noProof/>
          <w:color w:val="000000" w:themeColor="text1"/>
        </w:rPr>
        <mc:AlternateContent>
          <mc:Choice Requires="wps">
            <w:drawing>
              <wp:anchor distT="0" distB="0" distL="114300" distR="114300" simplePos="0" relativeHeight="251662848" behindDoc="0" locked="0" layoutInCell="1" allowOverlap="1" wp14:anchorId="7F885B0D" wp14:editId="3981D2AD">
                <wp:simplePos x="0" y="0"/>
                <wp:positionH relativeFrom="margin">
                  <wp:posOffset>419100</wp:posOffset>
                </wp:positionH>
                <wp:positionV relativeFrom="paragraph">
                  <wp:posOffset>3009900</wp:posOffset>
                </wp:positionV>
                <wp:extent cx="5095875" cy="635"/>
                <wp:effectExtent l="0" t="0" r="9525" b="2540"/>
                <wp:wrapTopAndBottom/>
                <wp:docPr id="13" name="Text Box 13"/>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a:effectLst/>
                      </wps:spPr>
                      <wps:txbx>
                        <w:txbxContent>
                          <w:p w14:paraId="181F84FB" w14:textId="3CDB05AC" w:rsidR="00715C60" w:rsidRPr="002D69F0" w:rsidRDefault="00715C60" w:rsidP="002D69F0">
                            <w:pPr>
                              <w:pStyle w:val="Caption"/>
                              <w:jc w:val="center"/>
                              <w:rPr>
                                <w:rFonts w:ascii="Times New Roman" w:hAnsi="Times New Roman" w:cs="Times New Roman"/>
                                <w:noProof/>
                                <w:color w:val="auto"/>
                                <w:sz w:val="32"/>
                                <w:szCs w:val="24"/>
                              </w:rPr>
                            </w:pPr>
                            <w:bookmarkStart w:id="23" w:name="_Toc272478"/>
                            <w:r w:rsidRPr="002D69F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6</w:t>
                            </w:r>
                            <w:r>
                              <w:rPr>
                                <w:rFonts w:ascii="Times New Roman" w:hAnsi="Times New Roman" w:cs="Times New Roman"/>
                                <w:color w:val="auto"/>
                                <w:sz w:val="22"/>
                              </w:rPr>
                              <w:fldChar w:fldCharType="end"/>
                            </w:r>
                            <w:r w:rsidRPr="002D69F0">
                              <w:rPr>
                                <w:rFonts w:ascii="Times New Roman" w:hAnsi="Times New Roman" w:cs="Times New Roman"/>
                                <w:color w:val="auto"/>
                                <w:sz w:val="22"/>
                              </w:rPr>
                              <w:t>: Preliminary CFD simulations for a fin at Mach 1. Copyright 2018, WPI.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885B0D" id="Text Box 13" o:spid="_x0000_s1032" type="#_x0000_t202" style="position:absolute;left:0;text-align:left;margin-left:33pt;margin-top:237pt;width:401.25pt;height:.05pt;z-index:251662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" stroked="f">
                <v:textbox style="mso-fit-shape-to-text:t" inset="0,0,0,0">
                  <w:txbxContent>
                    <w:p w14:paraId="181F84FB" w14:textId="3CDB05AC" w:rsidR="00715C60" w:rsidRPr="002D69F0" w:rsidRDefault="00715C60" w:rsidP="002D69F0">
                      <w:pPr>
                        <w:pStyle w:val="Caption"/>
                        <w:jc w:val="center"/>
                        <w:rPr>
                          <w:rFonts w:ascii="Times New Roman" w:hAnsi="Times New Roman" w:cs="Times New Roman"/>
                          <w:noProof/>
                          <w:color w:val="auto"/>
                          <w:sz w:val="32"/>
                          <w:szCs w:val="24"/>
                        </w:rPr>
                      </w:pPr>
                      <w:bookmarkStart w:id="24" w:name="_Toc272478"/>
                      <w:r w:rsidRPr="002D69F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6</w:t>
                      </w:r>
                      <w:r>
                        <w:rPr>
                          <w:rFonts w:ascii="Times New Roman" w:hAnsi="Times New Roman" w:cs="Times New Roman"/>
                          <w:color w:val="auto"/>
                          <w:sz w:val="22"/>
                        </w:rPr>
                        <w:fldChar w:fldCharType="end"/>
                      </w:r>
                      <w:r w:rsidRPr="002D69F0">
                        <w:rPr>
                          <w:rFonts w:ascii="Times New Roman" w:hAnsi="Times New Roman" w:cs="Times New Roman"/>
                          <w:color w:val="auto"/>
                          <w:sz w:val="22"/>
                        </w:rPr>
                        <w:t>: Preliminary CFD simulations for a fin at Mach 1. Copyright 2018, WPI.</w:t>
                      </w:r>
                      <w:bookmarkEnd w:id="24"/>
                    </w:p>
                  </w:txbxContent>
                </v:textbox>
                <w10:wrap type="topAndBottom" anchorx="margin"/>
              </v:shape>
            </w:pict>
          </mc:Fallback>
        </mc:AlternateContent>
      </w:r>
      <w:r w:rsidR="00C91338" w:rsidRPr="00B46571">
        <w:rPr>
          <w:rFonts w:ascii="Times New Roman" w:hAnsi="Times New Roman" w:cs="Times New Roman"/>
          <w:color w:val="000000" w:themeColor="text1"/>
          <w:sz w:val="24"/>
          <w:szCs w:val="24"/>
        </w:rPr>
        <w:t>the fin shape in ANSYS Fluent can be seen in Figure 6 below:</w:t>
      </w:r>
    </w:p>
    <w:p w14:paraId="0DF3D2A5" w14:textId="5FE0596E" w:rsidR="00CE0448" w:rsidRDefault="00CE0448" w:rsidP="006D0668">
      <w:pPr>
        <w:spacing w:line="360" w:lineRule="auto"/>
        <w:ind w:firstLine="720"/>
        <w:rPr>
          <w:rFonts w:ascii="Times New Roman" w:hAnsi="Times New Roman" w:cs="Times New Roman"/>
          <w:color w:val="000000" w:themeColor="text1"/>
          <w:sz w:val="24"/>
          <w:szCs w:val="24"/>
        </w:rPr>
      </w:pPr>
    </w:p>
    <w:p w14:paraId="516A221C" w14:textId="14788E77" w:rsidR="00A47654" w:rsidRPr="00B46571" w:rsidRDefault="00BB7D6B" w:rsidP="009D1457">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For this purpose, the Finite Element and Boundary Element Methods were used to create a preliminary surface mesh of the fin and rudder and analyze the fluid elements as they interact with the solid fin shape. In doing this, the CFD software computed lift and drag coefficients as functions of flow speed and rudder angle. Using the coefficients, an estimate for maximum torque on the rudder was calculated and used to size the servos that are ne</w:t>
      </w:r>
      <w:r w:rsidR="002C71DB" w:rsidRPr="00B46571">
        <w:rPr>
          <w:rFonts w:ascii="Times New Roman" w:hAnsi="Times New Roman" w:cs="Times New Roman"/>
          <w:color w:val="000000" w:themeColor="text1"/>
          <w:sz w:val="24"/>
          <w:szCs w:val="24"/>
        </w:rPr>
        <w:t>cessary to turn the fin rudder.</w:t>
      </w:r>
    </w:p>
    <w:p w14:paraId="22863579" w14:textId="3E1F39AC" w:rsidR="00BB7D6B" w:rsidRPr="00B46571" w:rsidRDefault="3F1F6523" w:rsidP="009D1457">
      <w:pPr>
        <w:pStyle w:val="Heading3"/>
      </w:pPr>
      <w:bookmarkStart w:id="25" w:name="_Toc2082174"/>
      <w:r w:rsidRPr="3F1F6523">
        <w:t>1.</w:t>
      </w:r>
      <w:r w:rsidR="00A664E1">
        <w:t>1.</w:t>
      </w:r>
      <w:r w:rsidRPr="3F1F6523">
        <w:t>7 Simulation of Rocket Flight</w:t>
      </w:r>
      <w:bookmarkEnd w:id="25"/>
    </w:p>
    <w:p w14:paraId="11BE30E3" w14:textId="5DE75052" w:rsidR="004119BF" w:rsidRPr="00B46571" w:rsidRDefault="00BB7D6B" w:rsidP="53339BCF">
      <w:pPr>
        <w:spacing w:line="360" w:lineRule="auto"/>
        <w:rPr>
          <w:rFonts w:ascii="Times New Roman" w:eastAsiaTheme="minorEastAsia" w:hAnsi="Times New Roman" w:cs="Times New Roman"/>
          <w:color w:val="000000" w:themeColor="text1"/>
          <w:sz w:val="24"/>
          <w:szCs w:val="24"/>
        </w:rPr>
      </w:pPr>
      <w:r w:rsidRPr="00B46571">
        <w:rPr>
          <w:rFonts w:ascii="Times New Roman" w:hAnsi="Times New Roman" w:cs="Times New Roman"/>
          <w:color w:val="000000" w:themeColor="text1"/>
          <w:sz w:val="24"/>
          <w:szCs w:val="24"/>
        </w:rPr>
        <w:tab/>
      </w:r>
      <w:r w:rsidR="00100CF1" w:rsidRPr="00B46571">
        <w:rPr>
          <w:rFonts w:ascii="Times New Roman" w:hAnsi="Times New Roman" w:cs="Times New Roman"/>
          <w:color w:val="000000" w:themeColor="text1"/>
          <w:sz w:val="24"/>
          <w:szCs w:val="24"/>
        </w:rPr>
        <w:t>To</w:t>
      </w:r>
      <w:r w:rsidR="004119BF" w:rsidRPr="00B46571">
        <w:rPr>
          <w:rFonts w:ascii="Times New Roman" w:hAnsi="Times New Roman" w:cs="Times New Roman"/>
          <w:color w:val="000000" w:themeColor="text1"/>
          <w:sz w:val="24"/>
          <w:szCs w:val="24"/>
        </w:rPr>
        <w:t xml:space="preserve"> simulate the motion of the rocket within </w:t>
      </w:r>
      <w:r w:rsidR="00B244B3" w:rsidRPr="00B46571">
        <w:rPr>
          <w:rFonts w:ascii="Times New Roman" w:hAnsi="Times New Roman" w:cs="Times New Roman"/>
          <w:color w:val="000000" w:themeColor="text1"/>
          <w:sz w:val="24"/>
          <w:szCs w:val="24"/>
        </w:rPr>
        <w:t>MATLAB</w:t>
      </w:r>
      <w:r w:rsidR="00CE30E5" w:rsidRPr="00B46571">
        <w:rPr>
          <w:rFonts w:ascii="Times New Roman" w:hAnsi="Times New Roman" w:cs="Times New Roman"/>
          <w:color w:val="000000" w:themeColor="text1"/>
          <w:sz w:val="24"/>
          <w:szCs w:val="24"/>
        </w:rPr>
        <w:t xml:space="preserve">, we developed a system of equations of motion that govern the motion of the rocket. These equations </w:t>
      </w:r>
      <w:r w:rsidR="004119BF" w:rsidRPr="00B46571">
        <w:rPr>
          <w:rFonts w:ascii="Times New Roman" w:hAnsi="Times New Roman" w:cs="Times New Roman"/>
          <w:color w:val="000000" w:themeColor="text1"/>
          <w:sz w:val="24"/>
          <w:szCs w:val="24"/>
        </w:rPr>
        <w:t>allow</w:t>
      </w:r>
      <w:r w:rsidR="00CE30E5" w:rsidRPr="00B46571">
        <w:rPr>
          <w:rFonts w:ascii="Times New Roman" w:hAnsi="Times New Roman" w:cs="Times New Roman"/>
          <w:color w:val="000000" w:themeColor="text1"/>
          <w:sz w:val="24"/>
          <w:szCs w:val="24"/>
        </w:rPr>
        <w:t>ed</w:t>
      </w:r>
      <w:r w:rsidR="004119BF" w:rsidRPr="00B46571">
        <w:rPr>
          <w:rFonts w:ascii="Times New Roman" w:hAnsi="Times New Roman" w:cs="Times New Roman"/>
          <w:color w:val="000000" w:themeColor="text1"/>
          <w:sz w:val="24"/>
          <w:szCs w:val="24"/>
        </w:rPr>
        <w:t xml:space="preserve"> for the position and attitude of the rocket to be solved for numerically over the duration of its flight. We determined that the rocket could be modeled similarly to an aircraft using a 6 Degree of Freedom (DOF) model of rigid body dynamics</w:t>
      </w:r>
      <w:r w:rsidR="007E091B" w:rsidRPr="00B46571">
        <w:rPr>
          <w:rFonts w:ascii="Times New Roman" w:hAnsi="Times New Roman" w:cs="Times New Roman"/>
          <w:color w:val="000000" w:themeColor="text1"/>
          <w:sz w:val="24"/>
          <w:szCs w:val="24"/>
        </w:rPr>
        <w:t xml:space="preserve"> [16]</w:t>
      </w:r>
      <w:r w:rsidR="004119BF" w:rsidRPr="00B46571">
        <w:rPr>
          <w:rFonts w:ascii="Times New Roman" w:hAnsi="Times New Roman" w:cs="Times New Roman"/>
          <w:color w:val="000000" w:themeColor="text1"/>
          <w:sz w:val="24"/>
          <w:szCs w:val="24"/>
        </w:rPr>
        <w:t>. We used two different right-handed Cartesian coordinate systems to model this flight</w:t>
      </w:r>
      <w:r w:rsidR="00CE30E5" w:rsidRPr="00B46571">
        <w:rPr>
          <w:rFonts w:ascii="Times New Roman" w:hAnsi="Times New Roman" w:cs="Times New Roman"/>
          <w:color w:val="000000" w:themeColor="text1"/>
          <w:sz w:val="24"/>
          <w:szCs w:val="24"/>
        </w:rPr>
        <w:t>,</w:t>
      </w:r>
      <w:r w:rsidR="004119BF" w:rsidRPr="00B46571">
        <w:rPr>
          <w:rFonts w:ascii="Times New Roman" w:hAnsi="Times New Roman" w:cs="Times New Roman"/>
          <w:color w:val="000000" w:themeColor="text1"/>
          <w:sz w:val="24"/>
          <w:szCs w:val="24"/>
        </w:rPr>
        <w:t xml:space="preserve"> which c</w:t>
      </w:r>
      <w:r w:rsidR="00CE30E5" w:rsidRPr="00B46571">
        <w:rPr>
          <w:rFonts w:ascii="Times New Roman" w:hAnsi="Times New Roman" w:cs="Times New Roman"/>
          <w:color w:val="000000" w:themeColor="text1"/>
          <w:sz w:val="24"/>
          <w:szCs w:val="24"/>
        </w:rPr>
        <w:t>onsisted of a non-inertial body-</w:t>
      </w:r>
      <w:r w:rsidR="004119BF" w:rsidRPr="00B46571">
        <w:rPr>
          <w:rFonts w:ascii="Times New Roman" w:hAnsi="Times New Roman" w:cs="Times New Roman"/>
          <w:color w:val="000000" w:themeColor="text1"/>
          <w:sz w:val="24"/>
          <w:szCs w:val="24"/>
        </w:rPr>
        <w:t>fixed system that was fixed to the rocket with its origin at the rocket’s center of mass. The sensor read</w:t>
      </w:r>
      <w:r w:rsidR="00CE30E5" w:rsidRPr="00B46571">
        <w:rPr>
          <w:rFonts w:ascii="Times New Roman" w:hAnsi="Times New Roman" w:cs="Times New Roman"/>
          <w:color w:val="000000" w:themeColor="text1"/>
          <w:sz w:val="24"/>
          <w:szCs w:val="24"/>
        </w:rPr>
        <w:t xml:space="preserve">ings would be inputted as </w:t>
      </w:r>
      <w:r w:rsidR="004119BF" w:rsidRPr="00B46571">
        <w:rPr>
          <w:rFonts w:ascii="Times New Roman" w:hAnsi="Times New Roman" w:cs="Times New Roman"/>
          <w:color w:val="000000" w:themeColor="text1"/>
          <w:sz w:val="24"/>
          <w:szCs w:val="24"/>
        </w:rPr>
        <w:t xml:space="preserve">an inertial ground fixed system with its origin at the launch site of the rocket. Though Earth is </w:t>
      </w:r>
      <w:r w:rsidR="00100CF1" w:rsidRPr="00B46571">
        <w:rPr>
          <w:rFonts w:ascii="Times New Roman" w:hAnsi="Times New Roman" w:cs="Times New Roman"/>
          <w:color w:val="000000" w:themeColor="text1"/>
          <w:sz w:val="24"/>
          <w:szCs w:val="24"/>
        </w:rPr>
        <w:t>not</w:t>
      </w:r>
      <w:r w:rsidR="004119BF" w:rsidRPr="00B46571">
        <w:rPr>
          <w:rFonts w:ascii="Times New Roman" w:hAnsi="Times New Roman" w:cs="Times New Roman"/>
          <w:color w:val="000000" w:themeColor="text1"/>
          <w:sz w:val="24"/>
          <w:szCs w:val="24"/>
        </w:rPr>
        <w:t xml:space="preserve"> an inertial frame, we approximated it as one because over the time and height of the rocket’s flight</w:t>
      </w:r>
      <w:r w:rsidR="00CE30E5" w:rsidRPr="00B46571">
        <w:rPr>
          <w:rFonts w:ascii="Times New Roman" w:hAnsi="Times New Roman" w:cs="Times New Roman"/>
          <w:color w:val="000000" w:themeColor="text1"/>
          <w:sz w:val="24"/>
          <w:szCs w:val="24"/>
        </w:rPr>
        <w:t>, the</w:t>
      </w:r>
      <w:r w:rsidR="004119BF" w:rsidRPr="00B46571">
        <w:rPr>
          <w:rFonts w:ascii="Times New Roman" w:hAnsi="Times New Roman" w:cs="Times New Roman"/>
          <w:color w:val="000000" w:themeColor="text1"/>
          <w:sz w:val="24"/>
          <w:szCs w:val="24"/>
        </w:rPr>
        <w:t xml:space="preserve"> rotation and curvature of the Earth can be considered negligible</w:t>
      </w:r>
      <w:r w:rsidR="007E091B" w:rsidRPr="00B46571">
        <w:rPr>
          <w:rFonts w:ascii="Times New Roman" w:hAnsi="Times New Roman" w:cs="Times New Roman"/>
          <w:color w:val="000000" w:themeColor="text1"/>
          <w:sz w:val="24"/>
          <w:szCs w:val="24"/>
        </w:rPr>
        <w:t xml:space="preserve"> </w:t>
      </w:r>
      <w:r w:rsidR="007E091B" w:rsidRPr="00B46571">
        <w:rPr>
          <w:rFonts w:ascii="Times New Roman" w:hAnsi="Times New Roman" w:cs="Times New Roman"/>
          <w:color w:val="000000" w:themeColor="text1"/>
          <w:sz w:val="24"/>
          <w:szCs w:val="24"/>
        </w:rPr>
        <w:lastRenderedPageBreak/>
        <w:t>[16]</w:t>
      </w:r>
      <w:r w:rsidR="004119BF" w:rsidRPr="00B46571">
        <w:rPr>
          <w:rFonts w:ascii="Times New Roman" w:hAnsi="Times New Roman" w:cs="Times New Roman"/>
          <w:color w:val="000000" w:themeColor="text1"/>
          <w:sz w:val="24"/>
          <w:szCs w:val="24"/>
        </w:rPr>
        <w:t>. This model involves the use of 13 states of the rocket that describe its current position and orientation at a given time which are the three translational position coordinates, the three translational velocities, four quaternions, and three angular velocities all of which are taken from the Earth fixed system</w:t>
      </w:r>
      <w:r w:rsidR="007E091B" w:rsidRPr="00B46571">
        <w:rPr>
          <w:rFonts w:ascii="Times New Roman" w:hAnsi="Times New Roman" w:cs="Times New Roman"/>
          <w:color w:val="000000" w:themeColor="text1"/>
          <w:sz w:val="24"/>
          <w:szCs w:val="24"/>
        </w:rPr>
        <w:t xml:space="preserve"> [17]</w:t>
      </w:r>
      <w:r w:rsidR="004119BF" w:rsidRPr="00B46571">
        <w:rPr>
          <w:rFonts w:ascii="Times New Roman" w:hAnsi="Times New Roman" w:cs="Times New Roman"/>
          <w:color w:val="000000" w:themeColor="text1"/>
          <w:sz w:val="24"/>
          <w:szCs w:val="24"/>
        </w:rPr>
        <w:t>.</w:t>
      </w:r>
      <w:r w:rsidR="004119BF" w:rsidRPr="53339BCF">
        <w:rPr>
          <w:rFonts w:ascii="Times New Roman" w:eastAsiaTheme="minorEastAsia" w:hAnsi="Times New Roman" w:cs="Times New Roman"/>
          <w:color w:val="000000" w:themeColor="text1"/>
          <w:sz w:val="24"/>
          <w:szCs w:val="24"/>
        </w:rPr>
        <w:t xml:space="preserve"> These states are then inputted into a series of 13 coupled non-linear differential equations</w:t>
      </w:r>
      <w:r w:rsidR="00CE0448" w:rsidRPr="53339BCF">
        <w:rPr>
          <w:rFonts w:ascii="Times New Roman" w:eastAsiaTheme="minorEastAsia" w:hAnsi="Times New Roman" w:cs="Times New Roman"/>
          <w:color w:val="000000" w:themeColor="text1"/>
          <w:sz w:val="24"/>
          <w:szCs w:val="24"/>
        </w:rPr>
        <w:t>, with the variables defined in Table 1,</w:t>
      </w:r>
      <w:r w:rsidR="004119BF" w:rsidRPr="53339BCF">
        <w:rPr>
          <w:rFonts w:ascii="Times New Roman" w:eastAsiaTheme="minorEastAsia" w:hAnsi="Times New Roman" w:cs="Times New Roman"/>
          <w:color w:val="000000" w:themeColor="text1"/>
          <w:sz w:val="24"/>
          <w:szCs w:val="24"/>
        </w:rPr>
        <w:t xml:space="preserve"> as shown below.</w:t>
      </w:r>
    </w:p>
    <w:p w14:paraId="48662458" w14:textId="77777777"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p>
    <w:p w14:paraId="2FE06D93" w14:textId="4C0E3B9F" w:rsidR="00A412F0" w:rsidRPr="00B46571" w:rsidRDefault="00A412F0" w:rsidP="3F1F6523">
      <w:pPr>
        <w:pStyle w:val="Caption"/>
        <w:keepNext/>
        <w:spacing w:line="360" w:lineRule="auto"/>
        <w:jc w:val="center"/>
        <w:rPr>
          <w:rFonts w:ascii="Times New Roman" w:hAnsi="Times New Roman" w:cs="Times New Roman"/>
          <w:color w:val="000000" w:themeColor="text1"/>
        </w:rPr>
      </w:pPr>
      <w:commentRangeStart w:id="26"/>
      <w:r w:rsidRPr="00B46571">
        <w:rPr>
          <w:rFonts w:ascii="Times New Roman" w:hAnsi="Times New Roman" w:cs="Times New Roman"/>
          <w:color w:val="000000" w:themeColor="text1"/>
        </w:rPr>
        <w:t>Equation</w:t>
      </w:r>
      <w:commentRangeEnd w:id="26"/>
      <w:r>
        <w:rPr>
          <w:rStyle w:val="CommentReference"/>
        </w:rPr>
        <w:commentReference w:id="26"/>
      </w:r>
      <w:r w:rsidRPr="00B46571">
        <w:rPr>
          <w:rFonts w:ascii="Times New Roman" w:hAnsi="Times New Roman" w:cs="Times New Roman"/>
          <w:color w:val="000000" w:themeColor="text1"/>
        </w:rPr>
        <w:t xml:space="preserve"> </w:t>
      </w:r>
      <w:r w:rsidR="00DF1CFB" w:rsidRPr="3F1F6523">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3F1F6523">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10</w:t>
      </w:r>
      <w:r w:rsidR="00DF1CFB" w:rsidRPr="3F1F6523">
        <w:fldChar w:fldCharType="end"/>
      </w:r>
    </w:p>
    <w:p w14:paraId="0249E3ED" w14:textId="721633D6" w:rsidR="00063133" w:rsidRPr="00C52AF9" w:rsidRDefault="00C52AF9" w:rsidP="00C52AF9">
      <w:pPr>
        <w:rPr>
          <w:rFonts w:ascii="Times New Roman" w:eastAsiaTheme="minorEastAsia" w:hAnsi="Times New Roman" w:cs="Times New Roman"/>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z</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w</m:t>
                    </m:r>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e>
                </m:mr>
              </m:m>
            </m:e>
          </m:d>
        </m:oMath>
      </m:oMathPara>
    </w:p>
    <w:p w14:paraId="67C716EB" w14:textId="23BD5C40" w:rsidR="00A412F0"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11</w:t>
      </w:r>
      <w:r w:rsidR="00DF1CFB" w:rsidRPr="00B46571">
        <w:rPr>
          <w:rFonts w:ascii="Times New Roman" w:hAnsi="Times New Roman" w:cs="Times New Roman"/>
          <w:noProof/>
          <w:color w:val="000000" w:themeColor="text1"/>
        </w:rPr>
        <w:fldChar w:fldCharType="end"/>
      </w:r>
    </w:p>
    <w:p w14:paraId="28B44193" w14:textId="61626381" w:rsidR="004119BF" w:rsidRPr="00C52AF9" w:rsidRDefault="00715C60" w:rsidP="00C52AF9">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m:t>
                    </m:r>
                  </m:e>
                </m:mr>
                <m:mr>
                  <m:e>
                    <m:r>
                      <w:rPr>
                        <w:rFonts w:ascii="Cambria Math" w:hAnsi="Cambria Math" w:cs="Times New Roman"/>
                        <w:sz w:val="24"/>
                        <w:szCs w:val="24"/>
                      </w:rPr>
                      <m:t>v</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w</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(Fx+</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*w-</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*v)/m</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(Fy-</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*w+</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*u)/m</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(Fz+</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*v-</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*u)/m</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e>
                </m:mr>
                <m:mr>
                  <m:e>
                    <m:r>
                      <w:rPr>
                        <w:rFonts w:ascii="Cambria Math" w:hAnsi="Cambria Math" w:cs="Times New Roman"/>
                        <w:sz w:val="24"/>
                        <w:szCs w:val="24"/>
                      </w:rPr>
                      <m:t>(Mx-</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d>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ctrlPr>
                      <w:rPr>
                        <w:rFonts w:ascii="Cambria Math" w:eastAsia="Cambria Math" w:hAnsi="Cambria Math" w:cs="Cambria Math"/>
                        <w:i/>
                        <w:sz w:val="24"/>
                        <w:szCs w:val="24"/>
                      </w:rPr>
                    </m:ctrlPr>
                  </m:e>
                </m:mr>
                <m:mr>
                  <m:e>
                    <m:r>
                      <w:rPr>
                        <w:rFonts w:ascii="Cambria Math" w:hAnsi="Cambria Math" w:cs="Times New Roman"/>
                        <w:sz w:val="24"/>
                        <w:szCs w:val="24"/>
                      </w:rPr>
                      <m:t>(My-</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d>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ctrlPr>
                      <w:rPr>
                        <w:rFonts w:ascii="Cambria Math" w:eastAsia="Cambria Math" w:hAnsi="Cambria Math" w:cs="Cambria Math"/>
                        <w:i/>
                        <w:sz w:val="24"/>
                        <w:szCs w:val="24"/>
                      </w:rPr>
                    </m:ctrlPr>
                  </m:e>
                </m:mr>
                <m:mr>
                  <m:e>
                    <m:r>
                      <w:rPr>
                        <w:rFonts w:ascii="Cambria Math" w:hAnsi="Cambria Math" w:cs="Times New Roman"/>
                        <w:sz w:val="24"/>
                        <w:szCs w:val="24"/>
                      </w:rPr>
                      <m:t>(Mz-</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mr>
              </m:m>
            </m:e>
          </m:d>
        </m:oMath>
      </m:oMathPara>
    </w:p>
    <w:p w14:paraId="26447FBE" w14:textId="77777777" w:rsidR="004119BF" w:rsidRPr="00B46571" w:rsidRDefault="004119BF" w:rsidP="006D0668">
      <w:pPr>
        <w:spacing w:line="360" w:lineRule="auto"/>
        <w:jc w:val="center"/>
        <w:rPr>
          <w:rFonts w:ascii="Times New Roman" w:eastAsiaTheme="minorEastAsia" w:hAnsi="Times New Roman" w:cs="Times New Roman"/>
          <w:color w:val="000000" w:themeColor="text1"/>
          <w:sz w:val="24"/>
          <w:szCs w:val="24"/>
        </w:rPr>
      </w:pPr>
    </w:p>
    <w:p w14:paraId="0F65EF0D" w14:textId="3BE0208D" w:rsidR="00A412F0"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12</w:t>
      </w:r>
      <w:r w:rsidR="00DF1CFB" w:rsidRPr="00B46571">
        <w:rPr>
          <w:rFonts w:ascii="Times New Roman" w:hAnsi="Times New Roman" w:cs="Times New Roman"/>
          <w:noProof/>
          <w:color w:val="000000" w:themeColor="text1"/>
        </w:rPr>
        <w:fldChar w:fldCharType="end"/>
      </w:r>
    </w:p>
    <w:p w14:paraId="34594CAC" w14:textId="77777777" w:rsidR="00C52AF9" w:rsidRPr="008C0241" w:rsidRDefault="00C52AF9" w:rsidP="00C52A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-mg</m:t>
                    </m:r>
                  </m:e>
                </m:mr>
              </m:m>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b</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f>
                      <m:fPr>
                        <m:ctrlPr>
                          <w:rPr>
                            <w:rFonts w:ascii="Cambria Math" w:eastAsiaTheme="minorEastAsia" w:hAnsi="Cambria Math" w:cs="Times New Roman"/>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w</m:t>
                            </m:r>
                          </m:den>
                        </m:f>
                      </m:num>
                      <m:den>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w</m:t>
                                    </m:r>
                                  </m:den>
                                </m:f>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2π*arctan⁡(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w</m:t>
                        </m:r>
                      </m:den>
                    </m:f>
                    <m:r>
                      <m:rPr>
                        <m:sty m:val="p"/>
                      </m:rPr>
                      <w:rPr>
                        <w:rFonts w:ascii="Cambria Math" w:eastAsiaTheme="minorEastAsia" w:hAnsi="Cambria Math" w:cs="Times New Roman"/>
                        <w:sz w:val="24"/>
                        <w:szCs w:val="24"/>
                      </w:rPr>
                      <m:t>)</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v</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2π*arctan⁡(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w</m:t>
                        </m:r>
                      </m:den>
                    </m:f>
                    <m:r>
                      <m:rPr>
                        <m:sty m:val="p"/>
                      </m:rPr>
                      <w:rPr>
                        <w:rFonts w:ascii="Cambria Math" w:eastAsiaTheme="minorEastAsia" w:hAnsi="Cambria Math" w:cs="Times New Roman"/>
                        <w:sz w:val="24"/>
                        <w:szCs w:val="24"/>
                      </w:rPr>
                      <m:t>)</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*Cd*Af</m:t>
                    </m:r>
                  </m:e>
                </m:mr>
              </m:m>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up>
              <m:r>
                <w:rPr>
                  <w:rFonts w:ascii="Cambria Math" w:eastAsiaTheme="minorEastAsia" w:hAnsi="Cambria Math" w:cs="Times New Roman"/>
                  <w:sz w:val="24"/>
                  <w:szCs w:val="24"/>
                </w:rPr>
                <m:t>b</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e>
                </m:mr>
              </m:m>
            </m:e>
          </m:d>
        </m:oMath>
      </m:oMathPara>
    </w:p>
    <w:p w14:paraId="7691B75D" w14:textId="46145FC4" w:rsidR="004119BF"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13</w:t>
      </w:r>
      <w:r w:rsidR="00DF1CFB" w:rsidRPr="00B46571">
        <w:rPr>
          <w:rFonts w:ascii="Times New Roman" w:hAnsi="Times New Roman" w:cs="Times New Roman"/>
          <w:noProof/>
          <w:color w:val="000000" w:themeColor="text1"/>
        </w:rPr>
        <w:fldChar w:fldCharType="end"/>
      </w:r>
    </w:p>
    <w:p w14:paraId="055F0E82" w14:textId="77777777" w:rsidR="00C52AF9" w:rsidRPr="00C02010" w:rsidRDefault="00C52AF9" w:rsidP="00C52A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*L</m:t>
                    </m:r>
                  </m:e>
                </m:m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*L</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e>
                </m:mr>
              </m:m>
            </m:e>
          </m:d>
        </m:oMath>
      </m:oMathPara>
    </w:p>
    <w:p w14:paraId="3152A8C5" w14:textId="77777777" w:rsidR="004742EB" w:rsidRPr="00B46571" w:rsidRDefault="004742EB" w:rsidP="006D0668">
      <w:pPr>
        <w:pStyle w:val="Caption"/>
        <w:keepNext/>
        <w:spacing w:line="360" w:lineRule="auto"/>
        <w:jc w:val="cente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A47654" w:rsidRPr="00B46571" w14:paraId="613FE949" w14:textId="77777777" w:rsidTr="00052E8B">
        <w:tc>
          <w:tcPr>
            <w:tcW w:w="9350" w:type="dxa"/>
            <w:gridSpan w:val="2"/>
          </w:tcPr>
          <w:p w14:paraId="1968B6F7" w14:textId="77287E3F" w:rsidR="00A47654" w:rsidRPr="00BB29BC" w:rsidRDefault="00BB29BC" w:rsidP="00BB29BC">
            <w:pPr>
              <w:pStyle w:val="Caption"/>
              <w:keepNext/>
              <w:tabs>
                <w:tab w:val="center" w:pos="4567"/>
                <w:tab w:val="left" w:pos="7730"/>
              </w:tabs>
              <w:spacing w:line="360" w:lineRule="auto"/>
              <w:rPr>
                <w:rFonts w:ascii="Times New Roman" w:hAnsi="Times New Roman" w:cs="Times New Roman"/>
                <w:b/>
                <w:i w:val="0"/>
                <w:color w:val="000000" w:themeColor="text1"/>
                <w:sz w:val="24"/>
                <w:szCs w:val="24"/>
              </w:rPr>
            </w:pPr>
            <w:bookmarkStart w:id="27" w:name="_Toc532299137"/>
            <w:r w:rsidRPr="00BB29BC">
              <w:rPr>
                <w:rFonts w:ascii="Times New Roman" w:hAnsi="Times New Roman" w:cs="Times New Roman"/>
                <w:b/>
                <w:i w:val="0"/>
                <w:color w:val="000000" w:themeColor="text1"/>
                <w:sz w:val="24"/>
                <w:szCs w:val="24"/>
              </w:rPr>
              <w:tab/>
            </w:r>
            <w:r w:rsidR="00A47654" w:rsidRPr="00BB29BC">
              <w:rPr>
                <w:rFonts w:ascii="Times New Roman" w:hAnsi="Times New Roman" w:cs="Times New Roman"/>
                <w:b/>
                <w:i w:val="0"/>
                <w:color w:val="000000" w:themeColor="text1"/>
                <w:sz w:val="24"/>
                <w:szCs w:val="24"/>
              </w:rPr>
              <w:t xml:space="preserve">Table </w:t>
            </w:r>
            <w:r w:rsidR="00A47654" w:rsidRPr="00BB29BC">
              <w:rPr>
                <w:rFonts w:ascii="Times New Roman" w:hAnsi="Times New Roman" w:cs="Times New Roman"/>
                <w:b/>
                <w:i w:val="0"/>
                <w:noProof/>
                <w:color w:val="000000" w:themeColor="text1"/>
                <w:sz w:val="24"/>
                <w:szCs w:val="24"/>
              </w:rPr>
              <w:fldChar w:fldCharType="begin"/>
            </w:r>
            <w:r w:rsidR="00A47654" w:rsidRPr="00BB29BC">
              <w:rPr>
                <w:rFonts w:ascii="Times New Roman" w:hAnsi="Times New Roman" w:cs="Times New Roman"/>
                <w:b/>
                <w:i w:val="0"/>
                <w:noProof/>
                <w:color w:val="000000" w:themeColor="text1"/>
                <w:sz w:val="24"/>
                <w:szCs w:val="24"/>
              </w:rPr>
              <w:instrText xml:space="preserve"> SEQ Table \* ARABIC </w:instrText>
            </w:r>
            <w:r w:rsidR="00A47654" w:rsidRPr="00BB29BC">
              <w:rPr>
                <w:rFonts w:ascii="Times New Roman" w:hAnsi="Times New Roman" w:cs="Times New Roman"/>
                <w:b/>
                <w:i w:val="0"/>
                <w:noProof/>
                <w:color w:val="000000" w:themeColor="text1"/>
                <w:sz w:val="24"/>
                <w:szCs w:val="24"/>
              </w:rPr>
              <w:fldChar w:fldCharType="separate"/>
            </w:r>
            <w:r w:rsidR="0098779E" w:rsidRPr="00BB29BC">
              <w:rPr>
                <w:rFonts w:ascii="Times New Roman" w:hAnsi="Times New Roman" w:cs="Times New Roman"/>
                <w:b/>
                <w:i w:val="0"/>
                <w:noProof/>
                <w:color w:val="000000" w:themeColor="text1"/>
                <w:sz w:val="24"/>
                <w:szCs w:val="24"/>
              </w:rPr>
              <w:t>1</w:t>
            </w:r>
            <w:r w:rsidR="00A47654" w:rsidRPr="00BB29BC">
              <w:rPr>
                <w:rFonts w:ascii="Times New Roman" w:hAnsi="Times New Roman" w:cs="Times New Roman"/>
                <w:b/>
                <w:i w:val="0"/>
                <w:noProof/>
                <w:color w:val="000000" w:themeColor="text1"/>
                <w:sz w:val="24"/>
                <w:szCs w:val="24"/>
              </w:rPr>
              <w:fldChar w:fldCharType="end"/>
            </w:r>
            <w:r w:rsidR="002D69F0" w:rsidRPr="00BB29BC">
              <w:rPr>
                <w:rFonts w:ascii="Times New Roman" w:hAnsi="Times New Roman" w:cs="Times New Roman"/>
                <w:b/>
                <w:i w:val="0"/>
                <w:noProof/>
                <w:color w:val="000000" w:themeColor="text1"/>
                <w:sz w:val="24"/>
                <w:szCs w:val="24"/>
              </w:rPr>
              <w:t>:</w:t>
            </w:r>
            <w:r w:rsidR="00A47654" w:rsidRPr="00BB29BC">
              <w:rPr>
                <w:rFonts w:ascii="Times New Roman" w:hAnsi="Times New Roman" w:cs="Times New Roman"/>
                <w:b/>
                <w:i w:val="0"/>
                <w:noProof/>
                <w:color w:val="000000" w:themeColor="text1"/>
                <w:sz w:val="24"/>
                <w:szCs w:val="24"/>
              </w:rPr>
              <w:t xml:space="preserve"> Equations of Motions Constants and Variables</w:t>
            </w:r>
            <w:bookmarkEnd w:id="27"/>
            <w:r w:rsidRPr="00BB29BC">
              <w:rPr>
                <w:rFonts w:ascii="Times New Roman" w:hAnsi="Times New Roman" w:cs="Times New Roman"/>
                <w:b/>
                <w:i w:val="0"/>
                <w:noProof/>
                <w:color w:val="000000" w:themeColor="text1"/>
                <w:sz w:val="24"/>
                <w:szCs w:val="24"/>
              </w:rPr>
              <w:tab/>
            </w:r>
          </w:p>
        </w:tc>
      </w:tr>
      <w:tr w:rsidR="00A47654" w:rsidRPr="00B46571" w14:paraId="42020FC6" w14:textId="77777777" w:rsidTr="00A412F0">
        <w:tc>
          <w:tcPr>
            <w:tcW w:w="4675" w:type="dxa"/>
          </w:tcPr>
          <w:p w14:paraId="4BD1568D" w14:textId="6E2489B7" w:rsidR="00A412F0" w:rsidRPr="00B46571" w:rsidRDefault="002168B9" w:rsidP="006D0668">
            <w:pPr>
              <w:spacing w:line="360" w:lineRule="auto"/>
              <w:rPr>
                <w:rFonts w:ascii="Times New Roman" w:eastAsiaTheme="minorEastAsia" w:hAnsi="Times New Roman" w:cs="Times New Roman"/>
                <w:b/>
                <w:color w:val="000000" w:themeColor="text1"/>
                <w:sz w:val="24"/>
                <w:szCs w:val="24"/>
              </w:rPr>
            </w:pPr>
            <w:r w:rsidRPr="00B46571">
              <w:rPr>
                <w:rFonts w:ascii="Times New Roman" w:eastAsiaTheme="minorEastAsia" w:hAnsi="Times New Roman" w:cs="Times New Roman"/>
                <w:b/>
                <w:color w:val="000000" w:themeColor="text1"/>
                <w:sz w:val="24"/>
                <w:szCs w:val="24"/>
              </w:rPr>
              <w:t xml:space="preserve">Constants and Variable </w:t>
            </w:r>
          </w:p>
        </w:tc>
        <w:tc>
          <w:tcPr>
            <w:tcW w:w="4675" w:type="dxa"/>
          </w:tcPr>
          <w:p w14:paraId="38F249B2" w14:textId="14C7087D" w:rsidR="00A412F0" w:rsidRPr="00B46571" w:rsidRDefault="00A412F0" w:rsidP="006D0668">
            <w:pPr>
              <w:spacing w:line="360" w:lineRule="auto"/>
              <w:rPr>
                <w:rFonts w:ascii="Times New Roman" w:eastAsiaTheme="minorEastAsia" w:hAnsi="Times New Roman" w:cs="Times New Roman"/>
                <w:b/>
                <w:color w:val="000000" w:themeColor="text1"/>
                <w:sz w:val="24"/>
                <w:szCs w:val="24"/>
              </w:rPr>
            </w:pPr>
            <w:r w:rsidRPr="00B46571">
              <w:rPr>
                <w:rFonts w:ascii="Times New Roman" w:eastAsiaTheme="minorEastAsia" w:hAnsi="Times New Roman" w:cs="Times New Roman"/>
                <w:b/>
                <w:color w:val="000000" w:themeColor="text1"/>
                <w:sz w:val="24"/>
                <w:szCs w:val="24"/>
              </w:rPr>
              <w:t>Definition</w:t>
            </w:r>
          </w:p>
        </w:tc>
      </w:tr>
      <w:tr w:rsidR="00A47654" w:rsidRPr="00B46571" w14:paraId="7C8518AD" w14:textId="77777777" w:rsidTr="00A412F0">
        <w:tc>
          <w:tcPr>
            <w:tcW w:w="4675" w:type="dxa"/>
          </w:tcPr>
          <w:p w14:paraId="6423FE29" w14:textId="38699D9F"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c</m:t>
                </m:r>
              </m:oMath>
            </m:oMathPara>
          </w:p>
        </w:tc>
        <w:tc>
          <w:tcPr>
            <w:tcW w:w="4675" w:type="dxa"/>
          </w:tcPr>
          <w:p w14:paraId="53DA65ED" w14:textId="01520C58"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C</w:t>
            </w:r>
            <w:r w:rsidR="00A412F0" w:rsidRPr="00B46571">
              <w:rPr>
                <w:rFonts w:ascii="Times New Roman" w:eastAsiaTheme="minorEastAsia" w:hAnsi="Times New Roman" w:cs="Times New Roman"/>
                <w:color w:val="000000" w:themeColor="text1"/>
                <w:sz w:val="24"/>
                <w:szCs w:val="24"/>
              </w:rPr>
              <w:t>os</w:t>
            </w:r>
            <w:r w:rsidRPr="00B46571">
              <w:rPr>
                <w:rFonts w:ascii="Times New Roman" w:eastAsiaTheme="minorEastAsia" w:hAnsi="Times New Roman" w:cs="Times New Roman"/>
                <w:color w:val="000000" w:themeColor="text1"/>
                <w:sz w:val="24"/>
                <w:szCs w:val="24"/>
              </w:rPr>
              <w:t>ine</w:t>
            </w:r>
          </w:p>
        </w:tc>
      </w:tr>
      <w:tr w:rsidR="00A47654" w:rsidRPr="00B46571" w14:paraId="7502C0A5" w14:textId="77777777" w:rsidTr="00A412F0">
        <w:tc>
          <w:tcPr>
            <w:tcW w:w="4675" w:type="dxa"/>
          </w:tcPr>
          <w:p w14:paraId="19108E0D" w14:textId="6FD29B01"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s</m:t>
                </m:r>
              </m:oMath>
            </m:oMathPara>
          </w:p>
        </w:tc>
        <w:tc>
          <w:tcPr>
            <w:tcW w:w="4675" w:type="dxa"/>
          </w:tcPr>
          <w:p w14:paraId="2B263D19" w14:textId="3271D1BE"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S</w:t>
            </w:r>
            <w:r w:rsidR="00A412F0" w:rsidRPr="00B46571">
              <w:rPr>
                <w:rFonts w:ascii="Times New Roman" w:eastAsiaTheme="minorEastAsia" w:hAnsi="Times New Roman" w:cs="Times New Roman"/>
                <w:color w:val="000000" w:themeColor="text1"/>
                <w:sz w:val="24"/>
                <w:szCs w:val="24"/>
              </w:rPr>
              <w:t>in</w:t>
            </w:r>
            <w:r w:rsidRPr="00B46571">
              <w:rPr>
                <w:rFonts w:ascii="Times New Roman" w:eastAsiaTheme="minorEastAsia" w:hAnsi="Times New Roman" w:cs="Times New Roman"/>
                <w:color w:val="000000" w:themeColor="text1"/>
                <w:sz w:val="24"/>
                <w:szCs w:val="24"/>
              </w:rPr>
              <w:t>e</w:t>
            </w:r>
          </w:p>
        </w:tc>
      </w:tr>
      <w:tr w:rsidR="00A47654" w:rsidRPr="00B46571" w14:paraId="7430F1A1" w14:textId="77777777" w:rsidTr="00A412F0">
        <w:tc>
          <w:tcPr>
            <w:tcW w:w="4675" w:type="dxa"/>
          </w:tcPr>
          <w:p w14:paraId="05A56E9C" w14:textId="5A935673"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t</m:t>
                </m:r>
              </m:oMath>
            </m:oMathPara>
          </w:p>
        </w:tc>
        <w:tc>
          <w:tcPr>
            <w:tcW w:w="4675" w:type="dxa"/>
          </w:tcPr>
          <w:p w14:paraId="3691031B" w14:textId="382EE090"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T</w:t>
            </w:r>
            <w:r w:rsidR="00A412F0" w:rsidRPr="00B46571">
              <w:rPr>
                <w:rFonts w:ascii="Times New Roman" w:eastAsiaTheme="minorEastAsia" w:hAnsi="Times New Roman" w:cs="Times New Roman"/>
                <w:color w:val="000000" w:themeColor="text1"/>
                <w:sz w:val="24"/>
                <w:szCs w:val="24"/>
              </w:rPr>
              <w:t>an</w:t>
            </w:r>
            <w:r w:rsidRPr="00B46571">
              <w:rPr>
                <w:rFonts w:ascii="Times New Roman" w:eastAsiaTheme="minorEastAsia" w:hAnsi="Times New Roman" w:cs="Times New Roman"/>
                <w:color w:val="000000" w:themeColor="text1"/>
                <w:sz w:val="24"/>
                <w:szCs w:val="24"/>
              </w:rPr>
              <w:t>gent</w:t>
            </w:r>
          </w:p>
        </w:tc>
      </w:tr>
      <w:tr w:rsidR="00A47654" w:rsidRPr="00B46571" w14:paraId="0086ACE9" w14:textId="77777777" w:rsidTr="00A412F0">
        <w:tc>
          <w:tcPr>
            <w:tcW w:w="4675" w:type="dxa"/>
          </w:tcPr>
          <w:p w14:paraId="14B2B0FE" w14:textId="358D2951"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m</m:t>
                </m:r>
              </m:oMath>
            </m:oMathPara>
          </w:p>
        </w:tc>
        <w:tc>
          <w:tcPr>
            <w:tcW w:w="4675" w:type="dxa"/>
          </w:tcPr>
          <w:p w14:paraId="263CAB5C" w14:textId="536CE40C" w:rsidR="00A412F0" w:rsidRPr="00B46571" w:rsidRDefault="00A412F0"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Mass</w:t>
            </w:r>
            <w:r w:rsidR="008C6779" w:rsidRPr="00B46571">
              <w:rPr>
                <w:rFonts w:ascii="Times New Roman" w:eastAsiaTheme="minorEastAsia" w:hAnsi="Times New Roman" w:cs="Times New Roman"/>
                <w:color w:val="000000" w:themeColor="text1"/>
                <w:sz w:val="24"/>
                <w:szCs w:val="24"/>
              </w:rPr>
              <w:t xml:space="preserve"> of the r</w:t>
            </w:r>
            <w:r w:rsidRPr="00B46571">
              <w:rPr>
                <w:rFonts w:ascii="Times New Roman" w:eastAsiaTheme="minorEastAsia" w:hAnsi="Times New Roman" w:cs="Times New Roman"/>
                <w:color w:val="000000" w:themeColor="text1"/>
                <w:sz w:val="24"/>
                <w:szCs w:val="24"/>
              </w:rPr>
              <w:t>ocket</w:t>
            </w:r>
          </w:p>
        </w:tc>
      </w:tr>
      <w:tr w:rsidR="00A47654" w:rsidRPr="00B46571" w14:paraId="35D72096" w14:textId="77777777" w:rsidTr="00A412F0">
        <w:tc>
          <w:tcPr>
            <w:tcW w:w="4675" w:type="dxa"/>
          </w:tcPr>
          <w:p w14:paraId="49A41ADF" w14:textId="398F2D6E" w:rsidR="00A412F0" w:rsidRPr="00B46571" w:rsidRDefault="00715C60"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x</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y</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z</m:t>
                    </m:r>
                  </m:sub>
                </m:sSub>
              </m:oMath>
            </m:oMathPara>
          </w:p>
        </w:tc>
        <w:tc>
          <w:tcPr>
            <w:tcW w:w="4675" w:type="dxa"/>
          </w:tcPr>
          <w:p w14:paraId="37A7A7A4" w14:textId="08C50757" w:rsidR="00A412F0" w:rsidRPr="00B46571" w:rsidRDefault="00A412F0"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Moment</w:t>
            </w:r>
            <w:r w:rsidR="008C6779" w:rsidRPr="00B46571">
              <w:rPr>
                <w:rFonts w:ascii="Times New Roman" w:eastAsiaTheme="minorEastAsia" w:hAnsi="Times New Roman" w:cs="Times New Roman"/>
                <w:color w:val="000000" w:themeColor="text1"/>
                <w:sz w:val="24"/>
                <w:szCs w:val="24"/>
              </w:rPr>
              <w:t xml:space="preserve"> of inertial t</w:t>
            </w:r>
            <w:r w:rsidRPr="00B46571">
              <w:rPr>
                <w:rFonts w:ascii="Times New Roman" w:eastAsiaTheme="minorEastAsia" w:hAnsi="Times New Roman" w:cs="Times New Roman"/>
                <w:color w:val="000000" w:themeColor="text1"/>
                <w:sz w:val="24"/>
                <w:szCs w:val="24"/>
              </w:rPr>
              <w:t>ensor</w:t>
            </w:r>
          </w:p>
        </w:tc>
      </w:tr>
      <w:tr w:rsidR="00A47654" w:rsidRPr="00B46571" w14:paraId="7A2373CA" w14:textId="77777777" w:rsidTr="00A412F0">
        <w:tc>
          <w:tcPr>
            <w:tcW w:w="4675" w:type="dxa"/>
          </w:tcPr>
          <w:p w14:paraId="1909E473" w14:textId="65CE497E"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X</m:t>
                </m:r>
              </m:oMath>
            </m:oMathPara>
          </w:p>
        </w:tc>
        <w:tc>
          <w:tcPr>
            <w:tcW w:w="4675" w:type="dxa"/>
          </w:tcPr>
          <w:p w14:paraId="2B8DCDF8" w14:textId="1097D491"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X force balance</w:t>
            </w:r>
          </w:p>
        </w:tc>
      </w:tr>
      <w:tr w:rsidR="00A47654" w:rsidRPr="00B46571" w14:paraId="391CB792" w14:textId="77777777" w:rsidTr="00A412F0">
        <w:tc>
          <w:tcPr>
            <w:tcW w:w="4675" w:type="dxa"/>
          </w:tcPr>
          <w:p w14:paraId="1DEF3D0B" w14:textId="72FE40F5"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Y</m:t>
                </m:r>
              </m:oMath>
            </m:oMathPara>
          </w:p>
        </w:tc>
        <w:tc>
          <w:tcPr>
            <w:tcW w:w="4675" w:type="dxa"/>
          </w:tcPr>
          <w:p w14:paraId="7E05A1CA" w14:textId="4108D5F3"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 force balance</w:t>
            </w:r>
          </w:p>
        </w:tc>
      </w:tr>
      <w:tr w:rsidR="00A47654" w:rsidRPr="00B46571" w14:paraId="5B16AE23" w14:textId="77777777" w:rsidTr="00A412F0">
        <w:tc>
          <w:tcPr>
            <w:tcW w:w="4675" w:type="dxa"/>
          </w:tcPr>
          <w:p w14:paraId="22631A2B" w14:textId="6DB2826B"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Z</m:t>
                </m:r>
              </m:oMath>
            </m:oMathPara>
          </w:p>
        </w:tc>
        <w:tc>
          <w:tcPr>
            <w:tcW w:w="4675" w:type="dxa"/>
          </w:tcPr>
          <w:p w14:paraId="4EEFA841" w14:textId="387CD620"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Z force balance</w:t>
            </w:r>
          </w:p>
        </w:tc>
      </w:tr>
      <w:tr w:rsidR="00A47654" w:rsidRPr="00B46571" w14:paraId="000FAF50" w14:textId="77777777" w:rsidTr="00A412F0">
        <w:tc>
          <w:tcPr>
            <w:tcW w:w="4675" w:type="dxa"/>
          </w:tcPr>
          <w:p w14:paraId="163F1C0A" w14:textId="68842C7B"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L</m:t>
                </m:r>
              </m:oMath>
            </m:oMathPara>
          </w:p>
        </w:tc>
        <w:tc>
          <w:tcPr>
            <w:tcW w:w="4675" w:type="dxa"/>
          </w:tcPr>
          <w:p w14:paraId="0E236CC0" w14:textId="2E5A3552"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Rolling moment</w:t>
            </w:r>
          </w:p>
        </w:tc>
      </w:tr>
      <w:tr w:rsidR="00A47654" w:rsidRPr="00B46571" w14:paraId="469B9843" w14:textId="77777777" w:rsidTr="00A412F0">
        <w:tc>
          <w:tcPr>
            <w:tcW w:w="4675" w:type="dxa"/>
          </w:tcPr>
          <w:p w14:paraId="2FE78CC5" w14:textId="6489F3C5"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M</m:t>
                </m:r>
              </m:oMath>
            </m:oMathPara>
          </w:p>
        </w:tc>
        <w:tc>
          <w:tcPr>
            <w:tcW w:w="4675" w:type="dxa"/>
          </w:tcPr>
          <w:p w14:paraId="61103A5B" w14:textId="4DF21A0C"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Pitching moment </w:t>
            </w:r>
          </w:p>
        </w:tc>
      </w:tr>
      <w:tr w:rsidR="00A47654" w:rsidRPr="00B46571" w14:paraId="09797591" w14:textId="77777777" w:rsidTr="00A412F0">
        <w:tc>
          <w:tcPr>
            <w:tcW w:w="4675" w:type="dxa"/>
          </w:tcPr>
          <w:p w14:paraId="014575A3" w14:textId="58061CF6"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w:lastRenderedPageBreak/>
                  <m:t>N</m:t>
                </m:r>
              </m:oMath>
            </m:oMathPara>
          </w:p>
        </w:tc>
        <w:tc>
          <w:tcPr>
            <w:tcW w:w="4675" w:type="dxa"/>
          </w:tcPr>
          <w:p w14:paraId="60BE8ECF" w14:textId="5BCCBD39"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Yawing moment</w:t>
            </w:r>
          </w:p>
        </w:tc>
      </w:tr>
      <w:tr w:rsidR="00A47654" w:rsidRPr="00B46571" w14:paraId="408AFC15" w14:textId="77777777" w:rsidTr="00A412F0">
        <w:tc>
          <w:tcPr>
            <w:tcW w:w="4675" w:type="dxa"/>
          </w:tcPr>
          <w:p w14:paraId="38593F66" w14:textId="33FA7EED" w:rsidR="00A412F0" w:rsidRPr="00B46571" w:rsidRDefault="00715C60"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x</m:t>
                    </m:r>
                  </m:sub>
                </m:sSub>
              </m:oMath>
            </m:oMathPara>
          </w:p>
        </w:tc>
        <w:tc>
          <w:tcPr>
            <w:tcW w:w="4675" w:type="dxa"/>
          </w:tcPr>
          <w:p w14:paraId="52E1EE97" w14:textId="493F45DE"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Roll rate</w:t>
            </w:r>
          </w:p>
        </w:tc>
      </w:tr>
      <w:tr w:rsidR="00A47654" w:rsidRPr="00B46571" w14:paraId="4F9F9A53" w14:textId="77777777" w:rsidTr="00A412F0">
        <w:tc>
          <w:tcPr>
            <w:tcW w:w="4675" w:type="dxa"/>
          </w:tcPr>
          <w:p w14:paraId="183755D2" w14:textId="01C7E05E" w:rsidR="00A412F0" w:rsidRPr="00B46571" w:rsidRDefault="00715C60"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y</m:t>
                    </m:r>
                  </m:sub>
                </m:sSub>
              </m:oMath>
            </m:oMathPara>
          </w:p>
        </w:tc>
        <w:tc>
          <w:tcPr>
            <w:tcW w:w="4675" w:type="dxa"/>
          </w:tcPr>
          <w:p w14:paraId="1DE404FA" w14:textId="010DE4B4"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Pitch rate</w:t>
            </w:r>
          </w:p>
        </w:tc>
      </w:tr>
      <w:tr w:rsidR="00A47654" w:rsidRPr="00B46571" w14:paraId="0D182B89" w14:textId="77777777" w:rsidTr="00A412F0">
        <w:tc>
          <w:tcPr>
            <w:tcW w:w="4675" w:type="dxa"/>
          </w:tcPr>
          <w:p w14:paraId="3D1DFE46" w14:textId="0F967DDB" w:rsidR="00A412F0" w:rsidRPr="00B46571" w:rsidRDefault="00715C60"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z</m:t>
                    </m:r>
                  </m:sub>
                </m:sSub>
              </m:oMath>
            </m:oMathPara>
          </w:p>
        </w:tc>
        <w:tc>
          <w:tcPr>
            <w:tcW w:w="4675" w:type="dxa"/>
          </w:tcPr>
          <w:p w14:paraId="42B0A0DE" w14:textId="513351B5"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Yaw rate</w:t>
            </w:r>
          </w:p>
        </w:tc>
      </w:tr>
      <w:tr w:rsidR="00A47654" w:rsidRPr="00B46571" w14:paraId="428FAACA" w14:textId="77777777" w:rsidTr="00A412F0">
        <w:tc>
          <w:tcPr>
            <w:tcW w:w="4675" w:type="dxa"/>
          </w:tcPr>
          <w:p w14:paraId="2DB62436" w14:textId="45B97186" w:rsidR="008C6779"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ParaPr>
                <m:jc m:val="center"/>
              </m:oMathParaPr>
              <m:oMath>
                <m:r>
                  <w:rPr>
                    <w:rFonts w:ascii="Cambria Math" w:hAnsi="Cambria Math" w:cs="Times New Roman"/>
                    <w:color w:val="000000" w:themeColor="text1"/>
                  </w:rPr>
                  <m:t>q1,q2,q3,q4</m:t>
                </m:r>
              </m:oMath>
            </m:oMathPara>
          </w:p>
        </w:tc>
        <w:tc>
          <w:tcPr>
            <w:tcW w:w="4675" w:type="dxa"/>
          </w:tcPr>
          <w:p w14:paraId="3F97EDEE" w14:textId="3632409C" w:rsidR="008C6779"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Unit quaternions</w:t>
            </w:r>
          </w:p>
        </w:tc>
      </w:tr>
      <w:tr w:rsidR="00A47654" w:rsidRPr="00B46571" w14:paraId="33FF76BB" w14:textId="77777777" w:rsidTr="00A412F0">
        <w:tc>
          <w:tcPr>
            <w:tcW w:w="4675" w:type="dxa"/>
          </w:tcPr>
          <w:p w14:paraId="40C72921" w14:textId="02D72A79" w:rsidR="00516A96" w:rsidRPr="00B46571" w:rsidRDefault="00516A96" w:rsidP="006D0668">
            <w:pPr>
              <w:spacing w:line="360" w:lineRule="auto"/>
              <w:rPr>
                <w:rFonts w:ascii="Times New Roman" w:eastAsiaTheme="minorEastAsia" w:hAnsi="Times New Roman" w:cs="Times New Roman"/>
                <w:color w:val="000000" w:themeColor="text1"/>
              </w:rPr>
            </w:pPr>
            <m:oMathPara>
              <m:oMath>
                <m:r>
                  <w:rPr>
                    <w:rFonts w:ascii="Cambria Math" w:hAnsi="Cambria Math" w:cs="Times New Roman"/>
                    <w:color w:val="000000" w:themeColor="text1"/>
                  </w:rPr>
                  <m:t>u</m:t>
                </m:r>
              </m:oMath>
            </m:oMathPara>
          </w:p>
          <w:p w14:paraId="0EF1D1D1" w14:textId="653A262B" w:rsidR="008C6779" w:rsidRPr="00B46571" w:rsidRDefault="008C6779" w:rsidP="006D0668">
            <w:pPr>
              <w:spacing w:line="360" w:lineRule="auto"/>
              <w:rPr>
                <w:rFonts w:ascii="Times New Roman" w:eastAsia="Times New Roman" w:hAnsi="Times New Roman" w:cs="Times New Roman"/>
                <w:color w:val="000000" w:themeColor="text1"/>
                <w:sz w:val="24"/>
                <w:szCs w:val="24"/>
              </w:rPr>
            </w:pPr>
          </w:p>
        </w:tc>
        <w:tc>
          <w:tcPr>
            <w:tcW w:w="4675" w:type="dxa"/>
          </w:tcPr>
          <w:p w14:paraId="6E0AEBA8" w14:textId="5741C636"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Airspeed relative to the atmosphere</w:t>
            </w:r>
          </w:p>
        </w:tc>
      </w:tr>
      <w:tr w:rsidR="00A47654" w:rsidRPr="00B46571" w14:paraId="278C130A" w14:textId="77777777" w:rsidTr="00A412F0">
        <w:tc>
          <w:tcPr>
            <w:tcW w:w="4675" w:type="dxa"/>
          </w:tcPr>
          <w:p w14:paraId="153151C2" w14:textId="0A27896C" w:rsidR="008C6779" w:rsidRPr="00B46571" w:rsidRDefault="00516A96" w:rsidP="006D0668">
            <w:pPr>
              <w:spacing w:line="360" w:lineRule="auto"/>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v</m:t>
                </m:r>
              </m:oMath>
            </m:oMathPara>
          </w:p>
        </w:tc>
        <w:tc>
          <w:tcPr>
            <w:tcW w:w="4675" w:type="dxa"/>
          </w:tcPr>
          <w:p w14:paraId="201A2F0F" w14:textId="2C1538DE"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Wind velocity relative to the atmosphere</w:t>
            </w:r>
          </w:p>
        </w:tc>
      </w:tr>
      <w:tr w:rsidR="00A47654" w:rsidRPr="00B46571" w14:paraId="006B6623" w14:textId="77777777" w:rsidTr="00A412F0">
        <w:tc>
          <w:tcPr>
            <w:tcW w:w="4675" w:type="dxa"/>
          </w:tcPr>
          <w:p w14:paraId="0B3AEBB4" w14:textId="2FC2D29C" w:rsidR="008C6779" w:rsidRPr="00B46571" w:rsidRDefault="00516A96" w:rsidP="006D0668">
            <w:pPr>
              <w:spacing w:line="360" w:lineRule="auto"/>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w</m:t>
                </m:r>
              </m:oMath>
            </m:oMathPara>
          </w:p>
        </w:tc>
        <w:tc>
          <w:tcPr>
            <w:tcW w:w="4675" w:type="dxa"/>
          </w:tcPr>
          <w:p w14:paraId="6E710220" w14:textId="640E9733"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Sideslip velocity relative to the atmosphere</w:t>
            </w:r>
          </w:p>
        </w:tc>
      </w:tr>
    </w:tbl>
    <w:p w14:paraId="589610FC" w14:textId="40E0AEC9"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p>
    <w:p w14:paraId="101678DA" w14:textId="77777777"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The first six of the above equations are the rotational equations that convert the velocities and angular velocities from body fixed to ground fixed coordinates using directional cosine matrices and Euler angles. The next six equations are Newton’s laws in a non-inertial frame and allow for the calculation of the rocket’s position and attitude which include the Euler equations in the final set of three equations.</w:t>
      </w:r>
    </w:p>
    <w:p w14:paraId="49270CD9" w14:textId="2068827C"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 xml:space="preserve">The force balances in the above equations are equal to the sum of the aerodynamic forces and gravity along with the moments they apply to the rocket when taken in the body fixed coordinate system. Also included in these force balances is a composite thrust curve that was created from data published for the motors that are to be </w:t>
      </w:r>
      <w:commentRangeStart w:id="28"/>
      <w:r w:rsidR="00E6440C" w:rsidRPr="00B46571">
        <w:rPr>
          <w:rFonts w:ascii="Times New Roman" w:eastAsiaTheme="minorEastAsia" w:hAnsi="Times New Roman" w:cs="Times New Roman"/>
          <w:color w:val="000000" w:themeColor="text1"/>
          <w:sz w:val="24"/>
          <w:szCs w:val="24"/>
        </w:rPr>
        <w:t xml:space="preserve">used </w:t>
      </w:r>
      <w:commentRangeEnd w:id="28"/>
      <w:r w:rsidR="00375B41">
        <w:rPr>
          <w:rStyle w:val="CommentReference"/>
        </w:rPr>
        <w:commentReference w:id="28"/>
      </w:r>
      <w:r w:rsidR="00E6440C" w:rsidRPr="00B46571">
        <w:rPr>
          <w:rFonts w:ascii="Times New Roman" w:eastAsiaTheme="minorEastAsia" w:hAnsi="Times New Roman" w:cs="Times New Roman"/>
          <w:color w:val="000000" w:themeColor="text1"/>
          <w:sz w:val="24"/>
          <w:szCs w:val="24"/>
        </w:rPr>
        <w:t>in the rocket</w:t>
      </w:r>
      <w:r w:rsidR="00AD19BD" w:rsidRPr="00B46571">
        <w:rPr>
          <w:rFonts w:ascii="Times New Roman" w:eastAsiaTheme="minorEastAsia" w:hAnsi="Times New Roman" w:cs="Times New Roman"/>
          <w:color w:val="000000" w:themeColor="text1"/>
          <w:sz w:val="24"/>
          <w:szCs w:val="24"/>
        </w:rPr>
        <w:t>. The</w:t>
      </w:r>
      <w:r w:rsidRPr="00B46571">
        <w:rPr>
          <w:rFonts w:ascii="Times New Roman" w:eastAsiaTheme="minorEastAsia" w:hAnsi="Times New Roman" w:cs="Times New Roman"/>
          <w:color w:val="000000" w:themeColor="text1"/>
          <w:sz w:val="24"/>
          <w:szCs w:val="24"/>
        </w:rPr>
        <w:t xml:space="preserve"> </w:t>
      </w:r>
      <w:r w:rsidR="00AD19BD" w:rsidRPr="00B46571">
        <w:rPr>
          <w:rFonts w:ascii="Times New Roman" w:eastAsiaTheme="minorEastAsia" w:hAnsi="Times New Roman" w:cs="Times New Roman"/>
          <w:color w:val="000000" w:themeColor="text1"/>
          <w:sz w:val="24"/>
          <w:szCs w:val="24"/>
        </w:rPr>
        <w:t xml:space="preserve">thrust </w:t>
      </w:r>
      <w:r w:rsidRPr="00B46571">
        <w:rPr>
          <w:rFonts w:ascii="Times New Roman" w:eastAsiaTheme="minorEastAsia" w:hAnsi="Times New Roman" w:cs="Times New Roman"/>
          <w:color w:val="000000" w:themeColor="text1"/>
          <w:sz w:val="24"/>
          <w:szCs w:val="24"/>
        </w:rPr>
        <w:t>curve was then generated by using a spline interpolation of this data and was then imputed as force terms in the X force balance relative to the rocket body.</w:t>
      </w:r>
    </w:p>
    <w:p w14:paraId="12B4AEEA" w14:textId="46854EE1" w:rsidR="0016356A" w:rsidRPr="00B46571" w:rsidRDefault="00F22AD7"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rPr>
        <w:lastRenderedPageBreak/>
        <mc:AlternateContent>
          <mc:Choice Requires="wps">
            <w:drawing>
              <wp:anchor distT="0" distB="0" distL="114300" distR="114300" simplePos="0" relativeHeight="251676160" behindDoc="0" locked="0" layoutInCell="1" allowOverlap="1" wp14:anchorId="032FDEE4" wp14:editId="069C43AD">
                <wp:simplePos x="0" y="0"/>
                <wp:positionH relativeFrom="margin">
                  <wp:align>center</wp:align>
                </wp:positionH>
                <wp:positionV relativeFrom="paragraph">
                  <wp:posOffset>4826635</wp:posOffset>
                </wp:positionV>
                <wp:extent cx="293624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936240" cy="635"/>
                        </a:xfrm>
                        <a:prstGeom prst="rect">
                          <a:avLst/>
                        </a:prstGeom>
                        <a:solidFill>
                          <a:prstClr val="white"/>
                        </a:solidFill>
                        <a:ln>
                          <a:noFill/>
                        </a:ln>
                        <a:effectLst/>
                      </wps:spPr>
                      <wps:txbx>
                        <w:txbxContent>
                          <w:p w14:paraId="37E21090" w14:textId="763F3F59" w:rsidR="00715C60" w:rsidRPr="005C3150" w:rsidRDefault="00715C60" w:rsidP="00F22AD7">
                            <w:pPr>
                              <w:pStyle w:val="Caption"/>
                              <w:jc w:val="center"/>
                              <w:rPr>
                                <w:rFonts w:ascii="Times New Roman" w:hAnsi="Times New Roman" w:cs="Times New Roman"/>
                                <w:noProof/>
                                <w:color w:val="auto"/>
                                <w:sz w:val="22"/>
                                <w:szCs w:val="24"/>
                              </w:rPr>
                            </w:pPr>
                            <w:bookmarkStart w:id="29" w:name="_Toc272479"/>
                            <w:r w:rsidRPr="005C3150">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7</w:t>
                            </w:r>
                            <w:r>
                              <w:rPr>
                                <w:rFonts w:ascii="Times New Roman" w:hAnsi="Times New Roman" w:cs="Times New Roman"/>
                                <w:color w:val="auto"/>
                                <w:sz w:val="22"/>
                                <w:szCs w:val="24"/>
                              </w:rPr>
                              <w:fldChar w:fldCharType="end"/>
                            </w:r>
                            <w:r w:rsidRPr="005C3150">
                              <w:rPr>
                                <w:rFonts w:ascii="Times New Roman" w:hAnsi="Times New Roman" w:cs="Times New Roman"/>
                                <w:color w:val="auto"/>
                                <w:sz w:val="22"/>
                                <w:szCs w:val="24"/>
                              </w:rPr>
                              <w:t>: Body-fixed axes system of the rocket</w:t>
                            </w:r>
                            <w:bookmarkEnd w:id="29"/>
                            <w:r w:rsidR="00375B41">
                              <w:rPr>
                                <w:rFonts w:ascii="Times New Roman" w:hAnsi="Times New Roman" w:cs="Times New Roman"/>
                                <w:color w:val="auto"/>
                                <w:sz w:val="22"/>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FDEE4" id="Text Box 5" o:spid="_x0000_s1033" type="#_x0000_t202" style="position:absolute;margin-left:0;margin-top:380.05pt;width:231.2pt;height:.05pt;z-index:251676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" stroked="f">
                <v:textbox style="mso-fit-shape-to-text:t" inset="0,0,0,0">
                  <w:txbxContent>
                    <w:p w14:paraId="37E21090" w14:textId="763F3F59" w:rsidR="00715C60" w:rsidRPr="005C3150" w:rsidRDefault="00715C60" w:rsidP="00F22AD7">
                      <w:pPr>
                        <w:pStyle w:val="Caption"/>
                        <w:jc w:val="center"/>
                        <w:rPr>
                          <w:rFonts w:ascii="Times New Roman" w:hAnsi="Times New Roman" w:cs="Times New Roman"/>
                          <w:noProof/>
                          <w:color w:val="auto"/>
                          <w:sz w:val="22"/>
                          <w:szCs w:val="24"/>
                        </w:rPr>
                      </w:pPr>
                      <w:bookmarkStart w:id="30" w:name="_Toc272479"/>
                      <w:r w:rsidRPr="005C3150">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7</w:t>
                      </w:r>
                      <w:r>
                        <w:rPr>
                          <w:rFonts w:ascii="Times New Roman" w:hAnsi="Times New Roman" w:cs="Times New Roman"/>
                          <w:color w:val="auto"/>
                          <w:sz w:val="22"/>
                          <w:szCs w:val="24"/>
                        </w:rPr>
                        <w:fldChar w:fldCharType="end"/>
                      </w:r>
                      <w:r w:rsidRPr="005C3150">
                        <w:rPr>
                          <w:rFonts w:ascii="Times New Roman" w:hAnsi="Times New Roman" w:cs="Times New Roman"/>
                          <w:color w:val="auto"/>
                          <w:sz w:val="22"/>
                          <w:szCs w:val="24"/>
                        </w:rPr>
                        <w:t>: Body-fixed axes system of the rocket</w:t>
                      </w:r>
                      <w:bookmarkEnd w:id="30"/>
                      <w:r w:rsidR="00375B41">
                        <w:rPr>
                          <w:rFonts w:ascii="Times New Roman" w:hAnsi="Times New Roman" w:cs="Times New Roman"/>
                          <w:color w:val="auto"/>
                          <w:sz w:val="22"/>
                          <w:szCs w:val="24"/>
                        </w:rPr>
                        <w:t>.</w:t>
                      </w:r>
                    </w:p>
                  </w:txbxContent>
                </v:textbox>
                <w10:wrap type="topAndBottom" anchorx="margin"/>
              </v:shape>
            </w:pict>
          </mc:Fallback>
        </mc:AlternateContent>
      </w:r>
      <w:r w:rsidRPr="00B46571">
        <w:rPr>
          <w:rFonts w:ascii="Times New Roman" w:hAnsi="Times New Roman" w:cs="Times New Roman"/>
          <w:noProof/>
          <w:color w:val="000000" w:themeColor="text1"/>
        </w:rPr>
        <w:drawing>
          <wp:anchor distT="0" distB="0" distL="114300" distR="114300" simplePos="0" relativeHeight="251674112" behindDoc="0" locked="0" layoutInCell="1" allowOverlap="1" wp14:anchorId="4281C27A" wp14:editId="58D34FA4">
            <wp:simplePos x="0" y="0"/>
            <wp:positionH relativeFrom="column">
              <wp:posOffset>2028825</wp:posOffset>
            </wp:positionH>
            <wp:positionV relativeFrom="paragraph">
              <wp:posOffset>1565910</wp:posOffset>
            </wp:positionV>
            <wp:extent cx="1821862" cy="3248025"/>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13590" t="4878" r="9407" b="7761"/>
                    <a:stretch/>
                  </pic:blipFill>
                  <pic:spPr bwMode="auto">
                    <a:xfrm>
                      <a:off x="0" y="0"/>
                      <a:ext cx="1821862" cy="3248025"/>
                    </a:xfrm>
                    <a:prstGeom prst="rect">
                      <a:avLst/>
                    </a:prstGeom>
                    <a:noFill/>
                    <a:ln>
                      <a:noFill/>
                    </a:ln>
                    <a:extLst>
                      <a:ext uri="{53640926-AAD7-44D8-BBD7-CCE9431645EC}">
                        <a14:shadowObscured xmlns:a14="http://schemas.microsoft.com/office/drawing/2010/main"/>
                      </a:ext>
                    </a:extLst>
                  </pic:spPr>
                </pic:pic>
              </a:graphicData>
            </a:graphic>
          </wp:anchor>
        </w:drawing>
      </w:r>
      <w:r w:rsidR="004119BF" w:rsidRPr="00B46571">
        <w:rPr>
          <w:rFonts w:ascii="Times New Roman" w:eastAsiaTheme="minorEastAsia" w:hAnsi="Times New Roman" w:cs="Times New Roman"/>
          <w:color w:val="000000" w:themeColor="text1"/>
          <w:sz w:val="24"/>
          <w:szCs w:val="24"/>
        </w:rPr>
        <w:tab/>
      </w:r>
      <w:r w:rsidR="004119BF" w:rsidRPr="3F1F6523">
        <w:rPr>
          <w:rFonts w:ascii="Times New Roman" w:eastAsiaTheme="minorEastAsia" w:hAnsi="Times New Roman" w:cs="Times New Roman"/>
          <w:color w:val="000000" w:themeColor="text1"/>
          <w:sz w:val="24"/>
          <w:szCs w:val="24"/>
        </w:rPr>
        <w:t xml:space="preserve">These equations are then inputted into a </w:t>
      </w:r>
      <w:r w:rsidR="00B244B3" w:rsidRPr="3F1F6523">
        <w:rPr>
          <w:rFonts w:ascii="Times New Roman" w:eastAsiaTheme="minorEastAsia" w:hAnsi="Times New Roman" w:cs="Times New Roman"/>
          <w:color w:val="000000" w:themeColor="text1"/>
          <w:sz w:val="24"/>
          <w:szCs w:val="24"/>
        </w:rPr>
        <w:t>MATLAB</w:t>
      </w:r>
      <w:r w:rsidR="004119BF" w:rsidRPr="3F1F6523">
        <w:rPr>
          <w:rFonts w:ascii="Times New Roman" w:eastAsiaTheme="minorEastAsia" w:hAnsi="Times New Roman" w:cs="Times New Roman"/>
          <w:color w:val="000000" w:themeColor="text1"/>
          <w:sz w:val="24"/>
          <w:szCs w:val="24"/>
        </w:rPr>
        <w:t xml:space="preserve"> script as a system of 13 coupled nonlinear ordinary differential equations which are then assigned initial conditions of 0 for all 13 states. This system is then solved using the function ode45 which then calculates the 12 states of the rocket over the flight time of the rocket. These states are then plotted as a function of time and the position and attitude st</w:t>
      </w:r>
      <w:r w:rsidR="00AD19BD" w:rsidRPr="3F1F6523">
        <w:rPr>
          <w:rFonts w:ascii="Times New Roman" w:eastAsiaTheme="minorEastAsia" w:hAnsi="Times New Roman" w:cs="Times New Roman"/>
          <w:color w:val="000000" w:themeColor="text1"/>
          <w:sz w:val="24"/>
          <w:szCs w:val="24"/>
        </w:rPr>
        <w:t>ates are then used to create a three-dimensional</w:t>
      </w:r>
      <w:r w:rsidR="004119BF" w:rsidRPr="3F1F6523">
        <w:rPr>
          <w:rFonts w:ascii="Times New Roman" w:eastAsiaTheme="minorEastAsia" w:hAnsi="Times New Roman" w:cs="Times New Roman"/>
          <w:color w:val="000000" w:themeColor="text1"/>
          <w:sz w:val="24"/>
          <w:szCs w:val="24"/>
        </w:rPr>
        <w:t xml:space="preserve"> animation of the rocket flight by translating a cylinder and cone shape.</w:t>
      </w:r>
    </w:p>
    <w:p w14:paraId="4D8CF2B9" w14:textId="33DCF3BA" w:rsidR="009D35DB" w:rsidRPr="00B46571" w:rsidRDefault="00F22AD7" w:rsidP="006D0668">
      <w:pPr>
        <w:spacing w:line="360" w:lineRule="auto"/>
        <w:rPr>
          <w:rFonts w:ascii="Times New Roman"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Shown above</w:t>
      </w:r>
      <w:r w:rsidR="0016356A" w:rsidRPr="00B46571">
        <w:rPr>
          <w:rFonts w:ascii="Times New Roman" w:eastAsiaTheme="minorEastAsia" w:hAnsi="Times New Roman" w:cs="Times New Roman"/>
          <w:color w:val="000000" w:themeColor="text1"/>
          <w:sz w:val="24"/>
          <w:szCs w:val="24"/>
        </w:rPr>
        <w:t xml:space="preserve"> is</w:t>
      </w:r>
      <w:r w:rsidR="00A47654" w:rsidRPr="00B46571">
        <w:rPr>
          <w:rFonts w:ascii="Times New Roman" w:eastAsiaTheme="minorEastAsia" w:hAnsi="Times New Roman" w:cs="Times New Roman"/>
          <w:color w:val="000000" w:themeColor="text1"/>
          <w:sz w:val="24"/>
          <w:szCs w:val="24"/>
        </w:rPr>
        <w:t xml:space="preserve"> a diagram of the body fixed axe</w:t>
      </w:r>
      <w:r w:rsidR="0016356A" w:rsidRPr="00B46571">
        <w:rPr>
          <w:rFonts w:ascii="Times New Roman" w:eastAsiaTheme="minorEastAsia" w:hAnsi="Times New Roman" w:cs="Times New Roman"/>
          <w:color w:val="000000" w:themeColor="text1"/>
          <w:sz w:val="24"/>
          <w:szCs w:val="24"/>
        </w:rPr>
        <w:t xml:space="preserve">s system used for the </w:t>
      </w:r>
      <w:commentRangeStart w:id="31"/>
      <w:r w:rsidR="0016356A" w:rsidRPr="00B46571">
        <w:rPr>
          <w:rFonts w:ascii="Times New Roman" w:eastAsiaTheme="minorEastAsia" w:hAnsi="Times New Roman" w:cs="Times New Roman"/>
          <w:color w:val="000000" w:themeColor="text1"/>
          <w:sz w:val="24"/>
          <w:szCs w:val="24"/>
        </w:rPr>
        <w:t xml:space="preserve">simulation </w:t>
      </w:r>
      <w:commentRangeEnd w:id="31"/>
      <w:r w:rsidR="00375B41">
        <w:rPr>
          <w:rStyle w:val="CommentReference"/>
        </w:rPr>
        <w:commentReference w:id="31"/>
      </w:r>
      <w:r w:rsidR="0016356A" w:rsidRPr="00B46571">
        <w:rPr>
          <w:rFonts w:ascii="Times New Roman" w:eastAsiaTheme="minorEastAsia" w:hAnsi="Times New Roman" w:cs="Times New Roman"/>
          <w:color w:val="000000" w:themeColor="text1"/>
          <w:sz w:val="24"/>
          <w:szCs w:val="24"/>
        </w:rPr>
        <w:t xml:space="preserve">of the rocket’s motion. </w:t>
      </w:r>
      <w:r w:rsidR="0016356A" w:rsidRPr="00B46571">
        <w:rPr>
          <w:rFonts w:ascii="Times New Roman" w:hAnsi="Times New Roman" w:cs="Times New Roman"/>
          <w:color w:val="000000" w:themeColor="text1"/>
          <w:sz w:val="24"/>
          <w:szCs w:val="24"/>
        </w:rPr>
        <w:t xml:space="preserve">The coordinate system was situated so that the z-axis extends out of the nosecone, and the x-axis extends to the right. In the figure below the blue bar is positive x, green is positive y, and red is </w:t>
      </w:r>
      <w:commentRangeStart w:id="32"/>
      <w:r w:rsidR="0016356A" w:rsidRPr="00B46571">
        <w:rPr>
          <w:rFonts w:ascii="Times New Roman" w:hAnsi="Times New Roman" w:cs="Times New Roman"/>
          <w:color w:val="000000" w:themeColor="text1"/>
          <w:sz w:val="24"/>
          <w:szCs w:val="24"/>
        </w:rPr>
        <w:t xml:space="preserve">positive </w:t>
      </w:r>
      <w:commentRangeEnd w:id="32"/>
      <w:r w:rsidR="00375B41">
        <w:rPr>
          <w:rStyle w:val="CommentReference"/>
        </w:rPr>
        <w:commentReference w:id="32"/>
      </w:r>
      <w:r w:rsidR="0016356A" w:rsidRPr="00B46571">
        <w:rPr>
          <w:rFonts w:ascii="Times New Roman" w:hAnsi="Times New Roman" w:cs="Times New Roman"/>
          <w:color w:val="000000" w:themeColor="text1"/>
          <w:sz w:val="24"/>
          <w:szCs w:val="24"/>
        </w:rPr>
        <w:t>z.</w:t>
      </w:r>
    </w:p>
    <w:p w14:paraId="3E7F0308" w14:textId="77777777" w:rsidR="00F22AD7" w:rsidRPr="00B46571" w:rsidRDefault="00F22AD7" w:rsidP="006D0668">
      <w:pPr>
        <w:spacing w:line="360" w:lineRule="auto"/>
        <w:rPr>
          <w:rFonts w:ascii="Times New Roman" w:hAnsi="Times New Roman" w:cs="Times New Roman"/>
          <w:color w:val="000000" w:themeColor="text1"/>
          <w:sz w:val="24"/>
          <w:szCs w:val="24"/>
        </w:rPr>
      </w:pPr>
    </w:p>
    <w:p w14:paraId="7BDECA49" w14:textId="0B976411" w:rsidR="004119BF" w:rsidRPr="00B46571" w:rsidRDefault="003067A9" w:rsidP="009D1457">
      <w:pPr>
        <w:pStyle w:val="Heading3"/>
        <w:rPr>
          <w:rFonts w:eastAsiaTheme="minorEastAsia"/>
        </w:rPr>
      </w:pPr>
      <w:bookmarkStart w:id="33" w:name="_Toc2082175"/>
      <w:r w:rsidRPr="00B46571">
        <w:rPr>
          <w:rFonts w:eastAsiaTheme="minorEastAsia"/>
        </w:rPr>
        <w:t>1.</w:t>
      </w:r>
      <w:r w:rsidR="00A664E1">
        <w:rPr>
          <w:rFonts w:eastAsiaTheme="minorEastAsia"/>
        </w:rPr>
        <w:t>1.</w:t>
      </w:r>
      <w:r w:rsidRPr="00B46571">
        <w:rPr>
          <w:rFonts w:eastAsiaTheme="minorEastAsia"/>
        </w:rPr>
        <w:t xml:space="preserve">8 </w:t>
      </w:r>
      <w:r w:rsidR="004119BF" w:rsidRPr="00B46571">
        <w:rPr>
          <w:rFonts w:eastAsiaTheme="minorEastAsia"/>
        </w:rPr>
        <w:t>Avionics and Electronic Systems</w:t>
      </w:r>
      <w:bookmarkEnd w:id="33"/>
    </w:p>
    <w:p w14:paraId="2D03484F" w14:textId="0224A5B1" w:rsidR="004119BF" w:rsidRPr="00B46571" w:rsidRDefault="004119BF" w:rsidP="006D0668">
      <w:pPr>
        <w:pStyle w:val="NormalWeb"/>
        <w:spacing w:before="0" w:beforeAutospacing="0" w:after="0" w:afterAutospacing="0" w:line="360" w:lineRule="auto"/>
        <w:ind w:firstLine="720"/>
        <w:rPr>
          <w:color w:val="000000" w:themeColor="text1"/>
        </w:rPr>
      </w:pPr>
      <w:r w:rsidRPr="00B46571">
        <w:rPr>
          <w:color w:val="000000" w:themeColor="text1"/>
        </w:rPr>
        <w:t>There are multiple avionics and electronic systems used</w:t>
      </w:r>
      <w:r w:rsidR="00052E8B" w:rsidRPr="00B46571">
        <w:rPr>
          <w:color w:val="000000" w:themeColor="text1"/>
        </w:rPr>
        <w:t xml:space="preserve"> on the rocket: an inertial measurement</w:t>
      </w:r>
      <w:r w:rsidRPr="00B46571">
        <w:rPr>
          <w:color w:val="000000" w:themeColor="text1"/>
        </w:rPr>
        <w:t xml:space="preserve"> unit (IMU), an altimeter, a radio frequenc</w:t>
      </w:r>
      <w:r w:rsidR="00052E8B" w:rsidRPr="00B46571">
        <w:rPr>
          <w:color w:val="000000" w:themeColor="text1"/>
        </w:rPr>
        <w:t xml:space="preserve">y (RF) transmitter, an </w:t>
      </w:r>
      <w:commentRangeStart w:id="34"/>
      <w:r w:rsidR="00052E8B" w:rsidRPr="00B46571">
        <w:rPr>
          <w:color w:val="000000" w:themeColor="text1"/>
        </w:rPr>
        <w:t>Arduino</w:t>
      </w:r>
      <w:commentRangeEnd w:id="34"/>
      <w:r w:rsidR="00375B41">
        <w:rPr>
          <w:rStyle w:val="CommentReference"/>
          <w:rFonts w:asciiTheme="minorHAnsi" w:eastAsiaTheme="minorHAnsi" w:hAnsiTheme="minorHAnsi" w:cstheme="minorBidi"/>
        </w:rPr>
        <w:commentReference w:id="34"/>
      </w:r>
      <w:r w:rsidRPr="00B46571">
        <w:rPr>
          <w:color w:val="000000" w:themeColor="text1"/>
        </w:rPr>
        <w:t>, and four servo motors.</w:t>
      </w:r>
      <w:r w:rsidR="00052E8B" w:rsidRPr="00B46571">
        <w:rPr>
          <w:color w:val="000000" w:themeColor="text1"/>
        </w:rPr>
        <w:t xml:space="preserve"> The IMU and altimeter both communicate with the Arduino using the popular </w:t>
      </w:r>
      <w:commentRangeStart w:id="35"/>
      <w:r w:rsidR="00052E8B" w:rsidRPr="00B46571">
        <w:rPr>
          <w:color w:val="000000" w:themeColor="text1"/>
        </w:rPr>
        <w:t xml:space="preserve">I2C </w:t>
      </w:r>
      <w:commentRangeEnd w:id="35"/>
      <w:r w:rsidR="00375B41">
        <w:rPr>
          <w:rStyle w:val="CommentReference"/>
          <w:rFonts w:asciiTheme="minorHAnsi" w:eastAsiaTheme="minorHAnsi" w:hAnsiTheme="minorHAnsi" w:cstheme="minorBidi"/>
        </w:rPr>
        <w:commentReference w:id="35"/>
      </w:r>
      <w:r w:rsidR="00052E8B" w:rsidRPr="00B46571">
        <w:rPr>
          <w:color w:val="000000" w:themeColor="text1"/>
        </w:rPr>
        <w:t>communication protocol.</w:t>
      </w:r>
    </w:p>
    <w:p w14:paraId="74A3CBB9" w14:textId="6216923A" w:rsidR="009326B9" w:rsidRPr="00B46571" w:rsidRDefault="01660E9E" w:rsidP="006D0668">
      <w:pPr>
        <w:pStyle w:val="NormalWeb"/>
        <w:spacing w:before="0" w:beforeAutospacing="0" w:after="0" w:afterAutospacing="0" w:line="360" w:lineRule="auto"/>
        <w:ind w:firstLine="720"/>
        <w:rPr>
          <w:color w:val="000000" w:themeColor="text1"/>
        </w:rPr>
      </w:pPr>
      <w:r w:rsidRPr="00B46571">
        <w:rPr>
          <w:color w:val="000000" w:themeColor="text1"/>
        </w:rPr>
        <w:lastRenderedPageBreak/>
        <w:t xml:space="preserve">Most of the avionics of the rocket </w:t>
      </w:r>
      <w:commentRangeStart w:id="36"/>
      <w:r w:rsidR="00375B41">
        <w:rPr>
          <w:color w:val="000000" w:themeColor="text1"/>
        </w:rPr>
        <w:t>resided</w:t>
      </w:r>
      <w:r w:rsidRPr="00B46571">
        <w:rPr>
          <w:color w:val="000000" w:themeColor="text1"/>
        </w:rPr>
        <w:t xml:space="preserve"> </w:t>
      </w:r>
      <w:commentRangeEnd w:id="36"/>
      <w:r w:rsidR="00375B41">
        <w:rPr>
          <w:rStyle w:val="CommentReference"/>
          <w:rFonts w:asciiTheme="minorHAnsi" w:eastAsiaTheme="minorHAnsi" w:hAnsiTheme="minorHAnsi" w:cstheme="minorBidi"/>
        </w:rPr>
        <w:commentReference w:id="36"/>
      </w:r>
      <w:r w:rsidRPr="00B46571">
        <w:rPr>
          <w:color w:val="000000" w:themeColor="text1"/>
        </w:rPr>
        <w:t>in the rocket’s electronics bay (e-bay). This includes the alti</w:t>
      </w:r>
      <w:r w:rsidR="00052E8B" w:rsidRPr="00B46571">
        <w:rPr>
          <w:color w:val="000000" w:themeColor="text1"/>
        </w:rPr>
        <w:t>meter, a RF transmitter, an SD c</w:t>
      </w:r>
      <w:r w:rsidRPr="00B46571">
        <w:rPr>
          <w:color w:val="000000" w:themeColor="text1"/>
        </w:rPr>
        <w:t xml:space="preserve">ard writer, and an </w:t>
      </w:r>
      <w:r w:rsidR="00052E8B" w:rsidRPr="00B46571">
        <w:rPr>
          <w:color w:val="000000" w:themeColor="text1"/>
        </w:rPr>
        <w:t>Arduino</w:t>
      </w:r>
      <w:r w:rsidRPr="00B46571">
        <w:rPr>
          <w:color w:val="000000" w:themeColor="text1"/>
        </w:rPr>
        <w:t>. The altimeter determines the altitude of the rocket by measuring the atmospheric pressure and comparing it to the predetermined pressure value. In this project the altimeter used was the Adafruit M</w:t>
      </w:r>
      <w:r w:rsidR="00F52072" w:rsidRPr="00B46571">
        <w:rPr>
          <w:color w:val="000000" w:themeColor="text1"/>
        </w:rPr>
        <w:t>PL3115A2-I2C, which</w:t>
      </w:r>
      <w:r w:rsidRPr="00B46571">
        <w:rPr>
          <w:color w:val="000000" w:themeColor="text1"/>
        </w:rPr>
        <w:t xml:space="preserve"> can measure barometric pressure within 1.5 </w:t>
      </w:r>
      <w:r w:rsidR="00694544" w:rsidRPr="00B46571">
        <w:rPr>
          <w:color w:val="000000" w:themeColor="text1"/>
        </w:rPr>
        <w:t>Pascals</w:t>
      </w:r>
      <w:r w:rsidRPr="00B46571">
        <w:rPr>
          <w:color w:val="000000" w:themeColor="text1"/>
        </w:rPr>
        <w:t xml:space="preserve"> </w:t>
      </w:r>
      <w:r w:rsidR="00052E8B" w:rsidRPr="00B46571">
        <w:rPr>
          <w:color w:val="000000" w:themeColor="text1"/>
        </w:rPr>
        <w:t xml:space="preserve">and temperature within roughly </w:t>
      </w:r>
      <w:r w:rsidR="00F52072" w:rsidRPr="00B46571">
        <w:rPr>
          <w:color w:val="000000" w:themeColor="text1"/>
        </w:rPr>
        <w:t>1 degree Celsius. This accuracy allows the altimeter</w:t>
      </w:r>
      <w:r w:rsidR="00052E8B" w:rsidRPr="00B46571">
        <w:rPr>
          <w:color w:val="000000" w:themeColor="text1"/>
        </w:rPr>
        <w:t xml:space="preserve"> to sense </w:t>
      </w:r>
      <w:r w:rsidRPr="00B46571">
        <w:rPr>
          <w:color w:val="000000" w:themeColor="text1"/>
        </w:rPr>
        <w:t>altitude within 0</w:t>
      </w:r>
      <w:r w:rsidR="00052E8B" w:rsidRPr="00B46571">
        <w:rPr>
          <w:color w:val="000000" w:themeColor="text1"/>
        </w:rPr>
        <w:t xml:space="preserve">.3 meters </w:t>
      </w:r>
      <w:r w:rsidR="005A1A82" w:rsidRPr="00B46571">
        <w:rPr>
          <w:color w:val="000000" w:themeColor="text1"/>
        </w:rPr>
        <w:fldChar w:fldCharType="begin" w:fldLock="1"/>
      </w:r>
      <w:r w:rsidR="005A1A82" w:rsidRPr="00B46571">
        <w:rPr>
          <w:color w:val="000000" w:themeColor="text1"/>
        </w:rPr>
        <w:instrText>ADDIN CSL_CITATION {"citationItems":[{"id":"ITEM-1","itemData":{"author":[{"dropping-particle":"","family":"Semiconductor","given":"Freescale","non-dropping-particle":"","parse-names":false,"suffix":""}],"id":"ITEM-1","issued":{"date-parts":[["2011"]]},"title":"Freescale Semiconductor Document Number: MPL3115A2 Xtrinsic MPL3115A2 I 2 C Precision Altimeter","type":"report"},"uris":["http://www.mendeley.com/documents/?uuid=294064ce-fb4c-3c03-b313-49cadb84a91e"]}],"mendeley":{"formattedCitation":"[9]","plainTextFormattedCitation":"[9]","previouslyFormattedCitation":"[9]"},"properties":{"noteIndex":0},"schema":"https://github.com/citation-style-language/schema/raw/master/csl-citation.json"}</w:instrText>
      </w:r>
      <w:r w:rsidR="005A1A82" w:rsidRPr="00B46571">
        <w:rPr>
          <w:color w:val="000000" w:themeColor="text1"/>
        </w:rPr>
        <w:fldChar w:fldCharType="separate"/>
      </w:r>
      <w:r w:rsidR="005A1A82" w:rsidRPr="00B46571">
        <w:rPr>
          <w:noProof/>
          <w:color w:val="000000" w:themeColor="text1"/>
        </w:rPr>
        <w:t>[9]</w:t>
      </w:r>
      <w:r w:rsidR="005A1A82" w:rsidRPr="00B46571">
        <w:rPr>
          <w:color w:val="000000" w:themeColor="text1"/>
        </w:rPr>
        <w:fldChar w:fldCharType="end"/>
      </w:r>
      <w:r w:rsidRPr="00B46571">
        <w:rPr>
          <w:color w:val="000000" w:themeColor="text1"/>
        </w:rPr>
        <w:t xml:space="preserve">. </w:t>
      </w:r>
    </w:p>
    <w:p w14:paraId="1CBB697A" w14:textId="3DB9B81C" w:rsidR="009326B9" w:rsidRPr="00B46571" w:rsidRDefault="00052E8B"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radio frequency transmitter transmits a specified signal from the Arduino at 433MHz. </w:t>
      </w:r>
      <w:r w:rsidR="0EC05A3F" w:rsidRPr="00B46571">
        <w:rPr>
          <w:color w:val="000000" w:themeColor="text1"/>
        </w:rPr>
        <w:t>A directional receiver is used in conjunction with the transmitter to pinpoint the rocket from its location at takeoff</w:t>
      </w:r>
      <w:r w:rsidR="005A1A82" w:rsidRPr="00B46571">
        <w:rPr>
          <w:color w:val="000000" w:themeColor="text1"/>
        </w:rPr>
        <w:t xml:space="preserve"> </w:t>
      </w:r>
      <w:r w:rsidR="005A1A82" w:rsidRPr="00B46571">
        <w:rPr>
          <w:color w:val="000000" w:themeColor="text1"/>
        </w:rPr>
        <w:fldChar w:fldCharType="begin" w:fldLock="1"/>
      </w:r>
      <w:r w:rsidR="00FE3D9C" w:rsidRPr="00B46571">
        <w:rPr>
          <w:color w:val="000000" w:themeColor="text1"/>
        </w:rPr>
        <w:instrText>ADDIN CSL_CITATION {"citationItems":[{"id":"ITEM-1","itemData":{"id":"ITEM-1","issued":{"date-parts":[["2008"]]},"title":"TWS-BS RF MODULE Series Wireless Hi Power Transmitter Module (RF ASK) 3 nd. Edition","type":"report"},"uris":["http://www.mendeley.com/documents/?uuid=f5d19b28-6d58-3441-9a58-eeb569a2dc98"]}],"mendeley":{"formattedCitation":"[10]","plainTextFormattedCitation":"[10]","previouslyFormattedCitation":"[10]"},"properties":{"noteIndex":0},"schema":"https://github.com/citation-style-language/schema/raw/master/csl-citation.json"}</w:instrText>
      </w:r>
      <w:r w:rsidR="005A1A82" w:rsidRPr="00B46571">
        <w:rPr>
          <w:color w:val="000000" w:themeColor="text1"/>
        </w:rPr>
        <w:fldChar w:fldCharType="separate"/>
      </w:r>
      <w:r w:rsidR="005A1A82" w:rsidRPr="00B46571">
        <w:rPr>
          <w:noProof/>
          <w:color w:val="000000" w:themeColor="text1"/>
        </w:rPr>
        <w:t>[10]</w:t>
      </w:r>
      <w:r w:rsidR="005A1A82" w:rsidRPr="00B46571">
        <w:rPr>
          <w:color w:val="000000" w:themeColor="text1"/>
        </w:rPr>
        <w:fldChar w:fldCharType="end"/>
      </w:r>
      <w:r w:rsidR="0EC05A3F" w:rsidRPr="00B46571">
        <w:rPr>
          <w:color w:val="000000" w:themeColor="text1"/>
        </w:rPr>
        <w:t>.</w:t>
      </w:r>
      <w:r w:rsidRPr="00B46571">
        <w:rPr>
          <w:color w:val="000000" w:themeColor="text1"/>
        </w:rPr>
        <w:t xml:space="preserve"> The transmitter is activated once the rocket detects apogee.</w:t>
      </w:r>
    </w:p>
    <w:p w14:paraId="40EF3919" w14:textId="366D98EC" w:rsidR="009326B9" w:rsidRPr="00B46571" w:rsidRDefault="01660E9E"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 To store all the flight data collected a sim</w:t>
      </w:r>
      <w:r w:rsidR="0097136D" w:rsidRPr="00B46571">
        <w:rPr>
          <w:color w:val="000000" w:themeColor="text1"/>
        </w:rPr>
        <w:t>ple Micro SD breakout board was</w:t>
      </w:r>
      <w:r w:rsidRPr="00B46571">
        <w:rPr>
          <w:color w:val="000000" w:themeColor="text1"/>
        </w:rPr>
        <w:t xml:space="preserve"> used.</w:t>
      </w:r>
      <w:r w:rsidR="0097136D" w:rsidRPr="00B46571">
        <w:rPr>
          <w:color w:val="000000" w:themeColor="text1"/>
        </w:rPr>
        <w:t xml:space="preserve"> It connected </w:t>
      </w:r>
      <w:r w:rsidR="00497439" w:rsidRPr="00B46571">
        <w:rPr>
          <w:color w:val="000000" w:themeColor="text1"/>
        </w:rPr>
        <w:t xml:space="preserve">with the Arduino to seamlessly write all altimeter and IMU readings as well as IMU calibration states and </w:t>
      </w:r>
      <w:r w:rsidR="004E12C6" w:rsidRPr="00B46571">
        <w:rPr>
          <w:color w:val="000000" w:themeColor="text1"/>
        </w:rPr>
        <w:t>Boolean statements</w:t>
      </w:r>
      <w:r w:rsidR="00497439" w:rsidRPr="00B46571">
        <w:rPr>
          <w:color w:val="000000" w:themeColor="text1"/>
        </w:rPr>
        <w:t xml:space="preserve"> describing whether launch, apogee, and parachute deploy</w:t>
      </w:r>
      <w:r w:rsidR="0097136D" w:rsidRPr="00B46571">
        <w:rPr>
          <w:color w:val="000000" w:themeColor="text1"/>
        </w:rPr>
        <w:t>ment</w:t>
      </w:r>
      <w:r w:rsidR="00497439" w:rsidRPr="00B46571">
        <w:rPr>
          <w:color w:val="000000" w:themeColor="text1"/>
        </w:rPr>
        <w:t xml:space="preserve"> were detected.</w:t>
      </w:r>
    </w:p>
    <w:p w14:paraId="71F9C6DA" w14:textId="69E45651" w:rsidR="009326B9" w:rsidRPr="00B46571" w:rsidRDefault="7A6CCAFE" w:rsidP="53339BCF">
      <w:pPr>
        <w:pStyle w:val="NormalWeb"/>
        <w:spacing w:before="0" w:beforeAutospacing="0" w:after="0" w:afterAutospacing="0" w:line="360" w:lineRule="auto"/>
        <w:ind w:firstLine="720"/>
        <w:rPr>
          <w:color w:val="000000" w:themeColor="text1"/>
        </w:rPr>
      </w:pPr>
      <w:r w:rsidRPr="00B46571">
        <w:rPr>
          <w:color w:val="000000" w:themeColor="text1"/>
        </w:rPr>
        <w:t>At the co</w:t>
      </w:r>
      <w:r w:rsidR="00497439" w:rsidRPr="00B46571">
        <w:rPr>
          <w:color w:val="000000" w:themeColor="text1"/>
        </w:rPr>
        <w:t>re of the e-bay lies the Arduino. We chose the Mega 2560-CORE with an onboard AT</w:t>
      </w:r>
      <w:r w:rsidR="00717939" w:rsidRPr="00B46571">
        <w:rPr>
          <w:color w:val="000000" w:themeColor="text1"/>
        </w:rPr>
        <w:t>Mega2560</w:t>
      </w:r>
      <w:r w:rsidR="00497439" w:rsidRPr="00B46571">
        <w:rPr>
          <w:color w:val="000000" w:themeColor="text1"/>
        </w:rPr>
        <w:t xml:space="preserve"> processor.</w:t>
      </w:r>
      <w:r w:rsidRPr="00B46571">
        <w:rPr>
          <w:color w:val="000000" w:themeColor="text1"/>
        </w:rPr>
        <w:t xml:space="preserve"> </w:t>
      </w:r>
      <w:r w:rsidR="00497439" w:rsidRPr="00B46571">
        <w:rPr>
          <w:color w:val="000000" w:themeColor="text1"/>
        </w:rPr>
        <w:t xml:space="preserve">We chose this Arduino format </w:t>
      </w:r>
      <w:r w:rsidR="0097136D" w:rsidRPr="00B46571">
        <w:rPr>
          <w:color w:val="000000" w:themeColor="text1"/>
        </w:rPr>
        <w:t>since its physical size is</w:t>
      </w:r>
      <w:r w:rsidR="00497439" w:rsidRPr="00B46571">
        <w:rPr>
          <w:color w:val="000000" w:themeColor="text1"/>
        </w:rPr>
        <w:t xml:space="preserve"> small and the processor it holds is powerful</w:t>
      </w:r>
      <w:r w:rsidR="004E12C6" w:rsidRPr="00B46571">
        <w:rPr>
          <w:color w:val="000000" w:themeColor="text1"/>
        </w:rPr>
        <w:t>. By choosing this Arduino we could be completely sure that all the necessary electronics would fit in the e-bay and that the Ardu</w:t>
      </w:r>
      <w:r w:rsidR="009D35DB" w:rsidRPr="00B46571">
        <w:rPr>
          <w:color w:val="000000" w:themeColor="text1"/>
        </w:rPr>
        <w:t>ino would be powerful enough to interact with all the sensors and motors</w:t>
      </w:r>
      <w:r w:rsidRPr="00B46571">
        <w:rPr>
          <w:color w:val="000000" w:themeColor="text1"/>
        </w:rPr>
        <w:t>.</w:t>
      </w:r>
      <w:r w:rsidR="004E12C6" w:rsidRPr="00B46571">
        <w:rPr>
          <w:color w:val="000000" w:themeColor="text1"/>
        </w:rPr>
        <w:t xml:space="preserve"> </w:t>
      </w:r>
      <w:r w:rsidRPr="00B46571">
        <w:rPr>
          <w:color w:val="000000" w:themeColor="text1"/>
        </w:rPr>
        <w:t xml:space="preserve">The </w:t>
      </w:r>
      <w:r w:rsidR="00497439" w:rsidRPr="00B46571">
        <w:rPr>
          <w:color w:val="000000" w:themeColor="text1"/>
        </w:rPr>
        <w:t>Arduino</w:t>
      </w:r>
      <w:r w:rsidR="0097136D" w:rsidRPr="00B46571">
        <w:rPr>
          <w:color w:val="000000" w:themeColor="text1"/>
        </w:rPr>
        <w:t xml:space="preserve"> wa</w:t>
      </w:r>
      <w:r w:rsidRPr="00B46571">
        <w:rPr>
          <w:color w:val="000000" w:themeColor="text1"/>
        </w:rPr>
        <w:t xml:space="preserve">s programmed with the Arduino Software Integrated Development Environment (IDE) </w:t>
      </w:r>
      <w:r w:rsidR="00B01DFB" w:rsidRPr="3F1F6523">
        <w:fldChar w:fldCharType="begin" w:fldLock="1"/>
      </w:r>
      <w:r w:rsidR="00B01DFB" w:rsidRPr="00B46571">
        <w:rPr>
          <w:color w:val="000000" w:themeColor="text1"/>
        </w:rPr>
        <w:instrText>ADDIN CSL_CITATION {"citationItems":[{"id":"ITEM-1","itemData":{"id":"ITEM-1","issued":{"date-parts":[["2014"]]},"title":"DOC ID: Mega2560-CORE DataSheet Mega2560-CORE DataSheet","type":"report"},"uris":["http://www.mendeley.com/documents/?uuid=20f89a26-d2c7-3eb1-bf3e-089a67b5d228"]}],"mendeley":{"formattedCitation":"[11]","plainTextFormattedCitation":"[11]","previouslyFormattedCitation":"[11]"},"properties":{"noteIndex":0},"schema":"https://github.com/citation-style-language/schema/raw/master/csl-citation.json"}</w:instrText>
      </w:r>
      <w:r w:rsidR="00B01DFB" w:rsidRPr="3F1F6523">
        <w:rPr>
          <w:color w:val="000000" w:themeColor="text1"/>
        </w:rPr>
        <w:fldChar w:fldCharType="separate"/>
      </w:r>
      <w:r w:rsidR="00B01DFB" w:rsidRPr="00B46571">
        <w:rPr>
          <w:noProof/>
          <w:color w:val="000000" w:themeColor="text1"/>
        </w:rPr>
        <w:t>[11]</w:t>
      </w:r>
      <w:r w:rsidR="00B01DFB" w:rsidRPr="3F1F6523">
        <w:fldChar w:fldCharType="end"/>
      </w:r>
      <w:r w:rsidRPr="00B46571">
        <w:rPr>
          <w:color w:val="000000" w:themeColor="text1"/>
        </w:rPr>
        <w:t xml:space="preserve">. Powering the </w:t>
      </w:r>
      <w:r w:rsidR="006D650F" w:rsidRPr="00B46571">
        <w:rPr>
          <w:color w:val="000000" w:themeColor="text1"/>
        </w:rPr>
        <w:t>Arduino</w:t>
      </w:r>
      <w:r w:rsidRPr="00B46571">
        <w:rPr>
          <w:color w:val="000000" w:themeColor="text1"/>
        </w:rPr>
        <w:t xml:space="preserve"> and a</w:t>
      </w:r>
      <w:r w:rsidR="0097136D" w:rsidRPr="00B46571">
        <w:rPr>
          <w:color w:val="000000" w:themeColor="text1"/>
        </w:rPr>
        <w:t>ll integrated electronics wa</w:t>
      </w:r>
      <w:r w:rsidR="00497439" w:rsidRPr="00B46571">
        <w:rPr>
          <w:color w:val="000000" w:themeColor="text1"/>
        </w:rPr>
        <w:t xml:space="preserve">s a three-cell </w:t>
      </w:r>
      <w:r w:rsidRPr="00B46571">
        <w:rPr>
          <w:color w:val="000000" w:themeColor="text1"/>
        </w:rPr>
        <w:t xml:space="preserve">11.1-volt, 1000 </w:t>
      </w:r>
      <w:proofErr w:type="spellStart"/>
      <w:r w:rsidRPr="00B46571">
        <w:rPr>
          <w:color w:val="000000" w:themeColor="text1"/>
        </w:rPr>
        <w:t>mAh</w:t>
      </w:r>
      <w:proofErr w:type="spellEnd"/>
      <w:r w:rsidRPr="00B46571">
        <w:rPr>
          <w:color w:val="000000" w:themeColor="text1"/>
        </w:rPr>
        <w:t xml:space="preserve"> Lithium Polymer (LiPo) battery.</w:t>
      </w:r>
      <w:r w:rsidR="009D35DB" w:rsidRPr="00B46571">
        <w:rPr>
          <w:color w:val="000000" w:themeColor="text1"/>
        </w:rPr>
        <w:t xml:space="preserve"> This battery was chosen because of its small size and enough capacity to power the Arduino, sensors, RF transmitter, ejection systems, and servo motors.</w:t>
      </w:r>
    </w:p>
    <w:p w14:paraId="62628426" w14:textId="02E52992" w:rsidR="675B6DE1" w:rsidRPr="00B46571" w:rsidRDefault="01660E9E" w:rsidP="53339BCF">
      <w:pPr>
        <w:pStyle w:val="NormalWeb"/>
        <w:spacing w:before="0" w:beforeAutospacing="0" w:after="0" w:afterAutospacing="0" w:line="360" w:lineRule="auto"/>
        <w:ind w:firstLine="720"/>
        <w:rPr>
          <w:color w:val="000000" w:themeColor="text1"/>
        </w:rPr>
      </w:pPr>
      <w:r w:rsidRPr="00B46571">
        <w:rPr>
          <w:color w:val="000000" w:themeColor="text1"/>
        </w:rPr>
        <w:t xml:space="preserve">The Adafruit BNO055 9 degree of freedom </w:t>
      </w:r>
      <w:r w:rsidR="009D35DB" w:rsidRPr="00B46571">
        <w:rPr>
          <w:color w:val="000000" w:themeColor="text1"/>
        </w:rPr>
        <w:t xml:space="preserve">(9DOF) </w:t>
      </w:r>
      <w:r w:rsidRPr="00B46571">
        <w:rPr>
          <w:color w:val="000000" w:themeColor="text1"/>
        </w:rPr>
        <w:t xml:space="preserve">absolute orientation </w:t>
      </w:r>
      <w:r w:rsidR="009D35DB" w:rsidRPr="00B46571">
        <w:rPr>
          <w:color w:val="000000" w:themeColor="text1"/>
        </w:rPr>
        <w:t xml:space="preserve">sensor </w:t>
      </w:r>
      <w:r w:rsidR="0097136D" w:rsidRPr="00B46571">
        <w:rPr>
          <w:color w:val="000000" w:themeColor="text1"/>
        </w:rPr>
        <w:t xml:space="preserve">was </w:t>
      </w:r>
      <w:r w:rsidRPr="00B46571">
        <w:rPr>
          <w:color w:val="000000" w:themeColor="text1"/>
        </w:rPr>
        <w:t xml:space="preserve">used </w:t>
      </w:r>
      <w:r w:rsidR="009D35DB" w:rsidRPr="00B46571">
        <w:rPr>
          <w:color w:val="000000" w:themeColor="text1"/>
        </w:rPr>
        <w:t xml:space="preserve">to accurately record the rocket’s body-fixed acceleration and angular velocity </w:t>
      </w:r>
      <w:r w:rsidRPr="00B46571">
        <w:rPr>
          <w:color w:val="000000" w:themeColor="text1"/>
        </w:rPr>
        <w:t>during flight</w:t>
      </w:r>
      <w:r w:rsidR="009D35DB" w:rsidRPr="00B46571">
        <w:rPr>
          <w:color w:val="000000" w:themeColor="text1"/>
        </w:rPr>
        <w:t>.</w:t>
      </w:r>
      <w:r w:rsidRPr="00B46571">
        <w:rPr>
          <w:color w:val="000000" w:themeColor="text1"/>
        </w:rPr>
        <w:t xml:space="preserve"> It uses accelerometers in all three principle directions (x, y, and z axes) to measure the acceleration of the rocket during flight. The next 3 degrees of freedom are the angular </w:t>
      </w:r>
      <w:r w:rsidR="0097136D" w:rsidRPr="00B46571">
        <w:rPr>
          <w:color w:val="000000" w:themeColor="text1"/>
        </w:rPr>
        <w:t>rates that the rocket experienced</w:t>
      </w:r>
      <w:r w:rsidRPr="00B46571">
        <w:rPr>
          <w:color w:val="000000" w:themeColor="text1"/>
        </w:rPr>
        <w:t xml:space="preserve"> during flight measured by gyroscopes. </w:t>
      </w:r>
      <w:r w:rsidR="0097136D" w:rsidRPr="00B46571">
        <w:rPr>
          <w:color w:val="000000" w:themeColor="text1"/>
        </w:rPr>
        <w:t>Finally, a magnetometer measured</w:t>
      </w:r>
      <w:r w:rsidRPr="00B46571">
        <w:rPr>
          <w:color w:val="000000" w:themeColor="text1"/>
        </w:rPr>
        <w:t xml:space="preserve"> the magnetic field </w:t>
      </w:r>
      <w:r w:rsidR="009D35DB" w:rsidRPr="00B46571">
        <w:rPr>
          <w:color w:val="000000" w:themeColor="text1"/>
        </w:rPr>
        <w:t>strength along the three axes. We chose this IMU because it includes an onboard</w:t>
      </w:r>
      <w:r w:rsidR="0097136D" w:rsidRPr="00B46571">
        <w:rPr>
          <w:color w:val="000000" w:themeColor="text1"/>
        </w:rPr>
        <w:t xml:space="preserve"> microcontroller which processed all the raw data and outputted</w:t>
      </w:r>
      <w:r w:rsidR="009D35DB" w:rsidRPr="00B46571">
        <w:rPr>
          <w:color w:val="000000" w:themeColor="text1"/>
        </w:rPr>
        <w:t xml:space="preserve"> understandable readings in various formats through I2C.</w:t>
      </w:r>
      <w:r w:rsidRPr="00B46571">
        <w:rPr>
          <w:color w:val="000000" w:themeColor="text1"/>
        </w:rPr>
        <w:t xml:space="preserve"> </w:t>
      </w:r>
      <w:r w:rsidR="009D35DB" w:rsidRPr="00B46571">
        <w:rPr>
          <w:color w:val="000000" w:themeColor="text1"/>
        </w:rPr>
        <w:t xml:space="preserve">It can output </w:t>
      </w:r>
      <w:r w:rsidRPr="00B46571">
        <w:rPr>
          <w:color w:val="000000" w:themeColor="text1"/>
        </w:rPr>
        <w:t xml:space="preserve">absolute orientation data in Quaternions or Euler </w:t>
      </w:r>
      <w:r w:rsidRPr="00B46571">
        <w:rPr>
          <w:color w:val="000000" w:themeColor="text1"/>
        </w:rPr>
        <w:lastRenderedPageBreak/>
        <w:t xml:space="preserve">vectors, as well as angular velocity, acceleration, linear acceleration, </w:t>
      </w:r>
      <w:r w:rsidR="009D35DB" w:rsidRPr="00B46571">
        <w:rPr>
          <w:color w:val="000000" w:themeColor="text1"/>
        </w:rPr>
        <w:t xml:space="preserve">heading (using the magnetometer), gravitational acceleration, and temperature </w:t>
      </w:r>
      <w:r w:rsidR="00B01DFB" w:rsidRPr="53339BCF">
        <w:fldChar w:fldCharType="begin" w:fldLock="1"/>
      </w:r>
      <w:r w:rsidR="00B01DFB" w:rsidRPr="00B46571">
        <w:rPr>
          <w:color w:val="000000" w:themeColor="text1"/>
        </w:rPr>
        <w:instrText>ADDIN CSL_CITATION {"citationItems":[{"id":"ITEM-1","itemData":{"id":"ITEM-1","issued":{"date-parts":[["2014"]]},"title":"BNO055 Intelligent 9-axis absolute orientation sensor","type":"report"},"uris":["http://www.mendeley.com/documents/?uuid=a71385b9-90f9-34c3-8527-005557525cdb"]}],"mendeley":{"formattedCitation":"[12]","plainTextFormattedCitation":"[12]","previouslyFormattedCitation":"[12]"},"properties":{"noteIndex":0},"schema":"https://github.com/citation-style-language/schema/raw/master/csl-citation.json"}</w:instrText>
      </w:r>
      <w:r w:rsidR="00B01DFB" w:rsidRPr="53339BCF">
        <w:rPr>
          <w:color w:val="000000" w:themeColor="text1"/>
        </w:rPr>
        <w:fldChar w:fldCharType="separate"/>
      </w:r>
      <w:r w:rsidR="00B01DFB" w:rsidRPr="00B46571">
        <w:rPr>
          <w:noProof/>
          <w:color w:val="000000" w:themeColor="text1"/>
        </w:rPr>
        <w:t>[12]</w:t>
      </w:r>
      <w:r w:rsidR="00B01DFB" w:rsidRPr="53339BCF">
        <w:fldChar w:fldCharType="end"/>
      </w:r>
      <w:r w:rsidR="009D35DB" w:rsidRPr="00B46571">
        <w:rPr>
          <w:color w:val="000000" w:themeColor="text1"/>
        </w:rPr>
        <w:t>.</w:t>
      </w:r>
    </w:p>
    <w:p w14:paraId="2B683A1D" w14:textId="77777777" w:rsidR="00A664E1" w:rsidRDefault="00A664E1" w:rsidP="53339BCF">
      <w:pPr>
        <w:pStyle w:val="NormalWeb"/>
        <w:spacing w:before="0" w:beforeAutospacing="0" w:after="0" w:afterAutospacing="0" w:line="360" w:lineRule="auto"/>
        <w:rPr>
          <w:b/>
          <w:bCs/>
          <w:color w:val="000000" w:themeColor="text1"/>
        </w:rPr>
      </w:pPr>
    </w:p>
    <w:p w14:paraId="5371920F" w14:textId="77777777" w:rsidR="00A664E1" w:rsidRPr="004D7CA4" w:rsidRDefault="00A664E1" w:rsidP="009D1457">
      <w:pPr>
        <w:pStyle w:val="Heading2"/>
      </w:pPr>
      <w:bookmarkStart w:id="37" w:name="_Toc2082176"/>
      <w:r w:rsidRPr="004D7CA4">
        <w:t>1.2 HPMR Program Goals</w:t>
      </w:r>
      <w:bookmarkEnd w:id="37"/>
      <w:r w:rsidRPr="004D7CA4">
        <w:t xml:space="preserve"> </w:t>
      </w:r>
    </w:p>
    <w:p w14:paraId="46FD2097"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goals of the HPRM Program were shared among the three MQP teams involved (NAG-</w:t>
      </w:r>
      <w:proofErr w:type="gramStart"/>
      <w:r w:rsidRPr="009D1457">
        <w:rPr>
          <w:rFonts w:ascii="Times New Roman" w:hAnsi="Times New Roman" w:cs="Times New Roman"/>
          <w:sz w:val="24"/>
          <w:szCs w:val="24"/>
        </w:rPr>
        <w:t>1901 ,</w:t>
      </w:r>
      <w:proofErr w:type="gramEnd"/>
      <w:r w:rsidRPr="009D1457">
        <w:rPr>
          <w:rFonts w:ascii="Times New Roman" w:hAnsi="Times New Roman" w:cs="Times New Roman"/>
          <w:sz w:val="24"/>
          <w:szCs w:val="24"/>
        </w:rPr>
        <w:t xml:space="preserve"> JDB-1901, MAD-1901 ).  They are: </w:t>
      </w:r>
    </w:p>
    <w:p w14:paraId="77D82435" w14:textId="77777777" w:rsidR="00A664E1" w:rsidRPr="009D1457" w:rsidRDefault="00A664E1" w:rsidP="009D1457">
      <w:pPr>
        <w:pStyle w:val="ListParagraph"/>
        <w:numPr>
          <w:ilvl w:val="0"/>
          <w:numId w:val="12"/>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Design, integrate, and fly a reusable, Class-2 high-powered model </w:t>
      </w:r>
      <w:proofErr w:type="gramStart"/>
      <w:r w:rsidRPr="009D1457">
        <w:rPr>
          <w:rFonts w:ascii="Times New Roman" w:hAnsi="Times New Roman" w:cs="Times New Roman"/>
          <w:sz w:val="24"/>
          <w:szCs w:val="24"/>
        </w:rPr>
        <w:t>rocket</w:t>
      </w:r>
      <w:proofErr w:type="gramEnd"/>
      <w:r w:rsidRPr="009D1457">
        <w:rPr>
          <w:rFonts w:ascii="Times New Roman" w:hAnsi="Times New Roman" w:cs="Times New Roman"/>
          <w:sz w:val="24"/>
          <w:szCs w:val="24"/>
        </w:rPr>
        <w:t xml:space="preserve"> capable of reaching an altitude of 457.2 m (1500 ft) using Level -1 motors.</w:t>
      </w:r>
    </w:p>
    <w:p w14:paraId="39F1FFEA" w14:textId="77777777" w:rsidR="00A664E1" w:rsidRPr="009D1457" w:rsidRDefault="00A664E1" w:rsidP="009D1457">
      <w:pPr>
        <w:pStyle w:val="ListParagraph"/>
        <w:numPr>
          <w:ilvl w:val="0"/>
          <w:numId w:val="12"/>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Provide the 21 members of the three MQP teams with a major design experience of a moderately complex aerospace system. </w:t>
      </w:r>
    </w:p>
    <w:p w14:paraId="13F374D3" w14:textId="77777777" w:rsidR="00A664E1" w:rsidRPr="009D1457" w:rsidRDefault="00A664E1" w:rsidP="009D1457">
      <w:pPr>
        <w:pStyle w:val="Heading2"/>
      </w:pPr>
      <w:bookmarkStart w:id="38" w:name="_Toc2082177"/>
      <w:r w:rsidRPr="009D1457">
        <w:t>1.3 HPMR Program Design Requirements, Constrains, Standards and Other Considerations</w:t>
      </w:r>
      <w:bookmarkEnd w:id="38"/>
      <w:r w:rsidRPr="009D1457">
        <w:t xml:space="preserve"> </w:t>
      </w:r>
    </w:p>
    <w:p w14:paraId="7DD57AB2"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requirements</w:t>
      </w:r>
      <w:r w:rsidRPr="009D1457">
        <w:rPr>
          <w:rFonts w:ascii="Times New Roman" w:hAnsi="Times New Roman" w:cs="Times New Roman"/>
          <w:sz w:val="24"/>
          <w:szCs w:val="24"/>
        </w:rPr>
        <w:t xml:space="preserve"> for the HPMR Program were shared among the three MQP teams involved (NAG-</w:t>
      </w:r>
      <w:proofErr w:type="gramStart"/>
      <w:r w:rsidRPr="009D1457">
        <w:rPr>
          <w:rFonts w:ascii="Times New Roman" w:hAnsi="Times New Roman" w:cs="Times New Roman"/>
          <w:sz w:val="24"/>
          <w:szCs w:val="24"/>
        </w:rPr>
        <w:t>1901,JDB</w:t>
      </w:r>
      <w:proofErr w:type="gramEnd"/>
      <w:r w:rsidRPr="009D1457">
        <w:rPr>
          <w:rFonts w:ascii="Times New Roman" w:hAnsi="Times New Roman" w:cs="Times New Roman"/>
          <w:sz w:val="24"/>
          <w:szCs w:val="24"/>
        </w:rPr>
        <w:t xml:space="preserve">-1901, MAD-1901) and consisted of the following: </w:t>
      </w:r>
    </w:p>
    <w:p w14:paraId="01D0F9C6" w14:textId="77777777" w:rsidR="00A664E1" w:rsidRPr="009D1457" w:rsidRDefault="00A664E1" w:rsidP="009D1457">
      <w:pPr>
        <w:pStyle w:val="ListParagraph"/>
        <w:numPr>
          <w:ilvl w:val="0"/>
          <w:numId w:val="15"/>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on-board cameras to record video during flight.</w:t>
      </w:r>
    </w:p>
    <w:p w14:paraId="490AE530"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2074E7D"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an autorotation recovery system to slow the descent and prevent damage upon impact.</w:t>
      </w:r>
    </w:p>
    <w:p w14:paraId="2D5AD90B"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1145475A"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 CO</w:t>
      </w:r>
      <w:r w:rsidRPr="009D1457">
        <w:rPr>
          <w:rFonts w:ascii="Times New Roman" w:hAnsi="Times New Roman" w:cs="Times New Roman"/>
          <w:sz w:val="24"/>
          <w:szCs w:val="24"/>
          <w:vertAlign w:val="subscript"/>
        </w:rPr>
        <w:t>2</w:t>
      </w:r>
      <w:r w:rsidRPr="009D1457">
        <w:rPr>
          <w:rFonts w:ascii="Times New Roman" w:hAnsi="Times New Roman" w:cs="Times New Roman"/>
          <w:sz w:val="24"/>
          <w:szCs w:val="24"/>
        </w:rPr>
        <w:t xml:space="preserve"> stage-separation system to eject the nose cone and deploy the recovery system.  </w:t>
      </w:r>
    </w:p>
    <w:p w14:paraId="29CEFEB2" w14:textId="77777777" w:rsidR="00A664E1" w:rsidRPr="009D1457" w:rsidRDefault="00A664E1" w:rsidP="009D1457">
      <w:pPr>
        <w:spacing w:line="360" w:lineRule="auto"/>
        <w:rPr>
          <w:rFonts w:ascii="Times New Roman" w:hAnsi="Times New Roman" w:cs="Times New Roman"/>
          <w:sz w:val="24"/>
          <w:szCs w:val="24"/>
        </w:rPr>
      </w:pPr>
    </w:p>
    <w:p w14:paraId="050DB295"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an electromagnetic stage separation system to separate boosters from the main rocket body.</w:t>
      </w:r>
    </w:p>
    <w:p w14:paraId="7988AF47"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BB93CFE"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actively-controlled, actuated fins to control the trajectory of the rocket to insure vertical flight.</w:t>
      </w:r>
    </w:p>
    <w:p w14:paraId="5C659C09"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11FF536"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lastRenderedPageBreak/>
        <w:t>Use single or clustered, Level-1 main motors, and boosters if necessary, to provide the necessary thrust-to-weight for a safe launch, while remaining below the total impulse limit.</w:t>
      </w:r>
    </w:p>
    <w:p w14:paraId="020F00B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149A6B9B"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constraints</w:t>
      </w:r>
      <w:r w:rsidRPr="009D1457">
        <w:rPr>
          <w:rFonts w:ascii="Times New Roman" w:hAnsi="Times New Roman" w:cs="Times New Roman"/>
          <w:sz w:val="24"/>
          <w:szCs w:val="24"/>
        </w:rPr>
        <w:t xml:space="preserve"> for the HPMR Program were shared among the three MQP teams and consisted of the following:</w:t>
      </w:r>
    </w:p>
    <w:p w14:paraId="031EE2F8"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overall weight of the rocket must be minimized to ensure a high enough thrust-to-weight ratio to launch safely and meet project height requirements.</w:t>
      </w:r>
    </w:p>
    <w:p w14:paraId="52F5FD6A"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must leave the launch rail at a high enough speed to ensure there is no chance of injury to those present at the launch site.</w:t>
      </w:r>
    </w:p>
    <w:p w14:paraId="4207A3A0"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Each motor must be able to individually provide a 5:1 thrust to weight ratio off the launch rail to provide an adequate safety factor.</w:t>
      </w:r>
    </w:p>
    <w:p w14:paraId="3A1D12FB"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dimensions and location of all internal subsystems must be compatible with constraints imposed by the height and width of the rocket body. </w:t>
      </w:r>
    </w:p>
    <w:p w14:paraId="086E0991"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071C61D"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standards</w:t>
      </w:r>
      <w:r w:rsidRPr="009D1457">
        <w:rPr>
          <w:rFonts w:ascii="Times New Roman" w:hAnsi="Times New Roman" w:cs="Times New Roman"/>
          <w:sz w:val="24"/>
          <w:szCs w:val="24"/>
        </w:rPr>
        <w:t xml:space="preserve"> imposed by the National Association of Rocketry (NAR) </w:t>
      </w:r>
      <w:r w:rsidRPr="009D1457">
        <w:rPr>
          <w:rFonts w:ascii="Times New Roman" w:hAnsi="Times New Roman" w:cs="Times New Roman"/>
          <w:sz w:val="24"/>
          <w:szCs w:val="24"/>
          <w:highlight w:val="yellow"/>
        </w:rPr>
        <w:t>(include citation number here corresponding to your “References” section for the NAR code.)</w:t>
      </w:r>
      <w:r w:rsidRPr="009D1457">
        <w:rPr>
          <w:rFonts w:ascii="Times New Roman" w:hAnsi="Times New Roman" w:cs="Times New Roman"/>
          <w:sz w:val="24"/>
          <w:szCs w:val="24"/>
        </w:rPr>
        <w:t xml:space="preserve"> for high-powered model rockets applied to the three MQP teams and included the following:</w:t>
      </w:r>
    </w:p>
    <w:p w14:paraId="27C9F01F"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is built with lightweight materials (paper, wood, rubber, plastic, fiberglass, or when necessary ductile metal).</w:t>
      </w:r>
    </w:p>
    <w:p w14:paraId="090DA7D6"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BEC8229"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Only certified, commercially made rocket motors are used to launch the rocket.</w:t>
      </w:r>
    </w:p>
    <w:p w14:paraId="6B4A570A" w14:textId="77777777" w:rsidR="00A664E1" w:rsidRPr="009D1457" w:rsidRDefault="00A664E1" w:rsidP="009D1457">
      <w:pPr>
        <w:spacing w:line="360" w:lineRule="auto"/>
        <w:rPr>
          <w:rFonts w:ascii="Times New Roman" w:hAnsi="Times New Roman" w:cs="Times New Roman"/>
          <w:sz w:val="24"/>
          <w:szCs w:val="24"/>
        </w:rPr>
      </w:pPr>
    </w:p>
    <w:p w14:paraId="1DFA11B2"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Motors and rocket body materials used were purchased from reputable hobbyist sources.</w:t>
      </w:r>
    </w:p>
    <w:p w14:paraId="1D85A545" w14:textId="77777777" w:rsidR="00A664E1" w:rsidRPr="009D1457" w:rsidRDefault="00A664E1" w:rsidP="009D1457">
      <w:pPr>
        <w:spacing w:line="360" w:lineRule="auto"/>
        <w:rPr>
          <w:rFonts w:ascii="Times New Roman" w:hAnsi="Times New Roman" w:cs="Times New Roman"/>
          <w:sz w:val="24"/>
          <w:szCs w:val="24"/>
        </w:rPr>
      </w:pPr>
    </w:p>
    <w:p w14:paraId="2B22061C"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For flight tests, the motors are ignited electronically with commercial ignitors, purchased from reputable hobbyist sources.</w:t>
      </w:r>
    </w:p>
    <w:p w14:paraId="535122EF" w14:textId="77777777" w:rsidR="00A664E1" w:rsidRPr="009D1457" w:rsidRDefault="00A664E1" w:rsidP="009D1457">
      <w:pPr>
        <w:spacing w:line="360" w:lineRule="auto"/>
        <w:rPr>
          <w:rFonts w:ascii="Times New Roman" w:hAnsi="Times New Roman" w:cs="Times New Roman"/>
          <w:sz w:val="24"/>
          <w:szCs w:val="24"/>
        </w:rPr>
      </w:pPr>
    </w:p>
    <w:p w14:paraId="6AB5FE97"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rocket is launched with an electrical launch system, and with electrical motor igniters that are installed in the motor only after the rocket is at the launch pad or in a designated prepping area. The launch system includes a safety interlock that is in series with the launch switch that is not installed until the rocket is ready for </w:t>
      </w:r>
      <w:proofErr w:type="gramStart"/>
      <w:r w:rsidRPr="009D1457">
        <w:rPr>
          <w:rFonts w:ascii="Times New Roman" w:hAnsi="Times New Roman" w:cs="Times New Roman"/>
          <w:sz w:val="24"/>
          <w:szCs w:val="24"/>
        </w:rPr>
        <w:t>launch, and</w:t>
      </w:r>
      <w:proofErr w:type="gramEnd"/>
      <w:r w:rsidRPr="009D1457">
        <w:rPr>
          <w:rFonts w:ascii="Times New Roman" w:hAnsi="Times New Roman" w:cs="Times New Roman"/>
          <w:sz w:val="24"/>
          <w:szCs w:val="24"/>
        </w:rPr>
        <w:t xml:space="preserve"> will use a launch switch that returns to the “off” position when released. The function of onboard energetics and firing circuits will be inhibited except when the rocket is in the launching position. The switch is installed and tested before launch.</w:t>
      </w:r>
    </w:p>
    <w:p w14:paraId="62F4E9E7" w14:textId="77777777" w:rsidR="00A664E1" w:rsidRPr="009D1457" w:rsidRDefault="00A664E1" w:rsidP="009D1457">
      <w:pPr>
        <w:spacing w:line="360" w:lineRule="auto"/>
        <w:rPr>
          <w:rFonts w:ascii="Times New Roman" w:hAnsi="Times New Roman" w:cs="Times New Roman"/>
          <w:sz w:val="24"/>
          <w:szCs w:val="24"/>
        </w:rPr>
      </w:pPr>
    </w:p>
    <w:p w14:paraId="68BE3734"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rocket uses a recovery system to land the rocket safely and undamaged in such a manner that it can be flown again. Any wadding used in the recovery system is flame-retardant. For the test launch, this consisted of an appropriately sized parachute. An autorotation recovery system was designed for later launches. </w:t>
      </w:r>
    </w:p>
    <w:p w14:paraId="6458C27F"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3C2A5E99"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following </w:t>
      </w:r>
      <w:r w:rsidRPr="009D1457">
        <w:rPr>
          <w:rFonts w:ascii="Times New Roman" w:hAnsi="Times New Roman" w:cs="Times New Roman"/>
          <w:i/>
          <w:sz w:val="24"/>
          <w:szCs w:val="24"/>
        </w:rPr>
        <w:t>design considerations</w:t>
      </w:r>
      <w:r w:rsidRPr="009D1457">
        <w:rPr>
          <w:rFonts w:ascii="Times New Roman" w:hAnsi="Times New Roman" w:cs="Times New Roman"/>
          <w:sz w:val="24"/>
          <w:szCs w:val="24"/>
        </w:rPr>
        <w:t xml:space="preserve"> for the HPMR Program were shared among the three MQP teams and included the following:  </w:t>
      </w:r>
    </w:p>
    <w:p w14:paraId="407BF2F7"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Safety: A primary consideration during construction, integration, and launch, for both the MQP teams and the public.</w:t>
      </w:r>
    </w:p>
    <w:p w14:paraId="6E24D055"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Simulation of possible landing places to insure the safety of not only the project teams, but also the launch site.</w:t>
      </w:r>
    </w:p>
    <w:p w14:paraId="15594E95" w14:textId="77777777" w:rsidR="00A664E1" w:rsidRPr="009D1457" w:rsidRDefault="00A664E1" w:rsidP="009D1457">
      <w:pPr>
        <w:pStyle w:val="ListParagraph"/>
        <w:spacing w:line="360" w:lineRule="auto"/>
        <w:ind w:left="1872"/>
        <w:rPr>
          <w:rFonts w:ascii="Times New Roman" w:hAnsi="Times New Roman" w:cs="Times New Roman"/>
          <w:sz w:val="24"/>
          <w:szCs w:val="24"/>
        </w:rPr>
      </w:pPr>
    </w:p>
    <w:p w14:paraId="1E286DCB"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Thrust-to-weight ratio: Designed to be relatively high, to insure safe levels and guarantee the rocket maintained a vertical orientation after leaving launch rail.</w:t>
      </w:r>
    </w:p>
    <w:p w14:paraId="1008B90D" w14:textId="77777777" w:rsidR="00A664E1" w:rsidRPr="009D1457" w:rsidRDefault="00A664E1" w:rsidP="009D1457">
      <w:pPr>
        <w:pStyle w:val="ListParagraph"/>
        <w:spacing w:line="360" w:lineRule="auto"/>
        <w:ind w:left="1872"/>
        <w:rPr>
          <w:rFonts w:ascii="Times New Roman" w:hAnsi="Times New Roman" w:cs="Times New Roman"/>
          <w:sz w:val="24"/>
          <w:szCs w:val="24"/>
        </w:rPr>
      </w:pPr>
    </w:p>
    <w:p w14:paraId="39AFD2F5"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Proper disposal of partially burned motors to insure safety and minimize environmental impact.</w:t>
      </w:r>
    </w:p>
    <w:p w14:paraId="293CD36D" w14:textId="77777777" w:rsidR="00A664E1" w:rsidRPr="009D1457" w:rsidRDefault="00A664E1" w:rsidP="009D1457">
      <w:pPr>
        <w:spacing w:line="360" w:lineRule="auto"/>
        <w:rPr>
          <w:rFonts w:ascii="Times New Roman" w:hAnsi="Times New Roman" w:cs="Times New Roman"/>
          <w:sz w:val="24"/>
          <w:szCs w:val="24"/>
        </w:rPr>
      </w:pPr>
    </w:p>
    <w:p w14:paraId="1D87CEF2"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Social impact: The broader impacts of model rocketry as a hobby was researched by the individual teams with findings described in the individual reports.</w:t>
      </w:r>
    </w:p>
    <w:p w14:paraId="7E1AE54A"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8DB3DBE"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Environmental factors: Means of limiting potential environmental impact of model rocketry (e.g. material disposal, damage during launch and flight mishaps) was researched by the individual teams with findings described in the individual reports.</w:t>
      </w:r>
    </w:p>
    <w:p w14:paraId="3DDC9796" w14:textId="77777777" w:rsidR="00A664E1" w:rsidRPr="009D1457" w:rsidRDefault="00A664E1" w:rsidP="009D1457">
      <w:pPr>
        <w:spacing w:line="360" w:lineRule="auto"/>
        <w:rPr>
          <w:rFonts w:ascii="Times New Roman" w:hAnsi="Times New Roman" w:cs="Times New Roman"/>
          <w:sz w:val="24"/>
          <w:szCs w:val="24"/>
        </w:rPr>
      </w:pPr>
    </w:p>
    <w:p w14:paraId="52B02F1B"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Community outreach: considered to potentially engage those wishing to learn more about STEM related topics explored with this project.</w:t>
      </w:r>
    </w:p>
    <w:p w14:paraId="4C0C01F0" w14:textId="77777777" w:rsidR="00A664E1" w:rsidRPr="009D1457" w:rsidRDefault="00A664E1" w:rsidP="009D1457">
      <w:pPr>
        <w:spacing w:line="360" w:lineRule="auto"/>
        <w:rPr>
          <w:rFonts w:ascii="Times New Roman" w:hAnsi="Times New Roman" w:cs="Times New Roman"/>
          <w:sz w:val="24"/>
          <w:szCs w:val="24"/>
        </w:rPr>
      </w:pPr>
    </w:p>
    <w:p w14:paraId="03B339F2" w14:textId="77777777" w:rsidR="00A664E1" w:rsidRPr="009D1457" w:rsidRDefault="00A664E1" w:rsidP="009D1457">
      <w:pPr>
        <w:pStyle w:val="Heading2"/>
      </w:pPr>
      <w:bookmarkStart w:id="39" w:name="_Toc2082178"/>
      <w:r w:rsidRPr="009D1457">
        <w:t>1.4 HPMR Program Management and Budget</w:t>
      </w:r>
      <w:bookmarkEnd w:id="39"/>
      <w:r w:rsidRPr="009D1457">
        <w:t xml:space="preserve"> </w:t>
      </w:r>
    </w:p>
    <w:p w14:paraId="0DC29FA8"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HPMR Program consisted of three separate MQP teams, each responsible for different aspects of the Program.</w:t>
      </w:r>
    </w:p>
    <w:p w14:paraId="7E739FFB"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Mechanical, Structural, Aerodynamic, and Thermal (MSAT) MQP team (NAG-1901), with 8 members, was responsible for the physical assembly and mechanical integration of all subsystems designed by the other teams. The MSAT MQP had the responsibility of ensuring all other teams were aware of the spatial limitations inside the rocket that would affect their subsystem designs. The MSAT MQP also performed structural, aerodynamic, and thermal analysis on the various subsystems inside the HPMR to make sure everything worked cohesively, and to confirm that nothing would be damaged during a launch.</w:t>
      </w:r>
    </w:p>
    <w:p w14:paraId="34CD69FA"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Propulsion, Staging, and Recovery (PSR) MQP team (JB3-1901), with 8 members, was responsible for the design of the propulsion and recovery subsystems of the HPMR. The PSR MQP team performed analysis on motor sizing to choose the appropriate motors for the rocket and determined a parachute size that would return the rocket to the ground at a safe velocity. An autorotation recovery subsystem was also designed, which was meant to replace the parachute. The PSR MQP team also designed the systems that would separate the nosecone section from the rocket body (black-powder and eventually CO2) and the system that attaches/separates the boosters from the main body via electromagnets.</w:t>
      </w:r>
    </w:p>
    <w:p w14:paraId="47677728"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Flight Dynamics and Control (FDC) MQP team (MAD-1901), with 5 members, was responsible for the design of the avionics for control and dynamic stability of the HPMR.  For the first launch the FDC MQP team had to ensure parachute ejection at apogee as well as </w:t>
      </w:r>
      <w:r w:rsidRPr="009D1457">
        <w:rPr>
          <w:rFonts w:ascii="Times New Roman" w:hAnsi="Times New Roman" w:cs="Times New Roman"/>
          <w:sz w:val="24"/>
          <w:szCs w:val="24"/>
        </w:rPr>
        <w:lastRenderedPageBreak/>
        <w:t>dynamic stability of fin design. While communicating with MSAT they were given maximum electronics bay dimensions to ensure sufficient volume for parachute and motors.</w:t>
      </w:r>
    </w:p>
    <w:p w14:paraId="6753237A"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three MQP teams met weekly with each of the faculty advisors involved as a conglomerate organization titled the Systems Engineering Group (SEG). Each week, the MQP teams presented an update of the past week’s activities, discussed open action items between the teams, and sought input from the faculty advisors.</w:t>
      </w:r>
    </w:p>
    <w:p w14:paraId="7B84F960"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Funding for the construction of the rocket was provided by the WPI Aerospace Engineering Department. Per school policy, each student was allotted $250 for use in the project. With 21 students, the budget for the construction of the rocket totaled $5250. The total funds were split between the three MQP teams comprising the HPMR Program. The MSAT and PSR teams each had 8 members, corresponding to a budget of $2000 each. The Controls team received the remaining funds for its 5 members, with $1250. Overall, the SEG spent $</w:t>
      </w:r>
      <w:r w:rsidRPr="009D1457">
        <w:rPr>
          <w:rFonts w:ascii="Times New Roman" w:hAnsi="Times New Roman" w:cs="Times New Roman"/>
          <w:sz w:val="24"/>
          <w:szCs w:val="24"/>
          <w:highlight w:val="yellow"/>
        </w:rPr>
        <w:t>______</w:t>
      </w:r>
      <w:r w:rsidRPr="009D1457">
        <w:rPr>
          <w:rFonts w:ascii="Times New Roman" w:hAnsi="Times New Roman" w:cs="Times New Roman"/>
          <w:sz w:val="24"/>
          <w:szCs w:val="24"/>
        </w:rPr>
        <w:t xml:space="preserve"> in development of the rocket. The full cost breakdown can be seen in </w:t>
      </w:r>
      <w:r w:rsidRPr="009D1457">
        <w:rPr>
          <w:rFonts w:ascii="Times New Roman" w:hAnsi="Times New Roman" w:cs="Times New Roman"/>
          <w:sz w:val="24"/>
          <w:szCs w:val="24"/>
          <w:highlight w:val="yellow"/>
        </w:rPr>
        <w:t>Appendix B.</w:t>
      </w:r>
    </w:p>
    <w:p w14:paraId="375FD3F5"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Code of Ethics for Engineers (National Society of Professional Engineers) states that  </w:t>
      </w:r>
    </w:p>
    <w:p w14:paraId="7253300C"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“Engineers, in the fulfillment of their professional duties, shall: </w:t>
      </w:r>
    </w:p>
    <w:p w14:paraId="7C673896"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Hold paramount the safety, health, and welfare of the public.</w:t>
      </w:r>
    </w:p>
    <w:p w14:paraId="1EF2D8FE"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57B3D8C"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Perform services only in areas of their competence. </w:t>
      </w:r>
    </w:p>
    <w:p w14:paraId="43F50351"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298D2400"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Issue public statements only in an objective and truthful manner. </w:t>
      </w:r>
    </w:p>
    <w:p w14:paraId="26AAEB38"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60E874F"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Act for each employer or client as faithful agents or trustees. </w:t>
      </w:r>
    </w:p>
    <w:p w14:paraId="76698B8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A19E1B4"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Avoid deceptive acts.</w:t>
      </w:r>
    </w:p>
    <w:p w14:paraId="5DF48A6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96DC332"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Conduct themselves honorably, responsibly, ethically, and lawfully so as to enhance the honor, reputation, and usefulness of the profession.”</w:t>
      </w:r>
    </w:p>
    <w:p w14:paraId="52E616BA"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002B4EF"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lastRenderedPageBreak/>
        <w:t>The first canon is especially relevant to this project, since model rocketry can be a dangerous hobby if certain regulations are not strictly followed. The HPRM Program took this canon very seriously, by adhering to all FAA and NAR guidelines and regulations throughout the design process, as well as by following all guidelines set forth by the executive staff at the launch site.</w:t>
      </w:r>
    </w:p>
    <w:p w14:paraId="62E42D15"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second canon was addressed partially by placing students in each MQP team that they would be most interested and qualified for, thus creating a project wherein students are performing work in their area of expertise.</w:t>
      </w:r>
    </w:p>
    <w:p w14:paraId="66A26CEC"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ab/>
        <w:t xml:space="preserve">The third and fourth canons are less relevant to the HPMR Program, since there were no public statements to be issued; nor were there separate employers to speak of. </w:t>
      </w:r>
    </w:p>
    <w:p w14:paraId="003981F7"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fifth and sixth canons are covered by WPI’s Academic Honesty Policy, which all three MQP teams (and all MQPs) must follow.</w:t>
      </w:r>
    </w:p>
    <w:p w14:paraId="46F8BBE4" w14:textId="77777777" w:rsidR="00A664E1" w:rsidRDefault="00A664E1" w:rsidP="53339BCF">
      <w:pPr>
        <w:pStyle w:val="NormalWeb"/>
        <w:spacing w:before="0" w:beforeAutospacing="0" w:after="0" w:afterAutospacing="0" w:line="360" w:lineRule="auto"/>
        <w:rPr>
          <w:b/>
          <w:bCs/>
          <w:color w:val="000000" w:themeColor="text1"/>
        </w:rPr>
      </w:pPr>
    </w:p>
    <w:p w14:paraId="541330FA" w14:textId="77777777" w:rsidR="00A664E1" w:rsidRDefault="00A664E1" w:rsidP="53339BCF">
      <w:pPr>
        <w:pStyle w:val="NormalWeb"/>
        <w:spacing w:before="0" w:beforeAutospacing="0" w:after="0" w:afterAutospacing="0" w:line="360" w:lineRule="auto"/>
        <w:rPr>
          <w:b/>
          <w:bCs/>
          <w:color w:val="000000" w:themeColor="text1"/>
        </w:rPr>
      </w:pPr>
    </w:p>
    <w:p w14:paraId="67181F07" w14:textId="4F4CE5A8" w:rsidR="53339BCF" w:rsidRDefault="53339BCF" w:rsidP="009D1457">
      <w:pPr>
        <w:pStyle w:val="Heading2"/>
      </w:pPr>
      <w:bookmarkStart w:id="40" w:name="_Toc2082179"/>
      <w:r w:rsidRPr="53339BCF">
        <w:t>1.5 MQP Objectives, Methods and Standards</w:t>
      </w:r>
      <w:bookmarkEnd w:id="40"/>
    </w:p>
    <w:p w14:paraId="5EA55276" w14:textId="2B556550" w:rsidR="53339BCF" w:rsidRDefault="53339BCF" w:rsidP="53339BCF">
      <w:pPr>
        <w:pStyle w:val="NormalWeb"/>
        <w:spacing w:before="0" w:beforeAutospacing="0" w:after="0" w:afterAutospacing="0" w:line="360" w:lineRule="auto"/>
        <w:rPr>
          <w:b/>
          <w:bCs/>
          <w:color w:val="000000" w:themeColor="text1"/>
        </w:rPr>
      </w:pPr>
      <w:r w:rsidRPr="53339BCF">
        <w:rPr>
          <w:b/>
          <w:bCs/>
          <w:color w:val="000000" w:themeColor="text1"/>
        </w:rPr>
        <w:t xml:space="preserve">Objectives: </w:t>
      </w:r>
    </w:p>
    <w:p w14:paraId="5F15F39D" w14:textId="75EE5A7A" w:rsidR="53339BCF" w:rsidRDefault="53339BCF" w:rsidP="53339BCF">
      <w:pPr>
        <w:numPr>
          <w:ilvl w:val="0"/>
          <w:numId w:val="6"/>
        </w:num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Use active control to keep the rocket stable in flight and above the launch pad</w:t>
      </w:r>
    </w:p>
    <w:p w14:paraId="26A6B1AB" w14:textId="4C485FB6"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Use SolidWorks to design both passive and active fins</w:t>
      </w:r>
    </w:p>
    <w:p w14:paraId="7EA8F07E" w14:textId="56A8CE56"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Analyze both sets of fins using ANSYS Fluent to find aerodynamic characteristics and the effect of the rudder’s movement on the rocket</w:t>
      </w:r>
    </w:p>
    <w:p w14:paraId="4B1959B2" w14:textId="6812D9CE"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Develop an Active control law using a combination of MATLAB and Simulink</w:t>
      </w:r>
    </w:p>
    <w:p w14:paraId="1F2D3937" w14:textId="77777777" w:rsidR="53339BCF" w:rsidRDefault="53339BCF" w:rsidP="53339BCF">
      <w:pPr>
        <w:numPr>
          <w:ilvl w:val="0"/>
          <w:numId w:val="6"/>
        </w:num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Recover the rocket using a Radio Frequency locator </w:t>
      </w:r>
    </w:p>
    <w:p w14:paraId="0925AFBE" w14:textId="7592B23E"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Program the Arduino in </w:t>
      </w:r>
      <w:r w:rsidRPr="53339BCF">
        <w:rPr>
          <w:rFonts w:ascii="Times New Roman" w:eastAsia="Times New Roman" w:hAnsi="Times New Roman" w:cs="Times New Roman"/>
          <w:color w:val="000000" w:themeColor="text1"/>
          <w:sz w:val="24"/>
          <w:szCs w:val="24"/>
          <w:highlight w:val="yellow"/>
        </w:rPr>
        <w:t>Arduino Editor to</w:t>
      </w:r>
      <w:r w:rsidRPr="53339BCF">
        <w:rPr>
          <w:rFonts w:ascii="Times New Roman" w:eastAsia="Times New Roman" w:hAnsi="Times New Roman" w:cs="Times New Roman"/>
          <w:color w:val="000000" w:themeColor="text1"/>
          <w:sz w:val="24"/>
          <w:szCs w:val="24"/>
        </w:rPr>
        <w:t xml:space="preserve"> send an RF signal once the parachute was deployed</w:t>
      </w:r>
    </w:p>
    <w:p w14:paraId="361E1FF8" w14:textId="24910624" w:rsidR="53339BCF" w:rsidRDefault="53339BCF" w:rsidP="53339BCF">
      <w:pPr>
        <w:numPr>
          <w:ilvl w:val="0"/>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Create a Rocket Simulation to predict the rocket’s flight given specific inputs</w:t>
      </w:r>
    </w:p>
    <w:p w14:paraId="2E8B6130" w14:textId="628F68F7"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Use MATLAB to design the full simulation</w:t>
      </w:r>
    </w:p>
    <w:p w14:paraId="7334C175" w14:textId="566E9EAE" w:rsidR="53339BCF" w:rsidRDefault="53339BCF" w:rsidP="53339BCF">
      <w:pPr>
        <w:numPr>
          <w:ilvl w:val="0"/>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Detect launch, apogee, and effectively trigger separation </w:t>
      </w:r>
    </w:p>
    <w:p w14:paraId="1C0AB8EF" w14:textId="2C7D44B9"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Program the Arduino using </w:t>
      </w:r>
      <w:r w:rsidRPr="53339BCF">
        <w:rPr>
          <w:rFonts w:ascii="Times New Roman" w:eastAsia="Times New Roman" w:hAnsi="Times New Roman" w:cs="Times New Roman"/>
          <w:color w:val="000000" w:themeColor="text1"/>
          <w:sz w:val="24"/>
          <w:szCs w:val="24"/>
          <w:highlight w:val="yellow"/>
        </w:rPr>
        <w:t>Arduino Editor</w:t>
      </w:r>
      <w:r w:rsidRPr="53339BCF">
        <w:rPr>
          <w:rFonts w:ascii="Times New Roman" w:eastAsia="Times New Roman" w:hAnsi="Times New Roman" w:cs="Times New Roman"/>
          <w:color w:val="000000" w:themeColor="text1"/>
          <w:sz w:val="24"/>
          <w:szCs w:val="24"/>
        </w:rPr>
        <w:t xml:space="preserve"> to detect these flight events</w:t>
      </w:r>
    </w:p>
    <w:p w14:paraId="7FA1370A" w14:textId="0C7FFA06" w:rsidR="53339BCF" w:rsidRDefault="53339BCF" w:rsidP="53339BCF">
      <w:p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b/>
          <w:bCs/>
          <w:color w:val="000000" w:themeColor="text1"/>
          <w:sz w:val="24"/>
          <w:szCs w:val="24"/>
        </w:rPr>
        <w:t>Common Engineering Standards Used:</w:t>
      </w:r>
    </w:p>
    <w:p w14:paraId="06B83A73" w14:textId="172DC199"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heme="minorEastAsia" w:hAnsi="Times New Roman" w:cs="Times New Roman"/>
          <w:color w:val="000000" w:themeColor="text1"/>
          <w:sz w:val="24"/>
          <w:szCs w:val="24"/>
        </w:rPr>
        <w:t xml:space="preserve">NACA 64A010 airfoil </w:t>
      </w:r>
    </w:p>
    <w:p w14:paraId="1806305C" w14:textId="73A2E3B7"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lastRenderedPageBreak/>
        <w:t>NACA 66-021 airfoil</w:t>
      </w:r>
    </w:p>
    <w:p w14:paraId="366072AC" w14:textId="2A21D4F1"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imes New Roman" w:hAnsi="Times New Roman" w:cs="Times New Roman"/>
        </w:rPr>
        <w:t>ANSI C18.3M for our lithium Ion battery</w:t>
      </w:r>
    </w:p>
    <w:p w14:paraId="10E52641" w14:textId="160AF5D2" w:rsidR="53339BCF" w:rsidRDefault="53339BCF" w:rsidP="53339BCF">
      <w:pPr>
        <w:pStyle w:val="ListParagraph"/>
        <w:numPr>
          <w:ilvl w:val="0"/>
          <w:numId w:val="1"/>
        </w:numPr>
        <w:spacing w:after="0" w:line="360" w:lineRule="auto"/>
      </w:pPr>
      <w:r w:rsidRPr="53339BCF">
        <w:rPr>
          <w:rFonts w:ascii="Times New Roman" w:eastAsia="Times New Roman" w:hAnsi="Times New Roman" w:cs="Times New Roman"/>
        </w:rPr>
        <w:t xml:space="preserve"> NEMA ICS 16-2001 standard for our servomotors</w:t>
      </w:r>
    </w:p>
    <w:p w14:paraId="3BC03D4D" w14:textId="77777777" w:rsidR="00A664E1" w:rsidRDefault="00A664E1" w:rsidP="53339BCF">
      <w:pPr>
        <w:spacing w:after="0" w:line="360" w:lineRule="auto"/>
        <w:rPr>
          <w:rFonts w:ascii="Times New Roman" w:eastAsia="Times New Roman" w:hAnsi="Times New Roman" w:cs="Times New Roman"/>
          <w:b/>
          <w:bCs/>
          <w:color w:val="000000" w:themeColor="text1"/>
          <w:sz w:val="24"/>
          <w:szCs w:val="24"/>
        </w:rPr>
      </w:pPr>
    </w:p>
    <w:p w14:paraId="206C3102" w14:textId="393B873F" w:rsidR="53339BCF" w:rsidRDefault="53339BCF" w:rsidP="009D1457">
      <w:pPr>
        <w:pStyle w:val="Heading2"/>
        <w:rPr>
          <w:rFonts w:eastAsia="Times New Roman"/>
        </w:rPr>
      </w:pPr>
      <w:bookmarkStart w:id="41" w:name="_Toc2082180"/>
      <w:r w:rsidRPr="53339BCF">
        <w:rPr>
          <w:rFonts w:eastAsia="Times New Roman"/>
        </w:rPr>
        <w:t>1.6 MQP Tasks and Timetable</w:t>
      </w:r>
      <w:bookmarkEnd w:id="41"/>
      <w:r w:rsidRPr="53339BCF">
        <w:rPr>
          <w:rFonts w:eastAsia="Times New Roman"/>
        </w:rPr>
        <w:t xml:space="preserve"> </w:t>
      </w:r>
    </w:p>
    <w:p w14:paraId="66AA560E" w14:textId="2C92568B" w:rsidR="53339BCF" w:rsidRDefault="00A664E1" w:rsidP="53339BCF">
      <w:pPr>
        <w:spacing w:after="0"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Insert </w:t>
      </w:r>
      <w:proofErr w:type="spellStart"/>
      <w:r>
        <w:rPr>
          <w:rFonts w:ascii="Times New Roman" w:eastAsia="Times New Roman" w:hAnsi="Times New Roman" w:cs="Times New Roman"/>
          <w:color w:val="000000" w:themeColor="text1"/>
          <w:sz w:val="24"/>
          <w:szCs w:val="24"/>
        </w:rPr>
        <w:t>gantt</w:t>
      </w:r>
      <w:proofErr w:type="spellEnd"/>
      <w:r>
        <w:rPr>
          <w:rFonts w:ascii="Times New Roman" w:eastAsia="Times New Roman" w:hAnsi="Times New Roman" w:cs="Times New Roman"/>
          <w:color w:val="000000" w:themeColor="text1"/>
          <w:sz w:val="24"/>
          <w:szCs w:val="24"/>
        </w:rPr>
        <w:t xml:space="preserve"> chart</w:t>
      </w:r>
    </w:p>
    <w:p w14:paraId="6361C394" w14:textId="2349EB8F" w:rsidR="53339BCF" w:rsidRDefault="53339BCF" w:rsidP="53339BCF">
      <w:pPr>
        <w:pStyle w:val="NormalWeb"/>
        <w:spacing w:before="0" w:beforeAutospacing="0" w:after="0" w:afterAutospacing="0" w:line="360" w:lineRule="auto"/>
        <w:rPr>
          <w:b/>
          <w:bCs/>
          <w:color w:val="000000" w:themeColor="text1"/>
        </w:rPr>
      </w:pPr>
    </w:p>
    <w:p w14:paraId="20B951E6" w14:textId="29F73DDC" w:rsidR="53339BCF" w:rsidRDefault="53339BCF" w:rsidP="53339BCF">
      <w:pPr>
        <w:pStyle w:val="NormalWeb"/>
        <w:spacing w:before="0" w:beforeAutospacing="0" w:after="0" w:afterAutospacing="0" w:line="360" w:lineRule="auto"/>
        <w:rPr>
          <w:b/>
          <w:bCs/>
          <w:color w:val="000000" w:themeColor="text1"/>
        </w:rPr>
      </w:pPr>
    </w:p>
    <w:p w14:paraId="6599B064" w14:textId="24552D40" w:rsidR="0016356A" w:rsidRPr="00B46571" w:rsidRDefault="00A47654" w:rsidP="006D0668">
      <w:pPr>
        <w:spacing w:line="360" w:lineRule="auto"/>
        <w:rPr>
          <w:rFonts w:ascii="Times New Roman" w:eastAsia="Times New Roman" w:hAnsi="Times New Roman" w:cs="Times New Roman"/>
          <w:color w:val="000000" w:themeColor="text1"/>
          <w:sz w:val="24"/>
          <w:szCs w:val="24"/>
        </w:rPr>
      </w:pPr>
      <w:r w:rsidRPr="00B46571">
        <w:rPr>
          <w:rFonts w:ascii="Times New Roman" w:hAnsi="Times New Roman" w:cs="Times New Roman"/>
          <w:color w:val="000000" w:themeColor="text1"/>
        </w:rPr>
        <w:br w:type="page"/>
      </w:r>
    </w:p>
    <w:p w14:paraId="0C9AF0B1" w14:textId="784FB5CE" w:rsidR="675B6DE1" w:rsidRDefault="003067A9" w:rsidP="009D1457">
      <w:pPr>
        <w:pStyle w:val="Heading1"/>
      </w:pPr>
      <w:r w:rsidRPr="00B46571">
        <w:lastRenderedPageBreak/>
        <w:t xml:space="preserve"> </w:t>
      </w:r>
      <w:bookmarkStart w:id="42" w:name="_Toc2082181"/>
      <w:r w:rsidR="01660E9E" w:rsidRPr="00B46571">
        <w:t>Methodology</w:t>
      </w:r>
      <w:bookmarkEnd w:id="42"/>
    </w:p>
    <w:p w14:paraId="00A2FE71" w14:textId="77777777" w:rsidR="00AA1FBB" w:rsidRPr="00B46571" w:rsidRDefault="00AA1FBB" w:rsidP="006D0668">
      <w:pPr>
        <w:pStyle w:val="NormalWeb"/>
        <w:spacing w:before="0" w:beforeAutospacing="0" w:after="0" w:afterAutospacing="0" w:line="360" w:lineRule="auto"/>
        <w:outlineLvl w:val="0"/>
        <w:rPr>
          <w:color w:val="000000" w:themeColor="text1"/>
        </w:rPr>
      </w:pPr>
    </w:p>
    <w:p w14:paraId="099B334F" w14:textId="6807591B" w:rsidR="00A47654" w:rsidRPr="00B46571" w:rsidRDefault="01660E9E" w:rsidP="009D1457">
      <w:pPr>
        <w:pStyle w:val="NormalWeb"/>
        <w:spacing w:before="0" w:beforeAutospacing="0" w:after="0" w:afterAutospacing="0" w:line="360" w:lineRule="auto"/>
        <w:ind w:firstLine="720"/>
        <w:rPr>
          <w:color w:val="000000" w:themeColor="text1"/>
        </w:rPr>
      </w:pPr>
      <w:r w:rsidRPr="00B46571">
        <w:rPr>
          <w:color w:val="000000" w:themeColor="text1"/>
        </w:rPr>
        <w:t xml:space="preserve">Many iterations went in to the responsibilities of the Flight Dynamics &amp; Stability team. </w:t>
      </w:r>
      <w:r w:rsidR="004A08D3" w:rsidRPr="00B46571">
        <w:rPr>
          <w:color w:val="000000" w:themeColor="text1"/>
        </w:rPr>
        <w:t>To</w:t>
      </w:r>
      <w:r w:rsidRPr="00B46571">
        <w:rPr>
          <w:color w:val="000000" w:themeColor="text1"/>
        </w:rPr>
        <w:t xml:space="preserve"> properly design the fins, equations of motion for the rocket needed to be solved. Additionally, </w:t>
      </w:r>
      <w:r w:rsidR="004A08D3" w:rsidRPr="00B46571">
        <w:rPr>
          <w:color w:val="000000" w:themeColor="text1"/>
        </w:rPr>
        <w:t>to</w:t>
      </w:r>
      <w:r w:rsidRPr="00B46571">
        <w:rPr>
          <w:color w:val="000000" w:themeColor="text1"/>
        </w:rPr>
        <w:t xml:space="preserve"> design the control law and size the servos, we needed to have a flight simulation as well as aerodynamic analysis of the fins via CFD. To prepare for launch, we had to develop tests for the fins and success criteria for the flight. </w:t>
      </w:r>
    </w:p>
    <w:p w14:paraId="408C7012" w14:textId="587C92AC" w:rsidR="675B6DE1" w:rsidRPr="00B46571" w:rsidRDefault="003067A9" w:rsidP="009D1457">
      <w:pPr>
        <w:pStyle w:val="Heading2"/>
      </w:pPr>
      <w:bookmarkStart w:id="43" w:name="_Toc2082182"/>
      <w:r w:rsidRPr="00B46571">
        <w:t xml:space="preserve">2.1 </w:t>
      </w:r>
      <w:r w:rsidR="213885D6" w:rsidRPr="00B46571">
        <w:t>Fin Design</w:t>
      </w:r>
      <w:bookmarkEnd w:id="43"/>
    </w:p>
    <w:p w14:paraId="430FB0E8" w14:textId="68BCCE25" w:rsidR="675B6DE1" w:rsidRPr="00B46571" w:rsidRDefault="59759139" w:rsidP="006D0668">
      <w:pPr>
        <w:spacing w:after="0"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fins for the rocket were constructed based on the swept airfoil and clipped delta shapes. Each fin was designed to be 8 inches in both</w:t>
      </w:r>
      <w:r w:rsidRPr="00B46571">
        <w:rPr>
          <w:rFonts w:ascii="Times New Roman" w:eastAsiaTheme="minorEastAsia" w:hAnsi="Times New Roman" w:cs="Times New Roman"/>
          <w:color w:val="000000" w:themeColor="text1"/>
          <w:sz w:val="24"/>
          <w:szCs w:val="24"/>
        </w:rPr>
        <w:t xml:space="preserve"> span and root chord length, to be twice the diameter of the rocket’s body tube, and with a cross-section based on the NACA 64A010 airfoil, which was found to have the optimal shape and thickness to chord length ratio. The first iteration of the fin was designed and rendered using SolidWorks to match the aforementioned description and is shown </w:t>
      </w:r>
      <w:r w:rsidR="008D1298" w:rsidRPr="00B46571">
        <w:rPr>
          <w:rFonts w:ascii="Times New Roman" w:eastAsiaTheme="minorEastAsia" w:hAnsi="Times New Roman" w:cs="Times New Roman"/>
          <w:color w:val="000000" w:themeColor="text1"/>
          <w:sz w:val="24"/>
          <w:szCs w:val="24"/>
        </w:rPr>
        <w:t xml:space="preserve">below </w:t>
      </w:r>
      <w:r w:rsidRPr="00B46571">
        <w:rPr>
          <w:rFonts w:ascii="Times New Roman" w:eastAsiaTheme="minorEastAsia" w:hAnsi="Times New Roman" w:cs="Times New Roman"/>
          <w:color w:val="000000" w:themeColor="text1"/>
          <w:sz w:val="24"/>
          <w:szCs w:val="24"/>
        </w:rPr>
        <w:t xml:space="preserve">in Figure </w:t>
      </w:r>
      <w:r w:rsidR="00CA2997" w:rsidRPr="00B46571">
        <w:rPr>
          <w:rFonts w:ascii="Times New Roman" w:eastAsiaTheme="minorEastAsia" w:hAnsi="Times New Roman" w:cs="Times New Roman"/>
          <w:color w:val="000000" w:themeColor="text1"/>
          <w:sz w:val="24"/>
          <w:szCs w:val="24"/>
        </w:rPr>
        <w:t>8</w:t>
      </w:r>
      <w:r w:rsidR="00CE085D">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w:t>
      </w:r>
    </w:p>
    <w:p w14:paraId="700F326A" w14:textId="77777777" w:rsidR="00694544" w:rsidRPr="00B46571" w:rsidRDefault="675B6DE1" w:rsidP="006D0668">
      <w:pPr>
        <w:keepNext/>
        <w:spacing w:after="0" w:line="360" w:lineRule="auto"/>
        <w:jc w:val="center"/>
        <w:rPr>
          <w:rFonts w:ascii="Times New Roman" w:hAnsi="Times New Roman" w:cs="Times New Roman"/>
          <w:color w:val="000000" w:themeColor="text1"/>
        </w:rPr>
      </w:pPr>
      <w:r>
        <w:rPr>
          <w:noProof/>
        </w:rPr>
        <w:drawing>
          <wp:inline distT="0" distB="0" distL="0" distR="0" wp14:anchorId="53B80333" wp14:editId="074D89F3">
            <wp:extent cx="4572000" cy="3390900"/>
            <wp:effectExtent l="0" t="0" r="0" b="0"/>
            <wp:docPr id="365704341" name="Picture 3657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56E35058" w14:textId="30FEA358" w:rsidR="675B6DE1" w:rsidRPr="005C3150" w:rsidRDefault="00694544" w:rsidP="006D0668">
      <w:pPr>
        <w:pStyle w:val="Caption"/>
        <w:spacing w:line="360" w:lineRule="auto"/>
        <w:jc w:val="center"/>
        <w:rPr>
          <w:rFonts w:ascii="Times New Roman" w:hAnsi="Times New Roman" w:cs="Times New Roman"/>
          <w:color w:val="000000" w:themeColor="text1"/>
          <w:sz w:val="22"/>
        </w:rPr>
      </w:pPr>
      <w:bookmarkStart w:id="44" w:name="_Toc272480"/>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8</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xml:space="preserve">: Preliminary </w:t>
      </w:r>
      <w:r w:rsidR="008D1298" w:rsidRPr="005C3150">
        <w:rPr>
          <w:rFonts w:ascii="Times New Roman" w:hAnsi="Times New Roman" w:cs="Times New Roman"/>
          <w:color w:val="000000" w:themeColor="text1"/>
          <w:sz w:val="22"/>
        </w:rPr>
        <w:t>s</w:t>
      </w:r>
      <w:r w:rsidRPr="005C3150">
        <w:rPr>
          <w:rFonts w:ascii="Times New Roman" w:hAnsi="Times New Roman" w:cs="Times New Roman"/>
          <w:color w:val="000000" w:themeColor="text1"/>
          <w:sz w:val="22"/>
        </w:rPr>
        <w:t xml:space="preserve">tationary </w:t>
      </w:r>
      <w:r w:rsidR="008D1298" w:rsidRPr="005C3150">
        <w:rPr>
          <w:rFonts w:ascii="Times New Roman" w:hAnsi="Times New Roman" w:cs="Times New Roman"/>
          <w:color w:val="000000" w:themeColor="text1"/>
          <w:sz w:val="22"/>
        </w:rPr>
        <w:t>f</w:t>
      </w:r>
      <w:r w:rsidRPr="005C3150">
        <w:rPr>
          <w:rFonts w:ascii="Times New Roman" w:hAnsi="Times New Roman" w:cs="Times New Roman"/>
          <w:color w:val="000000" w:themeColor="text1"/>
          <w:sz w:val="22"/>
        </w:rPr>
        <w:t xml:space="preserve">in </w:t>
      </w:r>
      <w:r w:rsidR="008D1298" w:rsidRPr="005C3150">
        <w:rPr>
          <w:rFonts w:ascii="Times New Roman" w:hAnsi="Times New Roman" w:cs="Times New Roman"/>
          <w:color w:val="000000" w:themeColor="text1"/>
          <w:sz w:val="22"/>
        </w:rPr>
        <w:t>d</w:t>
      </w:r>
      <w:r w:rsidRPr="005C3150">
        <w:rPr>
          <w:rFonts w:ascii="Times New Roman" w:hAnsi="Times New Roman" w:cs="Times New Roman"/>
          <w:color w:val="000000" w:themeColor="text1"/>
          <w:sz w:val="22"/>
        </w:rPr>
        <w:t>esign. Copyright 201</w:t>
      </w:r>
      <w:r w:rsidR="00677D03" w:rsidRPr="005C3150">
        <w:rPr>
          <w:rFonts w:ascii="Times New Roman" w:hAnsi="Times New Roman" w:cs="Times New Roman"/>
          <w:color w:val="000000" w:themeColor="text1"/>
          <w:sz w:val="22"/>
        </w:rPr>
        <w:t>9</w:t>
      </w:r>
      <w:r w:rsidRPr="005C3150">
        <w:rPr>
          <w:rFonts w:ascii="Times New Roman" w:hAnsi="Times New Roman" w:cs="Times New Roman"/>
          <w:color w:val="000000" w:themeColor="text1"/>
          <w:sz w:val="22"/>
        </w:rPr>
        <w:t>, WPI.</w:t>
      </w:r>
      <w:bookmarkEnd w:id="44"/>
    </w:p>
    <w:p w14:paraId="3161E6AA" w14:textId="39554F4D" w:rsidR="675B6DE1" w:rsidRPr="00B46571" w:rsidRDefault="675B6DE1" w:rsidP="006D0668">
      <w:pPr>
        <w:spacing w:after="0" w:line="360" w:lineRule="auto"/>
        <w:jc w:val="center"/>
        <w:rPr>
          <w:rFonts w:ascii="Times New Roman" w:eastAsiaTheme="minorEastAsia" w:hAnsi="Times New Roman" w:cs="Times New Roman"/>
          <w:color w:val="000000" w:themeColor="text1"/>
          <w:sz w:val="24"/>
          <w:szCs w:val="24"/>
        </w:rPr>
      </w:pPr>
    </w:p>
    <w:p w14:paraId="34C8A662" w14:textId="3456F158" w:rsidR="675B6DE1" w:rsidRPr="00B46571" w:rsidRDefault="213885D6" w:rsidP="006D0668">
      <w:pPr>
        <w:spacing w:after="0"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lastRenderedPageBreak/>
        <w:t xml:space="preserve">From this fin, a section was cut to create an actuating rudder and provide active control. The rudder is cut 1 inch in from both the fin tip and the rocket body joining edge and 2 inches from the trailing edge at the corner of the rocket body joining edge and the trailing edge. The rudder is depicted in Figure </w:t>
      </w:r>
      <w:r w:rsidR="0016578D" w:rsidRPr="00B46571">
        <w:rPr>
          <w:rFonts w:ascii="Times New Roman" w:eastAsiaTheme="minorEastAsia" w:hAnsi="Times New Roman" w:cs="Times New Roman"/>
          <w:color w:val="000000" w:themeColor="text1"/>
          <w:sz w:val="24"/>
          <w:szCs w:val="24"/>
        </w:rPr>
        <w:t>9</w:t>
      </w:r>
      <w:r w:rsidR="00CE085D">
        <w:rPr>
          <w:rFonts w:ascii="Times New Roman" w:eastAsiaTheme="minorEastAsia" w:hAnsi="Times New Roman" w:cs="Times New Roman"/>
          <w:color w:val="000000" w:themeColor="text1"/>
          <w:sz w:val="24"/>
          <w:szCs w:val="24"/>
        </w:rPr>
        <w:t xml:space="preserve"> below:</w:t>
      </w:r>
      <w:r w:rsidRPr="00B46571">
        <w:rPr>
          <w:rFonts w:ascii="Times New Roman" w:eastAsiaTheme="minorEastAsia" w:hAnsi="Times New Roman" w:cs="Times New Roman"/>
          <w:color w:val="000000" w:themeColor="text1"/>
          <w:sz w:val="24"/>
          <w:szCs w:val="24"/>
        </w:rPr>
        <w:t xml:space="preserve"> </w:t>
      </w:r>
    </w:p>
    <w:p w14:paraId="4FD4EE69" w14:textId="77777777" w:rsidR="00694544" w:rsidRPr="00B46571" w:rsidRDefault="213885D6" w:rsidP="006D0668">
      <w:pPr>
        <w:keepNext/>
        <w:spacing w:after="0" w:line="360" w:lineRule="auto"/>
        <w:jc w:val="center"/>
        <w:rPr>
          <w:rFonts w:ascii="Times New Roman" w:hAnsi="Times New Roman" w:cs="Times New Roman"/>
          <w:color w:val="000000" w:themeColor="text1"/>
        </w:rPr>
      </w:pPr>
      <w:r>
        <w:rPr>
          <w:noProof/>
        </w:rPr>
        <w:drawing>
          <wp:inline distT="0" distB="0" distL="0" distR="0" wp14:anchorId="38250ABA" wp14:editId="7675D19C">
            <wp:extent cx="4572000" cy="3371850"/>
            <wp:effectExtent l="0" t="0" r="0" b="0"/>
            <wp:docPr id="752127101" name="Picture 75212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08291075" w14:textId="21EC2DD7" w:rsidR="213885D6" w:rsidRPr="005C3150" w:rsidRDefault="00694544" w:rsidP="006D0668">
      <w:pPr>
        <w:pStyle w:val="Caption"/>
        <w:spacing w:line="360" w:lineRule="auto"/>
        <w:jc w:val="center"/>
        <w:rPr>
          <w:rFonts w:ascii="Times New Roman" w:eastAsiaTheme="minorEastAsia" w:hAnsi="Times New Roman" w:cs="Times New Roman"/>
          <w:color w:val="000000" w:themeColor="text1"/>
          <w:sz w:val="32"/>
          <w:szCs w:val="24"/>
        </w:rPr>
      </w:pPr>
      <w:bookmarkStart w:id="45" w:name="_Toc272481"/>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9</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Preliminary actuated fin desig</w:t>
      </w:r>
      <w:r w:rsidR="00677D03" w:rsidRPr="005C3150">
        <w:rPr>
          <w:rFonts w:ascii="Times New Roman" w:hAnsi="Times New Roman" w:cs="Times New Roman"/>
          <w:color w:val="000000" w:themeColor="text1"/>
          <w:sz w:val="22"/>
        </w:rPr>
        <w:t>n. Copyright 2019</w:t>
      </w:r>
      <w:r w:rsidRPr="005C3150">
        <w:rPr>
          <w:rFonts w:ascii="Times New Roman" w:hAnsi="Times New Roman" w:cs="Times New Roman"/>
          <w:color w:val="000000" w:themeColor="text1"/>
          <w:sz w:val="22"/>
        </w:rPr>
        <w:t>, WPI.</w:t>
      </w:r>
      <w:bookmarkEnd w:id="45"/>
    </w:p>
    <w:p w14:paraId="629954A6" w14:textId="00683031" w:rsidR="675B6DE1"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To actuate the rudders, the rocket control system commanded servos to rotate each rudder as necessary. </w:t>
      </w:r>
      <w:r w:rsidRPr="00B46571">
        <w:rPr>
          <w:rFonts w:ascii="Times New Roman" w:eastAsia="Times New Roman" w:hAnsi="Times New Roman" w:cs="Times New Roman"/>
          <w:color w:val="000000" w:themeColor="text1"/>
          <w:sz w:val="24"/>
          <w:szCs w:val="24"/>
        </w:rPr>
        <w:t xml:space="preserve">Originally, these servos were going to be placed inside the e-bay with a series of gears and belts running the length of the body tube to the fin actuation rod. Due to space constraints within the body tube, the servos had to be moved outside the rocket body. They were placed at the base of the fin, directly connected to the actuation rod.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reduce drag from the bulkiness of the servo motors, a shell was designed to cover the servos and was incorporated into the shape of the fin based on a NACA 66-021 airfoil. This fin shape iteration is expressed in </w:t>
      </w:r>
      <w:r w:rsidR="008D1298" w:rsidRPr="00B46571">
        <w:rPr>
          <w:rFonts w:ascii="Times New Roman" w:eastAsia="Times New Roman" w:hAnsi="Times New Roman" w:cs="Times New Roman"/>
          <w:color w:val="000000" w:themeColor="text1"/>
          <w:sz w:val="24"/>
          <w:szCs w:val="24"/>
        </w:rPr>
        <w:t xml:space="preserve">Figure </w:t>
      </w:r>
      <w:r w:rsidR="003C1120" w:rsidRPr="00B46571">
        <w:rPr>
          <w:rFonts w:ascii="Times New Roman" w:eastAsia="Times New Roman" w:hAnsi="Times New Roman" w:cs="Times New Roman"/>
          <w:color w:val="000000" w:themeColor="text1"/>
          <w:sz w:val="24"/>
          <w:szCs w:val="24"/>
        </w:rPr>
        <w:t>10</w:t>
      </w:r>
      <w:r w:rsidR="00CE085D">
        <w:rPr>
          <w:rFonts w:ascii="Times New Roman" w:eastAsia="Times New Roman" w:hAnsi="Times New Roman" w:cs="Times New Roman"/>
          <w:color w:val="000000" w:themeColor="text1"/>
          <w:sz w:val="24"/>
          <w:szCs w:val="24"/>
        </w:rPr>
        <w:t xml:space="preserve"> below:</w:t>
      </w:r>
      <w:r w:rsidRPr="00B46571">
        <w:rPr>
          <w:rFonts w:ascii="Times New Roman" w:eastAsia="Times New Roman" w:hAnsi="Times New Roman" w:cs="Times New Roman"/>
          <w:color w:val="000000" w:themeColor="text1"/>
          <w:sz w:val="24"/>
          <w:szCs w:val="24"/>
        </w:rPr>
        <w:t xml:space="preserve"> </w:t>
      </w:r>
    </w:p>
    <w:p w14:paraId="6099217F" w14:textId="77777777" w:rsidR="00694544" w:rsidRPr="00B46571" w:rsidRDefault="675B6DE1" w:rsidP="006D0668">
      <w:pPr>
        <w:keepNext/>
        <w:spacing w:after="0" w:line="360" w:lineRule="auto"/>
        <w:jc w:val="center"/>
        <w:rPr>
          <w:rFonts w:ascii="Times New Roman" w:hAnsi="Times New Roman" w:cs="Times New Roman"/>
          <w:color w:val="000000" w:themeColor="text1"/>
        </w:rPr>
      </w:pPr>
      <w:r>
        <w:rPr>
          <w:noProof/>
        </w:rPr>
        <w:lastRenderedPageBreak/>
        <w:drawing>
          <wp:inline distT="0" distB="0" distL="0" distR="0" wp14:anchorId="602E9419" wp14:editId="370E486E">
            <wp:extent cx="4572000" cy="3409950"/>
            <wp:effectExtent l="0" t="0" r="0" b="0"/>
            <wp:docPr id="1375802587" name="Picture 137580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06677CFE" w14:textId="45023F1E" w:rsidR="675B6DE1" w:rsidRPr="005C3150" w:rsidRDefault="00694544" w:rsidP="006D0668">
      <w:pPr>
        <w:pStyle w:val="Caption"/>
        <w:spacing w:line="360" w:lineRule="auto"/>
        <w:jc w:val="center"/>
        <w:rPr>
          <w:rFonts w:ascii="Times New Roman" w:hAnsi="Times New Roman" w:cs="Times New Roman"/>
          <w:color w:val="000000" w:themeColor="text1"/>
          <w:sz w:val="22"/>
        </w:rPr>
      </w:pPr>
      <w:bookmarkStart w:id="46" w:name="_Toc272482"/>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10</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Final actuated fin design. Copyright 2018, WPI.</w:t>
      </w:r>
      <w:bookmarkEnd w:id="46"/>
    </w:p>
    <w:p w14:paraId="695F6FF7" w14:textId="4B993653" w:rsidR="675B6DE1" w:rsidRPr="00B46571" w:rsidRDefault="675B6DE1" w:rsidP="006D0668">
      <w:pPr>
        <w:spacing w:after="0" w:line="360" w:lineRule="auto"/>
        <w:jc w:val="center"/>
        <w:rPr>
          <w:rFonts w:ascii="Times New Roman" w:eastAsia="Times New Roman" w:hAnsi="Times New Roman" w:cs="Times New Roman"/>
          <w:color w:val="000000" w:themeColor="text1"/>
          <w:sz w:val="24"/>
          <w:szCs w:val="24"/>
        </w:rPr>
      </w:pPr>
    </w:p>
    <w:p w14:paraId="221E436E" w14:textId="318A25BF" w:rsidR="33921116"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Lastly,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w:t>
      </w:r>
      <w:r w:rsidR="00123176" w:rsidRPr="00B46571">
        <w:rPr>
          <w:rFonts w:ascii="Times New Roman" w:eastAsia="Times New Roman" w:hAnsi="Times New Roman" w:cs="Times New Roman"/>
          <w:color w:val="000000" w:themeColor="text1"/>
          <w:sz w:val="24"/>
          <w:szCs w:val="24"/>
        </w:rPr>
        <w:t>power the servos, wires ran</w:t>
      </w:r>
      <w:r w:rsidRPr="00B46571">
        <w:rPr>
          <w:rFonts w:ascii="Times New Roman" w:eastAsia="Times New Roman" w:hAnsi="Times New Roman" w:cs="Times New Roman"/>
          <w:color w:val="000000" w:themeColor="text1"/>
          <w:sz w:val="24"/>
          <w:szCs w:val="24"/>
        </w:rPr>
        <w:t xml:space="preserve"> the length of the body tube from the LiPo battery in the e-bay to the servos. </w:t>
      </w:r>
      <w:r w:rsidR="000A4D0F" w:rsidRPr="00B46571">
        <w:rPr>
          <w:rFonts w:ascii="Times New Roman" w:eastAsia="Times New Roman" w:hAnsi="Times New Roman" w:cs="Times New Roman"/>
          <w:color w:val="000000" w:themeColor="text1"/>
          <w:sz w:val="24"/>
          <w:szCs w:val="24"/>
        </w:rPr>
        <w:t xml:space="preserve"> </w:t>
      </w:r>
      <w:r w:rsidR="33921116" w:rsidRPr="00B46571">
        <w:rPr>
          <w:rFonts w:ascii="Times New Roman" w:eastAsia="Times New Roman" w:hAnsi="Times New Roman" w:cs="Times New Roman"/>
          <w:color w:val="000000" w:themeColor="text1"/>
          <w:sz w:val="24"/>
          <w:szCs w:val="24"/>
        </w:rPr>
        <w:t>The sizing of the servos themselves was based on a fluid analysis of the fins and the drag</w:t>
      </w:r>
      <w:r w:rsidR="000A4D0F" w:rsidRPr="00B46571">
        <w:rPr>
          <w:rFonts w:ascii="Times New Roman" w:eastAsia="Times New Roman" w:hAnsi="Times New Roman" w:cs="Times New Roman"/>
          <w:color w:val="000000" w:themeColor="text1"/>
          <w:sz w:val="24"/>
          <w:szCs w:val="24"/>
        </w:rPr>
        <w:t xml:space="preserve"> induced by the rudder</w:t>
      </w:r>
      <w:r w:rsidRPr="00B46571">
        <w:rPr>
          <w:rFonts w:ascii="Times New Roman" w:eastAsia="Times New Roman" w:hAnsi="Times New Roman" w:cs="Times New Roman"/>
          <w:color w:val="000000" w:themeColor="text1"/>
          <w:sz w:val="24"/>
          <w:szCs w:val="24"/>
        </w:rPr>
        <w:t xml:space="preserve"> at maximum deflection. The maximum deflection allowed for the rud</w:t>
      </w:r>
      <w:r w:rsidR="00123176" w:rsidRPr="00B46571">
        <w:rPr>
          <w:rFonts w:ascii="Times New Roman" w:eastAsia="Times New Roman" w:hAnsi="Times New Roman" w:cs="Times New Roman"/>
          <w:color w:val="000000" w:themeColor="text1"/>
          <w:sz w:val="24"/>
          <w:szCs w:val="24"/>
        </w:rPr>
        <w:t>der was 45 degrees, however it wa</w:t>
      </w:r>
      <w:r w:rsidRPr="00B46571">
        <w:rPr>
          <w:rFonts w:ascii="Times New Roman" w:eastAsia="Times New Roman" w:hAnsi="Times New Roman" w:cs="Times New Roman"/>
          <w:color w:val="000000" w:themeColor="text1"/>
          <w:sz w:val="24"/>
          <w:szCs w:val="24"/>
        </w:rPr>
        <w:t>s assumed that a deflection of no more than 20 degrees is necessary, all</w:t>
      </w:r>
      <w:r w:rsidR="00123176" w:rsidRPr="00B46571">
        <w:rPr>
          <w:rFonts w:ascii="Times New Roman" w:eastAsia="Times New Roman" w:hAnsi="Times New Roman" w:cs="Times New Roman"/>
          <w:color w:val="000000" w:themeColor="text1"/>
          <w:sz w:val="24"/>
          <w:szCs w:val="24"/>
        </w:rPr>
        <w:t>owing for a Safety Factor of 2</w:t>
      </w:r>
      <w:r w:rsidRPr="00B46571">
        <w:rPr>
          <w:rFonts w:ascii="Times New Roman" w:eastAsia="Times New Roman" w:hAnsi="Times New Roman" w:cs="Times New Roman"/>
          <w:color w:val="000000" w:themeColor="text1"/>
          <w:sz w:val="24"/>
          <w:szCs w:val="24"/>
        </w:rPr>
        <w:t>. Using a deflection angle of 20 degrees, the required torque for a servo can be calculated as follows</w:t>
      </w:r>
      <w:r w:rsidR="00BD12B2">
        <w:rPr>
          <w:rFonts w:ascii="Times New Roman" w:eastAsia="Times New Roman" w:hAnsi="Times New Roman" w:cs="Times New Roman"/>
          <w:color w:val="000000" w:themeColor="text1"/>
          <w:sz w:val="24"/>
          <w:szCs w:val="24"/>
        </w:rPr>
        <w:t>, with aerodynamic constants and variables defined in Table 2</w:t>
      </w:r>
      <w:r w:rsidRPr="00B46571">
        <w:rPr>
          <w:rFonts w:ascii="Times New Roman" w:eastAsia="Times New Roman" w:hAnsi="Times New Roman" w:cs="Times New Roman"/>
          <w:color w:val="000000" w:themeColor="text1"/>
          <w:sz w:val="24"/>
          <w:szCs w:val="24"/>
        </w:rPr>
        <w:t>:</w:t>
      </w:r>
    </w:p>
    <w:p w14:paraId="4397526B" w14:textId="000DDF92" w:rsidR="00030C26" w:rsidRPr="00B46571" w:rsidRDefault="00030C26"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14</w:t>
      </w:r>
      <w:r w:rsidR="00DF1CFB" w:rsidRPr="00B46571">
        <w:rPr>
          <w:rFonts w:ascii="Times New Roman" w:hAnsi="Times New Roman" w:cs="Times New Roman"/>
          <w:noProof/>
          <w:color w:val="000000" w:themeColor="text1"/>
        </w:rPr>
        <w:fldChar w:fldCharType="end"/>
      </w:r>
    </w:p>
    <w:p w14:paraId="0B3CA349" w14:textId="634C27C4" w:rsidR="00030C26" w:rsidRPr="00B46571" w:rsidRDefault="00715C60" w:rsidP="006D0668">
      <w:pPr>
        <w:spacing w:after="0" w:line="360" w:lineRule="auto"/>
        <w:ind w:firstLine="720"/>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D</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2</m:t>
                  </m:r>
                </m:den>
              </m:f>
            </m:e>
          </m:d>
          <m:r>
            <w:rPr>
              <w:rFonts w:ascii="Cambria Math" w:eastAsia="Times New Roman" w:hAnsi="Cambria Math" w:cs="Times New Roman"/>
              <w:color w:val="000000" w:themeColor="text1"/>
              <w:sz w:val="24"/>
              <w:szCs w:val="24"/>
            </w:rPr>
            <m:t>*ρ*</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v</m:t>
              </m:r>
            </m:e>
            <m:sup>
              <m:r>
                <w:rPr>
                  <w:rFonts w:ascii="Cambria Math" w:eastAsia="Times New Roman" w:hAnsi="Cambria Math" w:cs="Times New Roman"/>
                  <w:color w:val="000000" w:themeColor="text1"/>
                  <w:sz w:val="24"/>
                  <w:szCs w:val="24"/>
                </w:rPr>
                <m:t>2</m:t>
              </m:r>
            </m:sup>
          </m:sSup>
          <m:r>
            <w:rPr>
              <w:rFonts w:ascii="Cambria Math" w:eastAsia="Times New Roman" w:hAnsi="Cambria Math" w:cs="Times New Roman"/>
              <w:color w:val="000000" w:themeColor="text1"/>
              <w:sz w:val="24"/>
              <w:szCs w:val="24"/>
            </w:rPr>
            <m:t>*A*</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D</m:t>
              </m:r>
            </m:sub>
          </m:sSub>
        </m:oMath>
      </m:oMathPara>
    </w:p>
    <w:p w14:paraId="10905DE5" w14:textId="77777777" w:rsidR="00CE085D" w:rsidRDefault="00CE085D" w:rsidP="006D0668">
      <w:pPr>
        <w:pStyle w:val="Caption"/>
        <w:keepNext/>
        <w:spacing w:line="360" w:lineRule="auto"/>
        <w:jc w:val="center"/>
        <w:rPr>
          <w:rFonts w:ascii="Times New Roman" w:hAnsi="Times New Roman" w:cs="Times New Roman"/>
          <w:color w:val="000000" w:themeColor="text1"/>
        </w:rPr>
      </w:pPr>
    </w:p>
    <w:p w14:paraId="766EFF40" w14:textId="4BEBFE82" w:rsidR="00030C26" w:rsidRPr="00B46571" w:rsidRDefault="00030C26"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15</w:t>
      </w:r>
      <w:r w:rsidR="00DF1CFB" w:rsidRPr="00B46571">
        <w:rPr>
          <w:rFonts w:ascii="Times New Roman" w:hAnsi="Times New Roman" w:cs="Times New Roman"/>
          <w:noProof/>
          <w:color w:val="000000" w:themeColor="text1"/>
        </w:rPr>
        <w:fldChar w:fldCharType="end"/>
      </w:r>
    </w:p>
    <w:p w14:paraId="22F9EF69" w14:textId="2BCB240C" w:rsidR="002132E9" w:rsidRPr="00B46571" w:rsidRDefault="00030C26" w:rsidP="006D0668">
      <w:pPr>
        <w:spacing w:after="0" w:line="360" w:lineRule="auto"/>
        <w:ind w:firstLine="720"/>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τ=r*</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D</m:t>
              </m:r>
            </m:sub>
          </m:sSub>
          <m:r>
            <w:rPr>
              <w:rFonts w:ascii="Cambria Math" w:eastAsia="Times New Roman" w:hAnsi="Cambria Math" w:cs="Times New Roman"/>
              <w:color w:val="000000" w:themeColor="text1"/>
              <w:sz w:val="24"/>
              <w:szCs w:val="24"/>
            </w:rPr>
            <m:t>*sinθ</m:t>
          </m:r>
        </m:oMath>
      </m:oMathPara>
    </w:p>
    <w:p w14:paraId="4A29C325" w14:textId="2B32AB4A" w:rsidR="00123176" w:rsidRPr="00B46571" w:rsidRDefault="00123176" w:rsidP="006D0668">
      <w:pPr>
        <w:spacing w:line="360" w:lineRule="auto"/>
        <w:rPr>
          <w:rFonts w:ascii="Times New Roman" w:hAnsi="Times New Roman" w:cs="Times New Roman"/>
          <w:i/>
          <w:iCs/>
          <w:color w:val="000000" w:themeColor="text1"/>
          <w:sz w:val="24"/>
          <w:szCs w:val="18"/>
        </w:rPr>
      </w:pPr>
      <w:r w:rsidRPr="00B46571">
        <w:rPr>
          <w:rFonts w:ascii="Times New Roman" w:hAnsi="Times New Roman" w:cs="Times New Roman"/>
          <w:color w:val="000000" w:themeColor="text1"/>
          <w:sz w:val="24"/>
        </w:rPr>
        <w:br w:type="page"/>
      </w:r>
    </w:p>
    <w:p w14:paraId="51E201EF" w14:textId="77777777" w:rsidR="004742EB" w:rsidRPr="00B46571" w:rsidRDefault="004742EB" w:rsidP="006D0668">
      <w:pPr>
        <w:pStyle w:val="Caption"/>
        <w:keepNext/>
        <w:spacing w:line="360" w:lineRule="auto"/>
        <w:jc w:val="center"/>
        <w:rPr>
          <w:rFonts w:ascii="Times New Roman" w:hAnsi="Times New Roman" w:cs="Times New Roman"/>
          <w:color w:val="000000" w:themeColor="text1"/>
          <w:sz w:val="24"/>
        </w:rPr>
      </w:pPr>
    </w:p>
    <w:tbl>
      <w:tblPr>
        <w:tblStyle w:val="TableGrid"/>
        <w:tblW w:w="0" w:type="auto"/>
        <w:tblLook w:val="04A0" w:firstRow="1" w:lastRow="0" w:firstColumn="1" w:lastColumn="0" w:noHBand="0" w:noVBand="1"/>
      </w:tblPr>
      <w:tblGrid>
        <w:gridCol w:w="4675"/>
        <w:gridCol w:w="4675"/>
      </w:tblGrid>
      <w:tr w:rsidR="00A47654" w:rsidRPr="00B46571" w14:paraId="117E2E08" w14:textId="77777777" w:rsidTr="00052E8B">
        <w:tc>
          <w:tcPr>
            <w:tcW w:w="9350" w:type="dxa"/>
            <w:gridSpan w:val="2"/>
          </w:tcPr>
          <w:p w14:paraId="28FD1E3F" w14:textId="7F5D4FD4" w:rsidR="00A47654" w:rsidRPr="00BB29BC" w:rsidRDefault="00A47654" w:rsidP="006D0668">
            <w:pPr>
              <w:pStyle w:val="Caption"/>
              <w:keepNext/>
              <w:spacing w:line="360" w:lineRule="auto"/>
              <w:jc w:val="center"/>
              <w:rPr>
                <w:rFonts w:ascii="Times New Roman" w:hAnsi="Times New Roman" w:cs="Times New Roman"/>
                <w:b/>
                <w:i w:val="0"/>
                <w:color w:val="000000" w:themeColor="text1"/>
                <w:sz w:val="24"/>
              </w:rPr>
            </w:pPr>
            <w:bookmarkStart w:id="47" w:name="_Toc532299138"/>
            <w:r w:rsidRPr="00BB29BC">
              <w:rPr>
                <w:rFonts w:ascii="Times New Roman" w:hAnsi="Times New Roman" w:cs="Times New Roman"/>
                <w:b/>
                <w:i w:val="0"/>
                <w:color w:val="000000" w:themeColor="text1"/>
                <w:sz w:val="24"/>
              </w:rPr>
              <w:t xml:space="preserve">Table </w:t>
            </w:r>
            <w:r w:rsidRPr="00BB29BC">
              <w:rPr>
                <w:rFonts w:ascii="Times New Roman" w:hAnsi="Times New Roman" w:cs="Times New Roman"/>
                <w:b/>
                <w:i w:val="0"/>
                <w:noProof/>
                <w:color w:val="000000" w:themeColor="text1"/>
                <w:sz w:val="24"/>
              </w:rPr>
              <w:fldChar w:fldCharType="begin"/>
            </w:r>
            <w:r w:rsidRPr="00BB29BC">
              <w:rPr>
                <w:rFonts w:ascii="Times New Roman" w:hAnsi="Times New Roman" w:cs="Times New Roman"/>
                <w:b/>
                <w:i w:val="0"/>
                <w:noProof/>
                <w:color w:val="000000" w:themeColor="text1"/>
                <w:sz w:val="24"/>
              </w:rPr>
              <w:instrText xml:space="preserve"> SEQ Table \* ARABIC </w:instrText>
            </w:r>
            <w:r w:rsidRPr="00BB29BC">
              <w:rPr>
                <w:rFonts w:ascii="Times New Roman" w:hAnsi="Times New Roman" w:cs="Times New Roman"/>
                <w:b/>
                <w:i w:val="0"/>
                <w:noProof/>
                <w:color w:val="000000" w:themeColor="text1"/>
                <w:sz w:val="24"/>
              </w:rPr>
              <w:fldChar w:fldCharType="separate"/>
            </w:r>
            <w:r w:rsidR="0098779E" w:rsidRPr="00BB29BC">
              <w:rPr>
                <w:rFonts w:ascii="Times New Roman" w:hAnsi="Times New Roman" w:cs="Times New Roman"/>
                <w:b/>
                <w:i w:val="0"/>
                <w:noProof/>
                <w:color w:val="000000" w:themeColor="text1"/>
                <w:sz w:val="24"/>
              </w:rPr>
              <w:t>2</w:t>
            </w:r>
            <w:r w:rsidRPr="00BB29BC">
              <w:rPr>
                <w:rFonts w:ascii="Times New Roman" w:hAnsi="Times New Roman" w:cs="Times New Roman"/>
                <w:b/>
                <w:i w:val="0"/>
                <w:noProof/>
                <w:color w:val="000000" w:themeColor="text1"/>
                <w:sz w:val="24"/>
              </w:rPr>
              <w:fldChar w:fldCharType="end"/>
            </w:r>
            <w:r w:rsidR="00BD12B2" w:rsidRPr="00BB29BC">
              <w:rPr>
                <w:rFonts w:ascii="Times New Roman" w:hAnsi="Times New Roman" w:cs="Times New Roman"/>
                <w:b/>
                <w:i w:val="0"/>
                <w:noProof/>
                <w:color w:val="000000" w:themeColor="text1"/>
                <w:sz w:val="24"/>
              </w:rPr>
              <w:t>:</w:t>
            </w:r>
            <w:r w:rsidRPr="00BB29BC">
              <w:rPr>
                <w:rFonts w:ascii="Times New Roman" w:hAnsi="Times New Roman" w:cs="Times New Roman"/>
                <w:b/>
                <w:i w:val="0"/>
                <w:noProof/>
                <w:color w:val="000000" w:themeColor="text1"/>
                <w:sz w:val="24"/>
              </w:rPr>
              <w:t xml:space="preserve"> Fin Aerodynamics Constants and Variables</w:t>
            </w:r>
            <w:bookmarkEnd w:id="47"/>
          </w:p>
        </w:tc>
      </w:tr>
      <w:tr w:rsidR="00A47654" w:rsidRPr="00B46571" w14:paraId="595F2681" w14:textId="77777777" w:rsidTr="00030C26">
        <w:tc>
          <w:tcPr>
            <w:tcW w:w="4675" w:type="dxa"/>
          </w:tcPr>
          <w:p w14:paraId="1350B86F" w14:textId="7937AB9E" w:rsidR="00030C26" w:rsidRPr="00B46571" w:rsidRDefault="00CF76CE" w:rsidP="006D0668">
            <w:pPr>
              <w:spacing w:line="360" w:lineRule="auto"/>
              <w:rPr>
                <w:rFonts w:ascii="Times New Roman" w:hAnsi="Times New Roman" w:cs="Times New Roman"/>
                <w:b/>
                <w:color w:val="000000" w:themeColor="text1"/>
              </w:rPr>
            </w:pPr>
            <w:r w:rsidRPr="00B46571">
              <w:rPr>
                <w:rFonts w:ascii="Times New Roman" w:hAnsi="Times New Roman" w:cs="Times New Roman"/>
                <w:b/>
                <w:color w:val="000000" w:themeColor="text1"/>
              </w:rPr>
              <w:t xml:space="preserve">Constants and Variables </w:t>
            </w:r>
            <w:r w:rsidR="00177234" w:rsidRPr="00B46571">
              <w:rPr>
                <w:rFonts w:ascii="Times New Roman" w:hAnsi="Times New Roman" w:cs="Times New Roman"/>
                <w:b/>
                <w:color w:val="000000" w:themeColor="text1"/>
              </w:rPr>
              <w:tab/>
            </w:r>
          </w:p>
        </w:tc>
        <w:tc>
          <w:tcPr>
            <w:tcW w:w="4675" w:type="dxa"/>
          </w:tcPr>
          <w:p w14:paraId="1AC02BDB" w14:textId="1197382F" w:rsidR="00030C26" w:rsidRPr="00B46571" w:rsidRDefault="00030C26" w:rsidP="006D0668">
            <w:pPr>
              <w:spacing w:line="360" w:lineRule="auto"/>
              <w:rPr>
                <w:rFonts w:ascii="Times New Roman" w:hAnsi="Times New Roman" w:cs="Times New Roman"/>
                <w:b/>
                <w:color w:val="000000" w:themeColor="text1"/>
              </w:rPr>
            </w:pPr>
            <w:r w:rsidRPr="00B46571">
              <w:rPr>
                <w:rFonts w:ascii="Times New Roman" w:hAnsi="Times New Roman" w:cs="Times New Roman"/>
                <w:b/>
                <w:color w:val="000000" w:themeColor="text1"/>
              </w:rPr>
              <w:t>Definition</w:t>
            </w:r>
          </w:p>
        </w:tc>
      </w:tr>
      <w:tr w:rsidR="00A47654" w:rsidRPr="00B46571" w14:paraId="75714E77" w14:textId="77777777" w:rsidTr="00030C26">
        <w:tc>
          <w:tcPr>
            <w:tcW w:w="4675" w:type="dxa"/>
          </w:tcPr>
          <w:p w14:paraId="32551AAD" w14:textId="227EF53D" w:rsidR="00030C26" w:rsidRPr="00B46571" w:rsidRDefault="00030C26" w:rsidP="006D0668">
            <w:pPr>
              <w:spacing w:line="360" w:lineRule="auto"/>
              <w:rPr>
                <w:rFonts w:ascii="Times New Roman" w:hAnsi="Times New Roman" w:cs="Times New Roman"/>
                <w:color w:val="000000" w:themeColor="text1"/>
                <w:vertAlign w:val="subscript"/>
              </w:rPr>
            </w:pPr>
            <w:r w:rsidRPr="00B46571">
              <w:rPr>
                <w:rFonts w:ascii="Times New Roman" w:hAnsi="Times New Roman" w:cs="Times New Roman"/>
                <w:color w:val="000000" w:themeColor="text1"/>
              </w:rPr>
              <w:t>F</w:t>
            </w:r>
            <w:r w:rsidRPr="00B46571">
              <w:rPr>
                <w:rFonts w:ascii="Times New Roman" w:hAnsi="Times New Roman" w:cs="Times New Roman"/>
                <w:color w:val="000000" w:themeColor="text1"/>
                <w:vertAlign w:val="subscript"/>
              </w:rPr>
              <w:t>D</w:t>
            </w:r>
          </w:p>
        </w:tc>
        <w:tc>
          <w:tcPr>
            <w:tcW w:w="4675" w:type="dxa"/>
          </w:tcPr>
          <w:p w14:paraId="05ED2356" w14:textId="161A7416" w:rsidR="00030C26" w:rsidRPr="00B46571" w:rsidRDefault="00030C26"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Drag force</w:t>
            </w:r>
          </w:p>
        </w:tc>
      </w:tr>
      <w:tr w:rsidR="00A47654" w:rsidRPr="00B46571" w14:paraId="75BEA238" w14:textId="77777777" w:rsidTr="00030C26">
        <w:tc>
          <w:tcPr>
            <w:tcW w:w="4675" w:type="dxa"/>
          </w:tcPr>
          <w:p w14:paraId="16DC1C3A" w14:textId="1F5DEB0C"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ρ</m:t>
                </m:r>
              </m:oMath>
            </m:oMathPara>
          </w:p>
        </w:tc>
        <w:tc>
          <w:tcPr>
            <w:tcW w:w="4675" w:type="dxa"/>
          </w:tcPr>
          <w:p w14:paraId="15338D41" w14:textId="3140FE01"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Density of air</w:t>
            </w:r>
          </w:p>
        </w:tc>
      </w:tr>
      <w:tr w:rsidR="00A47654" w:rsidRPr="00B46571" w14:paraId="027380A2" w14:textId="77777777" w:rsidTr="00030C26">
        <w:tc>
          <w:tcPr>
            <w:tcW w:w="4675" w:type="dxa"/>
          </w:tcPr>
          <w:p w14:paraId="2D62339C" w14:textId="7E1BD03F"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v</m:t>
                </m:r>
              </m:oMath>
            </m:oMathPara>
          </w:p>
        </w:tc>
        <w:tc>
          <w:tcPr>
            <w:tcW w:w="4675" w:type="dxa"/>
          </w:tcPr>
          <w:p w14:paraId="2B62A57D" w14:textId="6F15FA97"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velocity</w:t>
            </w:r>
          </w:p>
        </w:tc>
      </w:tr>
      <w:tr w:rsidR="00A47654" w:rsidRPr="00B46571" w14:paraId="52B572A5" w14:textId="77777777" w:rsidTr="00030C26">
        <w:tc>
          <w:tcPr>
            <w:tcW w:w="4675" w:type="dxa"/>
          </w:tcPr>
          <w:p w14:paraId="241A80A0" w14:textId="2564ED87"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A</m:t>
                </m:r>
              </m:oMath>
            </m:oMathPara>
          </w:p>
        </w:tc>
        <w:tc>
          <w:tcPr>
            <w:tcW w:w="4675" w:type="dxa"/>
          </w:tcPr>
          <w:p w14:paraId="27C52F54" w14:textId="2C8EBB2E"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Cross sectional area of rudder</w:t>
            </w:r>
          </w:p>
        </w:tc>
      </w:tr>
      <w:tr w:rsidR="00A47654" w:rsidRPr="00B46571" w14:paraId="5CCD3BAC" w14:textId="77777777" w:rsidTr="00030C26">
        <w:tc>
          <w:tcPr>
            <w:tcW w:w="4675" w:type="dxa"/>
          </w:tcPr>
          <w:p w14:paraId="13829EF1" w14:textId="10AA26E3" w:rsidR="004742EB" w:rsidRPr="00B46571" w:rsidRDefault="00715C60" w:rsidP="006D0668">
            <w:pPr>
              <w:spacing w:line="360" w:lineRule="auto"/>
              <w:rPr>
                <w:rFonts w:ascii="Times New Roman" w:eastAsia="Calibri" w:hAnsi="Times New Roman" w:cs="Times New Roman"/>
                <w:color w:val="000000" w:themeColor="text1"/>
                <w:sz w:val="24"/>
                <w:szCs w:val="24"/>
              </w:rPr>
            </w:pPr>
            <m:oMathPara>
              <m:oMathParaPr>
                <m:jc m:val="left"/>
              </m:oMathPara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D</m:t>
                    </m:r>
                  </m:sub>
                </m:sSub>
              </m:oMath>
            </m:oMathPara>
          </w:p>
        </w:tc>
        <w:tc>
          <w:tcPr>
            <w:tcW w:w="4675" w:type="dxa"/>
          </w:tcPr>
          <w:p w14:paraId="1518359B" w14:textId="57EB02DB"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 xml:space="preserve">Drag coefficient </w:t>
            </w:r>
          </w:p>
        </w:tc>
      </w:tr>
      <w:tr w:rsidR="00A47654" w:rsidRPr="00B46571" w14:paraId="174D7099" w14:textId="77777777" w:rsidTr="00030C26">
        <w:tc>
          <w:tcPr>
            <w:tcW w:w="4675" w:type="dxa"/>
          </w:tcPr>
          <w:p w14:paraId="00A4C897" w14:textId="5842263C" w:rsidR="004742EB" w:rsidRPr="00B46571" w:rsidRDefault="004742EB" w:rsidP="006D0668">
            <w:pPr>
              <w:spacing w:line="360" w:lineRule="auto"/>
              <w:rPr>
                <w:rFonts w:ascii="Times New Roman" w:eastAsia="Calibri" w:hAnsi="Times New Roman" w:cs="Times New Roman"/>
                <w:color w:val="000000" w:themeColor="text1"/>
                <w:sz w:val="24"/>
                <w:szCs w:val="24"/>
              </w:rPr>
            </w:pPr>
            <m:oMathPara>
              <m:oMathParaPr>
                <m:jc m:val="left"/>
              </m:oMathParaPr>
              <m:oMath>
                <m:r>
                  <w:rPr>
                    <w:rFonts w:ascii="Cambria Math" w:eastAsia="Times New Roman" w:hAnsi="Cambria Math" w:cs="Times New Roman"/>
                    <w:color w:val="000000" w:themeColor="text1"/>
                    <w:sz w:val="24"/>
                    <w:szCs w:val="24"/>
                  </w:rPr>
                  <m:t>τ</m:t>
                </m:r>
              </m:oMath>
            </m:oMathPara>
          </w:p>
        </w:tc>
        <w:tc>
          <w:tcPr>
            <w:tcW w:w="4675" w:type="dxa"/>
          </w:tcPr>
          <w:p w14:paraId="4CB0021A" w14:textId="00EB09AA"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Torque</w:t>
            </w:r>
          </w:p>
        </w:tc>
      </w:tr>
      <w:tr w:rsidR="00A47654" w:rsidRPr="00B46571" w14:paraId="3512680E" w14:textId="77777777" w:rsidTr="00030C26">
        <w:tc>
          <w:tcPr>
            <w:tcW w:w="4675" w:type="dxa"/>
          </w:tcPr>
          <w:p w14:paraId="38306EAF" w14:textId="7BCD3B63" w:rsidR="004742EB" w:rsidRPr="00B46571" w:rsidRDefault="004742EB" w:rsidP="006D0668">
            <w:pPr>
              <w:spacing w:line="360" w:lineRule="auto"/>
              <w:rPr>
                <w:rFonts w:ascii="Times New Roman" w:eastAsia="Calibri" w:hAnsi="Times New Roman" w:cs="Times New Roman"/>
                <w:color w:val="000000" w:themeColor="text1"/>
                <w:sz w:val="24"/>
                <w:szCs w:val="24"/>
              </w:rPr>
            </w:pPr>
            <m:oMathPara>
              <m:oMathParaPr>
                <m:jc m:val="left"/>
              </m:oMathParaPr>
              <m:oMath>
                <m:r>
                  <w:rPr>
                    <w:rFonts w:ascii="Cambria Math" w:eastAsia="Times New Roman" w:hAnsi="Cambria Math" w:cs="Times New Roman"/>
                    <w:color w:val="000000" w:themeColor="text1"/>
                    <w:sz w:val="24"/>
                    <w:szCs w:val="24"/>
                  </w:rPr>
                  <m:t>r</m:t>
                </m:r>
              </m:oMath>
            </m:oMathPara>
          </w:p>
        </w:tc>
        <w:tc>
          <w:tcPr>
            <w:tcW w:w="4675" w:type="dxa"/>
          </w:tcPr>
          <w:p w14:paraId="351300CC" w14:textId="1727FB0E"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Radius of lever arm</w:t>
            </w:r>
          </w:p>
        </w:tc>
      </w:tr>
    </w:tbl>
    <w:p w14:paraId="2F2E5B40" w14:textId="683382F7" w:rsidR="213885D6" w:rsidRPr="00B46571" w:rsidRDefault="213885D6" w:rsidP="006D0668">
      <w:pPr>
        <w:spacing w:after="0" w:line="360" w:lineRule="auto"/>
        <w:jc w:val="center"/>
        <w:rPr>
          <w:rFonts w:ascii="Times New Roman" w:hAnsi="Times New Roman" w:cs="Times New Roman"/>
          <w:color w:val="000000" w:themeColor="text1"/>
        </w:rPr>
      </w:pPr>
    </w:p>
    <w:p w14:paraId="57E5964B" w14:textId="41AE3999" w:rsidR="33921116"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Using Fluent, the fin and rudder system at maximum rudder deflection was analyzed at a velocity of 150 meters per second, giving an average drag coefficient of 0.00977 for the rudder as shown in Figure </w:t>
      </w:r>
      <w:r w:rsidR="00694544" w:rsidRPr="00B46571">
        <w:rPr>
          <w:rFonts w:ascii="Times New Roman" w:eastAsia="Times New Roman" w:hAnsi="Times New Roman" w:cs="Times New Roman"/>
          <w:color w:val="000000" w:themeColor="text1"/>
          <w:sz w:val="24"/>
          <w:szCs w:val="24"/>
        </w:rPr>
        <w:t>1</w:t>
      </w:r>
      <w:r w:rsidR="00031D83" w:rsidRPr="00B46571">
        <w:rPr>
          <w:rFonts w:ascii="Times New Roman" w:eastAsia="Times New Roman" w:hAnsi="Times New Roman" w:cs="Times New Roman"/>
          <w:color w:val="000000" w:themeColor="text1"/>
          <w:sz w:val="24"/>
          <w:szCs w:val="24"/>
        </w:rPr>
        <w:t>1</w:t>
      </w:r>
      <w:r w:rsidRPr="00B46571">
        <w:rPr>
          <w:rFonts w:ascii="Times New Roman" w:eastAsia="Times New Roman" w:hAnsi="Times New Roman" w:cs="Times New Roman"/>
          <w:color w:val="000000" w:themeColor="text1"/>
          <w:sz w:val="24"/>
          <w:szCs w:val="24"/>
        </w:rPr>
        <w:t xml:space="preserve">. </w:t>
      </w:r>
    </w:p>
    <w:p w14:paraId="71BF5E86" w14:textId="77777777" w:rsidR="00A47654" w:rsidRPr="00B46571" w:rsidRDefault="00A47654" w:rsidP="006D0668">
      <w:pPr>
        <w:spacing w:after="0" w:line="360" w:lineRule="auto"/>
        <w:rPr>
          <w:rFonts w:ascii="Times New Roman" w:eastAsia="Times New Roman" w:hAnsi="Times New Roman" w:cs="Times New Roman"/>
          <w:color w:val="000000" w:themeColor="text1"/>
          <w:sz w:val="24"/>
          <w:szCs w:val="24"/>
        </w:rPr>
      </w:pPr>
    </w:p>
    <w:p w14:paraId="66490806" w14:textId="77777777" w:rsidR="00694544" w:rsidRPr="00B46571" w:rsidRDefault="00DAB222" w:rsidP="006D0668">
      <w:pPr>
        <w:keepNext/>
        <w:spacing w:after="0" w:line="360" w:lineRule="auto"/>
        <w:jc w:val="center"/>
        <w:rPr>
          <w:rFonts w:ascii="Times New Roman" w:hAnsi="Times New Roman" w:cs="Times New Roman"/>
          <w:color w:val="000000" w:themeColor="text1"/>
        </w:rPr>
      </w:pPr>
      <w:r w:rsidRPr="00DAB222">
        <w:rPr>
          <w:rFonts w:ascii="Times New Roman" w:eastAsia="Times New Roman" w:hAnsi="Times New Roman" w:cs="Times New Roman"/>
          <w:color w:val="000000" w:themeColor="text1"/>
          <w:sz w:val="24"/>
          <w:szCs w:val="24"/>
        </w:rPr>
        <w:t xml:space="preserve"> </w:t>
      </w:r>
      <w:r w:rsidR="59759139">
        <w:rPr>
          <w:noProof/>
        </w:rPr>
        <w:drawing>
          <wp:inline distT="0" distB="0" distL="0" distR="0" wp14:anchorId="6B6BB6F9" wp14:editId="35F42B88">
            <wp:extent cx="5191126" cy="2400895"/>
            <wp:effectExtent l="0" t="0" r="0" b="0"/>
            <wp:docPr id="789960559" name="Picture 78996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91126" cy="2400895"/>
                    </a:xfrm>
                    <a:prstGeom prst="rect">
                      <a:avLst/>
                    </a:prstGeom>
                  </pic:spPr>
                </pic:pic>
              </a:graphicData>
            </a:graphic>
          </wp:inline>
        </w:drawing>
      </w:r>
    </w:p>
    <w:p w14:paraId="288F2B9F" w14:textId="73979B99" w:rsidR="33921116" w:rsidRPr="00B46571" w:rsidRDefault="00694544" w:rsidP="006D0668">
      <w:pPr>
        <w:pStyle w:val="Caption"/>
        <w:spacing w:line="360" w:lineRule="auto"/>
        <w:jc w:val="center"/>
        <w:rPr>
          <w:rFonts w:ascii="Times New Roman" w:eastAsia="Times New Roman" w:hAnsi="Times New Roman" w:cs="Times New Roman"/>
          <w:color w:val="000000" w:themeColor="text1"/>
          <w:sz w:val="32"/>
          <w:szCs w:val="24"/>
        </w:rPr>
      </w:pPr>
      <w:bookmarkStart w:id="48" w:name="_Toc272483"/>
      <w:r w:rsidRPr="00B46571">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11</w:t>
      </w:r>
      <w:r w:rsidR="00577625">
        <w:rPr>
          <w:rFonts w:ascii="Times New Roman" w:hAnsi="Times New Roman" w:cs="Times New Roman"/>
          <w:color w:val="000000" w:themeColor="text1"/>
          <w:sz w:val="22"/>
        </w:rPr>
        <w:fldChar w:fldCharType="end"/>
      </w:r>
      <w:r w:rsidRPr="00B46571">
        <w:rPr>
          <w:rFonts w:ascii="Times New Roman" w:hAnsi="Times New Roman" w:cs="Times New Roman"/>
          <w:color w:val="000000" w:themeColor="text1"/>
          <w:sz w:val="22"/>
        </w:rPr>
        <w:t>: Plot of Drag Coefficient against Flow Time using ANSYS Fluent. Copyright 201</w:t>
      </w:r>
      <w:r w:rsidR="00677D03">
        <w:rPr>
          <w:rFonts w:ascii="Times New Roman" w:hAnsi="Times New Roman" w:cs="Times New Roman"/>
          <w:color w:val="000000" w:themeColor="text1"/>
          <w:sz w:val="22"/>
        </w:rPr>
        <w:t>9</w:t>
      </w:r>
      <w:r w:rsidRPr="00B46571">
        <w:rPr>
          <w:rFonts w:ascii="Times New Roman" w:hAnsi="Times New Roman" w:cs="Times New Roman"/>
          <w:color w:val="000000" w:themeColor="text1"/>
          <w:sz w:val="22"/>
        </w:rPr>
        <w:t>, WPI.</w:t>
      </w:r>
      <w:bookmarkEnd w:id="48"/>
    </w:p>
    <w:p w14:paraId="38C021C8" w14:textId="400AECE3" w:rsidR="33921116" w:rsidRPr="00B46571" w:rsidRDefault="33921116" w:rsidP="006D0668">
      <w:pPr>
        <w:spacing w:after="0" w:line="360" w:lineRule="auto"/>
        <w:jc w:val="center"/>
        <w:rPr>
          <w:rFonts w:ascii="Times New Roman" w:eastAsia="Times New Roman" w:hAnsi="Times New Roman" w:cs="Times New Roman"/>
          <w:color w:val="000000" w:themeColor="text1"/>
          <w:sz w:val="24"/>
          <w:szCs w:val="24"/>
        </w:rPr>
      </w:pPr>
    </w:p>
    <w:p w14:paraId="338E6D59" w14:textId="500BFD59" w:rsidR="33921116" w:rsidRPr="00B46571" w:rsidRDefault="00CE085D" w:rsidP="006D0668">
      <w:pPr>
        <w:spacing w:after="0"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white line in the plot above represents the drag coefficient of the fin, while the red line represents the drag coefficient of the rudder.</w:t>
      </w:r>
      <w:r w:rsidR="006045D5">
        <w:rPr>
          <w:rFonts w:ascii="Times New Roman" w:eastAsia="Times New Roman" w:hAnsi="Times New Roman" w:cs="Times New Roman"/>
          <w:color w:val="000000" w:themeColor="text1"/>
          <w:sz w:val="24"/>
          <w:szCs w:val="24"/>
        </w:rPr>
        <w:t xml:space="preserve"> The green line in the plot represents the drag coefficient of the rudder’s mesh separation layer. </w:t>
      </w:r>
      <w:r w:rsidR="213885D6" w:rsidRPr="00B46571">
        <w:rPr>
          <w:rFonts w:ascii="Times New Roman" w:eastAsia="Times New Roman" w:hAnsi="Times New Roman" w:cs="Times New Roman"/>
          <w:color w:val="000000" w:themeColor="text1"/>
          <w:sz w:val="24"/>
          <w:szCs w:val="24"/>
        </w:rPr>
        <w:t xml:space="preserve">Then based on the equations, the required </w:t>
      </w:r>
      <w:r w:rsidR="213885D6" w:rsidRPr="00B46571">
        <w:rPr>
          <w:rFonts w:ascii="Times New Roman" w:eastAsia="Times New Roman" w:hAnsi="Times New Roman" w:cs="Times New Roman"/>
          <w:color w:val="000000" w:themeColor="text1"/>
          <w:sz w:val="24"/>
          <w:szCs w:val="24"/>
        </w:rPr>
        <w:lastRenderedPageBreak/>
        <w:t>torque was found to be 6.407 kilogram-centimeters or 0.6283 Newton-meters. The servo chosen to fulfill this requirem</w:t>
      </w:r>
      <w:r w:rsidR="00123176" w:rsidRPr="00B46571">
        <w:rPr>
          <w:rFonts w:ascii="Times New Roman" w:eastAsia="Times New Roman" w:hAnsi="Times New Roman" w:cs="Times New Roman"/>
          <w:color w:val="000000" w:themeColor="text1"/>
          <w:sz w:val="24"/>
          <w:szCs w:val="24"/>
        </w:rPr>
        <w:t>ent, with a Safety Factor of 2</w:t>
      </w:r>
      <w:r w:rsidR="213885D6" w:rsidRPr="00B46571">
        <w:rPr>
          <w:rFonts w:ascii="Times New Roman" w:eastAsia="Times New Roman" w:hAnsi="Times New Roman" w:cs="Times New Roman"/>
          <w:color w:val="000000" w:themeColor="text1"/>
          <w:sz w:val="24"/>
          <w:szCs w:val="24"/>
        </w:rPr>
        <w:t xml:space="preserve"> in mind, was the </w:t>
      </w:r>
      <w:proofErr w:type="spellStart"/>
      <w:r w:rsidR="213885D6" w:rsidRPr="00B46571">
        <w:rPr>
          <w:rFonts w:ascii="Times New Roman" w:eastAsia="Times New Roman" w:hAnsi="Times New Roman" w:cs="Times New Roman"/>
          <w:color w:val="000000" w:themeColor="text1"/>
          <w:sz w:val="24"/>
          <w:szCs w:val="24"/>
        </w:rPr>
        <w:t>Hitec</w:t>
      </w:r>
      <w:proofErr w:type="spellEnd"/>
      <w:r w:rsidR="213885D6" w:rsidRPr="00B46571">
        <w:rPr>
          <w:rFonts w:ascii="Times New Roman" w:eastAsia="Times New Roman" w:hAnsi="Times New Roman" w:cs="Times New Roman"/>
          <w:color w:val="000000" w:themeColor="text1"/>
          <w:sz w:val="24"/>
          <w:szCs w:val="24"/>
        </w:rPr>
        <w:t xml:space="preserve"> Servos HS-755MG servo. This servo provided 14 kilogram-centimeters or 1.412 Newton-meters, enough for a Safety Factor </w:t>
      </w:r>
      <w:r w:rsidR="00123176" w:rsidRPr="00B46571">
        <w:rPr>
          <w:rFonts w:ascii="Times New Roman" w:eastAsia="Times New Roman" w:hAnsi="Times New Roman" w:cs="Times New Roman"/>
          <w:color w:val="000000" w:themeColor="text1"/>
          <w:sz w:val="24"/>
          <w:szCs w:val="24"/>
        </w:rPr>
        <w:t>of 2</w:t>
      </w:r>
      <w:r w:rsidR="213885D6" w:rsidRPr="00B46571">
        <w:rPr>
          <w:rFonts w:ascii="Times New Roman" w:eastAsia="Times New Roman" w:hAnsi="Times New Roman" w:cs="Times New Roman"/>
          <w:color w:val="000000" w:themeColor="text1"/>
          <w:sz w:val="24"/>
          <w:szCs w:val="24"/>
        </w:rPr>
        <w:t>. As a result, this servo was integrated into each fin via the servo shell, allowing each rudder to be rotated accordingly.</w:t>
      </w:r>
    </w:p>
    <w:p w14:paraId="7929D634" w14:textId="0803C75E" w:rsidR="213885D6" w:rsidRPr="00B46571" w:rsidRDefault="213885D6" w:rsidP="006D0668">
      <w:pPr>
        <w:spacing w:after="0" w:line="360" w:lineRule="auto"/>
        <w:rPr>
          <w:rFonts w:ascii="Times New Roman" w:eastAsia="Times New Roman" w:hAnsi="Times New Roman" w:cs="Times New Roman"/>
          <w:color w:val="000000" w:themeColor="text1"/>
          <w:sz w:val="24"/>
          <w:szCs w:val="24"/>
        </w:rPr>
      </w:pPr>
    </w:p>
    <w:p w14:paraId="38AE9C21" w14:textId="74DBFBEC" w:rsidR="675B6DE1" w:rsidRPr="00B46571" w:rsidRDefault="003067A9" w:rsidP="00981930">
      <w:pPr>
        <w:pStyle w:val="Heading2"/>
      </w:pPr>
      <w:bookmarkStart w:id="49" w:name="_Toc2082183"/>
      <w:r w:rsidRPr="00B46571">
        <w:t xml:space="preserve">2.2 </w:t>
      </w:r>
      <w:r w:rsidR="01660E9E" w:rsidRPr="00B46571">
        <w:t>Solving the Equations of Motion</w:t>
      </w:r>
      <w:bookmarkEnd w:id="49"/>
    </w:p>
    <w:p w14:paraId="0966366A" w14:textId="320A5E7D"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Once we determined the equations of motion that govern the motion of the rocket, the next step in the analysis of its motion was to numerically solve the equations of motion. This was done by inputting them into </w:t>
      </w:r>
      <w:r w:rsidR="00B244B3" w:rsidRPr="00B46571">
        <w:rPr>
          <w:color w:val="000000" w:themeColor="text1"/>
        </w:rPr>
        <w:t>MATLAB</w:t>
      </w:r>
      <w:r w:rsidR="00694544" w:rsidRPr="00B46571">
        <w:rPr>
          <w:color w:val="000000" w:themeColor="text1"/>
        </w:rPr>
        <w:t xml:space="preserve"> </w:t>
      </w:r>
      <w:r w:rsidRPr="00B46571">
        <w:rPr>
          <w:color w:val="000000" w:themeColor="text1"/>
        </w:rPr>
        <w:t xml:space="preserve">as a system of equations. These </w:t>
      </w:r>
      <w:r w:rsidR="004439DC" w:rsidRPr="00B46571">
        <w:rPr>
          <w:color w:val="000000" w:themeColor="text1"/>
        </w:rPr>
        <w:t>equations were functions of the 13</w:t>
      </w:r>
      <w:r w:rsidRPr="00B46571">
        <w:rPr>
          <w:color w:val="000000" w:themeColor="text1"/>
        </w:rPr>
        <w:t xml:space="preserve"> states of the rocket and time. Additionally, we had to include the thrust due to the rocket motor’s and did so by incorporating them as</w:t>
      </w:r>
      <w:r w:rsidR="004439DC" w:rsidRPr="00B46571">
        <w:rPr>
          <w:color w:val="000000" w:themeColor="text1"/>
        </w:rPr>
        <w:t xml:space="preserve"> an additional term in the body-fixed x-</w:t>
      </w:r>
      <w:r w:rsidRPr="00B46571">
        <w:rPr>
          <w:color w:val="000000" w:themeColor="text1"/>
        </w:rPr>
        <w:t>force balance equation. These thrust values varied as a function of time and were determined by summing the forces from the individual rocket motors and interpolating them so that they had the same number of time stamps as the simulation so that at each iteration of the simulation a new thrust value was taken. Once all these parameters were inputted into the equation</w:t>
      </w:r>
      <w:r w:rsidR="004439DC" w:rsidRPr="00B46571">
        <w:rPr>
          <w:color w:val="000000" w:themeColor="text1"/>
        </w:rPr>
        <w:t>s</w:t>
      </w:r>
      <w:r w:rsidRPr="00B46571">
        <w:rPr>
          <w:color w:val="000000" w:themeColor="text1"/>
        </w:rPr>
        <w:t xml:space="preserve"> of motion </w:t>
      </w:r>
      <w:r w:rsidR="00B244B3" w:rsidRPr="00B46571">
        <w:rPr>
          <w:color w:val="000000" w:themeColor="text1"/>
        </w:rPr>
        <w:t>MATLAB</w:t>
      </w:r>
      <w:r w:rsidRPr="00B46571">
        <w:rPr>
          <w:color w:val="000000" w:themeColor="text1"/>
        </w:rPr>
        <w:t xml:space="preserve"> function, we created another script that iteratively solved the equations of motion using the </w:t>
      </w:r>
      <w:r w:rsidR="00B244B3" w:rsidRPr="00B46571">
        <w:rPr>
          <w:color w:val="000000" w:themeColor="text1"/>
        </w:rPr>
        <w:t>MATLAB</w:t>
      </w:r>
      <w:r w:rsidRPr="00B46571">
        <w:rPr>
          <w:color w:val="000000" w:themeColor="text1"/>
        </w:rPr>
        <w:t xml:space="preserve"> function ode45 for the time span of the simulation</w:t>
      </w:r>
      <w:r w:rsidR="004439DC" w:rsidRPr="00B46571">
        <w:rPr>
          <w:color w:val="000000" w:themeColor="text1"/>
        </w:rPr>
        <w:t>, which was from 1 to 10 seconds. The</w:t>
      </w:r>
      <w:r w:rsidRPr="00B46571">
        <w:rPr>
          <w:color w:val="000000" w:themeColor="text1"/>
        </w:rPr>
        <w:t xml:space="preserve"> solutions to these differential equations were the states of the rocket’s motion and were then</w:t>
      </w:r>
      <w:r w:rsidR="004A5557" w:rsidRPr="00B46571">
        <w:rPr>
          <w:color w:val="000000" w:themeColor="text1"/>
        </w:rPr>
        <w:t xml:space="preserve"> graphically simulated and </w:t>
      </w:r>
      <w:r w:rsidRPr="00B46571">
        <w:rPr>
          <w:color w:val="000000" w:themeColor="text1"/>
        </w:rPr>
        <w:t xml:space="preserve">used to animate a graphic composed of a cone and cylinder. </w:t>
      </w:r>
    </w:p>
    <w:p w14:paraId="5EF7FBB2" w14:textId="65F7A492" w:rsidR="675B6DE1" w:rsidRPr="00B46571" w:rsidRDefault="675B6DE1" w:rsidP="006D0668">
      <w:pPr>
        <w:pStyle w:val="NormalWeb"/>
        <w:spacing w:before="0" w:beforeAutospacing="0" w:after="0" w:afterAutospacing="0" w:line="360" w:lineRule="auto"/>
        <w:rPr>
          <w:b/>
          <w:bCs/>
          <w:i/>
          <w:iCs/>
          <w:color w:val="000000" w:themeColor="text1"/>
        </w:rPr>
      </w:pPr>
    </w:p>
    <w:p w14:paraId="795FA6E6" w14:textId="588B9A28" w:rsidR="000A4D0F" w:rsidRPr="00B46571" w:rsidRDefault="53339BCF" w:rsidP="00981930">
      <w:pPr>
        <w:pStyle w:val="Heading2"/>
      </w:pPr>
      <w:bookmarkStart w:id="50" w:name="_Toc2082184"/>
      <w:r w:rsidRPr="53339BCF">
        <w:t>2.3 Active Control Design</w:t>
      </w:r>
      <w:bookmarkEnd w:id="50"/>
    </w:p>
    <w:p w14:paraId="397A1955" w14:textId="6B1ED431"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Once we had finished modeling the flight of the rocket mathematically, the next major task to creating the actuated fin system was to develop a feedback control law. This control law consists of a matrix, k, that when multiplied by the states vector x, yields the deflection angles of the fins, u, necessary to stabilize the flight of the rocket. In order to determine this k matrix, we employed a variety of approaches and modeled the effectiveness and of these different technique within MATLAB. </w:t>
      </w:r>
    </w:p>
    <w:p w14:paraId="2B5D41FA" w14:textId="73C2953B"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The first approach that we investigated is a form of optimal control known as the Linear Quadratic Regulator, LQR. This method creates an optimal gain matrix in order to control a </w:t>
      </w:r>
      <w:r w:rsidRPr="53339BCF">
        <w:rPr>
          <w:rFonts w:ascii="Times New Roman" w:eastAsia="Times New Roman" w:hAnsi="Times New Roman" w:cs="Times New Roman"/>
          <w:sz w:val="24"/>
          <w:szCs w:val="24"/>
        </w:rPr>
        <w:lastRenderedPageBreak/>
        <w:t xml:space="preserve">linear system and can be calculated by using the MATLAB function </w:t>
      </w:r>
      <w:proofErr w:type="spellStart"/>
      <w:r w:rsidRPr="53339BCF">
        <w:rPr>
          <w:rFonts w:ascii="Times New Roman" w:eastAsia="Times New Roman" w:hAnsi="Times New Roman" w:cs="Times New Roman"/>
          <w:sz w:val="24"/>
          <w:szCs w:val="24"/>
        </w:rPr>
        <w:t>lqr</w:t>
      </w:r>
      <w:proofErr w:type="spellEnd"/>
      <w:r w:rsidRPr="53339BCF">
        <w:rPr>
          <w:rFonts w:ascii="Times New Roman" w:eastAsia="Times New Roman" w:hAnsi="Times New Roman" w:cs="Times New Roman"/>
          <w:sz w:val="24"/>
          <w:szCs w:val="24"/>
        </w:rPr>
        <w:t>. However, this form of control design only applies to linear systems, whereas the rocket we are attempting to control is a highly nonlinear system. Therefore, the first step in this method was to linearize the rocket’s equations of motion. This was done by expressing the system as a series of four matrices A, B, C, and D. The A matrix represents the linearized equations of motion of the passive rocket and was found by taking the Jacobian of the 13 equations of motion of the rocket with respect to its 13 states. This yielded a 13 by 13 symbolic matrix that, when multiplied by the states provides a linearized version of the full system. The B matrix represents how the rocket responds to its various control inputs in our case, the four fin deflection angles. It was determined by taking the Jacobian of the equations of motion with respect to the four input variables and yielded a 13 by 4 matrix. The C and D matrices were far more trivial as the C matrix reflects the measured states and the D matrix reflects the errors due to sensor measurements, ne</w:t>
      </w:r>
      <w:bookmarkStart w:id="51" w:name="_GoBack"/>
      <w:bookmarkEnd w:id="51"/>
      <w:r w:rsidRPr="53339BCF">
        <w:rPr>
          <w:rFonts w:ascii="Times New Roman" w:eastAsia="Times New Roman" w:hAnsi="Times New Roman" w:cs="Times New Roman"/>
          <w:sz w:val="24"/>
          <w:szCs w:val="24"/>
        </w:rPr>
        <w:t xml:space="preserve">ither of which are required to generate a control law assuming full access to states and no errors in measurement. These four matrices represent the linearized equations of motion and were evaluated at an equilibrium position where the rocket was traveling straight up with no rotations or angular perturbations. This condition reflects the states shown below where the vertical velocity value was equal to the maximum vertical velocity predicted in the flight simulation as to be conservative. Additionally, we had to specify two additional matrices for LQR to work, Q and R. Q represents weighting on states that are more imperative to control where higher values of Q specify higher amounts of control for those specific states, and R represents the costs of using the various available control inputs, which in our case were all equivalent. Once these six matrices were specified the </w:t>
      </w:r>
      <w:proofErr w:type="spellStart"/>
      <w:r w:rsidRPr="53339BCF">
        <w:rPr>
          <w:rFonts w:ascii="Times New Roman" w:eastAsia="Times New Roman" w:hAnsi="Times New Roman" w:cs="Times New Roman"/>
          <w:sz w:val="24"/>
          <w:szCs w:val="24"/>
        </w:rPr>
        <w:t>lqr</w:t>
      </w:r>
      <w:proofErr w:type="spellEnd"/>
      <w:r w:rsidRPr="53339BCF">
        <w:rPr>
          <w:rFonts w:ascii="Times New Roman" w:eastAsia="Times New Roman" w:hAnsi="Times New Roman" w:cs="Times New Roman"/>
          <w:sz w:val="24"/>
          <w:szCs w:val="24"/>
        </w:rPr>
        <w:t xml:space="preserve"> command in MATLAB was then used with these matrices inputted as arguments to develop the closed loop feedback gain matrix k.</w:t>
      </w:r>
    </w:p>
    <w:p w14:paraId="2A970D2A" w14:textId="168365C7"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In addition to using LQR, we also investigated two other control design techniques. The first of these was by using non-linear controls to create an estimate of the k matrix. This was done by taking the transpose of the numeric B matrix and then multiplying it by negative 1 and using that as the gain matrix k. This therefore allows for the gain to be of the correct dimensions and allows for the control force to oppose the motion </w:t>
      </w:r>
      <w:r w:rsidR="00275E98">
        <w:rPr>
          <w:rFonts w:ascii="Times New Roman" w:eastAsia="Times New Roman" w:hAnsi="Times New Roman" w:cs="Times New Roman"/>
          <w:sz w:val="24"/>
          <w:szCs w:val="24"/>
        </w:rPr>
        <w:t>of</w:t>
      </w:r>
      <w:r w:rsidRPr="53339BCF">
        <w:rPr>
          <w:rFonts w:ascii="Times New Roman" w:eastAsia="Times New Roman" w:hAnsi="Times New Roman" w:cs="Times New Roman"/>
          <w:sz w:val="24"/>
          <w:szCs w:val="24"/>
        </w:rPr>
        <w:t xml:space="preserve"> the rocket as it desired. The final method for determining k was to create a series of educated guesses where the rows would all be identical, and the magnitude of each value would corelate to how vital the state that it </w:t>
      </w:r>
      <w:r w:rsidRPr="53339BCF">
        <w:rPr>
          <w:rFonts w:ascii="Times New Roman" w:eastAsia="Times New Roman" w:hAnsi="Times New Roman" w:cs="Times New Roman"/>
          <w:sz w:val="24"/>
          <w:szCs w:val="24"/>
        </w:rPr>
        <w:lastRenderedPageBreak/>
        <w:t>corresponds to was to control. i.e. the quaternions and angular rates would have higher gain values associated with them.</w:t>
      </w:r>
    </w:p>
    <w:p w14:paraId="305BBC93" w14:textId="301499BC" w:rsidR="53339BCF" w:rsidRDefault="53339BCF" w:rsidP="53339BCF">
      <w:pPr>
        <w:spacing w:line="360" w:lineRule="auto"/>
        <w:ind w:firstLine="720"/>
      </w:pPr>
      <w:r w:rsidRPr="53339BCF">
        <w:rPr>
          <w:rFonts w:ascii="Times New Roman" w:eastAsia="Times New Roman" w:hAnsi="Times New Roman" w:cs="Times New Roman"/>
          <w:sz w:val="24"/>
          <w:szCs w:val="24"/>
        </w:rPr>
        <w:t>Once we determined the gain matrices as detailed above, we altered the rocket simulation to model the effectiveness of each control law. We did so by inputting the numerical gain matrix as a constant in the code and then for every time interval calculating the required control inputs by multiplying the current state by the gain matrix. These variables were then included as terms in the moment balance as described in the equations of motion. The simulation then modeled the flight path of the actively controlled rocket and allowed for us to determine the corrected states and controlled flight path of the rocket.</w:t>
      </w:r>
    </w:p>
    <w:p w14:paraId="2E1B5EEA" w14:textId="77777777" w:rsidR="00EB4BF5" w:rsidRPr="00B46571" w:rsidRDefault="00EB4BF5" w:rsidP="006D0668">
      <w:pPr>
        <w:pStyle w:val="NormalWeb"/>
        <w:spacing w:before="0" w:beforeAutospacing="0" w:after="0" w:afterAutospacing="0" w:line="360" w:lineRule="auto"/>
        <w:ind w:firstLine="720"/>
        <w:rPr>
          <w:color w:val="000000" w:themeColor="text1"/>
        </w:rPr>
      </w:pPr>
    </w:p>
    <w:p w14:paraId="4ADC799C" w14:textId="5BCBEB6D" w:rsidR="675B6DE1" w:rsidRPr="00B46571" w:rsidRDefault="003067A9" w:rsidP="00981930">
      <w:pPr>
        <w:pStyle w:val="Heading2"/>
      </w:pPr>
      <w:bookmarkStart w:id="52" w:name="_Toc2082185"/>
      <w:r w:rsidRPr="00B46571">
        <w:t xml:space="preserve">2.4 </w:t>
      </w:r>
      <w:r w:rsidR="01660E9E" w:rsidRPr="00B46571">
        <w:t>Creating the Simulation</w:t>
      </w:r>
      <w:bookmarkEnd w:id="52"/>
    </w:p>
    <w:p w14:paraId="5F3161A9" w14:textId="6525D139"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After confirming the equ</w:t>
      </w:r>
      <w:r w:rsidR="00EA24E7" w:rsidRPr="00B46571">
        <w:rPr>
          <w:color w:val="000000" w:themeColor="text1"/>
        </w:rPr>
        <w:t xml:space="preserve">ations of motion for our system, </w:t>
      </w:r>
      <w:r w:rsidRPr="00B46571">
        <w:rPr>
          <w:color w:val="000000" w:themeColor="text1"/>
        </w:rPr>
        <w:t xml:space="preserve">we then moved forward with simulating the rocket’s trajectory in </w:t>
      </w:r>
      <w:r w:rsidR="00B244B3" w:rsidRPr="00B46571">
        <w:rPr>
          <w:color w:val="000000" w:themeColor="text1"/>
        </w:rPr>
        <w:t>MATLAB</w:t>
      </w:r>
      <w:r w:rsidRPr="00B46571">
        <w:rPr>
          <w:color w:val="000000" w:themeColor="text1"/>
        </w:rPr>
        <w:t xml:space="preserve">. Due to the flight time being so short, we maintained a frame of reference in the inertial frame, neglecting any affects due to the Earth’s rotation. This involved </w:t>
      </w:r>
      <w:r w:rsidR="00EB4BF5" w:rsidRPr="00B46571">
        <w:rPr>
          <w:color w:val="000000" w:themeColor="text1"/>
        </w:rPr>
        <w:t xml:space="preserve">a lot of </w:t>
      </w:r>
      <w:r w:rsidRPr="00B46571">
        <w:rPr>
          <w:color w:val="000000" w:themeColor="text1"/>
        </w:rPr>
        <w:t xml:space="preserve">vector rotations using the MathWorks Aerospace Toolbox for quaternion rotations. Other frames of reference involved were the velocity-fixed frame for calculating aerodynamic forces on the rocket as well as the body-fixed frame for representing the thrust and for calculating torques imposed on the rocket body. The code was constructed </w:t>
      </w:r>
      <w:r w:rsidR="00EB4BF5" w:rsidRPr="00B46571">
        <w:rPr>
          <w:color w:val="000000" w:themeColor="text1"/>
        </w:rPr>
        <w:t xml:space="preserve">such that </w:t>
      </w:r>
      <w:r w:rsidRPr="00B46571">
        <w:rPr>
          <w:color w:val="000000" w:themeColor="text1"/>
        </w:rPr>
        <w:t xml:space="preserve">the values of the rocket parameters were read through a data file, allowing for quick updates to the values when necessary. This proved to be quite useful since we began developing the code while the other two teams were designing the rocket and gathering CFD data. </w:t>
      </w:r>
    </w:p>
    <w:p w14:paraId="6B8E12C9" w14:textId="40BD83E5" w:rsidR="5DC6E439" w:rsidRPr="00B46571" w:rsidRDefault="53339BCF" w:rsidP="291D8FA7">
      <w:pPr>
        <w:pStyle w:val="NormalWeb"/>
        <w:spacing w:before="0" w:beforeAutospacing="0" w:after="0" w:afterAutospacing="0" w:line="360" w:lineRule="auto"/>
        <w:ind w:firstLine="720"/>
        <w:rPr>
          <w:color w:val="000000" w:themeColor="text1"/>
        </w:rPr>
      </w:pPr>
      <w:r w:rsidRPr="53339BCF">
        <w:rPr>
          <w:color w:val="000000" w:themeColor="text1"/>
        </w:rPr>
        <w:t xml:space="preserve">Initial steps in the modeling process involved simulating projectile motion with only acceleration due to gravity, which allowed us to confirm the validity of the simulation through hand calculations. The next step involved incorporating lift and drag forces into the equations of motion. We calculated the lift and drag forces in the velocity-fixed coordinate system, then rotated the resulting aerodynamic force vector into the body-fixed frame, then the inertial frame. Since aerodynamic forces create a moment on the rocket body at the center of pressure, we used the body-fixed frame to calculate the moment due to the total aerodynamic force. </w:t>
      </w:r>
    </w:p>
    <w:p w14:paraId="2AAD9FE1" w14:textId="7F2E122C" w:rsidR="53339BCF" w:rsidRDefault="53339BCF" w:rsidP="53339BCF">
      <w:pPr>
        <w:pStyle w:val="NormalWeb"/>
        <w:spacing w:before="0" w:beforeAutospacing="0" w:after="0" w:afterAutospacing="0" w:line="360" w:lineRule="auto"/>
        <w:ind w:firstLine="720"/>
        <w:jc w:val="center"/>
      </w:pPr>
      <w:r>
        <w:rPr>
          <w:noProof/>
        </w:rPr>
        <w:lastRenderedPageBreak/>
        <w:drawing>
          <wp:inline distT="0" distB="0" distL="0" distR="0" wp14:anchorId="3DF8AA2D" wp14:editId="1402AE19">
            <wp:extent cx="4572000" cy="2390775"/>
            <wp:effectExtent l="0" t="0" r="0" b="0"/>
            <wp:docPr id="484619442" name="Picture 48461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2032CE58" w14:textId="0B0241B0" w:rsidR="53339BCF" w:rsidRDefault="53339BCF" w:rsidP="53339BCF">
      <w:pPr>
        <w:pStyle w:val="NormalWeb"/>
        <w:spacing w:before="0" w:beforeAutospacing="0" w:after="0" w:afterAutospacing="0" w:line="360" w:lineRule="auto"/>
        <w:ind w:firstLine="720"/>
        <w:jc w:val="center"/>
      </w:pPr>
      <w:r>
        <w:rPr>
          <w:noProof/>
        </w:rPr>
        <w:drawing>
          <wp:inline distT="0" distB="0" distL="0" distR="0" wp14:anchorId="4B2B5D07" wp14:editId="3FE20A16">
            <wp:extent cx="4572000" cy="2390775"/>
            <wp:effectExtent l="0" t="0" r="0" b="0"/>
            <wp:docPr id="1981347044" name="Picture 198134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4A280DB3" w14:textId="2C6C54C4" w:rsidR="53339BCF" w:rsidRDefault="53339BCF" w:rsidP="53339BCF">
      <w:pPr>
        <w:pStyle w:val="NormalWeb"/>
        <w:spacing w:before="0" w:beforeAutospacing="0" w:after="0" w:afterAutospacing="0" w:line="360" w:lineRule="auto"/>
        <w:ind w:firstLine="720"/>
        <w:jc w:val="center"/>
      </w:pPr>
      <w:r>
        <w:rPr>
          <w:noProof/>
        </w:rPr>
        <w:drawing>
          <wp:inline distT="0" distB="0" distL="0" distR="0" wp14:anchorId="527C7C8E" wp14:editId="10256480">
            <wp:extent cx="4572000" cy="2390775"/>
            <wp:effectExtent l="0" t="0" r="0" b="0"/>
            <wp:docPr id="14910563" name="Picture 1491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C470410" w14:textId="0A192478" w:rsidR="00922D77" w:rsidRDefault="00922D77" w:rsidP="53339BCF">
      <w:pPr>
        <w:pStyle w:val="NormalWeb"/>
        <w:spacing w:before="0" w:beforeAutospacing="0" w:after="0" w:afterAutospacing="0" w:line="360" w:lineRule="auto"/>
        <w:ind w:firstLine="720"/>
        <w:rPr>
          <w:color w:val="000000" w:themeColor="text1"/>
        </w:rPr>
      </w:pPr>
      <w:r>
        <w:rPr>
          <w:noProof/>
        </w:rPr>
        <mc:AlternateContent>
          <mc:Choice Requires="wps">
            <w:drawing>
              <wp:anchor distT="0" distB="0" distL="114300" distR="114300" simplePos="0" relativeHeight="251686400" behindDoc="0" locked="0" layoutInCell="1" allowOverlap="1" wp14:anchorId="0198BFA1" wp14:editId="0ADC6EC5">
                <wp:simplePos x="0" y="0"/>
                <wp:positionH relativeFrom="column">
                  <wp:posOffset>685800</wp:posOffset>
                </wp:positionH>
                <wp:positionV relativeFrom="paragraph">
                  <wp:posOffset>4121150</wp:posOffset>
                </wp:positionV>
                <wp:extent cx="45720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18E415B7" w14:textId="766EFABB" w:rsidR="00715C60" w:rsidRPr="005C3150" w:rsidRDefault="00715C60" w:rsidP="00922D77">
                            <w:pPr>
                              <w:pStyle w:val="Caption"/>
                              <w:jc w:val="center"/>
                              <w:rPr>
                                <w:rFonts w:ascii="Times New Roman" w:eastAsia="Times New Roman" w:hAnsi="Times New Roman" w:cs="Times New Roman"/>
                                <w:noProof/>
                                <w:color w:val="auto"/>
                                <w:sz w:val="32"/>
                                <w:szCs w:val="24"/>
                              </w:rPr>
                            </w:pPr>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12</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Thrust curve for </w:t>
                            </w:r>
                            <w:proofErr w:type="spellStart"/>
                            <w:r w:rsidRPr="005C3150">
                              <w:rPr>
                                <w:rFonts w:ascii="Times New Roman" w:hAnsi="Times New Roman" w:cs="Times New Roman"/>
                                <w:color w:val="auto"/>
                                <w:sz w:val="22"/>
                              </w:rPr>
                              <w:t>Cesaroni</w:t>
                            </w:r>
                            <w:proofErr w:type="spellEnd"/>
                            <w:r w:rsidRPr="005C3150">
                              <w:rPr>
                                <w:rFonts w:ascii="Times New Roman" w:hAnsi="Times New Roman" w:cs="Times New Roman"/>
                                <w:color w:val="auto"/>
                                <w:sz w:val="22"/>
                              </w:rPr>
                              <w:t xml:space="preserve"> I218 rocket motor. Copyright 2019, WPI.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BFA1" id="Text Box 16" o:spid="_x0000_s1034" type="#_x0000_t202" style="position:absolute;left:0;text-align:left;margin-left:54pt;margin-top:324.5pt;width:5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" stroked="f">
                <v:textbox style="mso-fit-shape-to-text:t" inset="0,0,0,0">
                  <w:txbxContent>
                    <w:p w14:paraId="18E415B7" w14:textId="766EFABB" w:rsidR="00715C60" w:rsidRPr="005C3150" w:rsidRDefault="00715C60" w:rsidP="00922D77">
                      <w:pPr>
                        <w:pStyle w:val="Caption"/>
                        <w:jc w:val="center"/>
                        <w:rPr>
                          <w:rFonts w:ascii="Times New Roman" w:eastAsia="Times New Roman" w:hAnsi="Times New Roman" w:cs="Times New Roman"/>
                          <w:noProof/>
                          <w:color w:val="auto"/>
                          <w:sz w:val="32"/>
                          <w:szCs w:val="24"/>
                        </w:rPr>
                      </w:pPr>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12</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Thrust curve for </w:t>
                      </w:r>
                      <w:proofErr w:type="spellStart"/>
                      <w:r w:rsidRPr="005C3150">
                        <w:rPr>
                          <w:rFonts w:ascii="Times New Roman" w:hAnsi="Times New Roman" w:cs="Times New Roman"/>
                          <w:color w:val="auto"/>
                          <w:sz w:val="22"/>
                        </w:rPr>
                        <w:t>Cesaroni</w:t>
                      </w:r>
                      <w:proofErr w:type="spellEnd"/>
                      <w:r w:rsidRPr="005C3150">
                        <w:rPr>
                          <w:rFonts w:ascii="Times New Roman" w:hAnsi="Times New Roman" w:cs="Times New Roman"/>
                          <w:color w:val="auto"/>
                          <w:sz w:val="22"/>
                        </w:rPr>
                        <w:t xml:space="preserve"> I218 rocket motor. Copyright 2019, WPI.</w:t>
                      </w:r>
                    </w:p>
                  </w:txbxContent>
                </v:textbox>
                <w10:wrap type="topAndBottom"/>
              </v:shape>
            </w:pict>
          </mc:Fallback>
        </mc:AlternateContent>
      </w:r>
      <w:r w:rsidR="003C3BFE">
        <w:rPr>
          <w:color w:val="000000" w:themeColor="text1"/>
        </w:rPr>
        <w:t xml:space="preserve">Initially, the Propulsion, Staging and Recovery team planned to use Aerotech H130 and </w:t>
      </w:r>
      <w:proofErr w:type="spellStart"/>
      <w:r w:rsidR="003C3BFE">
        <w:rPr>
          <w:color w:val="000000" w:themeColor="text1"/>
        </w:rPr>
        <w:t>Cesaroni</w:t>
      </w:r>
      <w:proofErr w:type="spellEnd"/>
      <w:r w:rsidR="003C3BFE">
        <w:rPr>
          <w:color w:val="000000" w:themeColor="text1"/>
        </w:rPr>
        <w:t xml:space="preserve"> I170 rocket motors, but eventually settled on the </w:t>
      </w:r>
      <w:proofErr w:type="spellStart"/>
      <w:r w:rsidR="003C3BFE">
        <w:rPr>
          <w:color w:val="000000" w:themeColor="text1"/>
        </w:rPr>
        <w:t>Cesaroni</w:t>
      </w:r>
      <w:proofErr w:type="spellEnd"/>
      <w:r w:rsidR="003C3BFE">
        <w:rPr>
          <w:color w:val="000000" w:themeColor="text1"/>
        </w:rPr>
        <w:t xml:space="preserve"> I218 motor. After acquiring </w:t>
      </w:r>
      <w:r w:rsidR="003C3BFE">
        <w:rPr>
          <w:color w:val="000000" w:themeColor="text1"/>
        </w:rPr>
        <w:lastRenderedPageBreak/>
        <w:t xml:space="preserve">the thrust curves for the </w:t>
      </w:r>
      <w:proofErr w:type="spellStart"/>
      <w:r w:rsidR="003C3BFE">
        <w:rPr>
          <w:color w:val="000000" w:themeColor="text1"/>
        </w:rPr>
        <w:t>Cesaroni</w:t>
      </w:r>
      <w:proofErr w:type="spellEnd"/>
      <w:r w:rsidR="003C3BFE">
        <w:rPr>
          <w:color w:val="000000" w:themeColor="text1"/>
        </w:rPr>
        <w:t xml:space="preserve"> I218 </w:t>
      </w:r>
      <w:r w:rsidR="00BC1C6F" w:rsidRPr="00B46571">
        <w:rPr>
          <w:color w:val="000000" w:themeColor="text1"/>
        </w:rPr>
        <w:t>rocket</w:t>
      </w:r>
      <w:r w:rsidR="003C3BFE">
        <w:rPr>
          <w:color w:val="000000" w:themeColor="text1"/>
        </w:rPr>
        <w:t xml:space="preserve"> motor </w:t>
      </w:r>
      <w:r w:rsidR="0EC05A3F" w:rsidRPr="00B46571">
        <w:rPr>
          <w:color w:val="000000" w:themeColor="text1"/>
        </w:rPr>
        <w:t xml:space="preserve">from </w:t>
      </w:r>
      <w:r w:rsidR="00AA6B2C" w:rsidRPr="00B46571">
        <w:rPr>
          <w:color w:val="000000" w:themeColor="text1"/>
        </w:rPr>
        <w:t>thrustcurve.org</w:t>
      </w:r>
      <w:r w:rsidR="003C3BFE">
        <w:rPr>
          <w:color w:val="000000" w:themeColor="text1"/>
        </w:rPr>
        <w:t xml:space="preserve">, we incorporated the </w:t>
      </w:r>
      <w:r w:rsidR="00BC1C6F" w:rsidRPr="00B46571">
        <w:rPr>
          <w:color w:val="000000" w:themeColor="text1"/>
        </w:rPr>
        <w:t>force components</w:t>
      </w:r>
      <w:r w:rsidR="0EC05A3F" w:rsidRPr="00B46571">
        <w:rPr>
          <w:color w:val="000000" w:themeColor="text1"/>
        </w:rPr>
        <w:t xml:space="preserve"> into our simulation. </w:t>
      </w:r>
      <w:r>
        <w:rPr>
          <w:color w:val="000000" w:themeColor="text1"/>
        </w:rPr>
        <w:t xml:space="preserve">The thrust curve for the </w:t>
      </w:r>
      <w:proofErr w:type="spellStart"/>
      <w:r>
        <w:rPr>
          <w:color w:val="000000" w:themeColor="text1"/>
        </w:rPr>
        <w:t>Cesaroni</w:t>
      </w:r>
      <w:proofErr w:type="spellEnd"/>
      <w:r>
        <w:rPr>
          <w:color w:val="000000" w:themeColor="text1"/>
        </w:rPr>
        <w:t xml:space="preserve"> I218 motor can be found in Figure 12 below:</w:t>
      </w:r>
    </w:p>
    <w:p w14:paraId="59202AAB" w14:textId="5D7EA6EA" w:rsidR="00922D77" w:rsidRDefault="00922D77" w:rsidP="006D0668">
      <w:pPr>
        <w:pStyle w:val="NormalWeb"/>
        <w:spacing w:before="0" w:beforeAutospacing="0" w:after="0" w:afterAutospacing="0" w:line="360" w:lineRule="auto"/>
        <w:ind w:firstLine="720"/>
        <w:rPr>
          <w:color w:val="000000" w:themeColor="text1"/>
        </w:rPr>
      </w:pPr>
    </w:p>
    <w:p w14:paraId="1DEA82E4" w14:textId="17C4D739" w:rsidR="00BC1C6F" w:rsidRPr="00B46571" w:rsidRDefault="291D8FA7" w:rsidP="291D8FA7">
      <w:pPr>
        <w:pStyle w:val="NormalWeb"/>
        <w:spacing w:before="0" w:beforeAutospacing="0" w:after="0" w:afterAutospacing="0" w:line="360" w:lineRule="auto"/>
        <w:ind w:firstLine="720"/>
        <w:rPr>
          <w:color w:val="000000" w:themeColor="text1"/>
        </w:rPr>
      </w:pPr>
      <w:r w:rsidRPr="291D8FA7">
        <w:rPr>
          <w:color w:val="000000" w:themeColor="text1"/>
        </w:rPr>
        <w:t xml:space="preserve">We developed a structure in MATLAB which describes the motor name, physical location on the rocket’s body, and the thrust over time. Using the interpolated thrust data, we then had the ability to simulate the force imposed on the rocket by the motor as well as the moments at any point in time during the launch. Although the moments (in theory) should all cancel each other out in normal operation, it was useful to include their calculation when simulating worst-case scenarios involving motor and fin failures. </w:t>
      </w:r>
    </w:p>
    <w:p w14:paraId="7A9E83A2" w14:textId="4EBD8495" w:rsidR="5DC6E439" w:rsidRPr="00B46571" w:rsidRDefault="3F1F6523" w:rsidP="3F1F6523">
      <w:pPr>
        <w:pStyle w:val="NormalWeb"/>
        <w:spacing w:before="0" w:beforeAutospacing="0" w:after="0" w:afterAutospacing="0" w:line="360" w:lineRule="auto"/>
        <w:ind w:firstLine="720"/>
        <w:rPr>
          <w:color w:val="000000" w:themeColor="text1"/>
        </w:rPr>
      </w:pPr>
      <w:r w:rsidRPr="3F1F6523">
        <w:rPr>
          <w:color w:val="000000" w:themeColor="text1"/>
        </w:rPr>
        <w:t xml:space="preserve">The final component to the model was to model the torques due to fin deflection. Before we had obtained accurate values for the fin aerodynamic coefficients, we were able to incorporate estimates of these values to confirm the validity of the force and moment calculations due to the fin deflections. In the model, each fin was assigned a body-fixed </w:t>
      </w:r>
      <w:proofErr w:type="gramStart"/>
      <w:r w:rsidRPr="3F1F6523">
        <w:rPr>
          <w:color w:val="000000" w:themeColor="text1"/>
        </w:rPr>
        <w:t>coordinate</w:t>
      </w:r>
      <w:proofErr w:type="gramEnd"/>
      <w:r w:rsidRPr="3F1F6523">
        <w:rPr>
          <w:color w:val="000000" w:themeColor="text1"/>
        </w:rPr>
        <w:t xml:space="preserve"> so the input fin deflection angles would produce moments about the center of pressure and thus adjust the rocket body’s rotational orientation. We omitted translational forces imposed by fin deflection since their magnitudes were negligible.</w:t>
      </w:r>
    </w:p>
    <w:p w14:paraId="26C04860" w14:textId="5018E828" w:rsidR="5DC6E439" w:rsidRPr="00B46571" w:rsidRDefault="3F1F6523" w:rsidP="3F1F6523">
      <w:pPr>
        <w:pStyle w:val="NormalWeb"/>
        <w:spacing w:before="0" w:beforeAutospacing="0" w:after="0" w:afterAutospacing="0" w:line="360" w:lineRule="auto"/>
        <w:ind w:firstLine="720"/>
        <w:rPr>
          <w:color w:val="000000" w:themeColor="text1"/>
        </w:rPr>
      </w:pPr>
      <w:r w:rsidRPr="3F1F6523">
        <w:rPr>
          <w:color w:val="000000" w:themeColor="text1"/>
        </w:rPr>
        <w:t>The simulation would detect apogee by “deploying” the parachute when the inertial-frame vertical velocity is negative, (the rocket begins to descend). A second set of equations of motion, provided to us by the Propulsion, Staging and Recovery team described the behavior of the rocket as it falls with the parachute. With the wind model, the resulting aerodynamic forces applied to the body are calculated, giving us an estimate of how far away the rocket will land. The following plot describes the simulated wind model specific to our launch</w:t>
      </w:r>
      <w:r w:rsidR="00C52AF9">
        <w:rPr>
          <w:color w:val="000000" w:themeColor="text1"/>
        </w:rPr>
        <w:t xml:space="preserve"> site.</w:t>
      </w:r>
    </w:p>
    <w:p w14:paraId="53769F44" w14:textId="7B5776B9" w:rsidR="00694544" w:rsidRPr="00B46571" w:rsidRDefault="002D1006" w:rsidP="006D0668">
      <w:pPr>
        <w:keepNext/>
        <w:spacing w:line="360" w:lineRule="auto"/>
        <w:jc w:val="center"/>
        <w:rPr>
          <w:rFonts w:ascii="Times New Roman" w:hAnsi="Times New Roman" w:cs="Times New Roman"/>
          <w:color w:val="000000" w:themeColor="text1"/>
        </w:rPr>
      </w:pPr>
      <w:r w:rsidRPr="00B46571">
        <w:rPr>
          <w:rFonts w:ascii="Times New Roman" w:hAnsi="Times New Roman" w:cs="Times New Roman"/>
          <w:noProof/>
          <w:color w:val="000000" w:themeColor="text1"/>
        </w:rPr>
        <w:lastRenderedPageBreak/>
        <w:drawing>
          <wp:anchor distT="0" distB="0" distL="114300" distR="114300" simplePos="0" relativeHeight="251664896" behindDoc="0" locked="0" layoutInCell="1" allowOverlap="1" wp14:anchorId="31921B71" wp14:editId="5AF10C80">
            <wp:simplePos x="0" y="0"/>
            <wp:positionH relativeFrom="margin">
              <wp:align>center</wp:align>
            </wp:positionH>
            <wp:positionV relativeFrom="paragraph">
              <wp:posOffset>217170</wp:posOffset>
            </wp:positionV>
            <wp:extent cx="4741370" cy="3343275"/>
            <wp:effectExtent l="0" t="0" r="2540" b="0"/>
            <wp:wrapTopAndBottom/>
            <wp:docPr id="668540380" name="Picture 66854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41370" cy="3343275"/>
                    </a:xfrm>
                    <a:prstGeom prst="rect">
                      <a:avLst/>
                    </a:prstGeom>
                  </pic:spPr>
                </pic:pic>
              </a:graphicData>
            </a:graphic>
          </wp:anchor>
        </w:drawing>
      </w:r>
    </w:p>
    <w:p w14:paraId="4A7A03A8" w14:textId="7CE8B1A5" w:rsidR="5DC6E439" w:rsidRPr="005C3150" w:rsidRDefault="00694544" w:rsidP="006D0668">
      <w:pPr>
        <w:pStyle w:val="Caption"/>
        <w:spacing w:line="360" w:lineRule="auto"/>
        <w:jc w:val="center"/>
        <w:rPr>
          <w:rFonts w:ascii="Times New Roman" w:hAnsi="Times New Roman" w:cs="Times New Roman"/>
          <w:color w:val="000000" w:themeColor="text1"/>
          <w:sz w:val="22"/>
        </w:rPr>
      </w:pPr>
      <w:bookmarkStart w:id="53" w:name="_Toc272484"/>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13</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Simulated Wind Velocity vs. Altitude. Copyright 201</w:t>
      </w:r>
      <w:r w:rsidR="00677D03" w:rsidRPr="005C3150">
        <w:rPr>
          <w:rFonts w:ascii="Times New Roman" w:hAnsi="Times New Roman" w:cs="Times New Roman"/>
          <w:color w:val="000000" w:themeColor="text1"/>
          <w:sz w:val="22"/>
        </w:rPr>
        <w:t>9</w:t>
      </w:r>
      <w:r w:rsidRPr="005C3150">
        <w:rPr>
          <w:rFonts w:ascii="Times New Roman" w:hAnsi="Times New Roman" w:cs="Times New Roman"/>
          <w:color w:val="000000" w:themeColor="text1"/>
          <w:sz w:val="22"/>
        </w:rPr>
        <w:t>, WPI.</w:t>
      </w:r>
      <w:bookmarkEnd w:id="53"/>
    </w:p>
    <w:p w14:paraId="559A2321"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327502AB" w14:textId="619DA870" w:rsidR="00587A07" w:rsidRPr="00B46571" w:rsidRDefault="007552BE" w:rsidP="006D0668">
      <w:pPr>
        <w:pStyle w:val="NormalWeb"/>
        <w:spacing w:before="0" w:beforeAutospacing="0" w:after="0" w:afterAutospacing="0" w:line="360" w:lineRule="auto"/>
        <w:ind w:firstLine="720"/>
        <w:rPr>
          <w:color w:val="000000" w:themeColor="text1"/>
          <w:sz w:val="20"/>
        </w:rPr>
      </w:pPr>
      <w:r w:rsidRPr="00B46571">
        <w:rPr>
          <w:color w:val="000000" w:themeColor="text1"/>
        </w:rPr>
        <w:t>The plot above was created by using a mathematical model t</w:t>
      </w:r>
      <w:r w:rsidR="00A47654" w:rsidRPr="00B46571">
        <w:rPr>
          <w:color w:val="000000" w:themeColor="text1"/>
        </w:rPr>
        <w:t>o calculate wind speed as a functi</w:t>
      </w:r>
      <w:r w:rsidRPr="00B46571">
        <w:rPr>
          <w:color w:val="000000" w:themeColor="text1"/>
        </w:rPr>
        <w:t>on of height. This model stated that the total w</w:t>
      </w:r>
      <w:r w:rsidR="00B970DF" w:rsidRPr="00B46571">
        <w:rPr>
          <w:color w:val="000000" w:themeColor="text1"/>
        </w:rPr>
        <w:t>ind speed at any given point is</w:t>
      </w:r>
      <w:r w:rsidRPr="00B46571">
        <w:rPr>
          <w:color w:val="000000" w:themeColor="text1"/>
        </w:rPr>
        <w:t xml:space="preserve"> equal to the mean wind speed for this area plus a turbulence or gust component</w:t>
      </w:r>
      <w:r w:rsidR="00663FC8" w:rsidRPr="00B46571">
        <w:rPr>
          <w:color w:val="000000" w:themeColor="text1"/>
        </w:rPr>
        <w:t xml:space="preserve"> [13]</w:t>
      </w:r>
      <w:r w:rsidRPr="00B46571">
        <w:rPr>
          <w:color w:val="000000" w:themeColor="text1"/>
        </w:rPr>
        <w:t xml:space="preserve">. This gust component was approximated as a </w:t>
      </w:r>
      <w:r w:rsidR="00663FC8" w:rsidRPr="00B46571">
        <w:rPr>
          <w:color w:val="000000" w:themeColor="text1"/>
        </w:rPr>
        <w:t>zero-mean</w:t>
      </w:r>
      <w:r w:rsidRPr="00B46571">
        <w:rPr>
          <w:color w:val="000000" w:themeColor="text1"/>
        </w:rPr>
        <w:t xml:space="preserve"> random process using a model called the Davenport spectrum as illustrated in the equation below</w:t>
      </w:r>
      <w:r w:rsidR="00663FC8" w:rsidRPr="00B46571">
        <w:rPr>
          <w:color w:val="000000" w:themeColor="text1"/>
        </w:rPr>
        <w:t xml:space="preserve"> [13]</w:t>
      </w:r>
      <w:r w:rsidRPr="00B46571">
        <w:rPr>
          <w:color w:val="000000" w:themeColor="text1"/>
        </w:rPr>
        <w:t xml:space="preserve">. </w:t>
      </w:r>
    </w:p>
    <w:p w14:paraId="2E75DBE7" w14:textId="12DC50A8" w:rsidR="00663FC8" w:rsidRPr="00B46571" w:rsidRDefault="0C871B36" w:rsidP="006D0668">
      <w:pPr>
        <w:pStyle w:val="NormalWeb"/>
        <w:spacing w:before="0" w:beforeAutospacing="0" w:after="0" w:afterAutospacing="0" w:line="360" w:lineRule="auto"/>
        <w:ind w:firstLine="720"/>
        <w:jc w:val="center"/>
        <w:rPr>
          <w:i/>
          <w:iCs/>
          <w:color w:val="000000" w:themeColor="text1"/>
          <w:sz w:val="18"/>
          <w:szCs w:val="18"/>
        </w:rPr>
      </w:pPr>
      <w:r w:rsidRPr="00B46571">
        <w:rPr>
          <w:i/>
          <w:iCs/>
          <w:color w:val="000000" w:themeColor="text1"/>
          <w:sz w:val="18"/>
          <w:szCs w:val="18"/>
        </w:rPr>
        <w:t>Equation 16</w:t>
      </w:r>
    </w:p>
    <w:commentRangeStart w:id="54"/>
    <w:p w14:paraId="7D8D060C" w14:textId="41D7F9FB" w:rsidR="00B970DF" w:rsidRPr="00B46571" w:rsidRDefault="00715C60" w:rsidP="006D0668">
      <w:pPr>
        <w:pStyle w:val="NormalWeb"/>
        <w:spacing w:before="0" w:beforeAutospacing="0" w:after="0" w:afterAutospacing="0" w:line="360" w:lineRule="auto"/>
        <w:ind w:firstLine="720"/>
        <w:jc w:val="center"/>
        <w:rPr>
          <w:rStyle w:val="mn"/>
          <w:color w:val="000000" w:themeColor="text1"/>
        </w:rPr>
      </w:pPr>
      <m:oMath>
        <m:sSub>
          <m:sSubPr>
            <m:ctrlPr>
              <w:rPr>
                <w:rStyle w:val="mi"/>
                <w:rFonts w:ascii="Cambria Math" w:hAnsi="Cambria Math"/>
                <w:color w:val="000000" w:themeColor="text1"/>
                <w:bdr w:val="none" w:sz="0" w:space="0" w:color="auto" w:frame="1"/>
                <w:shd w:val="clear" w:color="auto" w:fill="FFFFFF"/>
              </w:rPr>
            </m:ctrlPr>
          </m:sSubPr>
          <m:e>
            <m:r>
              <w:rPr>
                <w:rStyle w:val="mi"/>
                <w:rFonts w:ascii="Cambria Math" w:hAnsi="Cambria Math"/>
                <w:color w:val="000000" w:themeColor="text1"/>
                <w:bdr w:val="none" w:sz="0" w:space="0" w:color="auto" w:frame="1"/>
                <w:shd w:val="clear" w:color="auto" w:fill="FFFFFF"/>
              </w:rPr>
              <m:t>S</m:t>
            </m:r>
          </m:e>
          <m:sub>
            <m:r>
              <w:rPr>
                <w:rStyle w:val="mi"/>
                <w:rFonts w:ascii="Cambria Math" w:hAnsi="Cambria Math"/>
                <w:color w:val="000000" w:themeColor="text1"/>
                <w:bdr w:val="none" w:sz="0" w:space="0" w:color="auto" w:frame="1"/>
                <w:shd w:val="clear" w:color="auto" w:fill="FFFFFF"/>
              </w:rPr>
              <m:t>w</m:t>
            </m:r>
          </m:sub>
        </m:sSub>
        <m:d>
          <m:dPr>
            <m:ctrlPr>
              <w:rPr>
                <w:rStyle w:val="mo"/>
                <w:rFonts w:ascii="Cambria Math" w:hAnsi="Cambria Math"/>
                <w:color w:val="000000" w:themeColor="text1"/>
                <w:bdr w:val="none" w:sz="0" w:space="0" w:color="auto" w:frame="1"/>
                <w:shd w:val="clear" w:color="auto" w:fill="FFFFFF"/>
              </w:rPr>
            </m:ctrlPr>
          </m:dPr>
          <m:e>
            <m:r>
              <m:rPr>
                <m:sty m:val="p"/>
              </m:rPr>
              <w:rPr>
                <w:rStyle w:val="mi"/>
                <w:rFonts w:ascii="Cambria Math" w:hAnsi="Cambria Math"/>
                <w:color w:val="000000" w:themeColor="text1"/>
                <w:bdr w:val="none" w:sz="0" w:space="0" w:color="auto" w:frame="1"/>
                <w:shd w:val="clear" w:color="auto" w:fill="FFFFFF"/>
              </w:rPr>
              <m:t>ω</m:t>
            </m:r>
          </m:e>
        </m:d>
        <m:r>
          <m:rPr>
            <m:sty m:val="p"/>
          </m:rPr>
          <w:rPr>
            <w:rStyle w:val="mo"/>
            <w:rFonts w:ascii="Cambria Math" w:hAnsi="Cambria Math"/>
            <w:color w:val="000000" w:themeColor="text1"/>
            <w:bdr w:val="none" w:sz="0" w:space="0" w:color="auto" w:frame="1"/>
            <w:shd w:val="clear" w:color="auto" w:fill="FFFFFF"/>
          </w:rPr>
          <m:t>=</m:t>
        </m:r>
        <m:r>
          <m:rPr>
            <m:sty m:val="p"/>
          </m:rPr>
          <w:rPr>
            <w:rStyle w:val="mn"/>
            <w:rFonts w:ascii="Cambria Math" w:hAnsi="Cambria Math"/>
            <w:color w:val="000000" w:themeColor="text1"/>
            <w:bdr w:val="none" w:sz="0" w:space="0" w:color="auto" w:frame="1"/>
            <w:shd w:val="clear" w:color="auto" w:fill="FFFFFF"/>
          </w:rPr>
          <m:t>4800*</m:t>
        </m:r>
        <m:r>
          <m:rPr>
            <m:sty m:val="p"/>
          </m:rPr>
          <w:rPr>
            <w:rStyle w:val="mi"/>
            <w:rFonts w:ascii="Cambria Math" w:hAnsi="Cambria Math"/>
            <w:color w:val="000000" w:themeColor="text1"/>
            <w:bdr w:val="none" w:sz="0" w:space="0" w:color="auto" w:frame="1"/>
            <w:shd w:val="clear" w:color="auto" w:fill="FFFFFF"/>
          </w:rPr>
          <m:t>vm*κ*β*ω</m:t>
        </m:r>
        <m:d>
          <m:dPr>
            <m:ctrlPr>
              <w:rPr>
                <w:rStyle w:val="mo"/>
                <w:rFonts w:ascii="Cambria Math" w:hAnsi="Cambria Math"/>
                <w:color w:val="000000" w:themeColor="text1"/>
                <w:bdr w:val="none" w:sz="0" w:space="0" w:color="auto" w:frame="1"/>
                <w:shd w:val="clear" w:color="auto" w:fill="FFFFFF"/>
              </w:rPr>
            </m:ctrlPr>
          </m:dPr>
          <m:e>
            <m:r>
              <m:rPr>
                <m:sty m:val="p"/>
              </m:rPr>
              <w:rPr>
                <w:rStyle w:val="mn"/>
                <w:rFonts w:ascii="Cambria Math" w:hAnsi="Cambria Math"/>
                <w:color w:val="000000" w:themeColor="text1"/>
                <w:bdr w:val="none" w:sz="0" w:space="0" w:color="auto" w:frame="1"/>
                <w:shd w:val="clear" w:color="auto" w:fill="FFFFFF"/>
              </w:rPr>
              <m:t>1</m:t>
            </m:r>
            <m:r>
              <m:rPr>
                <m:sty m:val="p"/>
              </m:rPr>
              <w:rPr>
                <w:rStyle w:val="mo"/>
                <w:rFonts w:ascii="Cambria Math" w:hAnsi="Cambria Math"/>
                <w:color w:val="000000" w:themeColor="text1"/>
                <w:bdr w:val="none" w:sz="0" w:space="0" w:color="auto" w:frame="1"/>
                <w:shd w:val="clear" w:color="auto" w:fill="FFFFFF"/>
              </w:rPr>
              <m:t>+</m:t>
            </m:r>
            <m:d>
              <m:dPr>
                <m:ctrlPr>
                  <w:rPr>
                    <w:rStyle w:val="mo"/>
                    <w:rFonts w:ascii="Cambria Math" w:hAnsi="Cambria Math"/>
                    <w:color w:val="000000" w:themeColor="text1"/>
                    <w:bdr w:val="none" w:sz="0" w:space="0" w:color="auto" w:frame="1"/>
                    <w:shd w:val="clear" w:color="auto" w:fill="FFFFFF"/>
                  </w:rPr>
                </m:ctrlPr>
              </m:dPr>
              <m:e>
                <m:r>
                  <m:rPr>
                    <m:sty m:val="p"/>
                  </m:rPr>
                  <w:rPr>
                    <w:rStyle w:val="mi"/>
                    <w:rFonts w:ascii="Cambria Math" w:hAnsi="Cambria Math"/>
                    <w:color w:val="000000" w:themeColor="text1"/>
                    <w:bdr w:val="none" w:sz="0" w:space="0" w:color="auto" w:frame="1"/>
                    <w:shd w:val="clear" w:color="auto" w:fill="FFFFFF"/>
                  </w:rPr>
                  <m:t>β*</m:t>
                </m:r>
                <m:r>
                  <m:rPr>
                    <m:sty m:val="p"/>
                  </m:rPr>
                  <w:rPr>
                    <w:rStyle w:val="mn"/>
                    <w:rFonts w:ascii="Cambria Math" w:hAnsi="Cambria Math"/>
                    <w:color w:val="000000" w:themeColor="text1"/>
                    <w:bdr w:val="none" w:sz="0" w:space="0" w:color="auto" w:frame="1"/>
                    <w:shd w:val="clear" w:color="auto" w:fill="FFFFFF"/>
                  </w:rPr>
                  <m:t>2</m:t>
                </m:r>
                <m:r>
                  <m:rPr>
                    <m:sty m:val="p"/>
                  </m:rPr>
                  <w:rPr>
                    <w:rStyle w:val="mi"/>
                    <w:rFonts w:ascii="Cambria Math" w:hAnsi="Cambria Math"/>
                    <w:color w:val="000000" w:themeColor="text1"/>
                    <w:bdr w:val="none" w:sz="0" w:space="0" w:color="auto" w:frame="1"/>
                    <w:shd w:val="clear" w:color="auto" w:fill="FFFFFF"/>
                  </w:rPr>
                  <m:t>*</m:t>
                </m:r>
                <m:sSup>
                  <m:sSupPr>
                    <m:ctrlPr>
                      <w:rPr>
                        <w:rStyle w:val="mn"/>
                        <w:rFonts w:ascii="Cambria Math" w:hAnsi="Cambria Math"/>
                        <w:color w:val="000000" w:themeColor="text1"/>
                        <w:bdr w:val="none" w:sz="0" w:space="0" w:color="auto" w:frame="1"/>
                        <w:shd w:val="clear" w:color="auto" w:fill="FFFFFF"/>
                      </w:rPr>
                    </m:ctrlPr>
                  </m:sSupPr>
                  <m:e>
                    <m:r>
                      <m:rPr>
                        <m:sty m:val="p"/>
                      </m:rPr>
                      <w:rPr>
                        <w:rStyle w:val="mi"/>
                        <w:rFonts w:ascii="Cambria Math" w:hAnsi="Cambria Math"/>
                        <w:color w:val="000000" w:themeColor="text1"/>
                        <w:bdr w:val="none" w:sz="0" w:space="0" w:color="auto" w:frame="1"/>
                        <w:shd w:val="clear" w:color="auto" w:fill="FFFFFF"/>
                      </w:rPr>
                      <m:t>ω</m:t>
                    </m:r>
                  </m:e>
                  <m:sup>
                    <m:r>
                      <w:rPr>
                        <w:rStyle w:val="mn"/>
                        <w:rFonts w:ascii="Cambria Math" w:hAnsi="Cambria Math"/>
                        <w:color w:val="000000" w:themeColor="text1"/>
                        <w:bdr w:val="none" w:sz="0" w:space="0" w:color="auto" w:frame="1"/>
                        <w:shd w:val="clear" w:color="auto" w:fill="FFFFFF"/>
                      </w:rPr>
                      <m:t>2</m:t>
                    </m:r>
                  </m:sup>
                </m:sSup>
              </m:e>
            </m:d>
          </m:e>
        </m:d>
      </m:oMath>
      <w:commentRangeEnd w:id="54"/>
      <w:r w:rsidR="00A677D0" w:rsidRPr="00B46571">
        <w:rPr>
          <w:rStyle w:val="CommentReference"/>
        </w:rPr>
        <w:commentReference w:id="54"/>
      </w:r>
    </w:p>
    <w:p w14:paraId="7C3CB5E4" w14:textId="77777777" w:rsidR="00B970DF" w:rsidRPr="00B46571" w:rsidRDefault="00B970DF" w:rsidP="006D0668">
      <w:pPr>
        <w:pStyle w:val="NormalWeb"/>
        <w:spacing w:before="0" w:beforeAutospacing="0" w:after="0" w:afterAutospacing="0" w:line="360" w:lineRule="auto"/>
        <w:ind w:firstLine="720"/>
        <w:rPr>
          <w:rStyle w:val="mn"/>
          <w:color w:val="000000" w:themeColor="text1"/>
          <w:bdr w:val="none" w:sz="0" w:space="0" w:color="auto" w:frame="1"/>
          <w:shd w:val="clear" w:color="auto" w:fill="FFFFFF"/>
        </w:rPr>
      </w:pPr>
    </w:p>
    <w:p w14:paraId="3873059B" w14:textId="33EE53E0" w:rsidR="00B970DF" w:rsidRPr="00B46571" w:rsidRDefault="00B970DF" w:rsidP="006D0668">
      <w:pPr>
        <w:pStyle w:val="NormalWeb"/>
        <w:spacing w:before="0" w:beforeAutospacing="0" w:after="0" w:afterAutospacing="0" w:line="360" w:lineRule="auto"/>
        <w:ind w:firstLine="720"/>
        <w:jc w:val="center"/>
        <w:rPr>
          <w:i/>
          <w:color w:val="000000" w:themeColor="text1"/>
          <w:sz w:val="18"/>
          <w:bdr w:val="none" w:sz="0" w:space="0" w:color="auto" w:frame="1"/>
          <w:shd w:val="clear" w:color="auto" w:fill="FFFFFF"/>
        </w:rPr>
      </w:pPr>
      <w:r w:rsidRPr="00B46571">
        <w:rPr>
          <w:i/>
          <w:color w:val="000000" w:themeColor="text1"/>
          <w:sz w:val="18"/>
          <w:bdr w:val="none" w:sz="0" w:space="0" w:color="auto" w:frame="1"/>
          <w:shd w:val="clear" w:color="auto" w:fill="FFFFFF"/>
        </w:rPr>
        <w:t>Equation 16a</w:t>
      </w:r>
    </w:p>
    <w:p w14:paraId="21B28A59" w14:textId="1B3F938C" w:rsidR="007552BE" w:rsidRPr="00B46571" w:rsidRDefault="007552BE" w:rsidP="006D0668">
      <w:pPr>
        <w:pStyle w:val="NormalWeb"/>
        <w:spacing w:before="0" w:beforeAutospacing="0" w:after="0" w:afterAutospacing="0" w:line="360" w:lineRule="auto"/>
        <w:ind w:firstLine="720"/>
        <w:jc w:val="center"/>
        <w:rPr>
          <w:rStyle w:val="mi"/>
          <w:color w:val="000000" w:themeColor="text1"/>
          <w:sz w:val="25"/>
          <w:szCs w:val="25"/>
          <w:bdr w:val="none" w:sz="0" w:space="0" w:color="auto" w:frame="1"/>
          <w:shd w:val="clear" w:color="auto" w:fill="FFFFFF"/>
        </w:rPr>
      </w:pPr>
      <m:oMathPara>
        <m:oMath>
          <m:r>
            <m:rPr>
              <m:sty m:val="p"/>
            </m:rPr>
            <w:rPr>
              <w:rStyle w:val="mi"/>
              <w:rFonts w:ascii="Cambria Math" w:hAnsi="Cambria Math"/>
              <w:color w:val="000000" w:themeColor="text1"/>
              <w:sz w:val="25"/>
              <w:szCs w:val="25"/>
              <w:bdr w:val="none" w:sz="0" w:space="0" w:color="auto" w:frame="1"/>
              <w:shd w:val="clear" w:color="auto" w:fill="FFFFFF"/>
            </w:rPr>
            <m:t>β</m:t>
          </m:r>
          <m:r>
            <w:rPr>
              <w:rStyle w:val="mi"/>
              <w:rFonts w:ascii="Cambria Math" w:hAnsi="Cambria Math"/>
              <w:color w:val="000000" w:themeColor="text1"/>
              <w:sz w:val="25"/>
              <w:szCs w:val="25"/>
              <w:bdr w:val="none" w:sz="0" w:space="0" w:color="auto" w:frame="1"/>
              <w:shd w:val="clear" w:color="auto" w:fill="FFFFFF"/>
            </w:rPr>
            <m:t>=</m:t>
          </m:r>
          <m:r>
            <m:rPr>
              <m:sty m:val="p"/>
            </m:rPr>
            <w:rPr>
              <w:rStyle w:val="mi"/>
              <w:rFonts w:ascii="Cambria Math" w:hAnsi="Cambria Math"/>
              <w:color w:val="000000" w:themeColor="text1"/>
              <w:sz w:val="25"/>
              <w:szCs w:val="25"/>
              <w:bdr w:val="none" w:sz="0" w:space="0" w:color="auto" w:frame="1"/>
              <w:shd w:val="clear" w:color="auto" w:fill="FFFFFF"/>
            </w:rPr>
            <m:t xml:space="preserve"> </m:t>
          </m:r>
          <m:f>
            <m:fPr>
              <m:ctrlPr>
                <w:rPr>
                  <w:rStyle w:val="mi"/>
                  <w:rFonts w:ascii="Cambria Math" w:hAnsi="Cambria Math"/>
                  <w:i/>
                  <w:color w:val="000000" w:themeColor="text1"/>
                  <w:sz w:val="25"/>
                  <w:szCs w:val="25"/>
                  <w:bdr w:val="none" w:sz="0" w:space="0" w:color="auto" w:frame="1"/>
                  <w:shd w:val="clear" w:color="auto" w:fill="FFFFFF"/>
                </w:rPr>
              </m:ctrlPr>
            </m:fPr>
            <m:num>
              <m:r>
                <w:rPr>
                  <w:rStyle w:val="mi"/>
                  <w:rFonts w:ascii="Cambria Math" w:hAnsi="Cambria Math"/>
                  <w:color w:val="000000" w:themeColor="text1"/>
                  <w:sz w:val="25"/>
                  <w:szCs w:val="25"/>
                  <w:bdr w:val="none" w:sz="0" w:space="0" w:color="auto" w:frame="1"/>
                  <w:shd w:val="clear" w:color="auto" w:fill="FFFFFF"/>
                </w:rPr>
                <m:t>600</m:t>
              </m:r>
            </m:num>
            <m:den>
              <m:r>
                <w:rPr>
                  <w:rStyle w:val="mi"/>
                  <w:rFonts w:ascii="Cambria Math" w:hAnsi="Cambria Math"/>
                  <w:color w:val="000000" w:themeColor="text1"/>
                  <w:sz w:val="25"/>
                  <w:szCs w:val="25"/>
                  <w:bdr w:val="none" w:sz="0" w:space="0" w:color="auto" w:frame="1"/>
                  <w:shd w:val="clear" w:color="auto" w:fill="FFFFFF"/>
                </w:rPr>
                <m:t>π*vm</m:t>
              </m:r>
            </m:den>
          </m:f>
        </m:oMath>
      </m:oMathPara>
    </w:p>
    <w:p w14:paraId="401AE789" w14:textId="77777777" w:rsidR="00B970DF" w:rsidRPr="00B46571" w:rsidRDefault="00B970DF" w:rsidP="006D0668">
      <w:pPr>
        <w:pStyle w:val="NormalWeb"/>
        <w:spacing w:before="0" w:beforeAutospacing="0" w:after="0" w:afterAutospacing="0" w:line="360" w:lineRule="auto"/>
        <w:jc w:val="center"/>
        <w:rPr>
          <w:rStyle w:val="mi"/>
          <w:color w:val="000000" w:themeColor="text1"/>
          <w:sz w:val="25"/>
          <w:szCs w:val="25"/>
        </w:rPr>
      </w:pPr>
    </w:p>
    <w:p w14:paraId="7B91290F" w14:textId="43B1F3AE" w:rsidR="2F86ABB5" w:rsidRPr="00B46571" w:rsidRDefault="2F86ABB5" w:rsidP="006D0668">
      <w:pPr>
        <w:pStyle w:val="NormalWeb"/>
        <w:spacing w:before="0" w:beforeAutospacing="0" w:after="0" w:afterAutospacing="0" w:line="360" w:lineRule="auto"/>
        <w:jc w:val="center"/>
        <w:rPr>
          <w:rStyle w:val="mi"/>
          <w:color w:val="000000" w:themeColor="text1"/>
          <w:sz w:val="25"/>
          <w:szCs w:val="25"/>
        </w:rPr>
      </w:pPr>
    </w:p>
    <w:p w14:paraId="752AB0D8" w14:textId="011ACD25" w:rsidR="00B970DF" w:rsidRPr="00B46571" w:rsidRDefault="00B970DF" w:rsidP="006D0668">
      <w:pPr>
        <w:pStyle w:val="NormalWeb"/>
        <w:spacing w:before="0" w:beforeAutospacing="0" w:after="0" w:afterAutospacing="0" w:line="360" w:lineRule="auto"/>
        <w:ind w:firstLine="720"/>
        <w:jc w:val="center"/>
        <w:rPr>
          <w:rStyle w:val="mi"/>
          <w:i/>
          <w:color w:val="000000" w:themeColor="text1"/>
          <w:sz w:val="18"/>
          <w:szCs w:val="25"/>
          <w:bdr w:val="none" w:sz="0" w:space="0" w:color="auto" w:frame="1"/>
          <w:shd w:val="clear" w:color="auto" w:fill="FFFFFF"/>
        </w:rPr>
      </w:pPr>
      <w:r w:rsidRPr="00B46571">
        <w:rPr>
          <w:rStyle w:val="mi"/>
          <w:i/>
          <w:color w:val="000000" w:themeColor="text1"/>
          <w:sz w:val="18"/>
          <w:szCs w:val="25"/>
          <w:bdr w:val="none" w:sz="0" w:space="0" w:color="auto" w:frame="1"/>
          <w:shd w:val="clear" w:color="auto" w:fill="FFFFFF"/>
        </w:rPr>
        <w:t>Equation 16b</w:t>
      </w:r>
    </w:p>
    <w:p w14:paraId="06A038BB" w14:textId="32838278" w:rsidR="007552BE" w:rsidRPr="00B46571" w:rsidRDefault="007552BE" w:rsidP="006D0668">
      <w:pPr>
        <w:pStyle w:val="NormalWeb"/>
        <w:spacing w:before="0" w:beforeAutospacing="0" w:after="0" w:afterAutospacing="0" w:line="360" w:lineRule="auto"/>
        <w:ind w:firstLine="720"/>
        <w:jc w:val="center"/>
        <w:rPr>
          <w:rStyle w:val="mo"/>
          <w:color w:val="000000" w:themeColor="text1"/>
          <w:sz w:val="25"/>
          <w:szCs w:val="25"/>
          <w:bdr w:val="none" w:sz="0" w:space="0" w:color="auto" w:frame="1"/>
          <w:shd w:val="clear" w:color="auto" w:fill="FFFFFF"/>
        </w:rPr>
      </w:pPr>
      <m:oMathPara>
        <m:oMath>
          <m:r>
            <m:rPr>
              <m:sty m:val="p"/>
            </m:rPr>
            <w:rPr>
              <w:rStyle w:val="mi"/>
              <w:rFonts w:ascii="Cambria Math" w:hAnsi="Cambria Math"/>
              <w:color w:val="000000" w:themeColor="text1"/>
              <w:sz w:val="25"/>
              <w:szCs w:val="25"/>
              <w:bdr w:val="none" w:sz="0" w:space="0" w:color="auto" w:frame="1"/>
              <w:shd w:val="clear" w:color="auto" w:fill="FFFFFF"/>
            </w:rPr>
            <m:t>κ</m:t>
          </m:r>
          <m:r>
            <m:rPr>
              <m:sty m:val="p"/>
            </m:rPr>
            <w:rPr>
              <w:rStyle w:val="mo"/>
              <w:rFonts w:ascii="Cambria Math" w:hAnsi="Cambria Math"/>
              <w:color w:val="000000" w:themeColor="text1"/>
              <w:sz w:val="25"/>
              <w:szCs w:val="25"/>
              <w:bdr w:val="none" w:sz="0" w:space="0" w:color="auto" w:frame="1"/>
              <w:shd w:val="clear" w:color="auto" w:fill="FFFFFF"/>
            </w:rPr>
            <m:t>=</m:t>
          </m:r>
          <m:sSup>
            <m:sSupPr>
              <m:ctrlPr>
                <w:rPr>
                  <w:rStyle w:val="mo"/>
                  <w:rFonts w:ascii="Cambria Math" w:hAnsi="Cambria Math"/>
                  <w:color w:val="000000" w:themeColor="text1"/>
                  <w:sz w:val="25"/>
                  <w:szCs w:val="25"/>
                  <w:bdr w:val="none" w:sz="0" w:space="0" w:color="auto" w:frame="1"/>
                  <w:shd w:val="clear" w:color="auto" w:fill="FFFFFF"/>
                </w:rPr>
              </m:ctrlPr>
            </m:sSupPr>
            <m:e>
              <m:r>
                <m:rPr>
                  <m:sty m:val="p"/>
                </m:rPr>
                <w:rPr>
                  <w:rStyle w:val="mo"/>
                  <w:rFonts w:ascii="Cambria Math" w:hAnsi="Cambria Math"/>
                  <w:color w:val="000000" w:themeColor="text1"/>
                  <w:sz w:val="25"/>
                  <w:szCs w:val="25"/>
                  <w:bdr w:val="none" w:sz="0" w:space="0" w:color="auto" w:frame="1"/>
                  <w:shd w:val="clear" w:color="auto" w:fill="FFFFFF"/>
                </w:rPr>
                <m:t>[</m:t>
              </m:r>
              <m:r>
                <m:rPr>
                  <m:sty m:val="p"/>
                </m:rPr>
                <w:rPr>
                  <w:rStyle w:val="mn"/>
                  <w:rFonts w:ascii="Cambria Math" w:hAnsi="Cambria Math"/>
                  <w:color w:val="000000" w:themeColor="text1"/>
                  <w:sz w:val="25"/>
                  <w:szCs w:val="25"/>
                  <w:bdr w:val="none" w:sz="0" w:space="0" w:color="auto" w:frame="1"/>
                  <w:shd w:val="clear" w:color="auto" w:fill="FFFFFF"/>
                </w:rPr>
                <m:t>2.5*</m:t>
              </m:r>
              <m:r>
                <m:rPr>
                  <m:sty m:val="p"/>
                </m:rPr>
                <w:rPr>
                  <w:rStyle w:val="mi"/>
                  <w:rFonts w:ascii="Cambria Math" w:hAnsi="Cambria Math"/>
                  <w:color w:val="000000" w:themeColor="text1"/>
                  <w:sz w:val="25"/>
                  <w:szCs w:val="25"/>
                  <w:bdr w:val="none" w:sz="0" w:space="0" w:color="auto" w:frame="1"/>
                  <w:shd w:val="clear" w:color="auto" w:fill="FFFFFF"/>
                </w:rPr>
                <m:t>ln</m:t>
              </m:r>
              <m:r>
                <m:rPr>
                  <m:sty m:val="p"/>
                </m:rPr>
                <w:rPr>
                  <w:rStyle w:val="mo"/>
                  <w:rFonts w:ascii="Cambria Math" w:hAnsi="Cambria Math"/>
                  <w:color w:val="000000" w:themeColor="text1"/>
                  <w:sz w:val="25"/>
                  <w:szCs w:val="25"/>
                  <w:bdr w:val="none" w:sz="0" w:space="0" w:color="auto" w:frame="1"/>
                  <w:shd w:val="clear" w:color="auto" w:fill="FFFFFF"/>
                </w:rPr>
                <m:t>(</m:t>
              </m:r>
              <m:f>
                <m:fPr>
                  <m:ctrlPr>
                    <w:rPr>
                      <w:rStyle w:val="mo"/>
                      <w:rFonts w:ascii="Cambria Math" w:hAnsi="Cambria Math"/>
                      <w:color w:val="000000" w:themeColor="text1"/>
                      <w:sz w:val="25"/>
                      <w:szCs w:val="25"/>
                      <w:bdr w:val="none" w:sz="0" w:space="0" w:color="auto" w:frame="1"/>
                      <w:shd w:val="clear" w:color="auto" w:fill="FFFFFF"/>
                    </w:rPr>
                  </m:ctrlPr>
                </m:fPr>
                <m:num>
                  <m:r>
                    <w:rPr>
                      <w:rStyle w:val="mo"/>
                      <w:rFonts w:ascii="Cambria Math" w:hAnsi="Cambria Math"/>
                      <w:color w:val="000000" w:themeColor="text1"/>
                      <w:sz w:val="25"/>
                      <w:szCs w:val="25"/>
                      <w:bdr w:val="none" w:sz="0" w:space="0" w:color="auto" w:frame="1"/>
                      <w:shd w:val="clear" w:color="auto" w:fill="FFFFFF"/>
                    </w:rPr>
                    <m:t>z</m:t>
                  </m:r>
                </m:num>
                <m:den>
                  <m:sSub>
                    <m:sSubPr>
                      <m:ctrlPr>
                        <w:rPr>
                          <w:rStyle w:val="mo"/>
                          <w:rFonts w:ascii="Cambria Math" w:hAnsi="Cambria Math"/>
                          <w:color w:val="000000" w:themeColor="text1"/>
                          <w:sz w:val="25"/>
                          <w:szCs w:val="25"/>
                          <w:bdr w:val="none" w:sz="0" w:space="0" w:color="auto" w:frame="1"/>
                          <w:shd w:val="clear" w:color="auto" w:fill="FFFFFF"/>
                        </w:rPr>
                      </m:ctrlPr>
                    </m:sSubPr>
                    <m:e>
                      <m:r>
                        <w:rPr>
                          <w:rStyle w:val="mo"/>
                          <w:rFonts w:ascii="Cambria Math" w:hAnsi="Cambria Math"/>
                          <w:color w:val="000000" w:themeColor="text1"/>
                          <w:sz w:val="25"/>
                          <w:szCs w:val="25"/>
                          <w:bdr w:val="none" w:sz="0" w:space="0" w:color="auto" w:frame="1"/>
                          <w:shd w:val="clear" w:color="auto" w:fill="FFFFFF"/>
                        </w:rPr>
                        <m:t>z</m:t>
                      </m:r>
                    </m:e>
                    <m:sub>
                      <m:r>
                        <w:rPr>
                          <w:rStyle w:val="mo"/>
                          <w:rFonts w:ascii="Cambria Math" w:hAnsi="Cambria Math"/>
                          <w:color w:val="000000" w:themeColor="text1"/>
                          <w:sz w:val="25"/>
                          <w:szCs w:val="25"/>
                          <w:bdr w:val="none" w:sz="0" w:space="0" w:color="auto" w:frame="1"/>
                          <w:shd w:val="clear" w:color="auto" w:fill="FFFFFF"/>
                        </w:rPr>
                        <m:t>0</m:t>
                      </m:r>
                    </m:sub>
                  </m:sSub>
                </m:den>
              </m:f>
              <m:r>
                <m:rPr>
                  <m:sty m:val="p"/>
                </m:rPr>
                <w:rPr>
                  <w:rStyle w:val="mo"/>
                  <w:rFonts w:ascii="Cambria Math" w:hAnsi="Cambria Math"/>
                  <w:color w:val="000000" w:themeColor="text1"/>
                  <w:sz w:val="25"/>
                  <w:szCs w:val="25"/>
                  <w:bdr w:val="none" w:sz="0" w:space="0" w:color="auto" w:frame="1"/>
                  <w:shd w:val="clear" w:color="auto" w:fill="FFFFFF"/>
                </w:rPr>
                <m:t>)]</m:t>
              </m:r>
            </m:e>
            <m:sup>
              <m:r>
                <w:rPr>
                  <w:rStyle w:val="mo"/>
                  <w:rFonts w:ascii="Cambria Math" w:hAnsi="Cambria Math"/>
                  <w:color w:val="000000" w:themeColor="text1"/>
                  <w:sz w:val="25"/>
                  <w:szCs w:val="25"/>
                  <w:bdr w:val="none" w:sz="0" w:space="0" w:color="auto" w:frame="1"/>
                  <w:shd w:val="clear" w:color="auto" w:fill="FFFFFF"/>
                </w:rPr>
                <m:t>2</m:t>
              </m:r>
            </m:sup>
          </m:sSup>
        </m:oMath>
      </m:oMathPara>
    </w:p>
    <w:p w14:paraId="0A537C75" w14:textId="2BEF3385" w:rsidR="00B970DF" w:rsidRPr="00B46571" w:rsidRDefault="00B970DF" w:rsidP="006D0668">
      <w:pPr>
        <w:pStyle w:val="NormalWeb"/>
        <w:spacing w:before="0" w:beforeAutospacing="0" w:after="0" w:afterAutospacing="0" w:line="360" w:lineRule="auto"/>
        <w:ind w:firstLine="720"/>
        <w:jc w:val="center"/>
        <w:rPr>
          <w:rStyle w:val="mo"/>
          <w:color w:val="000000" w:themeColor="text1"/>
          <w:bdr w:val="none" w:sz="0" w:space="0" w:color="auto" w:frame="1"/>
          <w:shd w:val="clear" w:color="auto" w:fill="FFFFFF"/>
        </w:rPr>
      </w:pPr>
      <m:oMathPara>
        <m:oMath>
          <m:r>
            <m:rPr>
              <m:sty m:val="p"/>
            </m:rPr>
            <w:rPr>
              <w:rStyle w:val="mi"/>
              <w:rFonts w:ascii="Cambria Math" w:hAnsi="Cambria Math"/>
              <w:color w:val="000000" w:themeColor="text1"/>
              <w:bdr w:val="none" w:sz="0" w:space="0" w:color="auto" w:frame="1"/>
              <w:shd w:val="clear" w:color="auto" w:fill="FFFFFF"/>
            </w:rPr>
            <w:lastRenderedPageBreak/>
            <m:t>vm=mean wind speed</m:t>
          </m:r>
        </m:oMath>
      </m:oMathPara>
    </w:p>
    <w:p w14:paraId="7AC8C635" w14:textId="5C0F6C42" w:rsidR="007552BE" w:rsidRPr="00B46571" w:rsidRDefault="007552BE"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m:oMathPara>
        <m:oMath>
          <m:r>
            <m:rPr>
              <m:sty m:val="p"/>
            </m:rPr>
            <w:rPr>
              <w:rStyle w:val="mi"/>
              <w:rFonts w:ascii="Cambria Math" w:hAnsi="Cambria Math"/>
              <w:color w:val="000000" w:themeColor="text1"/>
              <w:bdr w:val="none" w:sz="0" w:space="0" w:color="auto" w:frame="1"/>
              <w:shd w:val="clear" w:color="auto" w:fill="FFFFFF"/>
            </w:rPr>
            <m:t>z=height</m:t>
          </m:r>
        </m:oMath>
      </m:oMathPara>
    </w:p>
    <w:p w14:paraId="56B90B1F" w14:textId="06469764" w:rsidR="007552BE" w:rsidRPr="00B46571" w:rsidRDefault="00715C60"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m:oMathPara>
        <m:oMath>
          <m:sSub>
            <m:sSubPr>
              <m:ctrlPr>
                <w:rPr>
                  <w:rStyle w:val="mi"/>
                  <w:rFonts w:ascii="Cambria Math" w:hAnsi="Cambria Math"/>
                  <w:color w:val="000000" w:themeColor="text1"/>
                  <w:bdr w:val="none" w:sz="0" w:space="0" w:color="auto" w:frame="1"/>
                  <w:shd w:val="clear" w:color="auto" w:fill="FFFFFF"/>
                </w:rPr>
              </m:ctrlPr>
            </m:sSubPr>
            <m:e>
              <m:r>
                <w:rPr>
                  <w:rStyle w:val="mi"/>
                  <w:rFonts w:ascii="Cambria Math" w:hAnsi="Cambria Math"/>
                  <w:color w:val="000000" w:themeColor="text1"/>
                  <w:bdr w:val="none" w:sz="0" w:space="0" w:color="auto" w:frame="1"/>
                  <w:shd w:val="clear" w:color="auto" w:fill="FFFFFF"/>
                </w:rPr>
                <m:t>z</m:t>
              </m:r>
            </m:e>
            <m:sub>
              <m:r>
                <w:rPr>
                  <w:rStyle w:val="mi"/>
                  <w:rFonts w:ascii="Cambria Math" w:hAnsi="Cambria Math"/>
                  <w:color w:val="000000" w:themeColor="text1"/>
                  <w:bdr w:val="none" w:sz="0" w:space="0" w:color="auto" w:frame="1"/>
                  <w:shd w:val="clear" w:color="auto" w:fill="FFFFFF"/>
                </w:rPr>
                <m:t>0</m:t>
              </m:r>
            </m:sub>
          </m:sSub>
          <m:r>
            <m:rPr>
              <m:sty m:val="p"/>
            </m:rPr>
            <w:rPr>
              <w:rStyle w:val="mi"/>
              <w:rFonts w:ascii="Cambria Math" w:hAnsi="Cambria Math"/>
              <w:color w:val="000000" w:themeColor="text1"/>
              <w:bdr w:val="none" w:sz="0" w:space="0" w:color="auto" w:frame="1"/>
              <w:shd w:val="clear" w:color="auto" w:fill="FFFFFF"/>
            </w:rPr>
            <m:t>=surface roughness</m:t>
          </m:r>
        </m:oMath>
      </m:oMathPara>
    </w:p>
    <w:p w14:paraId="73B45A61" w14:textId="77777777" w:rsidR="00663FC8" w:rsidRPr="00B46571" w:rsidRDefault="00663FC8"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w:p>
    <w:p w14:paraId="18EC6034" w14:textId="12FEC79F" w:rsidR="007552BE" w:rsidRPr="00B46571" w:rsidRDefault="007552BE" w:rsidP="006D0668">
      <w:pPr>
        <w:pStyle w:val="NormalWeb"/>
        <w:spacing w:before="0" w:beforeAutospacing="0" w:after="0" w:afterAutospacing="0" w:line="360" w:lineRule="auto"/>
        <w:ind w:firstLine="720"/>
        <w:rPr>
          <w:rStyle w:val="mi"/>
          <w:color w:val="000000" w:themeColor="text1"/>
          <w:bdr w:val="none" w:sz="0" w:space="0" w:color="auto" w:frame="1"/>
          <w:shd w:val="clear" w:color="auto" w:fill="FFFFFF"/>
        </w:rPr>
      </w:pPr>
      <w:r w:rsidRPr="00B46571">
        <w:rPr>
          <w:rStyle w:val="mi"/>
          <w:color w:val="000000" w:themeColor="text1"/>
          <w:bdr w:val="none" w:sz="0" w:space="0" w:color="auto" w:frame="1"/>
          <w:shd w:val="clear" w:color="auto" w:fill="FFFFFF"/>
        </w:rPr>
        <w:t>This spectrum was then used to determine the velocity of wind as a function of altitude and this velocity was then used to calculate a wind force that was assumed to be unidirectional and perfectly horizontal as shown in the equation below</w:t>
      </w:r>
      <w:r w:rsidR="00663FC8" w:rsidRPr="00B46571">
        <w:rPr>
          <w:rStyle w:val="mi"/>
          <w:color w:val="000000" w:themeColor="text1"/>
          <w:bdr w:val="none" w:sz="0" w:space="0" w:color="auto" w:frame="1"/>
          <w:shd w:val="clear" w:color="auto" w:fill="FFFFFF"/>
        </w:rPr>
        <w:t xml:space="preserve"> [13]</w:t>
      </w:r>
      <w:r w:rsidRPr="00B46571">
        <w:rPr>
          <w:rStyle w:val="mi"/>
          <w:color w:val="000000" w:themeColor="text1"/>
          <w:bdr w:val="none" w:sz="0" w:space="0" w:color="auto" w:frame="1"/>
          <w:shd w:val="clear" w:color="auto" w:fill="FFFFFF"/>
        </w:rPr>
        <w:t>.</w:t>
      </w:r>
    </w:p>
    <w:p w14:paraId="2897B260" w14:textId="5EA2E750" w:rsidR="00B970DF" w:rsidRPr="00B46571" w:rsidRDefault="00B970DF" w:rsidP="006D0668">
      <w:pPr>
        <w:pStyle w:val="NormalWeb"/>
        <w:spacing w:before="0" w:beforeAutospacing="0" w:after="0" w:afterAutospacing="0" w:line="360" w:lineRule="auto"/>
        <w:ind w:firstLine="720"/>
        <w:jc w:val="center"/>
        <w:rPr>
          <w:rStyle w:val="mi"/>
          <w:i/>
          <w:color w:val="000000" w:themeColor="text1"/>
          <w:sz w:val="18"/>
          <w:bdr w:val="none" w:sz="0" w:space="0" w:color="auto" w:frame="1"/>
          <w:shd w:val="clear" w:color="auto" w:fill="FFFFFF"/>
        </w:rPr>
      </w:pPr>
      <w:r w:rsidRPr="00B46571">
        <w:rPr>
          <w:rStyle w:val="mi"/>
          <w:i/>
          <w:color w:val="000000" w:themeColor="text1"/>
          <w:sz w:val="18"/>
          <w:bdr w:val="none" w:sz="0" w:space="0" w:color="auto" w:frame="1"/>
          <w:shd w:val="clear" w:color="auto" w:fill="FFFFFF"/>
        </w:rPr>
        <w:t>Equation 17</w:t>
      </w:r>
    </w:p>
    <w:p w14:paraId="7B3383FF" w14:textId="77777777" w:rsidR="00663FC8" w:rsidRPr="00B46571" w:rsidRDefault="007552BE" w:rsidP="006D0668">
      <w:pPr>
        <w:pStyle w:val="NormalWeb"/>
        <w:spacing w:before="0" w:beforeAutospacing="0" w:after="0" w:afterAutospacing="0" w:line="360" w:lineRule="auto"/>
        <w:ind w:firstLine="720"/>
        <w:jc w:val="center"/>
        <w:rPr>
          <w:color w:val="000000" w:themeColor="text1"/>
          <w:sz w:val="25"/>
          <w:szCs w:val="25"/>
          <w:bdr w:val="none" w:sz="0" w:space="0" w:color="auto" w:frame="1"/>
          <w:shd w:val="clear" w:color="auto" w:fill="FFFFFF"/>
        </w:rPr>
      </w:pPr>
      <m:oMath>
        <m:r>
          <w:rPr>
            <w:rFonts w:ascii="Cambria Math" w:hAnsi="Cambria Math"/>
            <w:color w:val="000000" w:themeColor="text1"/>
            <w:sz w:val="25"/>
            <w:szCs w:val="25"/>
            <w:bdr w:val="none" w:sz="0" w:space="0" w:color="auto" w:frame="1"/>
            <w:shd w:val="clear" w:color="auto" w:fill="FFFFFF"/>
          </w:rPr>
          <m:t>F=.002</m:t>
        </m:r>
        <m:f>
          <m:fPr>
            <m:ctrlPr>
              <w:rPr>
                <w:rFonts w:ascii="Cambria Math" w:hAnsi="Cambria Math"/>
                <w:i/>
                <w:color w:val="000000" w:themeColor="text1"/>
                <w:sz w:val="25"/>
                <w:szCs w:val="25"/>
                <w:bdr w:val="none" w:sz="0" w:space="0" w:color="auto" w:frame="1"/>
                <w:shd w:val="clear" w:color="auto" w:fill="FFFFFF"/>
              </w:rPr>
            </m:ctrlPr>
          </m:fPr>
          <m:num>
            <m:r>
              <w:rPr>
                <w:rFonts w:ascii="Cambria Math" w:hAnsi="Cambria Math"/>
                <w:color w:val="000000" w:themeColor="text1"/>
                <w:sz w:val="25"/>
                <w:szCs w:val="25"/>
                <w:bdr w:val="none" w:sz="0" w:space="0" w:color="auto" w:frame="1"/>
                <w:shd w:val="clear" w:color="auto" w:fill="FFFFFF"/>
              </w:rPr>
              <m:t>N</m:t>
            </m:r>
          </m:num>
          <m:den>
            <m:sSup>
              <m:sSupPr>
                <m:ctrlPr>
                  <w:rPr>
                    <w:rFonts w:ascii="Cambria Math" w:hAnsi="Cambria Math"/>
                    <w:i/>
                    <w:color w:val="000000" w:themeColor="text1"/>
                    <w:sz w:val="25"/>
                    <w:szCs w:val="25"/>
                    <w:bdr w:val="none" w:sz="0" w:space="0" w:color="auto" w:frame="1"/>
                    <w:shd w:val="clear" w:color="auto" w:fill="FFFFFF"/>
                  </w:rPr>
                </m:ctrlPr>
              </m:sSupPr>
              <m:e>
                <m:d>
                  <m:dPr>
                    <m:ctrlPr>
                      <w:rPr>
                        <w:rFonts w:ascii="Cambria Math" w:hAnsi="Cambria Math"/>
                        <w:i/>
                        <w:color w:val="000000" w:themeColor="text1"/>
                        <w:sz w:val="25"/>
                        <w:szCs w:val="25"/>
                        <w:bdr w:val="none" w:sz="0" w:space="0" w:color="auto" w:frame="1"/>
                        <w:shd w:val="clear" w:color="auto" w:fill="FFFFFF"/>
                      </w:rPr>
                    </m:ctrlPr>
                  </m:dPr>
                  <m:e>
                    <m:f>
                      <m:fPr>
                        <m:ctrlPr>
                          <w:rPr>
                            <w:rFonts w:ascii="Cambria Math" w:hAnsi="Cambria Math"/>
                            <w:i/>
                            <w:color w:val="000000" w:themeColor="text1"/>
                            <w:sz w:val="25"/>
                            <w:szCs w:val="25"/>
                            <w:bdr w:val="none" w:sz="0" w:space="0" w:color="auto" w:frame="1"/>
                            <w:shd w:val="clear" w:color="auto" w:fill="FFFFFF"/>
                          </w:rPr>
                        </m:ctrlPr>
                      </m:fPr>
                      <m:num>
                        <m:r>
                          <w:rPr>
                            <w:rFonts w:ascii="Cambria Math" w:hAnsi="Cambria Math"/>
                            <w:color w:val="000000" w:themeColor="text1"/>
                            <w:sz w:val="25"/>
                            <w:szCs w:val="25"/>
                            <w:bdr w:val="none" w:sz="0" w:space="0" w:color="auto" w:frame="1"/>
                            <w:shd w:val="clear" w:color="auto" w:fill="FFFFFF"/>
                          </w:rPr>
                          <m:t>m</m:t>
                        </m:r>
                      </m:num>
                      <m:den>
                        <m:r>
                          <w:rPr>
                            <w:rFonts w:ascii="Cambria Math" w:hAnsi="Cambria Math"/>
                            <w:color w:val="000000" w:themeColor="text1"/>
                            <w:sz w:val="25"/>
                            <w:szCs w:val="25"/>
                            <w:bdr w:val="none" w:sz="0" w:space="0" w:color="auto" w:frame="1"/>
                            <w:shd w:val="clear" w:color="auto" w:fill="FFFFFF"/>
                          </w:rPr>
                          <m:t>s</m:t>
                        </m:r>
                      </m:den>
                    </m:f>
                  </m:e>
                </m:d>
              </m:e>
              <m:sup>
                <m:r>
                  <w:rPr>
                    <w:rFonts w:ascii="Cambria Math" w:hAnsi="Cambria Math"/>
                    <w:color w:val="000000" w:themeColor="text1"/>
                    <w:sz w:val="25"/>
                    <w:szCs w:val="25"/>
                    <w:bdr w:val="none" w:sz="0" w:space="0" w:color="auto" w:frame="1"/>
                    <w:shd w:val="clear" w:color="auto" w:fill="FFFFFF"/>
                  </w:rPr>
                  <m:t>2</m:t>
                </m:r>
              </m:sup>
            </m:sSup>
          </m:den>
        </m:f>
        <m:r>
          <w:rPr>
            <w:rFonts w:ascii="Cambria Math" w:hAnsi="Cambria Math"/>
            <w:color w:val="000000" w:themeColor="text1"/>
            <w:sz w:val="25"/>
            <w:szCs w:val="25"/>
            <w:bdr w:val="none" w:sz="0" w:space="0" w:color="auto" w:frame="1"/>
            <w:shd w:val="clear" w:color="auto" w:fill="FFFFFF"/>
          </w:rPr>
          <m:t>*</m:t>
        </m:r>
        <m:sSubSup>
          <m:sSubSupPr>
            <m:ctrlPr>
              <w:rPr>
                <w:rFonts w:ascii="Cambria Math" w:hAnsi="Cambria Math"/>
                <w:i/>
                <w:color w:val="000000" w:themeColor="text1"/>
                <w:sz w:val="25"/>
                <w:szCs w:val="25"/>
                <w:bdr w:val="none" w:sz="0" w:space="0" w:color="auto" w:frame="1"/>
                <w:shd w:val="clear" w:color="auto" w:fill="FFFFFF"/>
              </w:rPr>
            </m:ctrlPr>
          </m:sSubSupPr>
          <m:e>
            <m:r>
              <w:rPr>
                <w:rFonts w:ascii="Cambria Math" w:hAnsi="Cambria Math"/>
                <w:color w:val="000000" w:themeColor="text1"/>
                <w:sz w:val="25"/>
                <w:szCs w:val="25"/>
                <w:bdr w:val="none" w:sz="0" w:space="0" w:color="auto" w:frame="1"/>
                <w:shd w:val="clear" w:color="auto" w:fill="FFFFFF"/>
              </w:rPr>
              <m:t>V</m:t>
            </m:r>
          </m:e>
          <m:sub>
            <m:r>
              <w:rPr>
                <w:rFonts w:ascii="Cambria Math" w:hAnsi="Cambria Math"/>
                <w:color w:val="000000" w:themeColor="text1"/>
                <w:sz w:val="25"/>
                <w:szCs w:val="25"/>
                <w:bdr w:val="none" w:sz="0" w:space="0" w:color="auto" w:frame="1"/>
                <w:shd w:val="clear" w:color="auto" w:fill="FFFFFF"/>
              </w:rPr>
              <m:t>n</m:t>
            </m:r>
          </m:sub>
          <m:sup>
            <m:r>
              <w:rPr>
                <w:rFonts w:ascii="Cambria Math" w:hAnsi="Cambria Math"/>
                <w:color w:val="000000" w:themeColor="text1"/>
                <w:sz w:val="25"/>
                <w:szCs w:val="25"/>
                <w:bdr w:val="none" w:sz="0" w:space="0" w:color="auto" w:frame="1"/>
                <w:shd w:val="clear" w:color="auto" w:fill="FFFFFF"/>
              </w:rPr>
              <m:t>2</m:t>
            </m:r>
          </m:sup>
        </m:sSubSup>
      </m:oMath>
      <w:r w:rsidRPr="00B46571">
        <w:rPr>
          <w:color w:val="000000" w:themeColor="text1"/>
          <w:sz w:val="25"/>
          <w:szCs w:val="25"/>
          <w:bdr w:val="none" w:sz="0" w:space="0" w:color="auto" w:frame="1"/>
          <w:shd w:val="clear" w:color="auto" w:fill="FFFFFF"/>
        </w:rPr>
        <w:t xml:space="preserve"> </w:t>
      </w:r>
    </w:p>
    <w:p w14:paraId="1BA0864B" w14:textId="15768C86" w:rsidR="007552BE" w:rsidRPr="00B46571" w:rsidRDefault="00663FC8" w:rsidP="006D0668">
      <w:pPr>
        <w:pStyle w:val="NormalWeb"/>
        <w:spacing w:before="0" w:beforeAutospacing="0" w:after="0" w:afterAutospacing="0" w:line="360" w:lineRule="auto"/>
        <w:ind w:firstLine="720"/>
        <w:rPr>
          <w:color w:val="000000" w:themeColor="text1"/>
          <w:bdr w:val="none" w:sz="0" w:space="0" w:color="auto" w:frame="1"/>
          <w:shd w:val="clear" w:color="auto" w:fill="FFFFFF"/>
        </w:rPr>
      </w:pPr>
      <w:r w:rsidRPr="00B46571">
        <w:rPr>
          <w:color w:val="000000" w:themeColor="text1"/>
          <w:bdr w:val="none" w:sz="0" w:space="0" w:color="auto" w:frame="1"/>
          <w:shd w:val="clear" w:color="auto" w:fill="FFFFFF"/>
        </w:rPr>
        <w:t xml:space="preserve">This wind term </w:t>
      </w:r>
      <w:r w:rsidR="00A677D0" w:rsidRPr="00B46571">
        <w:rPr>
          <w:color w:val="000000" w:themeColor="text1"/>
          <w:bdr w:val="none" w:sz="0" w:space="0" w:color="auto" w:frame="1"/>
          <w:shd w:val="clear" w:color="auto" w:fill="FFFFFF"/>
        </w:rPr>
        <w:t>could then be</w:t>
      </w:r>
      <w:r w:rsidRPr="00B46571">
        <w:rPr>
          <w:color w:val="000000" w:themeColor="text1"/>
          <w:bdr w:val="none" w:sz="0" w:space="0" w:color="auto" w:frame="1"/>
          <w:shd w:val="clear" w:color="auto" w:fill="FFFFFF"/>
        </w:rPr>
        <w:t xml:space="preserve"> added to the force balance in the </w:t>
      </w:r>
      <w:r w:rsidR="00A677D0" w:rsidRPr="00B46571">
        <w:rPr>
          <w:color w:val="000000" w:themeColor="text1"/>
          <w:bdr w:val="none" w:sz="0" w:space="0" w:color="auto" w:frame="1"/>
          <w:shd w:val="clear" w:color="auto" w:fill="FFFFFF"/>
        </w:rPr>
        <w:t>x- and y-directions of the rocket</w:t>
      </w:r>
      <w:r w:rsidRPr="00B46571">
        <w:rPr>
          <w:color w:val="000000" w:themeColor="text1"/>
          <w:bdr w:val="none" w:sz="0" w:space="0" w:color="auto" w:frame="1"/>
          <w:shd w:val="clear" w:color="auto" w:fill="FFFFFF"/>
        </w:rPr>
        <w:t xml:space="preserve"> to simulate the effects of wind on the rocket.</w:t>
      </w:r>
    </w:p>
    <w:p w14:paraId="68FCCFB4" w14:textId="57B9D23E" w:rsidR="5DC6E439" w:rsidRPr="00B46571" w:rsidRDefault="0EC05A3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equations of motion were all defined in the inertial frame then run through an ODE solver in </w:t>
      </w:r>
      <w:r w:rsidR="00B244B3" w:rsidRPr="00B46571">
        <w:rPr>
          <w:color w:val="000000" w:themeColor="text1"/>
        </w:rPr>
        <w:t>MATLAB</w:t>
      </w:r>
      <w:r w:rsidRPr="00B46571">
        <w:rPr>
          <w:color w:val="000000" w:themeColor="text1"/>
        </w:rPr>
        <w:t>. The resulting 13 states (position, velocity, quaternions,</w:t>
      </w:r>
      <w:r w:rsidR="00694544" w:rsidRPr="00B46571">
        <w:rPr>
          <w:color w:val="000000" w:themeColor="text1"/>
        </w:rPr>
        <w:t xml:space="preserve"> and</w:t>
      </w:r>
      <w:r w:rsidR="00A677D0" w:rsidRPr="00B46571">
        <w:rPr>
          <w:color w:val="000000" w:themeColor="text1"/>
        </w:rPr>
        <w:t xml:space="preserve"> angular velocity) were</w:t>
      </w:r>
      <w:r w:rsidRPr="00B46571">
        <w:rPr>
          <w:color w:val="000000" w:themeColor="text1"/>
        </w:rPr>
        <w:t xml:space="preserve"> plotted using two forms of animation: a “stationary” view which viewed the rocket launch from a distance, and a “following” view </w:t>
      </w:r>
      <w:r w:rsidR="00A677D0" w:rsidRPr="00B46571">
        <w:rPr>
          <w:color w:val="000000" w:themeColor="text1"/>
        </w:rPr>
        <w:t>which followed</w:t>
      </w:r>
      <w:r w:rsidRPr="00B46571">
        <w:rPr>
          <w:color w:val="000000" w:themeColor="text1"/>
        </w:rPr>
        <w:t xml:space="preserve"> the rocket along its trajectory and allow</w:t>
      </w:r>
      <w:r w:rsidR="00A677D0" w:rsidRPr="00B46571">
        <w:rPr>
          <w:color w:val="000000" w:themeColor="text1"/>
        </w:rPr>
        <w:t>ed</w:t>
      </w:r>
      <w:r w:rsidRPr="00B46571">
        <w:rPr>
          <w:color w:val="000000" w:themeColor="text1"/>
        </w:rPr>
        <w:t xml:space="preserve"> the user to visualize how it rotates during flight. Examples of these respective plots are shown below:</w:t>
      </w:r>
    </w:p>
    <w:p w14:paraId="2F3EFD2B"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66DCCDC1" w14:textId="153260BC" w:rsidR="008D1298" w:rsidRPr="00B46571" w:rsidRDefault="008D1298" w:rsidP="006D0668">
      <w:pPr>
        <w:pStyle w:val="NormalWeb"/>
        <w:keepNext/>
        <w:spacing w:before="0" w:beforeAutospacing="0" w:after="0" w:afterAutospacing="0" w:line="360" w:lineRule="auto"/>
        <w:rPr>
          <w:color w:val="000000" w:themeColor="text1"/>
        </w:rPr>
      </w:pPr>
      <w:r w:rsidRPr="00B46571">
        <w:rPr>
          <w:noProof/>
          <w:color w:val="000000" w:themeColor="text1"/>
        </w:rPr>
        <w:drawing>
          <wp:anchor distT="0" distB="0" distL="114300" distR="114300" simplePos="0" relativeHeight="251666944" behindDoc="0" locked="0" layoutInCell="1" allowOverlap="1" wp14:anchorId="3ABA03A7" wp14:editId="22E767F6">
            <wp:simplePos x="0" y="0"/>
            <wp:positionH relativeFrom="column">
              <wp:posOffset>2962275</wp:posOffset>
            </wp:positionH>
            <wp:positionV relativeFrom="paragraph">
              <wp:posOffset>0</wp:posOffset>
            </wp:positionV>
            <wp:extent cx="2841713" cy="2143125"/>
            <wp:effectExtent l="0" t="0" r="0" b="0"/>
            <wp:wrapTopAndBottom/>
            <wp:docPr id="1250187344" name="Picture 125018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41713" cy="2143125"/>
                    </a:xfrm>
                    <a:prstGeom prst="rect">
                      <a:avLst/>
                    </a:prstGeom>
                  </pic:spPr>
                </pic:pic>
              </a:graphicData>
            </a:graphic>
          </wp:anchor>
        </w:drawing>
      </w:r>
      <w:r w:rsidR="5DC6E439" w:rsidRPr="00B46571">
        <w:rPr>
          <w:noProof/>
          <w:color w:val="000000" w:themeColor="text1"/>
        </w:rPr>
        <w:drawing>
          <wp:anchor distT="0" distB="0" distL="114300" distR="114300" simplePos="0" relativeHeight="251665920" behindDoc="0" locked="0" layoutInCell="1" allowOverlap="1" wp14:anchorId="582E5591" wp14:editId="4254652B">
            <wp:simplePos x="0" y="0"/>
            <wp:positionH relativeFrom="column">
              <wp:posOffset>0</wp:posOffset>
            </wp:positionH>
            <wp:positionV relativeFrom="paragraph">
              <wp:posOffset>0</wp:posOffset>
            </wp:positionV>
            <wp:extent cx="2931228" cy="2173994"/>
            <wp:effectExtent l="0" t="0" r="2540" b="0"/>
            <wp:wrapTopAndBottom/>
            <wp:docPr id="380100294" name="Picture 38010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31228" cy="2173994"/>
                    </a:xfrm>
                    <a:prstGeom prst="rect">
                      <a:avLst/>
                    </a:prstGeom>
                  </pic:spPr>
                </pic:pic>
              </a:graphicData>
            </a:graphic>
          </wp:anchor>
        </w:drawing>
      </w:r>
    </w:p>
    <w:p w14:paraId="228C1DA3" w14:textId="7E50B12B" w:rsidR="008D1298" w:rsidRPr="00B46571" w:rsidRDefault="008D1298" w:rsidP="006D0668">
      <w:pPr>
        <w:pStyle w:val="Caption"/>
        <w:spacing w:line="360" w:lineRule="auto"/>
        <w:jc w:val="center"/>
        <w:rPr>
          <w:rFonts w:ascii="Times New Roman" w:hAnsi="Times New Roman" w:cs="Times New Roman"/>
          <w:color w:val="000000" w:themeColor="text1"/>
          <w:sz w:val="22"/>
        </w:rPr>
      </w:pPr>
      <w:bookmarkStart w:id="55" w:name="_Toc272485"/>
      <w:r w:rsidRPr="00B46571">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14</w:t>
      </w:r>
      <w:r w:rsidR="00577625">
        <w:rPr>
          <w:rFonts w:ascii="Times New Roman" w:hAnsi="Times New Roman" w:cs="Times New Roman"/>
          <w:color w:val="000000" w:themeColor="text1"/>
          <w:sz w:val="22"/>
        </w:rPr>
        <w:fldChar w:fldCharType="end"/>
      </w:r>
      <w:r w:rsidRPr="00B46571">
        <w:rPr>
          <w:rFonts w:ascii="Times New Roman" w:hAnsi="Times New Roman" w:cs="Times New Roman"/>
          <w:color w:val="000000" w:themeColor="text1"/>
          <w:sz w:val="22"/>
        </w:rPr>
        <w:t>: "Stationary" and "Following" visualizations of the rocket's t</w:t>
      </w:r>
      <w:r w:rsidR="00677D03">
        <w:rPr>
          <w:rFonts w:ascii="Times New Roman" w:hAnsi="Times New Roman" w:cs="Times New Roman"/>
          <w:color w:val="000000" w:themeColor="text1"/>
          <w:sz w:val="22"/>
        </w:rPr>
        <w:t>rajectory. Copyright 2019</w:t>
      </w:r>
      <w:r w:rsidR="000A4D0F" w:rsidRPr="00B46571">
        <w:rPr>
          <w:rFonts w:ascii="Times New Roman" w:hAnsi="Times New Roman" w:cs="Times New Roman"/>
          <w:color w:val="000000" w:themeColor="text1"/>
          <w:sz w:val="22"/>
        </w:rPr>
        <w:t>, WPI.</w:t>
      </w:r>
      <w:bookmarkEnd w:id="55"/>
    </w:p>
    <w:p w14:paraId="1E831FA2"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2DB3B9F8" w14:textId="0C968C1A" w:rsidR="0EC05A3F" w:rsidRPr="00B46571" w:rsidRDefault="59759139" w:rsidP="006D0668">
      <w:pPr>
        <w:pStyle w:val="NormalWeb"/>
        <w:spacing w:before="0" w:beforeAutospacing="0" w:after="0" w:afterAutospacing="0" w:line="360" w:lineRule="auto"/>
        <w:rPr>
          <w:color w:val="000000" w:themeColor="text1"/>
        </w:rPr>
      </w:pPr>
      <w:r w:rsidRPr="00B46571">
        <w:rPr>
          <w:color w:val="000000" w:themeColor="text1"/>
        </w:rPr>
        <w:lastRenderedPageBreak/>
        <w:t>For the test flight this simulation tool proved useful in estimating the rocket’s landing range at various wind</w:t>
      </w:r>
      <w:r w:rsidR="00694544" w:rsidRPr="00B46571">
        <w:rPr>
          <w:color w:val="000000" w:themeColor="text1"/>
        </w:rPr>
        <w:t xml:space="preserve"> </w:t>
      </w:r>
      <w:r w:rsidRPr="00B46571">
        <w:rPr>
          <w:color w:val="000000" w:themeColor="text1"/>
        </w:rPr>
        <w:t>speeds. By changing the magnitude of the average wind</w:t>
      </w:r>
      <w:r w:rsidR="00694544" w:rsidRPr="00B46571">
        <w:rPr>
          <w:color w:val="000000" w:themeColor="text1"/>
        </w:rPr>
        <w:t xml:space="preserve"> </w:t>
      </w:r>
      <w:r w:rsidR="004A08D3" w:rsidRPr="00B46571">
        <w:rPr>
          <w:color w:val="000000" w:themeColor="text1"/>
        </w:rPr>
        <w:t>speed,</w:t>
      </w:r>
      <w:r w:rsidRPr="00B46571">
        <w:rPr>
          <w:color w:val="000000" w:themeColor="text1"/>
        </w:rPr>
        <w:t xml:space="preserve"> we plotted the distance from the launch site the rocket landed at. </w:t>
      </w:r>
      <w:r w:rsidR="002C3580" w:rsidRPr="00B46571">
        <w:rPr>
          <w:color w:val="000000" w:themeColor="text1"/>
        </w:rPr>
        <w:t>The plot, shown in Figure 14, shows that with increasing wind speed, landing radius for the rocket gets larger:</w:t>
      </w:r>
    </w:p>
    <w:p w14:paraId="3A96B46A" w14:textId="779954BE" w:rsidR="59759139" w:rsidRPr="00B46571" w:rsidRDefault="008D1298" w:rsidP="3F1F6523">
      <w:pPr>
        <w:pStyle w:val="NormalWeb"/>
        <w:spacing w:before="0" w:beforeAutospacing="0" w:after="0" w:afterAutospacing="0" w:line="360" w:lineRule="auto"/>
        <w:rPr>
          <w:color w:val="000000" w:themeColor="text1"/>
        </w:rPr>
      </w:pPr>
      <w:r w:rsidRPr="00B46571">
        <w:rPr>
          <w:noProof/>
          <w:color w:val="000000" w:themeColor="text1"/>
        </w:rPr>
        <mc:AlternateContent>
          <mc:Choice Requires="wps">
            <w:drawing>
              <wp:anchor distT="0" distB="0" distL="114300" distR="114300" simplePos="0" relativeHeight="251670016" behindDoc="0" locked="0" layoutInCell="1" allowOverlap="1" wp14:anchorId="4A08C93F" wp14:editId="5D779CAF">
                <wp:simplePos x="0" y="0"/>
                <wp:positionH relativeFrom="column">
                  <wp:posOffset>914400</wp:posOffset>
                </wp:positionH>
                <wp:positionV relativeFrom="paragraph">
                  <wp:posOffset>3562350</wp:posOffset>
                </wp:positionV>
                <wp:extent cx="45720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7EA80C84" w14:textId="591761C2" w:rsidR="00715C60" w:rsidRPr="005C3150" w:rsidRDefault="00715C60" w:rsidP="008D1298">
                            <w:pPr>
                              <w:pStyle w:val="Caption"/>
                              <w:jc w:val="center"/>
                              <w:rPr>
                                <w:rFonts w:ascii="Times New Roman" w:eastAsia="Times New Roman" w:hAnsi="Times New Roman" w:cs="Times New Roman"/>
                                <w:noProof/>
                                <w:color w:val="auto"/>
                                <w:sz w:val="32"/>
                                <w:szCs w:val="24"/>
                              </w:rPr>
                            </w:pPr>
                            <w:bookmarkStart w:id="56" w:name="_Toc272486"/>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15</w:t>
                            </w:r>
                            <w:r>
                              <w:rPr>
                                <w:rFonts w:ascii="Times New Roman" w:hAnsi="Times New Roman" w:cs="Times New Roman"/>
                                <w:color w:val="auto"/>
                                <w:sz w:val="22"/>
                              </w:rPr>
                              <w:fldChar w:fldCharType="end"/>
                            </w:r>
                            <w:r w:rsidRPr="005C3150">
                              <w:rPr>
                                <w:rFonts w:ascii="Times New Roman" w:hAnsi="Times New Roman" w:cs="Times New Roman"/>
                                <w:color w:val="auto"/>
                                <w:sz w:val="22"/>
                              </w:rPr>
                              <w:t>: Landing Radius vs. Average Wind Speed. Copyright 2018 WPI.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8C93F" id="Text Box 7" o:spid="_x0000_s1035" type="#_x0000_t202" style="position:absolute;margin-left:1in;margin-top:280.5pt;width:5in;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" stroked="f">
                <v:textbox style="mso-fit-shape-to-text:t" inset="0,0,0,0">
                  <w:txbxContent>
                    <w:p w14:paraId="7EA80C84" w14:textId="591761C2" w:rsidR="00715C60" w:rsidRPr="005C3150" w:rsidRDefault="00715C60" w:rsidP="008D1298">
                      <w:pPr>
                        <w:pStyle w:val="Caption"/>
                        <w:jc w:val="center"/>
                        <w:rPr>
                          <w:rFonts w:ascii="Times New Roman" w:eastAsia="Times New Roman" w:hAnsi="Times New Roman" w:cs="Times New Roman"/>
                          <w:noProof/>
                          <w:color w:val="auto"/>
                          <w:sz w:val="32"/>
                          <w:szCs w:val="24"/>
                        </w:rPr>
                      </w:pPr>
                      <w:bookmarkStart w:id="57" w:name="_Toc272486"/>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15</w:t>
                      </w:r>
                      <w:r>
                        <w:rPr>
                          <w:rFonts w:ascii="Times New Roman" w:hAnsi="Times New Roman" w:cs="Times New Roman"/>
                          <w:color w:val="auto"/>
                          <w:sz w:val="22"/>
                        </w:rPr>
                        <w:fldChar w:fldCharType="end"/>
                      </w:r>
                      <w:r w:rsidRPr="005C3150">
                        <w:rPr>
                          <w:rFonts w:ascii="Times New Roman" w:hAnsi="Times New Roman" w:cs="Times New Roman"/>
                          <w:color w:val="auto"/>
                          <w:sz w:val="22"/>
                        </w:rPr>
                        <w:t>: Landing Radius vs. Average Wind Speed. Copyright 2018 WPI.</w:t>
                      </w:r>
                      <w:bookmarkEnd w:id="57"/>
                    </w:p>
                  </w:txbxContent>
                </v:textbox>
                <w10:wrap type="topAndBottom"/>
              </v:shape>
            </w:pict>
          </mc:Fallback>
        </mc:AlternateContent>
      </w:r>
      <w:r w:rsidR="002C3580" w:rsidRPr="00B46571">
        <w:rPr>
          <w:color w:val="000000" w:themeColor="text1"/>
        </w:rPr>
        <w:tab/>
      </w:r>
      <w:r>
        <w:rPr>
          <w:noProof/>
        </w:rPr>
        <w:drawing>
          <wp:inline distT="0" distB="0" distL="0" distR="0" wp14:anchorId="32E04E28" wp14:editId="08E92F1A">
            <wp:extent cx="4572000" cy="3505200"/>
            <wp:effectExtent l="0" t="0" r="0" b="0"/>
            <wp:docPr id="731455433" name="Picture 73145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327E501D" w14:textId="07D779ED" w:rsidR="675B6DE1" w:rsidRPr="00B46571" w:rsidRDefault="002C3580" w:rsidP="006D0668">
      <w:pPr>
        <w:pStyle w:val="NormalWeb"/>
        <w:spacing w:before="0" w:beforeAutospacing="0" w:after="0" w:afterAutospacing="0" w:line="360" w:lineRule="auto"/>
        <w:ind w:firstLine="720"/>
        <w:rPr>
          <w:color w:val="000000" w:themeColor="text1"/>
        </w:rPr>
      </w:pPr>
      <w:r w:rsidRPr="00B46571">
        <w:rPr>
          <w:color w:val="000000" w:themeColor="text1"/>
        </w:rPr>
        <w:t>There was a chance during flight that one or more of the motors could fail or not ignite at all. Because the motors were</w:t>
      </w:r>
      <w:r w:rsidR="59759139" w:rsidRPr="00B46571">
        <w:rPr>
          <w:color w:val="000000" w:themeColor="text1"/>
        </w:rPr>
        <w:t xml:space="preserve"> all situated away from the vertical body-fi</w:t>
      </w:r>
      <w:r w:rsidRPr="00B46571">
        <w:rPr>
          <w:color w:val="000000" w:themeColor="text1"/>
        </w:rPr>
        <w:t xml:space="preserve">xed axis, a motor failure would </w:t>
      </w:r>
      <w:r w:rsidR="59759139" w:rsidRPr="00B46571">
        <w:rPr>
          <w:color w:val="000000" w:themeColor="text1"/>
        </w:rPr>
        <w:t>cause unwanted torque on the rocket body, resulting in a curved trajectory. Our simulator was designed</w:t>
      </w:r>
      <w:r w:rsidR="00FD3C1A" w:rsidRPr="00B46571">
        <w:rPr>
          <w:color w:val="000000" w:themeColor="text1"/>
        </w:rPr>
        <w:t xml:space="preserve"> to allow us to disable motors, ultimately helping </w:t>
      </w:r>
      <w:r w:rsidR="59759139" w:rsidRPr="00B46571">
        <w:rPr>
          <w:color w:val="000000" w:themeColor="text1"/>
        </w:rPr>
        <w:t>us visualize</w:t>
      </w:r>
      <w:r w:rsidR="00FD3C1A" w:rsidRPr="00B46571">
        <w:rPr>
          <w:color w:val="000000" w:themeColor="text1"/>
        </w:rPr>
        <w:t xml:space="preserve"> different</w:t>
      </w:r>
      <w:r w:rsidR="59759139" w:rsidRPr="00B46571">
        <w:rPr>
          <w:color w:val="000000" w:themeColor="text1"/>
        </w:rPr>
        <w:t xml:space="preserve"> trajectories if</w:t>
      </w:r>
      <w:r w:rsidR="00FD3C1A" w:rsidRPr="00B46571">
        <w:rPr>
          <w:color w:val="000000" w:themeColor="text1"/>
        </w:rPr>
        <w:t xml:space="preserve"> a</w:t>
      </w:r>
      <w:r w:rsidR="59759139" w:rsidRPr="00B46571">
        <w:rPr>
          <w:color w:val="000000" w:themeColor="text1"/>
        </w:rPr>
        <w:t xml:space="preserve"> motor failure were to occur. The following plot</w:t>
      </w:r>
      <w:r w:rsidR="006775BC">
        <w:rPr>
          <w:color w:val="000000" w:themeColor="text1"/>
        </w:rPr>
        <w:t>s in figures 16 and 17</w:t>
      </w:r>
      <w:r w:rsidR="002C2253" w:rsidRPr="00B46571">
        <w:rPr>
          <w:color w:val="000000" w:themeColor="text1"/>
        </w:rPr>
        <w:t xml:space="preserve"> </w:t>
      </w:r>
      <w:r w:rsidR="59759139" w:rsidRPr="00B46571">
        <w:rPr>
          <w:color w:val="000000" w:themeColor="text1"/>
        </w:rPr>
        <w:t xml:space="preserve">visualize </w:t>
      </w:r>
      <w:r w:rsidR="004A08D3" w:rsidRPr="00B46571">
        <w:rPr>
          <w:color w:val="000000" w:themeColor="text1"/>
        </w:rPr>
        <w:t>several</w:t>
      </w:r>
      <w:r w:rsidR="59759139" w:rsidRPr="00B46571">
        <w:rPr>
          <w:color w:val="000000" w:themeColor="text1"/>
        </w:rPr>
        <w:t xml:space="preserve"> motor failure cases during flight:</w:t>
      </w:r>
    </w:p>
    <w:p w14:paraId="7F3720E8" w14:textId="77777777" w:rsidR="005D0E17" w:rsidRDefault="00DAB222" w:rsidP="005D0E17">
      <w:pPr>
        <w:pStyle w:val="NormalWeb"/>
        <w:keepNext/>
        <w:spacing w:before="0" w:beforeAutospacing="0" w:after="0" w:afterAutospacing="0" w:line="360" w:lineRule="auto"/>
        <w:jc w:val="center"/>
      </w:pPr>
      <w:r>
        <w:lastRenderedPageBreak/>
        <w:t> </w:t>
      </w:r>
      <w:r w:rsidR="005945D7">
        <w:rPr>
          <w:noProof/>
        </w:rPr>
        <w:drawing>
          <wp:inline distT="0" distB="0" distL="0" distR="0" wp14:anchorId="7CC9422C" wp14:editId="05D86ACC">
            <wp:extent cx="4242027" cy="4143375"/>
            <wp:effectExtent l="0" t="0" r="6350" b="0"/>
            <wp:docPr id="952747654" name="Picture 952747654" descr="C:\Users\Jackson\AppData\Local\Microsoft\Windows\INetCache\Content.MSO\DC9208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242027" cy="4143375"/>
                    </a:xfrm>
                    <a:prstGeom prst="rect">
                      <a:avLst/>
                    </a:prstGeom>
                  </pic:spPr>
                </pic:pic>
              </a:graphicData>
            </a:graphic>
          </wp:inline>
        </w:drawing>
      </w:r>
    </w:p>
    <w:p w14:paraId="00F659D9" w14:textId="0118B1DB" w:rsidR="005D0E17" w:rsidRPr="005D0E17" w:rsidRDefault="005D0E17" w:rsidP="005D0E17">
      <w:pPr>
        <w:pStyle w:val="Caption"/>
        <w:jc w:val="center"/>
        <w:rPr>
          <w:rFonts w:ascii="Times New Roman" w:hAnsi="Times New Roman" w:cs="Times New Roman"/>
          <w:sz w:val="24"/>
          <w:szCs w:val="24"/>
        </w:rPr>
      </w:pPr>
      <w:r w:rsidRPr="005D0E17">
        <w:rPr>
          <w:rFonts w:ascii="Times New Roman" w:hAnsi="Times New Roman" w:cs="Times New Roman"/>
          <w:sz w:val="24"/>
          <w:szCs w:val="24"/>
        </w:rPr>
        <w:t xml:space="preserve">Figure </w:t>
      </w:r>
      <w:r w:rsidR="00577625">
        <w:rPr>
          <w:rFonts w:ascii="Times New Roman" w:hAnsi="Times New Roman" w:cs="Times New Roman"/>
          <w:sz w:val="24"/>
          <w:szCs w:val="24"/>
        </w:rPr>
        <w:fldChar w:fldCharType="begin"/>
      </w:r>
      <w:r w:rsidR="00577625">
        <w:rPr>
          <w:rFonts w:ascii="Times New Roman" w:hAnsi="Times New Roman" w:cs="Times New Roman"/>
          <w:sz w:val="24"/>
          <w:szCs w:val="24"/>
        </w:rPr>
        <w:instrText xml:space="preserve"> SEQ Figure \* ARABIC </w:instrText>
      </w:r>
      <w:r w:rsidR="00577625">
        <w:rPr>
          <w:rFonts w:ascii="Times New Roman" w:hAnsi="Times New Roman" w:cs="Times New Roman"/>
          <w:sz w:val="24"/>
          <w:szCs w:val="24"/>
        </w:rPr>
        <w:fldChar w:fldCharType="separate"/>
      </w:r>
      <w:r w:rsidR="00577625">
        <w:rPr>
          <w:rFonts w:ascii="Times New Roman" w:hAnsi="Times New Roman" w:cs="Times New Roman"/>
          <w:noProof/>
          <w:sz w:val="24"/>
          <w:szCs w:val="24"/>
        </w:rPr>
        <w:t>16</w:t>
      </w:r>
      <w:r w:rsidR="00577625">
        <w:rPr>
          <w:rFonts w:ascii="Times New Roman" w:hAnsi="Times New Roman" w:cs="Times New Roman"/>
          <w:sz w:val="24"/>
          <w:szCs w:val="24"/>
        </w:rPr>
        <w:fldChar w:fldCharType="end"/>
      </w:r>
      <w:r w:rsidRPr="005D0E17">
        <w:rPr>
          <w:rFonts w:ascii="Times New Roman" w:hAnsi="Times New Roman" w:cs="Times New Roman"/>
          <w:sz w:val="24"/>
          <w:szCs w:val="24"/>
        </w:rPr>
        <w:t xml:space="preserve"> Landing Range with Multi-Motor Failu</w:t>
      </w:r>
      <w:r>
        <w:rPr>
          <w:rFonts w:ascii="Times New Roman" w:hAnsi="Times New Roman" w:cs="Times New Roman"/>
          <w:sz w:val="24"/>
          <w:szCs w:val="24"/>
        </w:rPr>
        <w:t>r</w:t>
      </w:r>
      <w:r w:rsidRPr="005D0E17">
        <w:rPr>
          <w:rFonts w:ascii="Times New Roman" w:hAnsi="Times New Roman" w:cs="Times New Roman"/>
          <w:sz w:val="24"/>
          <w:szCs w:val="24"/>
        </w:rPr>
        <w:t>e</w:t>
      </w:r>
    </w:p>
    <w:p w14:paraId="52B41B35" w14:textId="7D108E7C" w:rsidR="002C2253" w:rsidRPr="00B46571" w:rsidRDefault="59759139" w:rsidP="006D0668">
      <w:pPr>
        <w:pStyle w:val="NormalWeb"/>
        <w:keepNext/>
        <w:spacing w:before="0" w:beforeAutospacing="0" w:after="0" w:afterAutospacing="0" w:line="360" w:lineRule="auto"/>
        <w:jc w:val="center"/>
        <w:rPr>
          <w:color w:val="000000" w:themeColor="text1"/>
        </w:rPr>
      </w:pPr>
      <w:r>
        <w:rPr>
          <w:noProof/>
        </w:rPr>
        <w:drawing>
          <wp:inline distT="0" distB="0" distL="0" distR="0" wp14:anchorId="12D903B8" wp14:editId="71B323F6">
            <wp:extent cx="4333875" cy="2564209"/>
            <wp:effectExtent l="0" t="0" r="0" b="7620"/>
            <wp:docPr id="1169156821" name="Picture 11691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333875" cy="2564209"/>
                    </a:xfrm>
                    <a:prstGeom prst="rect">
                      <a:avLst/>
                    </a:prstGeom>
                  </pic:spPr>
                </pic:pic>
              </a:graphicData>
            </a:graphic>
          </wp:inline>
        </w:drawing>
      </w:r>
    </w:p>
    <w:p w14:paraId="172D2F1E" w14:textId="334CE618" w:rsidR="59759139" w:rsidRPr="005C3150" w:rsidRDefault="002C2253" w:rsidP="006D0668">
      <w:pPr>
        <w:pStyle w:val="Caption"/>
        <w:spacing w:line="360" w:lineRule="auto"/>
        <w:jc w:val="center"/>
        <w:rPr>
          <w:rFonts w:ascii="Times New Roman" w:hAnsi="Times New Roman" w:cs="Times New Roman"/>
          <w:color w:val="000000" w:themeColor="text1"/>
          <w:sz w:val="22"/>
        </w:rPr>
      </w:pPr>
      <w:bookmarkStart w:id="58" w:name="_Toc272487"/>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17</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Various trajectories with motor failures and no wind</w:t>
      </w:r>
      <w:bookmarkEnd w:id="58"/>
    </w:p>
    <w:p w14:paraId="4EE8A7B4" w14:textId="015AD728" w:rsidR="59759139" w:rsidRPr="00B46571" w:rsidRDefault="3F1F6523" w:rsidP="3F1F6523">
      <w:pPr>
        <w:spacing w:after="0" w:line="360" w:lineRule="auto"/>
        <w:rPr>
          <w:rFonts w:ascii="Times New Roman" w:hAnsi="Times New Roman" w:cs="Times New Roman"/>
          <w:sz w:val="24"/>
          <w:szCs w:val="24"/>
        </w:rPr>
      </w:pPr>
      <w:r w:rsidRPr="3F1F6523">
        <w:rPr>
          <w:rFonts w:ascii="Times New Roman" w:hAnsi="Times New Roman" w:cs="Times New Roman"/>
          <w:sz w:val="24"/>
          <w:szCs w:val="24"/>
        </w:rPr>
        <w:t xml:space="preserve">In preparation for the first launch we created safety plots to estimate the trajectories and landing radii of various motor failure cases. Figure 16 shows estimates of maximum landing radii in four </w:t>
      </w:r>
      <w:r w:rsidRPr="3F1F6523">
        <w:rPr>
          <w:rFonts w:ascii="Times New Roman" w:hAnsi="Times New Roman" w:cs="Times New Roman"/>
          <w:sz w:val="24"/>
          <w:szCs w:val="24"/>
        </w:rPr>
        <w:lastRenderedPageBreak/>
        <w:t>motor failure cases, assuming the three-motor configuration of Aerotech H130 motors. The inner two circles show the simulated landing radii of single and double motor failures with no wind, assuming the rocket launch angle was vertical. The outer two circles are the simulated results of the worst case of a single and double motor failure case with the wind model. Since wind blows in one direction, the “worst case” motor failures would be those which produce a moment on the rocket body in the same direction as the wind. This leads to the largest landing radius out of the six possible motor failure configurations. This means that figure 16 predicts a minimum and maximum landing radius with motor failures, depending on wind velocity and direction relative to the failed motors.</w:t>
      </w:r>
    </w:p>
    <w:p w14:paraId="2A3E8380" w14:textId="12A5EE81" w:rsidR="3F1F6523" w:rsidRDefault="3F1F6523" w:rsidP="3F1F6523">
      <w:pPr>
        <w:spacing w:line="360" w:lineRule="auto"/>
        <w:ind w:firstLine="720"/>
        <w:rPr>
          <w:rFonts w:ascii="Times New Roman" w:hAnsi="Times New Roman" w:cs="Times New Roman"/>
          <w:sz w:val="24"/>
          <w:szCs w:val="24"/>
        </w:rPr>
      </w:pPr>
      <w:r w:rsidRPr="3F1F6523">
        <w:rPr>
          <w:rFonts w:ascii="Times New Roman" w:hAnsi="Times New Roman" w:cs="Times New Roman"/>
          <w:sz w:val="24"/>
          <w:szCs w:val="24"/>
        </w:rPr>
        <w:t>Figure 17 was created using the original seven-motor configuration (three H130 motors with four Aerotech I170 boosters). It depicts trajectory rather than landing radius in different motor failure cases. This was helpful in determining whether this motor configuration was safe since we could visualize roughly how angled the rocket’s trajectory would become in any motor failure case. We ended up not using this seven-motor configuration for our first launch.</w:t>
      </w:r>
    </w:p>
    <w:p w14:paraId="2D3FCA06" w14:textId="1606C8A1" w:rsidR="675B6DE1" w:rsidRPr="00B46571" w:rsidRDefault="003067A9" w:rsidP="00981930">
      <w:pPr>
        <w:pStyle w:val="Heading2"/>
      </w:pPr>
      <w:bookmarkStart w:id="59" w:name="_Toc2082186"/>
      <w:r w:rsidRPr="00B46571">
        <w:t xml:space="preserve">2.5 </w:t>
      </w:r>
      <w:r w:rsidR="59759139" w:rsidRPr="00B46571">
        <w:t>Electronics and E-Bay Fabrication</w:t>
      </w:r>
      <w:bookmarkEnd w:id="59"/>
    </w:p>
    <w:p w14:paraId="48C4874B" w14:textId="77777777" w:rsidR="00FD3C1A" w:rsidRPr="00B46571" w:rsidRDefault="00FD3C1A"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electronics bay was the heart of the rocket. It was crucial that the e-bay be constructed properly not only to control the fins, but also to send the firing signal for separation and for parachute deployment.</w:t>
      </w:r>
    </w:p>
    <w:p w14:paraId="623AEC7B" w14:textId="0AF36022"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The co</w:t>
      </w:r>
      <w:r w:rsidR="00FD3C1A" w:rsidRPr="00B46571">
        <w:rPr>
          <w:rFonts w:ascii="Times New Roman" w:eastAsia="Times New Roman" w:hAnsi="Times New Roman" w:cs="Times New Roman"/>
          <w:color w:val="000000" w:themeColor="text1"/>
          <w:sz w:val="24"/>
          <w:szCs w:val="24"/>
        </w:rPr>
        <w:t>nstruction of the e-bay included</w:t>
      </w:r>
      <w:r w:rsidRPr="00B46571">
        <w:rPr>
          <w:rFonts w:ascii="Times New Roman" w:eastAsia="Times New Roman" w:hAnsi="Times New Roman" w:cs="Times New Roman"/>
          <w:color w:val="000000" w:themeColor="text1"/>
          <w:sz w:val="24"/>
          <w:szCs w:val="24"/>
        </w:rPr>
        <w:t xml:space="preserve"> two metal rods that serve as runners to the top and bottom bulkheads. Attached to the rods </w:t>
      </w:r>
      <w:r w:rsidR="00FD3C1A" w:rsidRPr="00B46571">
        <w:rPr>
          <w:rFonts w:ascii="Times New Roman" w:eastAsia="Times New Roman" w:hAnsi="Times New Roman" w:cs="Times New Roman"/>
          <w:color w:val="000000" w:themeColor="text1"/>
          <w:sz w:val="24"/>
          <w:szCs w:val="24"/>
        </w:rPr>
        <w:t>using zip-ties wa</w:t>
      </w:r>
      <w:r w:rsidRPr="00B46571">
        <w:rPr>
          <w:rFonts w:ascii="Times New Roman" w:eastAsia="Times New Roman" w:hAnsi="Times New Roman" w:cs="Times New Roman"/>
          <w:color w:val="000000" w:themeColor="text1"/>
          <w:sz w:val="24"/>
          <w:szCs w:val="24"/>
        </w:rPr>
        <w:t xml:space="preserve">s a thin piece of plywood with the avionics and electronic systems secured to it and powered by a LiPo battery. </w:t>
      </w:r>
    </w:p>
    <w:p w14:paraId="1A64CAC6" w14:textId="05A6FA69"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 xml:space="preserve">The e-bay was constructed using ½” and ¼” plywood, ¼” aluminum rods, ¼” hex nuts, and zip-ties.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build the e-bay, we first designed it in SolidWorks. We then laser cut the bulkheads and the center piece out of plywood. The top bulkhead was cut out of ½” plywood, while the center of the e-bay and the bottom bulkhead were cut out of ¼” plywood. The top bulkhead needed to be thick</w:t>
      </w:r>
      <w:r w:rsidR="0076112C" w:rsidRPr="00B46571">
        <w:rPr>
          <w:rFonts w:ascii="Times New Roman" w:eastAsia="Times New Roman" w:hAnsi="Times New Roman" w:cs="Times New Roman"/>
          <w:color w:val="000000" w:themeColor="text1"/>
          <w:sz w:val="24"/>
          <w:szCs w:val="24"/>
        </w:rPr>
        <w:t>er</w:t>
      </w:r>
      <w:r w:rsidRPr="00B46571">
        <w:rPr>
          <w:rFonts w:ascii="Times New Roman" w:eastAsia="Times New Roman" w:hAnsi="Times New Roman" w:cs="Times New Roman"/>
          <w:color w:val="000000" w:themeColor="text1"/>
          <w:sz w:val="24"/>
          <w:szCs w:val="24"/>
        </w:rPr>
        <w:t xml:space="preserve"> because it experiences a strong force from the shock cord when the parachute is ejected. The center piece had a ½” diameter hole laser cut from the bottom to account for wires traveling from the avionics to the LiPo battery. </w:t>
      </w:r>
    </w:p>
    <w:p w14:paraId="15D69054" w14:textId="04394736"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After being laser cut, t</w:t>
      </w:r>
      <w:r w:rsidR="0076112C" w:rsidRPr="00B46571">
        <w:rPr>
          <w:rFonts w:ascii="Times New Roman" w:eastAsia="Times New Roman" w:hAnsi="Times New Roman" w:cs="Times New Roman"/>
          <w:color w:val="000000" w:themeColor="text1"/>
          <w:sz w:val="24"/>
          <w:szCs w:val="24"/>
        </w:rPr>
        <w:t xml:space="preserve">he pieces were sanded </w:t>
      </w:r>
      <w:r w:rsidR="00896AFD" w:rsidRPr="00B46571">
        <w:rPr>
          <w:rFonts w:ascii="Times New Roman" w:eastAsia="Times New Roman" w:hAnsi="Times New Roman" w:cs="Times New Roman"/>
          <w:color w:val="000000" w:themeColor="text1"/>
          <w:sz w:val="24"/>
          <w:szCs w:val="24"/>
        </w:rPr>
        <w:t>down,</w:t>
      </w:r>
      <w:r w:rsidR="0076112C" w:rsidRPr="00B46571">
        <w:rPr>
          <w:rFonts w:ascii="Times New Roman" w:eastAsia="Times New Roman" w:hAnsi="Times New Roman" w:cs="Times New Roman"/>
          <w:color w:val="000000" w:themeColor="text1"/>
          <w:sz w:val="24"/>
          <w:szCs w:val="24"/>
        </w:rPr>
        <w:t xml:space="preserve"> so they were</w:t>
      </w:r>
      <w:r w:rsidRPr="00B46571">
        <w:rPr>
          <w:rFonts w:ascii="Times New Roman" w:eastAsia="Times New Roman" w:hAnsi="Times New Roman" w:cs="Times New Roman"/>
          <w:color w:val="000000" w:themeColor="text1"/>
          <w:sz w:val="24"/>
          <w:szCs w:val="24"/>
        </w:rPr>
        <w:t xml:space="preserve"> smooth to the touch and to better fit inside the body tube of the rocket. Two ¼” holes were drilled in to both the top and bottom bulkheads for the aluminum rod runners. Two smaller holes were drilled in to the top </w:t>
      </w:r>
      <w:r w:rsidRPr="00B46571">
        <w:rPr>
          <w:rFonts w:ascii="Times New Roman" w:eastAsia="Times New Roman" w:hAnsi="Times New Roman" w:cs="Times New Roman"/>
          <w:color w:val="000000" w:themeColor="text1"/>
          <w:sz w:val="24"/>
          <w:szCs w:val="24"/>
        </w:rPr>
        <w:lastRenderedPageBreak/>
        <w:t xml:space="preserve">bulkhead for the </w:t>
      </w:r>
      <w:r w:rsidR="004A08D3" w:rsidRPr="00B46571">
        <w:rPr>
          <w:rFonts w:ascii="Times New Roman" w:eastAsia="Times New Roman" w:hAnsi="Times New Roman" w:cs="Times New Roman"/>
          <w:color w:val="000000" w:themeColor="text1"/>
          <w:sz w:val="24"/>
          <w:szCs w:val="24"/>
        </w:rPr>
        <w:t>U-bolt</w:t>
      </w:r>
      <w:r w:rsidRPr="00B46571">
        <w:rPr>
          <w:rFonts w:ascii="Times New Roman" w:eastAsia="Times New Roman" w:hAnsi="Times New Roman" w:cs="Times New Roman"/>
          <w:color w:val="000000" w:themeColor="text1"/>
          <w:sz w:val="24"/>
          <w:szCs w:val="24"/>
        </w:rPr>
        <w:t xml:space="preserve"> and the </w:t>
      </w:r>
      <w:r w:rsidR="004A08D3" w:rsidRPr="00B46571">
        <w:rPr>
          <w:rFonts w:ascii="Times New Roman" w:eastAsia="Times New Roman" w:hAnsi="Times New Roman" w:cs="Times New Roman"/>
          <w:color w:val="000000" w:themeColor="text1"/>
          <w:sz w:val="24"/>
          <w:szCs w:val="24"/>
        </w:rPr>
        <w:t>U-bolt</w:t>
      </w:r>
      <w:r w:rsidRPr="00B46571">
        <w:rPr>
          <w:rFonts w:ascii="Times New Roman" w:eastAsia="Times New Roman" w:hAnsi="Times New Roman" w:cs="Times New Roman"/>
          <w:color w:val="000000" w:themeColor="text1"/>
          <w:sz w:val="24"/>
          <w:szCs w:val="24"/>
        </w:rPr>
        <w:t xml:space="preserve"> was secured using hex nuts. The top bulkhead was sealed to the body tube using epoxy resin.</w:t>
      </w:r>
    </w:p>
    <w:p w14:paraId="25ADA668" w14:textId="332128D8" w:rsidR="675B6DE1" w:rsidRPr="00B46571" w:rsidRDefault="7A6CCAFE"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Using a Dremel rotary grinder, the </w:t>
      </w:r>
      <w:r w:rsidR="0065111B" w:rsidRPr="00B46571">
        <w:rPr>
          <w:rFonts w:ascii="Times New Roman" w:eastAsia="Times New Roman" w:hAnsi="Times New Roman" w:cs="Times New Roman"/>
          <w:color w:val="000000" w:themeColor="text1"/>
          <w:sz w:val="24"/>
          <w:szCs w:val="24"/>
        </w:rPr>
        <w:t>steel</w:t>
      </w:r>
      <w:r w:rsidRPr="00B46571">
        <w:rPr>
          <w:rFonts w:ascii="Times New Roman" w:eastAsia="Times New Roman" w:hAnsi="Times New Roman" w:cs="Times New Roman"/>
          <w:color w:val="000000" w:themeColor="text1"/>
          <w:sz w:val="24"/>
          <w:szCs w:val="24"/>
        </w:rPr>
        <w:t xml:space="preserve"> rods were cut to 6.75” in length and filed to have a smooth edge.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have the center piece be removable for wiring and debugging, we drilled 1/8” diameter holes in the center piece and loosely attached zip-ties to the holes. This way the center piece was still attached to the runners for stability purposes but could also be slipped off the rods if needed. </w:t>
      </w:r>
    </w:p>
    <w:p w14:paraId="7B2DF26F" w14:textId="6410A0C8" w:rsidR="0076112C" w:rsidRPr="00B46571" w:rsidRDefault="59759139"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For the avionics, we soldered the altimeter and SD card reader to a PCB board</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 xml:space="preserve"> which integrated them with the CPU that was “plugged” into headers on the same piece of PCB. Since the IMU needed to be placed at the rocket</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s center of gravity for accurate calculations</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 xml:space="preserve"> it was placed on a separate piece of PCB board and tied into the main board with a wire ribbon and headers soldered into the board. We raised the main PCB board from the center plywood using screws and aluminum spacers to give a half inch of space between the two. </w:t>
      </w:r>
      <w:r w:rsidR="0076112C" w:rsidRPr="00B46571">
        <w:rPr>
          <w:rFonts w:ascii="Times New Roman" w:eastAsia="Times New Roman" w:hAnsi="Times New Roman" w:cs="Times New Roman"/>
          <w:color w:val="000000" w:themeColor="text1"/>
          <w:sz w:val="24"/>
          <w:szCs w:val="24"/>
        </w:rPr>
        <w:t xml:space="preserve">To keep the IMU from overheating and to mount it at the center of mass, a small housing was </w:t>
      </w:r>
      <w:proofErr w:type="gramStart"/>
      <w:r w:rsidR="0076112C" w:rsidRPr="00B46571">
        <w:rPr>
          <w:rFonts w:ascii="Times New Roman" w:eastAsia="Times New Roman" w:hAnsi="Times New Roman" w:cs="Times New Roman"/>
          <w:color w:val="000000" w:themeColor="text1"/>
          <w:sz w:val="24"/>
          <w:szCs w:val="24"/>
        </w:rPr>
        <w:t>designed</w:t>
      </w:r>
      <w:proofErr w:type="gramEnd"/>
      <w:r w:rsidR="0076112C" w:rsidRPr="00B46571">
        <w:rPr>
          <w:rFonts w:ascii="Times New Roman" w:eastAsia="Times New Roman" w:hAnsi="Times New Roman" w:cs="Times New Roman"/>
          <w:color w:val="000000" w:themeColor="text1"/>
          <w:sz w:val="24"/>
          <w:szCs w:val="24"/>
        </w:rPr>
        <w:t xml:space="preserve"> and 3D printed using PLA plastic and mounted inside the rocket using Velcro.</w:t>
      </w:r>
    </w:p>
    <w:p w14:paraId="285C342F" w14:textId="2CBA7FB7" w:rsidR="675B6DE1" w:rsidRPr="00B46571" w:rsidRDefault="59759139"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Finally, the e-bay was finished by securing the aluminum rods to the top bulkhead, sliding on the center piece with the electronics, and securing the bottom bulkhead to the </w:t>
      </w:r>
      <w:r w:rsidR="0065111B" w:rsidRPr="00B46571">
        <w:rPr>
          <w:rFonts w:ascii="Times New Roman" w:eastAsia="Times New Roman" w:hAnsi="Times New Roman" w:cs="Times New Roman"/>
          <w:color w:val="000000" w:themeColor="text1"/>
          <w:sz w:val="24"/>
          <w:szCs w:val="24"/>
        </w:rPr>
        <w:t>steel</w:t>
      </w:r>
      <w:r w:rsidRPr="00B46571">
        <w:rPr>
          <w:rFonts w:ascii="Times New Roman" w:eastAsia="Times New Roman" w:hAnsi="Times New Roman" w:cs="Times New Roman"/>
          <w:color w:val="000000" w:themeColor="text1"/>
          <w:sz w:val="24"/>
          <w:szCs w:val="24"/>
        </w:rPr>
        <w:t xml:space="preserve"> runners with hex nuts. </w:t>
      </w:r>
    </w:p>
    <w:p w14:paraId="13780E38" w14:textId="1D75AD43" w:rsidR="59759139" w:rsidRPr="00B46571" w:rsidRDefault="59759139" w:rsidP="006D0668">
      <w:pPr>
        <w:pStyle w:val="NormalWeb"/>
        <w:spacing w:before="0" w:beforeAutospacing="0" w:after="0" w:afterAutospacing="0" w:line="360" w:lineRule="auto"/>
        <w:rPr>
          <w:b/>
          <w:bCs/>
          <w:i/>
          <w:iCs/>
          <w:color w:val="000000" w:themeColor="text1"/>
        </w:rPr>
      </w:pPr>
    </w:p>
    <w:p w14:paraId="1F811F53" w14:textId="4A612C70" w:rsidR="675B6DE1" w:rsidRPr="00B46571" w:rsidRDefault="003067A9" w:rsidP="00981930">
      <w:pPr>
        <w:pStyle w:val="Heading2"/>
      </w:pPr>
      <w:bookmarkStart w:id="60" w:name="_Toc2082187"/>
      <w:r w:rsidRPr="00B46571">
        <w:t xml:space="preserve">2.6 </w:t>
      </w:r>
      <w:r w:rsidR="59759139" w:rsidRPr="00B46571">
        <w:t>Arduino Code for Flight Controller</w:t>
      </w:r>
      <w:bookmarkEnd w:id="60"/>
      <w:r w:rsidR="59759139" w:rsidRPr="00B46571">
        <w:t xml:space="preserve"> </w:t>
      </w:r>
    </w:p>
    <w:p w14:paraId="01D8A268" w14:textId="49D1C0C0" w:rsidR="59759139" w:rsidRPr="00B46571" w:rsidRDefault="59759139" w:rsidP="00981930">
      <w:pPr>
        <w:pStyle w:val="NormalWeb"/>
        <w:spacing w:before="0" w:beforeAutospacing="0" w:after="0" w:afterAutospacing="0" w:line="360" w:lineRule="auto"/>
        <w:ind w:firstLine="720"/>
        <w:rPr>
          <w:color w:val="000000" w:themeColor="text1"/>
          <w:highlight w:val="yellow"/>
        </w:rPr>
      </w:pPr>
      <w:r w:rsidRPr="00B46571">
        <w:rPr>
          <w:color w:val="000000" w:themeColor="text1"/>
        </w:rPr>
        <w:t>Each o</w:t>
      </w:r>
      <w:r w:rsidR="001778FE" w:rsidRPr="00B46571">
        <w:rPr>
          <w:color w:val="000000" w:themeColor="text1"/>
        </w:rPr>
        <w:t>f the sensors in the e-bay needed</w:t>
      </w:r>
      <w:r w:rsidRPr="00B46571">
        <w:rPr>
          <w:color w:val="000000" w:themeColor="text1"/>
        </w:rPr>
        <w:t xml:space="preserve"> to be able to send data to the </w:t>
      </w:r>
      <w:r w:rsidR="006D650F" w:rsidRPr="00B46571">
        <w:rPr>
          <w:color w:val="000000" w:themeColor="text1"/>
        </w:rPr>
        <w:t>Arduino</w:t>
      </w:r>
      <w:r w:rsidRPr="00B46571">
        <w:rPr>
          <w:color w:val="000000" w:themeColor="text1"/>
        </w:rPr>
        <w:t>. We wrote code to communicate to the IMU and altimeter using I2C communication protocol. For the first launch, the e-bay had three mission-critical tasks</w:t>
      </w:r>
      <w:r w:rsidR="001778FE" w:rsidRPr="00B46571">
        <w:rPr>
          <w:color w:val="000000" w:themeColor="text1"/>
        </w:rPr>
        <w:t>: to detect launch and apogee, and to send the parachute ejection signal. To detect launch, the Arduino solved for the following criteria: the linear acceleration in the vertical direction is more than 5m/s</w:t>
      </w:r>
      <w:r w:rsidR="001778FE" w:rsidRPr="3F1F6523">
        <w:rPr>
          <w:color w:val="000000" w:themeColor="text1"/>
          <w:vertAlign w:val="superscript"/>
        </w:rPr>
        <w:t>2</w:t>
      </w:r>
      <w:r w:rsidR="001778FE" w:rsidRPr="3F1F6523">
        <w:rPr>
          <w:color w:val="000000" w:themeColor="text1"/>
        </w:rPr>
        <w:t xml:space="preserve">, and the gained altitude exceeded 5m. The Arduino only begins solving for apogee after launch was detected, making it critical that it correctly detects launch. This is also why there were two criteria for detecting launch, since if it incorrectly detected launch on the launchpad it could have led to an ejection misfire and thus unsafe conditions. </w:t>
      </w:r>
    </w:p>
    <w:p w14:paraId="1E33E4C8" w14:textId="28512DD4" w:rsidR="59759139" w:rsidRPr="00B46571" w:rsidRDefault="53339BCF" w:rsidP="00981930">
      <w:pPr>
        <w:pStyle w:val="NormalWeb"/>
        <w:spacing w:before="0" w:beforeAutospacing="0" w:after="0" w:afterAutospacing="0" w:line="360" w:lineRule="auto"/>
        <w:ind w:firstLine="720"/>
        <w:rPr>
          <w:color w:val="000000" w:themeColor="text1"/>
        </w:rPr>
      </w:pPr>
      <w:r w:rsidRPr="53339BCF">
        <w:rPr>
          <w:color w:val="000000" w:themeColor="text1"/>
        </w:rPr>
        <w:t xml:space="preserve">After detecting launch, the Arduino would begin searching for apogee. The primary apogee detection mechanism was to trigger the ejection charge when the current altitude reading </w:t>
      </w:r>
      <w:r w:rsidRPr="53339BCF">
        <w:rPr>
          <w:color w:val="000000" w:themeColor="text1"/>
        </w:rPr>
        <w:lastRenderedPageBreak/>
        <w:t>was less than the last altitude reading by one meter. It was critical that the ejection charge was deployed so we added fail-safes in the code that would ensure the signal was sent, and at the right time. To ensure the ejection charge was deployed properly, we added a minimum and maximum time after launch that the Arduino would allow the ejection charge to be sent. If for some reason the Arduino detected apogee right after launch, this minimum time constraint would prevent the charge from being sent. Likewise, if the Arduino never detects apogee even after the rocket begins its descent, the ejection signal would be sent after a maximum time after launch. These time constraints allowed us to experiment safely with our apogee detection code. The times were determined using our launch simulation MATLAB code.</w:t>
      </w:r>
    </w:p>
    <w:p w14:paraId="3C5A721B" w14:textId="0B13B641" w:rsidR="59759139" w:rsidRPr="00B46571" w:rsidRDefault="59759139" w:rsidP="00981930">
      <w:pPr>
        <w:pStyle w:val="NormalWeb"/>
        <w:spacing w:before="0" w:beforeAutospacing="0" w:after="0" w:afterAutospacing="0" w:line="360" w:lineRule="auto"/>
        <w:ind w:firstLine="720"/>
        <w:rPr>
          <w:color w:val="000000" w:themeColor="text1"/>
        </w:rPr>
      </w:pPr>
      <w:r w:rsidRPr="00B46571">
        <w:rPr>
          <w:color w:val="000000" w:themeColor="text1"/>
        </w:rPr>
        <w:t xml:space="preserve">Once the </w:t>
      </w:r>
      <w:r w:rsidR="006D650F" w:rsidRPr="00B46571">
        <w:rPr>
          <w:color w:val="000000" w:themeColor="text1"/>
        </w:rPr>
        <w:t>Arduino</w:t>
      </w:r>
      <w:r w:rsidRPr="00B46571">
        <w:rPr>
          <w:color w:val="000000" w:themeColor="text1"/>
        </w:rPr>
        <w:t xml:space="preserve"> detected apogee</w:t>
      </w:r>
      <w:r w:rsidR="00076B9E" w:rsidRPr="00B46571">
        <w:rPr>
          <w:color w:val="000000" w:themeColor="text1"/>
        </w:rPr>
        <w:t>,</w:t>
      </w:r>
      <w:r w:rsidRPr="00B46571">
        <w:rPr>
          <w:color w:val="000000" w:themeColor="text1"/>
        </w:rPr>
        <w:t xml:space="preserve"> it would send a signal to </w:t>
      </w:r>
      <w:r w:rsidR="00250882" w:rsidRPr="00B46571">
        <w:rPr>
          <w:color w:val="000000" w:themeColor="text1"/>
        </w:rPr>
        <w:t>the</w:t>
      </w:r>
      <w:r w:rsidRPr="00B46571">
        <w:rPr>
          <w:color w:val="000000" w:themeColor="text1"/>
        </w:rPr>
        <w:t xml:space="preserve"> MOSFET which would </w:t>
      </w:r>
      <w:r w:rsidR="00250882" w:rsidRPr="00B46571">
        <w:rPr>
          <w:color w:val="000000" w:themeColor="text1"/>
        </w:rPr>
        <w:t>ignite the ejection charge for the main parachute</w:t>
      </w:r>
      <w:r w:rsidRPr="00B46571">
        <w:rPr>
          <w:color w:val="000000" w:themeColor="text1"/>
        </w:rPr>
        <w:t xml:space="preserve">. At this point it would also deploy the RF transmitter. This would allow us to determine from the ground whether the ejection signal was sent even if we could not see the rocket. </w:t>
      </w:r>
      <w:r w:rsidR="00076B9E" w:rsidRPr="00B46571">
        <w:rPr>
          <w:color w:val="000000" w:themeColor="text1"/>
        </w:rPr>
        <w:t>F</w:t>
      </w:r>
      <w:commentRangeStart w:id="61"/>
      <w:r w:rsidR="00076B9E" w:rsidRPr="00B46571">
        <w:rPr>
          <w:color w:val="000000" w:themeColor="text1"/>
        </w:rPr>
        <w:t>igure 16 below shows</w:t>
      </w:r>
      <w:r w:rsidR="00250882" w:rsidRPr="00B46571">
        <w:rPr>
          <w:color w:val="000000" w:themeColor="text1"/>
        </w:rPr>
        <w:t xml:space="preserve"> the Arduino functions </w:t>
      </w:r>
      <w:r w:rsidR="00076B9E" w:rsidRPr="00B46571">
        <w:rPr>
          <w:color w:val="000000" w:themeColor="text1"/>
        </w:rPr>
        <w:t>that detected</w:t>
      </w:r>
      <w:r w:rsidR="00250882" w:rsidRPr="00B46571">
        <w:rPr>
          <w:color w:val="000000" w:themeColor="text1"/>
        </w:rPr>
        <w:t xml:space="preserve"> launch and apogee. </w:t>
      </w:r>
      <w:commentRangeEnd w:id="61"/>
      <w:r>
        <w:rPr>
          <w:rStyle w:val="CommentReference"/>
        </w:rPr>
        <w:commentReference w:id="61"/>
      </w:r>
    </w:p>
    <w:p w14:paraId="6100DB00" w14:textId="02AB9244" w:rsidR="59759139" w:rsidRPr="00B46571" w:rsidRDefault="00076B9E" w:rsidP="3F1F6523">
      <w:pPr>
        <w:pStyle w:val="NormalWeb"/>
        <w:spacing w:before="0" w:beforeAutospacing="0" w:after="0" w:afterAutospacing="0" w:line="360" w:lineRule="auto"/>
        <w:rPr>
          <w:color w:val="000000" w:themeColor="text1"/>
        </w:rPr>
      </w:pPr>
      <w:r w:rsidRPr="00B46571">
        <w:rPr>
          <w:noProof/>
        </w:rPr>
        <mc:AlternateContent>
          <mc:Choice Requires="wps">
            <w:drawing>
              <wp:anchor distT="0" distB="0" distL="114300" distR="114300" simplePos="0" relativeHeight="251679232" behindDoc="0" locked="0" layoutInCell="1" allowOverlap="1" wp14:anchorId="5415E3F6" wp14:editId="1C744B7C">
                <wp:simplePos x="0" y="0"/>
                <wp:positionH relativeFrom="column">
                  <wp:posOffset>-259715</wp:posOffset>
                </wp:positionH>
                <wp:positionV relativeFrom="paragraph">
                  <wp:posOffset>3714750</wp:posOffset>
                </wp:positionV>
                <wp:extent cx="646303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a:effectLst/>
                      </wps:spPr>
                      <wps:txbx>
                        <w:txbxContent>
                          <w:p w14:paraId="6F223733" w14:textId="55BA8681" w:rsidR="00715C60" w:rsidRPr="005C3150" w:rsidRDefault="00715C60" w:rsidP="00076B9E">
                            <w:pPr>
                              <w:pStyle w:val="Caption"/>
                              <w:jc w:val="center"/>
                              <w:rPr>
                                <w:rFonts w:ascii="Times New Roman" w:eastAsia="Times New Roman" w:hAnsi="Times New Roman" w:cs="Times New Roman"/>
                                <w:color w:val="auto"/>
                                <w:sz w:val="32"/>
                                <w:szCs w:val="24"/>
                              </w:rPr>
                            </w:pPr>
                            <w:bookmarkStart w:id="62" w:name="_Toc272488"/>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18</w:t>
                            </w:r>
                            <w:r>
                              <w:rPr>
                                <w:rFonts w:ascii="Times New Roman" w:hAnsi="Times New Roman" w:cs="Times New Roman"/>
                                <w:color w:val="auto"/>
                                <w:sz w:val="22"/>
                              </w:rPr>
                              <w:fldChar w:fldCharType="end"/>
                            </w:r>
                            <w:r w:rsidRPr="005C3150">
                              <w:rPr>
                                <w:rFonts w:ascii="Times New Roman" w:hAnsi="Times New Roman" w:cs="Times New Roman"/>
                                <w:color w:val="auto"/>
                                <w:sz w:val="22"/>
                              </w:rPr>
                              <w:t>: Arduino IDE</w:t>
                            </w:r>
                            <w:r w:rsidRPr="005C3150">
                              <w:rPr>
                                <w:rFonts w:ascii="Times New Roman" w:hAnsi="Times New Roman" w:cs="Times New Roman"/>
                                <w:noProof/>
                                <w:color w:val="auto"/>
                                <w:sz w:val="22"/>
                              </w:rPr>
                              <w:t xml:space="preserve"> code sample using MATLAB. Copyright 2019, WPI.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5E3F6" id="Text Box 8" o:spid="_x0000_s1036" type="#_x0000_t202" style="position:absolute;margin-left:-20.45pt;margin-top:292.5pt;width:508.9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" stroked="f">
                <v:textbox style="mso-fit-shape-to-text:t" inset="0,0,0,0">
                  <w:txbxContent>
                    <w:p w14:paraId="6F223733" w14:textId="55BA8681" w:rsidR="00715C60" w:rsidRPr="005C3150" w:rsidRDefault="00715C60" w:rsidP="00076B9E">
                      <w:pPr>
                        <w:pStyle w:val="Caption"/>
                        <w:jc w:val="center"/>
                        <w:rPr>
                          <w:rFonts w:ascii="Times New Roman" w:eastAsia="Times New Roman" w:hAnsi="Times New Roman" w:cs="Times New Roman"/>
                          <w:color w:val="auto"/>
                          <w:sz w:val="32"/>
                          <w:szCs w:val="24"/>
                        </w:rPr>
                      </w:pPr>
                      <w:bookmarkStart w:id="63" w:name="_Toc272488"/>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18</w:t>
                      </w:r>
                      <w:r>
                        <w:rPr>
                          <w:rFonts w:ascii="Times New Roman" w:hAnsi="Times New Roman" w:cs="Times New Roman"/>
                          <w:color w:val="auto"/>
                          <w:sz w:val="22"/>
                        </w:rPr>
                        <w:fldChar w:fldCharType="end"/>
                      </w:r>
                      <w:r w:rsidRPr="005C3150">
                        <w:rPr>
                          <w:rFonts w:ascii="Times New Roman" w:hAnsi="Times New Roman" w:cs="Times New Roman"/>
                          <w:color w:val="auto"/>
                          <w:sz w:val="22"/>
                        </w:rPr>
                        <w:t>: Arduino IDE</w:t>
                      </w:r>
                      <w:r w:rsidRPr="005C3150">
                        <w:rPr>
                          <w:rFonts w:ascii="Times New Roman" w:hAnsi="Times New Roman" w:cs="Times New Roman"/>
                          <w:noProof/>
                          <w:color w:val="auto"/>
                          <w:sz w:val="22"/>
                        </w:rPr>
                        <w:t xml:space="preserve"> code sample using MATLAB. Copyright 2019, WPI.</w:t>
                      </w:r>
                      <w:bookmarkEnd w:id="63"/>
                    </w:p>
                  </w:txbxContent>
                </v:textbox>
                <w10:wrap type="topAndBottom"/>
              </v:shape>
            </w:pict>
          </mc:Fallback>
        </mc:AlternateContent>
      </w:r>
      <w:r w:rsidRPr="00B46571">
        <w:rPr>
          <w:noProof/>
          <w:color w:val="000000" w:themeColor="text1"/>
        </w:rPr>
        <w:drawing>
          <wp:anchor distT="0" distB="0" distL="114300" distR="114300" simplePos="0" relativeHeight="251677184" behindDoc="0" locked="0" layoutInCell="1" allowOverlap="1" wp14:anchorId="3FD4D855" wp14:editId="74B5F3B0">
            <wp:simplePos x="0" y="0"/>
            <wp:positionH relativeFrom="margin">
              <wp:align>center</wp:align>
            </wp:positionH>
            <wp:positionV relativeFrom="paragraph">
              <wp:posOffset>1033753</wp:posOffset>
            </wp:positionV>
            <wp:extent cx="6463482" cy="2624676"/>
            <wp:effectExtent l="0" t="0" r="0" b="4445"/>
            <wp:wrapTopAndBottom/>
            <wp:docPr id="1363005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6463482" cy="2624676"/>
                    </a:xfrm>
                    <a:prstGeom prst="rect">
                      <a:avLst/>
                    </a:prstGeom>
                  </pic:spPr>
                </pic:pic>
              </a:graphicData>
            </a:graphic>
          </wp:anchor>
        </w:drawing>
      </w:r>
    </w:p>
    <w:p w14:paraId="72AE58C1" w14:textId="57F978FC" w:rsidR="675B6DE1" w:rsidRPr="00B46571" w:rsidRDefault="003067A9" w:rsidP="00981930">
      <w:pPr>
        <w:pStyle w:val="Heading2"/>
      </w:pPr>
      <w:bookmarkStart w:id="64" w:name="_Toc2082188"/>
      <w:r w:rsidRPr="00B46571">
        <w:t xml:space="preserve">2.7 </w:t>
      </w:r>
      <w:r w:rsidR="7A6CCAFE" w:rsidRPr="00B46571">
        <w:t>Testing and Success Criteria</w:t>
      </w:r>
      <w:bookmarkEnd w:id="64"/>
      <w:r w:rsidR="7A6CCAFE" w:rsidRPr="00B46571">
        <w:t xml:space="preserve"> </w:t>
      </w:r>
    </w:p>
    <w:p w14:paraId="43FBB4BB" w14:textId="0F9CA835" w:rsidR="675B6DE1" w:rsidRPr="00B46571" w:rsidRDefault="0EC05A3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Without a properly functioning flight controller, the rocket would quickly become an uncontrolled projectile incapable of recording useful flight data. To ensure that the integrated electronics worked properly, several tests were needed for avionics and electronics. </w:t>
      </w:r>
    </w:p>
    <w:p w14:paraId="3B1888DD" w14:textId="1DF24828"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lastRenderedPageBreak/>
        <w:t xml:space="preserve"> </w:t>
      </w:r>
      <w:r w:rsidR="004E6D41" w:rsidRPr="00B46571">
        <w:rPr>
          <w:color w:val="000000" w:themeColor="text1"/>
        </w:rPr>
        <w:t xml:space="preserve">To test if the avionics were working properly before launch, a fully constructed e-bay was taken up </w:t>
      </w:r>
      <w:r w:rsidR="00AE1109" w:rsidRPr="00B46571">
        <w:rPr>
          <w:color w:val="000000" w:themeColor="text1"/>
        </w:rPr>
        <w:t xml:space="preserve">and down six flights of stairs. This basic test was used </w:t>
      </w:r>
      <w:r w:rsidRPr="00B46571">
        <w:rPr>
          <w:color w:val="000000" w:themeColor="text1"/>
        </w:rPr>
        <w:t>to ensure that the altimeter, IMU, RF transmitter and SD car</w:t>
      </w:r>
      <w:r w:rsidR="004E6D41" w:rsidRPr="00B46571">
        <w:rPr>
          <w:color w:val="000000" w:themeColor="text1"/>
        </w:rPr>
        <w:t xml:space="preserve">d writer were working properly. Additionally, this test was used to ensure </w:t>
      </w:r>
      <w:r w:rsidRPr="00B46571">
        <w:rPr>
          <w:color w:val="000000" w:themeColor="text1"/>
        </w:rPr>
        <w:t xml:space="preserve">that the </w:t>
      </w:r>
      <w:r w:rsidR="006D650F" w:rsidRPr="00B46571">
        <w:rPr>
          <w:color w:val="000000" w:themeColor="text1"/>
        </w:rPr>
        <w:t>Arduino</w:t>
      </w:r>
      <w:r w:rsidRPr="00B46571">
        <w:rPr>
          <w:color w:val="000000" w:themeColor="text1"/>
        </w:rPr>
        <w:t xml:space="preserve"> could detect launch and apogee, as well as send the signal to deploy the parachute. </w:t>
      </w:r>
      <w:r w:rsidR="00AE1109" w:rsidRPr="00B46571">
        <w:rPr>
          <w:color w:val="000000" w:themeColor="text1"/>
        </w:rPr>
        <w:t>The test was used to determine that</w:t>
      </w:r>
      <w:r w:rsidRPr="00B46571">
        <w:rPr>
          <w:color w:val="000000" w:themeColor="text1"/>
        </w:rPr>
        <w:t xml:space="preserve"> the sensors were sending data to the Arduino which was writing the data to the SD Card as well as executing the proper flight events at the correct time. After conducting the “Stair Test” with the e-bay, it was connected to the computer. The data was recorded, and the flight events were checked to see if apogee was detected and the parachute was deployed. The test was run numerous times to troubleshoot an</w:t>
      </w:r>
      <w:r w:rsidR="00AE1109" w:rsidRPr="00B46571">
        <w:rPr>
          <w:color w:val="000000" w:themeColor="text1"/>
        </w:rPr>
        <w:t>y issues with the code and fine-</w:t>
      </w:r>
      <w:r w:rsidRPr="00B46571">
        <w:rPr>
          <w:color w:val="000000" w:themeColor="text1"/>
        </w:rPr>
        <w:t xml:space="preserve">tune all flight events. </w:t>
      </w:r>
    </w:p>
    <w:p w14:paraId="6EB9725D" w14:textId="66FA053C"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The second test required was to check that the proper voltage was being sent to the separation charges. The Arduino IDE was used to artificially detect apogee (without throwing the e-bay) triggering the parachute deployment event. First, a voltmeter was used to measure voltage coming from the MOFSET once the parachute deployment was trigge</w:t>
      </w:r>
      <w:r w:rsidR="00F37BD0" w:rsidRPr="00B46571">
        <w:rPr>
          <w:color w:val="000000" w:themeColor="text1"/>
        </w:rPr>
        <w:t>red. The voltage ranged from 0 volts before parachute deployment to</w:t>
      </w:r>
      <w:r w:rsidRPr="00B46571">
        <w:rPr>
          <w:color w:val="000000" w:themeColor="text1"/>
        </w:rPr>
        <w:t xml:space="preserve"> 11.1</w:t>
      </w:r>
      <w:r w:rsidR="00F37BD0" w:rsidRPr="00B46571">
        <w:rPr>
          <w:color w:val="000000" w:themeColor="text1"/>
        </w:rPr>
        <w:t xml:space="preserve"> volts</w:t>
      </w:r>
      <w:r w:rsidRPr="00B46571">
        <w:rPr>
          <w:color w:val="000000" w:themeColor="text1"/>
        </w:rPr>
        <w:t xml:space="preserve"> (battery voltage) after deployment. </w:t>
      </w:r>
      <w:r w:rsidR="00F37BD0" w:rsidRPr="00B46571">
        <w:rPr>
          <w:color w:val="000000" w:themeColor="text1"/>
        </w:rPr>
        <w:t>Once it was confirmed that the voltage was being sent from the MOFSET, pyrogen-coated wires were used in place of the voltmeter and the test was run again. If the proper voltage was sent from the MOFSET, the pyrogen-coated wires would ignite, making a successful test. This test gave us confidence that the separation charges would light during flight</w:t>
      </w:r>
      <w:r w:rsidRPr="00B46571">
        <w:rPr>
          <w:color w:val="000000" w:themeColor="text1"/>
        </w:rPr>
        <w:t xml:space="preserve"> once the </w:t>
      </w:r>
      <w:r w:rsidR="006D650F" w:rsidRPr="00B46571">
        <w:rPr>
          <w:color w:val="000000" w:themeColor="text1"/>
        </w:rPr>
        <w:t>Arduino</w:t>
      </w:r>
      <w:r w:rsidR="00F37BD0" w:rsidRPr="00B46571">
        <w:rPr>
          <w:color w:val="000000" w:themeColor="text1"/>
        </w:rPr>
        <w:t xml:space="preserve"> detected apogee, therefore </w:t>
      </w:r>
      <w:r w:rsidRPr="00B46571">
        <w:rPr>
          <w:color w:val="000000" w:themeColor="text1"/>
        </w:rPr>
        <w:t>deplo</w:t>
      </w:r>
      <w:r w:rsidR="00F37BD0" w:rsidRPr="00B46571">
        <w:rPr>
          <w:color w:val="000000" w:themeColor="text1"/>
        </w:rPr>
        <w:t xml:space="preserve">ying </w:t>
      </w:r>
      <w:r w:rsidRPr="00B46571">
        <w:rPr>
          <w:color w:val="000000" w:themeColor="text1"/>
        </w:rPr>
        <w:t xml:space="preserve">the parachute. In addition to </w:t>
      </w:r>
      <w:r w:rsidR="00F37BD0" w:rsidRPr="00B46571">
        <w:rPr>
          <w:color w:val="000000" w:themeColor="text1"/>
        </w:rPr>
        <w:t>parachute deployment,</w:t>
      </w:r>
      <w:r w:rsidRPr="00B46571">
        <w:rPr>
          <w:color w:val="000000" w:themeColor="text1"/>
        </w:rPr>
        <w:t xml:space="preserve"> the RF transmitter </w:t>
      </w:r>
      <w:r w:rsidR="00F37BD0" w:rsidRPr="00B46571">
        <w:rPr>
          <w:color w:val="000000" w:themeColor="text1"/>
        </w:rPr>
        <w:t>began</w:t>
      </w:r>
      <w:r w:rsidRPr="00B46571">
        <w:rPr>
          <w:color w:val="000000" w:themeColor="text1"/>
        </w:rPr>
        <w:t xml:space="preserve"> to transmit a signal which could be heard over a radio tuned into 433 </w:t>
      </w:r>
      <w:r w:rsidR="00DF1CFB" w:rsidRPr="00B46571">
        <w:rPr>
          <w:color w:val="000000" w:themeColor="text1"/>
        </w:rPr>
        <w:t>MHz</w:t>
      </w:r>
      <w:r w:rsidR="00F37BD0" w:rsidRPr="00B46571">
        <w:rPr>
          <w:color w:val="000000" w:themeColor="text1"/>
        </w:rPr>
        <w:t xml:space="preserve">, so we could track </w:t>
      </w:r>
      <w:r w:rsidR="00AC35DF" w:rsidRPr="00B46571">
        <w:rPr>
          <w:color w:val="000000" w:themeColor="text1"/>
        </w:rPr>
        <w:t xml:space="preserve">the rocket as is descends. </w:t>
      </w:r>
    </w:p>
    <w:p w14:paraId="47CDD315" w14:textId="66E71F73" w:rsidR="01660E9E" w:rsidRPr="00BB29BC" w:rsidRDefault="59759139" w:rsidP="00A664E1">
      <w:pPr>
        <w:pStyle w:val="NormalWeb"/>
        <w:spacing w:before="0" w:beforeAutospacing="0" w:after="0" w:afterAutospacing="0" w:line="360" w:lineRule="auto"/>
        <w:ind w:firstLine="720"/>
        <w:rPr>
          <w:color w:val="000000" w:themeColor="text1"/>
        </w:rPr>
      </w:pPr>
      <w:r w:rsidRPr="00B46571">
        <w:rPr>
          <w:color w:val="000000" w:themeColor="text1"/>
        </w:rPr>
        <w:t xml:space="preserve">Regardless of the success of these tests, a fail-safe </w:t>
      </w:r>
      <w:r w:rsidR="00AC35DF" w:rsidRPr="00B46571">
        <w:rPr>
          <w:color w:val="000000" w:themeColor="text1"/>
        </w:rPr>
        <w:t>was built into the flight code in case the altimeter failed during</w:t>
      </w:r>
      <w:r w:rsidRPr="00B46571">
        <w:rPr>
          <w:color w:val="000000" w:themeColor="text1"/>
        </w:rPr>
        <w:t xml:space="preserve"> flight. Based on the simulated rocket flight, an average flight time to</w:t>
      </w:r>
      <w:r w:rsidR="00AC35DF" w:rsidRPr="00B46571">
        <w:rPr>
          <w:color w:val="000000" w:themeColor="text1"/>
        </w:rPr>
        <w:t xml:space="preserve"> apogee was calculated and </w:t>
      </w:r>
      <w:r w:rsidRPr="00B46571">
        <w:rPr>
          <w:color w:val="000000" w:themeColor="text1"/>
        </w:rPr>
        <w:t xml:space="preserve">used in conjunction with the </w:t>
      </w:r>
      <w:r w:rsidR="006D650F" w:rsidRPr="00B46571">
        <w:rPr>
          <w:color w:val="000000" w:themeColor="text1"/>
        </w:rPr>
        <w:t>Arduino</w:t>
      </w:r>
      <w:r w:rsidRPr="00B46571">
        <w:rPr>
          <w:color w:val="000000" w:themeColor="text1"/>
        </w:rPr>
        <w:t>’s internal clock to ensure the parachute was deployed in flight. The code was written such that, in the event of an altimeter failure</w:t>
      </w:r>
      <w:r w:rsidR="00AC35DF" w:rsidRPr="00B46571">
        <w:rPr>
          <w:color w:val="000000" w:themeColor="text1"/>
        </w:rPr>
        <w:t>,</w:t>
      </w:r>
      <w:r w:rsidRPr="00B46571">
        <w:rPr>
          <w:color w:val="000000" w:themeColor="text1"/>
        </w:rPr>
        <w:t xml:space="preserve"> the </w:t>
      </w:r>
      <w:r w:rsidR="006D650F" w:rsidRPr="00B46571">
        <w:rPr>
          <w:color w:val="000000" w:themeColor="text1"/>
        </w:rPr>
        <w:t>Arduino</w:t>
      </w:r>
      <w:r w:rsidRPr="00B46571">
        <w:rPr>
          <w:color w:val="000000" w:themeColor="text1"/>
        </w:rPr>
        <w:t xml:space="preserve"> would deploy the parachute 5 seconds after the calculated time to apogee. It was decided that adding a five second margin to deploy the parachute from the calculated time to apogee would ensure the rocket had started its descent before deploying the parachute. To test this system the altimeter “shut off” in the code simulating a f</w:t>
      </w:r>
      <w:r w:rsidR="002124CD">
        <w:rPr>
          <w:color w:val="000000" w:themeColor="text1"/>
        </w:rPr>
        <w:t>ailure and again a voltmeter was used</w:t>
      </w:r>
      <w:r w:rsidRPr="00B46571">
        <w:rPr>
          <w:color w:val="000000" w:themeColor="text1"/>
        </w:rPr>
        <w:t xml:space="preserve"> detect voltage from the MOFSET</w:t>
      </w:r>
      <w:r w:rsidR="00A664E1">
        <w:rPr>
          <w:color w:val="000000" w:themeColor="text1"/>
        </w:rPr>
        <w:t>.</w:t>
      </w:r>
      <w:r w:rsidR="00BB29BC">
        <w:rPr>
          <w:color w:val="000000" w:themeColor="text1"/>
        </w:rPr>
        <w:br w:type="page"/>
      </w:r>
    </w:p>
    <w:p w14:paraId="09F988E5" w14:textId="6303E137" w:rsidR="01660E9E" w:rsidRPr="00B46571" w:rsidRDefault="003067A9" w:rsidP="00981930">
      <w:pPr>
        <w:pStyle w:val="Heading2"/>
      </w:pPr>
      <w:bookmarkStart w:id="65" w:name="_Toc2082189"/>
      <w:r w:rsidRPr="00B46571">
        <w:lastRenderedPageBreak/>
        <w:t xml:space="preserve">2.8 </w:t>
      </w:r>
      <w:r w:rsidR="5378C16A" w:rsidRPr="00B46571">
        <w:t>Launch Success Criteria</w:t>
      </w:r>
      <w:bookmarkEnd w:id="65"/>
    </w:p>
    <w:tbl>
      <w:tblPr>
        <w:tblpPr w:leftFromText="180" w:rightFromText="180" w:vertAnchor="page" w:horzAnchor="margin" w:tblpY="3961"/>
        <w:tblW w:w="1005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6"/>
        <w:gridCol w:w="646"/>
        <w:gridCol w:w="3693"/>
        <w:gridCol w:w="2619"/>
        <w:gridCol w:w="959"/>
      </w:tblGrid>
      <w:tr w:rsidR="008D7769" w:rsidRPr="00B46571" w14:paraId="39C2AD17" w14:textId="77777777" w:rsidTr="53339BCF">
        <w:trPr>
          <w:trHeight w:val="534"/>
        </w:trPr>
        <w:tc>
          <w:tcPr>
            <w:tcW w:w="10053"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D0201" w14:textId="14EEF17F" w:rsidR="008D7769" w:rsidRPr="00B46571" w:rsidRDefault="008D7769" w:rsidP="53339BCF">
            <w:pPr>
              <w:tabs>
                <w:tab w:val="left" w:pos="400"/>
                <w:tab w:val="center" w:pos="5021"/>
              </w:tabs>
              <w:spacing w:after="0" w:line="360" w:lineRule="auto"/>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position w:val="-1"/>
                <w:sz w:val="24"/>
                <w:szCs w:val="24"/>
              </w:rPr>
              <w:tab/>
            </w:r>
            <w:r>
              <w:rPr>
                <w:rFonts w:ascii="Times New Roman" w:eastAsia="Times New Roman" w:hAnsi="Times New Roman" w:cs="Times New Roman"/>
                <w:b/>
                <w:bCs/>
                <w:color w:val="000000" w:themeColor="text1"/>
                <w:position w:val="-1"/>
                <w:sz w:val="24"/>
                <w:szCs w:val="24"/>
              </w:rPr>
              <w:tab/>
            </w:r>
            <w:r w:rsidRPr="00B46571">
              <w:rPr>
                <w:rFonts w:ascii="Times New Roman" w:eastAsia="Times New Roman" w:hAnsi="Times New Roman" w:cs="Times New Roman"/>
                <w:b/>
                <w:bCs/>
                <w:color w:val="000000" w:themeColor="text1"/>
                <w:position w:val="-1"/>
                <w:sz w:val="24"/>
                <w:szCs w:val="24"/>
              </w:rPr>
              <w:t>Table 3: Launch Test Criteria</w:t>
            </w:r>
          </w:p>
        </w:tc>
      </w:tr>
      <w:tr w:rsidR="008D7769" w:rsidRPr="00B46571" w14:paraId="795DB54D" w14:textId="77777777" w:rsidTr="53339BCF">
        <w:trPr>
          <w:trHeight w:val="534"/>
        </w:trPr>
        <w:tc>
          <w:tcPr>
            <w:tcW w:w="21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7253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Test Objective</w:t>
            </w:r>
            <w:r w:rsidRPr="00B46571">
              <w:rPr>
                <w:rFonts w:ascii="Times New Roman" w:eastAsia="Times New Roman" w:hAnsi="Times New Roman" w:cs="Times New Roman"/>
                <w:color w:val="000000" w:themeColor="text1"/>
                <w:sz w:val="24"/>
                <w:szCs w:val="24"/>
              </w:rPr>
              <w:t>​</w:t>
            </w:r>
          </w:p>
        </w:tc>
        <w:tc>
          <w:tcPr>
            <w:tcW w:w="4339"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DAC0D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Success Criteria</w:t>
            </w:r>
            <w:r w:rsidRPr="00B46571">
              <w:rPr>
                <w:rFonts w:ascii="Times New Roman" w:eastAsia="Times New Roman" w:hAnsi="Times New Roman" w:cs="Times New Roman"/>
                <w:color w:val="000000" w:themeColor="text1"/>
                <w:sz w:val="24"/>
                <w:szCs w:val="24"/>
              </w:rPr>
              <w:t>​</w:t>
            </w:r>
          </w:p>
        </w:tc>
        <w:tc>
          <w:tcPr>
            <w:tcW w:w="26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24AB48"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Verification</w:t>
            </w:r>
            <w:r w:rsidRPr="00B46571">
              <w:rPr>
                <w:rFonts w:ascii="Times New Roman" w:eastAsia="Times New Roman" w:hAnsi="Times New Roman" w:cs="Times New Roman"/>
                <w:color w:val="000000" w:themeColor="text1"/>
                <w:sz w:val="24"/>
                <w:szCs w:val="24"/>
              </w:rPr>
              <w:t>​</w:t>
            </w:r>
          </w:p>
        </w:tc>
        <w:tc>
          <w:tcPr>
            <w:tcW w:w="95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CBC552"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Results</w:t>
            </w:r>
            <w:r w:rsidRPr="00B46571">
              <w:rPr>
                <w:rFonts w:ascii="Times New Roman" w:eastAsia="Times New Roman" w:hAnsi="Times New Roman" w:cs="Times New Roman"/>
                <w:color w:val="000000" w:themeColor="text1"/>
                <w:sz w:val="24"/>
                <w:szCs w:val="24"/>
              </w:rPr>
              <w:t>​</w:t>
            </w:r>
          </w:p>
        </w:tc>
      </w:tr>
      <w:tr w:rsidR="008D7769" w:rsidRPr="00B46571" w14:paraId="26BFF49A"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01350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Record flight data​</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5AF56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843C7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successfully stores all data to SD card​</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0F895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has stream of data with all specified flight data​</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15147E"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1E2FA1C4" w14:textId="77777777" w:rsidTr="53339BCF">
        <w:trPr>
          <w:trHeight w:val="213"/>
        </w:trPr>
        <w:tc>
          <w:tcPr>
            <w:tcW w:w="0" w:type="auto"/>
            <w:vMerge/>
            <w:vAlign w:val="center"/>
            <w:hideMark/>
          </w:tcPr>
          <w:p w14:paraId="2D176EB8"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FF5A36"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34D3DC"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store data and the Data log does not show data stream​</w:t>
            </w:r>
          </w:p>
        </w:tc>
        <w:tc>
          <w:tcPr>
            <w:tcW w:w="2619" w:type="dxa"/>
            <w:vMerge/>
            <w:vAlign w:val="center"/>
            <w:hideMark/>
          </w:tcPr>
          <w:p w14:paraId="2EB07DB5"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43D359FA"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11AC5DAB"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45D9CC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Launch​</w:t>
            </w: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3654E14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152355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detects launch and sets variable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to true​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9D5CD7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throughout flight​</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A38D768"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5649450B" w14:textId="77777777" w:rsidTr="53339BCF">
        <w:trPr>
          <w:trHeight w:val="213"/>
        </w:trPr>
        <w:tc>
          <w:tcPr>
            <w:tcW w:w="0" w:type="auto"/>
            <w:vMerge/>
            <w:vAlign w:val="center"/>
            <w:hideMark/>
          </w:tcPr>
          <w:p w14:paraId="1C921508"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2B3D985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5092F0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detect launch and the Data log does not show values during flight​</w:t>
            </w:r>
          </w:p>
        </w:tc>
        <w:tc>
          <w:tcPr>
            <w:tcW w:w="2619" w:type="dxa"/>
            <w:vMerge/>
            <w:vAlign w:val="center"/>
            <w:hideMark/>
          </w:tcPr>
          <w:p w14:paraId="7C5EAE1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574A3E6A"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520AD87F"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EA9D59"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Apogee​</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A33DD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8756A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detects apogee and sets variable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to true at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1391A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throughout flight ​</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C72607"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35D0532C" w14:textId="77777777" w:rsidTr="53339BCF">
        <w:trPr>
          <w:trHeight w:val="213"/>
        </w:trPr>
        <w:tc>
          <w:tcPr>
            <w:tcW w:w="0" w:type="auto"/>
            <w:vMerge/>
            <w:vAlign w:val="center"/>
            <w:hideMark/>
          </w:tcPr>
          <w:p w14:paraId="05206704"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1CC6FD"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0ABD2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detect apogee and the parachute is not released​</w:t>
            </w:r>
          </w:p>
        </w:tc>
        <w:tc>
          <w:tcPr>
            <w:tcW w:w="2619" w:type="dxa"/>
            <w:vMerge/>
            <w:vAlign w:val="center"/>
            <w:hideMark/>
          </w:tcPr>
          <w:p w14:paraId="5506D0C3"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0183BC02"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5EC33F25" w14:textId="77777777" w:rsidTr="53339BCF">
        <w:trPr>
          <w:trHeight w:val="298"/>
        </w:trPr>
        <w:tc>
          <w:tcPr>
            <w:tcW w:w="213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4138C8A"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Flight controller deploys signal for ejection charge​</w:t>
            </w: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4D0348FF"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121447B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successfully deploys the ejection signal to the ejection charge at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0EF7BE"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shows it has deployed the signal for the ejection charge​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C42EE77"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2DF5BFAA" w14:textId="77777777" w:rsidTr="53339BCF">
        <w:trPr>
          <w:trHeight w:val="298"/>
        </w:trPr>
        <w:tc>
          <w:tcPr>
            <w:tcW w:w="0" w:type="auto"/>
            <w:vMerge/>
            <w:vAlign w:val="center"/>
            <w:hideMark/>
          </w:tcPr>
          <w:p w14:paraId="035A4849"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3993C3D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4CC756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send the ejection signal and the stage separation does not occur​</w:t>
            </w:r>
          </w:p>
        </w:tc>
        <w:tc>
          <w:tcPr>
            <w:tcW w:w="2619" w:type="dxa"/>
            <w:vMerge/>
            <w:vAlign w:val="center"/>
            <w:hideMark/>
          </w:tcPr>
          <w:p w14:paraId="62C0E501"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1D1E497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7C701DC1" w14:textId="77777777" w:rsidTr="53339BCF">
        <w:trPr>
          <w:trHeight w:val="298"/>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C6974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Transmitter​</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A6535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6F9B5"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transmitted and received after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365FD5"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Can hear the signal and receive a direction from the transmitter once the rocket lands​</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07485E"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07E4A33D" w14:textId="77777777" w:rsidTr="53339BCF">
        <w:trPr>
          <w:trHeight w:val="298"/>
        </w:trPr>
        <w:tc>
          <w:tcPr>
            <w:tcW w:w="0" w:type="auto"/>
            <w:vMerge/>
            <w:vAlign w:val="center"/>
            <w:hideMark/>
          </w:tcPr>
          <w:p w14:paraId="74326C9F"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646" w:type="dxa"/>
            <w:tcBorders>
              <w:top w:val="single" w:sz="4" w:space="0" w:color="auto"/>
              <w:left w:val="outset" w:sz="6" w:space="0" w:color="auto"/>
              <w:bottom w:val="outset" w:sz="6" w:space="0" w:color="auto"/>
              <w:right w:val="outset" w:sz="6" w:space="0" w:color="auto"/>
            </w:tcBorders>
            <w:shd w:val="clear" w:color="auto" w:fill="F2F2F2" w:themeFill="background1" w:themeFillShade="F2"/>
            <w:hideMark/>
          </w:tcPr>
          <w:p w14:paraId="4D7E052D"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outset" w:sz="6" w:space="0" w:color="auto"/>
              <w:bottom w:val="outset" w:sz="6" w:space="0" w:color="auto"/>
              <w:right w:val="outset" w:sz="6" w:space="0" w:color="auto"/>
            </w:tcBorders>
            <w:shd w:val="clear" w:color="auto" w:fill="F2F2F2" w:themeFill="background1" w:themeFillShade="F2"/>
            <w:hideMark/>
          </w:tcPr>
          <w:p w14:paraId="76995B19"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is not transmitted, and the song cannot be heard​</w:t>
            </w:r>
          </w:p>
        </w:tc>
        <w:tc>
          <w:tcPr>
            <w:tcW w:w="2619" w:type="dxa"/>
            <w:vMerge/>
            <w:vAlign w:val="center"/>
            <w:hideMark/>
          </w:tcPr>
          <w:p w14:paraId="7448C06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260AD045"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bl>
    <w:p w14:paraId="7FFFB352" w14:textId="0BB67641" w:rsidR="5378C16A" w:rsidRDefault="53339BCF" w:rsidP="53339BCF">
      <w:pPr>
        <w:pStyle w:val="NormalWeb"/>
        <w:spacing w:before="0" w:beforeAutospacing="0" w:after="0" w:afterAutospacing="0" w:line="360" w:lineRule="auto"/>
        <w:ind w:firstLine="720"/>
        <w:rPr>
          <w:color w:val="000000" w:themeColor="text1"/>
        </w:rPr>
      </w:pPr>
      <w:r w:rsidRPr="53339BCF">
        <w:rPr>
          <w:color w:val="000000" w:themeColor="text1"/>
        </w:rPr>
        <w:t>In preparation for the preliminary test launch on January 19th, 2019, a list of success criteria from a dynamics and controls standpoint was determined. The main objectives for the flight were to execute all in-flight events properly and record all flight data from the altimeter and IMU. The criteria, except for the results column, is detailed in the Launch Test Criteria in Table 3 below:</w:t>
      </w:r>
    </w:p>
    <w:p w14:paraId="66432BCB" w14:textId="77777777" w:rsidR="00BB29BC" w:rsidRDefault="00BB29BC" w:rsidP="006D0668">
      <w:pPr>
        <w:pStyle w:val="NormalWeb"/>
        <w:spacing w:before="0" w:beforeAutospacing="0" w:after="0" w:afterAutospacing="0" w:line="360" w:lineRule="auto"/>
        <w:ind w:firstLine="720"/>
        <w:rPr>
          <w:color w:val="000000" w:themeColor="text1"/>
        </w:rPr>
      </w:pPr>
    </w:p>
    <w:p w14:paraId="6105633E" w14:textId="77777777" w:rsidR="00E866A1" w:rsidRDefault="00E866A1" w:rsidP="006D0668">
      <w:pPr>
        <w:pStyle w:val="NormalWeb"/>
        <w:spacing w:before="0" w:beforeAutospacing="0" w:after="0" w:afterAutospacing="0" w:line="360" w:lineRule="auto"/>
        <w:ind w:firstLine="720"/>
        <w:rPr>
          <w:color w:val="000000" w:themeColor="text1"/>
        </w:rPr>
      </w:pPr>
    </w:p>
    <w:p w14:paraId="3504ED27" w14:textId="0F9ABE7A" w:rsidR="00C72490" w:rsidRPr="00275F7B" w:rsidRDefault="53339BCF" w:rsidP="53339BCF">
      <w:pPr>
        <w:pStyle w:val="NormalWeb"/>
        <w:spacing w:before="0" w:beforeAutospacing="0" w:after="0" w:afterAutospacing="0" w:line="360" w:lineRule="auto"/>
        <w:ind w:firstLine="720"/>
        <w:rPr>
          <w:color w:val="000000" w:themeColor="text1"/>
        </w:rPr>
      </w:pPr>
      <w:r w:rsidRPr="53339BCF">
        <w:rPr>
          <w:color w:val="000000" w:themeColor="text1"/>
        </w:rPr>
        <w:lastRenderedPageBreak/>
        <w:t>The execution of flight events was significantly more critical than recording data. This is because the flight events included detecting launch and apogee and deploying the parachute. If launch was not detected, then apogee would not be either, which meant the parachute would not deploy. If the parachute did not deploy, the impact of the rocket hitting the ground would be detrimental to the rocket’s structure and the electronics inside. Thus, writing the code to detect flight events took precedence over writing the code to record flight data.</w:t>
      </w:r>
    </w:p>
    <w:p w14:paraId="45B0FD1F" w14:textId="77777777" w:rsidR="00972840" w:rsidRPr="004D35F6" w:rsidRDefault="00972840" w:rsidP="006D0668">
      <w:pPr>
        <w:spacing w:line="360" w:lineRule="auto"/>
        <w:rPr>
          <w:rFonts w:ascii="Times New Roman" w:eastAsia="Times New Roman" w:hAnsi="Times New Roman" w:cs="Times New Roman"/>
          <w:bCs/>
          <w:color w:val="000000" w:themeColor="text1"/>
          <w:sz w:val="24"/>
          <w:szCs w:val="32"/>
        </w:rPr>
      </w:pPr>
    </w:p>
    <w:p w14:paraId="3155A47A" w14:textId="2564B6C0" w:rsidR="00972840" w:rsidRDefault="00972840" w:rsidP="006D0668">
      <w:p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1A7E2A04" w14:textId="7881CCCB" w:rsidR="2F86ABB5" w:rsidRPr="002126BF" w:rsidRDefault="2F86ABB5" w:rsidP="00981930">
      <w:pPr>
        <w:pStyle w:val="Heading1"/>
      </w:pPr>
      <w:bookmarkStart w:id="66" w:name="_Toc2082190"/>
      <w:r w:rsidRPr="00B46571">
        <w:lastRenderedPageBreak/>
        <w:t>Results</w:t>
      </w:r>
      <w:bookmarkEnd w:id="66"/>
    </w:p>
    <w:p w14:paraId="6EA13990" w14:textId="4DD18122" w:rsidR="2F86ABB5" w:rsidRPr="00B46571" w:rsidRDefault="00A664E1" w:rsidP="006D0668">
      <w:pPr>
        <w:spacing w:line="360" w:lineRule="auto"/>
        <w:ind w:firstLine="72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The results of our methodology and overall project are described below in detail. We also provide in depth results of any testing that was done on the various subsystems that we worked on.</w:t>
      </w:r>
    </w:p>
    <w:p w14:paraId="3E3C6E0E" w14:textId="719BF5B0" w:rsidR="00147661" w:rsidRPr="00B46571" w:rsidRDefault="2F86ABB5" w:rsidP="00981930">
      <w:pPr>
        <w:pStyle w:val="Heading2"/>
      </w:pPr>
      <w:bookmarkStart w:id="67" w:name="_Toc2082191"/>
      <w:r w:rsidRPr="00B46571">
        <w:t>3.1 January Test Launch</w:t>
      </w:r>
      <w:bookmarkEnd w:id="67"/>
      <w:r w:rsidR="00147661" w:rsidRPr="00B46571">
        <w:tab/>
      </w:r>
    </w:p>
    <w:p w14:paraId="2157CE97" w14:textId="50BEB445" w:rsidR="2F86ABB5" w:rsidRDefault="00147661" w:rsidP="006D0668">
      <w:pPr>
        <w:spacing w:line="360" w:lineRule="auto"/>
        <w:rPr>
          <w:rFonts w:ascii="Times New Roman" w:hAnsi="Times New Roman" w:cs="Times New Roman"/>
          <w:color w:val="000000" w:themeColor="text1"/>
          <w:sz w:val="24"/>
          <w:szCs w:val="24"/>
        </w:rPr>
      </w:pPr>
      <w:r w:rsidRPr="00B46571">
        <w:rPr>
          <w:rFonts w:ascii="Times New Roman" w:eastAsia="Times New Roman" w:hAnsi="Times New Roman" w:cs="Times New Roman"/>
          <w:bCs/>
          <w:color w:val="000000" w:themeColor="text1"/>
          <w:sz w:val="24"/>
          <w:szCs w:val="32"/>
        </w:rPr>
        <w:tab/>
      </w:r>
      <w:r w:rsidR="00B46571">
        <w:rPr>
          <w:rFonts w:ascii="Times New Roman" w:eastAsia="Times New Roman" w:hAnsi="Times New Roman" w:cs="Times New Roman"/>
          <w:bCs/>
          <w:color w:val="000000" w:themeColor="text1"/>
          <w:sz w:val="24"/>
          <w:szCs w:val="24"/>
        </w:rPr>
        <w:t>The test launch took place on January 19</w:t>
      </w:r>
      <w:r w:rsidR="00B46571" w:rsidRPr="00B46571">
        <w:rPr>
          <w:rFonts w:ascii="Times New Roman" w:eastAsia="Times New Roman" w:hAnsi="Times New Roman" w:cs="Times New Roman"/>
          <w:bCs/>
          <w:color w:val="000000" w:themeColor="text1"/>
          <w:sz w:val="24"/>
          <w:szCs w:val="24"/>
          <w:vertAlign w:val="superscript"/>
        </w:rPr>
        <w:t>th</w:t>
      </w:r>
      <w:r w:rsidR="00B46571">
        <w:rPr>
          <w:rFonts w:ascii="Times New Roman" w:eastAsia="Times New Roman" w:hAnsi="Times New Roman" w:cs="Times New Roman"/>
          <w:bCs/>
          <w:color w:val="000000" w:themeColor="text1"/>
          <w:sz w:val="24"/>
          <w:szCs w:val="24"/>
        </w:rPr>
        <w:t xml:space="preserve">, 2019 in Durham, Connecticut. </w:t>
      </w:r>
      <w:r w:rsidR="00B46571" w:rsidRPr="00B46571">
        <w:rPr>
          <w:rFonts w:ascii="Times New Roman" w:hAnsi="Times New Roman" w:cs="Times New Roman"/>
          <w:color w:val="000000" w:themeColor="text1"/>
          <w:sz w:val="24"/>
          <w:szCs w:val="24"/>
        </w:rPr>
        <w:t xml:space="preserve">Although the overall launch was unsuccessful since the rocket never left the launch pad, there were some </w:t>
      </w:r>
      <w:commentRangeStart w:id="68"/>
      <w:r w:rsidR="00B46571" w:rsidRPr="00B46571">
        <w:rPr>
          <w:rFonts w:ascii="Times New Roman" w:hAnsi="Times New Roman" w:cs="Times New Roman"/>
          <w:color w:val="000000" w:themeColor="text1"/>
          <w:sz w:val="24"/>
          <w:szCs w:val="24"/>
        </w:rPr>
        <w:t xml:space="preserve">successes </w:t>
      </w:r>
      <w:commentRangeEnd w:id="68"/>
      <w:r w:rsidR="00275E98">
        <w:rPr>
          <w:rStyle w:val="CommentReference"/>
        </w:rPr>
        <w:commentReference w:id="68"/>
      </w:r>
      <w:r w:rsidR="00B46571" w:rsidRPr="00B46571">
        <w:rPr>
          <w:rFonts w:ascii="Times New Roman" w:hAnsi="Times New Roman" w:cs="Times New Roman"/>
          <w:color w:val="000000" w:themeColor="text1"/>
          <w:sz w:val="24"/>
          <w:szCs w:val="24"/>
        </w:rPr>
        <w:t>for the Fli</w:t>
      </w:r>
      <w:r w:rsidR="00820B13">
        <w:rPr>
          <w:rFonts w:ascii="Times New Roman" w:hAnsi="Times New Roman" w:cs="Times New Roman"/>
          <w:color w:val="000000" w:themeColor="text1"/>
          <w:sz w:val="24"/>
          <w:szCs w:val="24"/>
        </w:rPr>
        <w:t>ght Dynamics and Stability team. The criteria and their outcomes can be found in Table 4 below:</w:t>
      </w:r>
    </w:p>
    <w:p w14:paraId="3F16A52A" w14:textId="2703C72E" w:rsidR="00A664E1" w:rsidRDefault="00A664E1" w:rsidP="006D0668">
      <w:pPr>
        <w:spacing w:line="360" w:lineRule="auto"/>
        <w:rPr>
          <w:rFonts w:ascii="Times New Roman" w:hAnsi="Times New Roman" w:cs="Times New Roman"/>
          <w:color w:val="000000" w:themeColor="text1"/>
          <w:sz w:val="24"/>
          <w:szCs w:val="24"/>
        </w:rPr>
      </w:pPr>
    </w:p>
    <w:p w14:paraId="56FCE67C" w14:textId="19868C4A" w:rsidR="00A664E1" w:rsidRDefault="00FA04B1" w:rsidP="006D0668">
      <w:pPr>
        <w:spacing w:line="360" w:lineRule="auto"/>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90496" behindDoc="0" locked="0" layoutInCell="1" allowOverlap="1" wp14:anchorId="59C0B0B3" wp14:editId="6595051E">
                <wp:simplePos x="0" y="0"/>
                <wp:positionH relativeFrom="margin">
                  <wp:posOffset>39757</wp:posOffset>
                </wp:positionH>
                <wp:positionV relativeFrom="paragraph">
                  <wp:posOffset>3108021</wp:posOffset>
                </wp:positionV>
                <wp:extent cx="3728720" cy="635"/>
                <wp:effectExtent l="0" t="0" r="5080" b="8255"/>
                <wp:wrapTopAndBottom/>
                <wp:docPr id="17" name="Text Box 17"/>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a:effectLst/>
                      </wps:spPr>
                      <wps:txbx>
                        <w:txbxContent>
                          <w:p w14:paraId="532DA7AD" w14:textId="700E9694" w:rsidR="00715C60" w:rsidRPr="00E866A1" w:rsidRDefault="00715C60" w:rsidP="00FA04B1">
                            <w:pPr>
                              <w:pStyle w:val="Caption"/>
                              <w:jc w:val="center"/>
                              <w:rPr>
                                <w:rFonts w:ascii="Times New Roman" w:eastAsia="Times New Roman" w:hAnsi="Times New Roman" w:cs="Times New Roman"/>
                                <w:color w:val="000000" w:themeColor="text1"/>
                                <w:sz w:val="24"/>
                                <w:szCs w:val="24"/>
                              </w:rPr>
                            </w:pPr>
                            <w:r w:rsidRPr="00E866A1">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19</w:t>
                            </w:r>
                            <w:r>
                              <w:rPr>
                                <w:rFonts w:ascii="Times New Roman" w:hAnsi="Times New Roman" w:cs="Times New Roman"/>
                                <w:color w:val="000000" w:themeColor="text1"/>
                              </w:rPr>
                              <w:fldChar w:fldCharType="end"/>
                            </w:r>
                            <w:r w:rsidRPr="00E866A1">
                              <w:rPr>
                                <w:rFonts w:ascii="Times New Roman" w:hAnsi="Times New Roman" w:cs="Times New Roman"/>
                                <w:color w:val="000000" w:themeColor="text1"/>
                              </w:rPr>
                              <w:t>: Acceleration vs. Time test launch data. Copyright 2019, WPI.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C0B0B3" id="Text Box 17" o:spid="_x0000_s1037" type="#_x0000_t202" style="position:absolute;margin-left:3.15pt;margin-top:244.75pt;width:293.6pt;height:.05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" stroked="f">
                <v:textbox style="mso-fit-shape-to-text:t" inset="0,0,0,0">
                  <w:txbxContent>
                    <w:p w14:paraId="532DA7AD" w14:textId="700E9694" w:rsidR="00715C60" w:rsidRPr="00E866A1" w:rsidRDefault="00715C60" w:rsidP="00FA04B1">
                      <w:pPr>
                        <w:pStyle w:val="Caption"/>
                        <w:jc w:val="center"/>
                        <w:rPr>
                          <w:rFonts w:ascii="Times New Roman" w:eastAsia="Times New Roman" w:hAnsi="Times New Roman" w:cs="Times New Roman"/>
                          <w:color w:val="000000" w:themeColor="text1"/>
                          <w:sz w:val="24"/>
                          <w:szCs w:val="24"/>
                        </w:rPr>
                      </w:pPr>
                      <w:r w:rsidRPr="00E866A1">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19</w:t>
                      </w:r>
                      <w:r>
                        <w:rPr>
                          <w:rFonts w:ascii="Times New Roman" w:hAnsi="Times New Roman" w:cs="Times New Roman"/>
                          <w:color w:val="000000" w:themeColor="text1"/>
                        </w:rPr>
                        <w:fldChar w:fldCharType="end"/>
                      </w:r>
                      <w:r w:rsidRPr="00E866A1">
                        <w:rPr>
                          <w:rFonts w:ascii="Times New Roman" w:hAnsi="Times New Roman" w:cs="Times New Roman"/>
                          <w:color w:val="000000" w:themeColor="text1"/>
                        </w:rPr>
                        <w:t>: Acceleration vs. Time test launch data. Copyright 2019, WPI.</w:t>
                      </w:r>
                    </w:p>
                  </w:txbxContent>
                </v:textbox>
                <w10:wrap type="topAndBottom" anchorx="margin"/>
              </v:shape>
            </w:pict>
          </mc:Fallback>
        </mc:AlternateContent>
      </w:r>
      <w:r w:rsidR="00A664E1">
        <w:rPr>
          <w:noProof/>
        </w:rPr>
        <w:drawing>
          <wp:anchor distT="0" distB="0" distL="114300" distR="114300" simplePos="0" relativeHeight="251688448" behindDoc="0" locked="0" layoutInCell="1" allowOverlap="1" wp14:anchorId="3B0790C0" wp14:editId="36BE0EB0">
            <wp:simplePos x="0" y="0"/>
            <wp:positionH relativeFrom="margin">
              <wp:posOffset>0</wp:posOffset>
            </wp:positionH>
            <wp:positionV relativeFrom="paragraph">
              <wp:posOffset>356870</wp:posOffset>
            </wp:positionV>
            <wp:extent cx="4572000" cy="27432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tbl>
      <w:tblPr>
        <w:tblpPr w:leftFromText="180" w:rightFromText="180" w:vertAnchor="page" w:horzAnchor="margin" w:tblpY="5073"/>
        <w:tblW w:w="10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36"/>
        <w:gridCol w:w="646"/>
        <w:gridCol w:w="3783"/>
        <w:gridCol w:w="2529"/>
        <w:gridCol w:w="959"/>
      </w:tblGrid>
      <w:tr w:rsidR="00820B13" w:rsidRPr="00B46571" w14:paraId="0EB244B1" w14:textId="77777777" w:rsidTr="00C43AE9">
        <w:trPr>
          <w:trHeight w:val="534"/>
        </w:trPr>
        <w:tc>
          <w:tcPr>
            <w:tcW w:w="10053" w:type="dxa"/>
            <w:gridSpan w:val="5"/>
            <w:shd w:val="clear" w:color="auto" w:fill="auto"/>
          </w:tcPr>
          <w:p w14:paraId="02F867C9" w14:textId="173DC0E1"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position w:val="-1"/>
                <w:sz w:val="24"/>
                <w:szCs w:val="24"/>
              </w:rPr>
            </w:pPr>
            <w:r w:rsidRPr="00B46571">
              <w:rPr>
                <w:rFonts w:ascii="Times New Roman" w:eastAsia="Times New Roman" w:hAnsi="Times New Roman" w:cs="Times New Roman"/>
                <w:b/>
                <w:bCs/>
                <w:color w:val="000000" w:themeColor="text1"/>
                <w:position w:val="-1"/>
                <w:sz w:val="24"/>
                <w:szCs w:val="24"/>
              </w:rPr>
              <w:lastRenderedPageBreak/>
              <w:t>T</w:t>
            </w:r>
            <w:r>
              <w:rPr>
                <w:rFonts w:ascii="Times New Roman" w:eastAsia="Times New Roman" w:hAnsi="Times New Roman" w:cs="Times New Roman"/>
                <w:b/>
                <w:bCs/>
                <w:color w:val="000000" w:themeColor="text1"/>
                <w:position w:val="-1"/>
                <w:sz w:val="24"/>
                <w:szCs w:val="24"/>
              </w:rPr>
              <w:t>able 4: January</w:t>
            </w:r>
            <w:r w:rsidRPr="00B46571">
              <w:rPr>
                <w:rFonts w:ascii="Times New Roman" w:eastAsia="Times New Roman" w:hAnsi="Times New Roman" w:cs="Times New Roman"/>
                <w:b/>
                <w:bCs/>
                <w:color w:val="000000" w:themeColor="text1"/>
                <w:position w:val="-1"/>
                <w:sz w:val="24"/>
                <w:szCs w:val="24"/>
              </w:rPr>
              <w:t xml:space="preserve"> Launch Test Criteria</w:t>
            </w:r>
          </w:p>
        </w:tc>
      </w:tr>
      <w:tr w:rsidR="00820B13" w:rsidRPr="00B46571" w14:paraId="03B76CDA" w14:textId="77777777" w:rsidTr="00C43AE9">
        <w:trPr>
          <w:trHeight w:val="534"/>
        </w:trPr>
        <w:tc>
          <w:tcPr>
            <w:tcW w:w="2136" w:type="dxa"/>
            <w:shd w:val="clear" w:color="auto" w:fill="auto"/>
            <w:hideMark/>
          </w:tcPr>
          <w:p w14:paraId="6801F66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Test Objective</w:t>
            </w:r>
            <w:r w:rsidRPr="00B46571">
              <w:rPr>
                <w:rFonts w:ascii="Times New Roman" w:eastAsia="Times New Roman" w:hAnsi="Times New Roman" w:cs="Times New Roman"/>
                <w:color w:val="000000" w:themeColor="text1"/>
                <w:sz w:val="24"/>
                <w:szCs w:val="24"/>
              </w:rPr>
              <w:t>​</w:t>
            </w:r>
          </w:p>
        </w:tc>
        <w:tc>
          <w:tcPr>
            <w:tcW w:w="4429" w:type="dxa"/>
            <w:gridSpan w:val="2"/>
            <w:shd w:val="clear" w:color="auto" w:fill="auto"/>
            <w:hideMark/>
          </w:tcPr>
          <w:p w14:paraId="2E56651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Success Criteria</w:t>
            </w:r>
            <w:r w:rsidRPr="00B46571">
              <w:rPr>
                <w:rFonts w:ascii="Times New Roman" w:eastAsia="Times New Roman" w:hAnsi="Times New Roman" w:cs="Times New Roman"/>
                <w:color w:val="000000" w:themeColor="text1"/>
                <w:sz w:val="24"/>
                <w:szCs w:val="24"/>
              </w:rPr>
              <w:t>​</w:t>
            </w:r>
          </w:p>
        </w:tc>
        <w:tc>
          <w:tcPr>
            <w:tcW w:w="2529" w:type="dxa"/>
            <w:shd w:val="clear" w:color="auto" w:fill="auto"/>
            <w:hideMark/>
          </w:tcPr>
          <w:p w14:paraId="437132D8"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Verification</w:t>
            </w:r>
            <w:r w:rsidRPr="00B46571">
              <w:rPr>
                <w:rFonts w:ascii="Times New Roman" w:eastAsia="Times New Roman" w:hAnsi="Times New Roman" w:cs="Times New Roman"/>
                <w:color w:val="000000" w:themeColor="text1"/>
                <w:sz w:val="24"/>
                <w:szCs w:val="24"/>
              </w:rPr>
              <w:t>​</w:t>
            </w:r>
          </w:p>
        </w:tc>
        <w:tc>
          <w:tcPr>
            <w:tcW w:w="959" w:type="dxa"/>
            <w:shd w:val="clear" w:color="auto" w:fill="auto"/>
            <w:hideMark/>
          </w:tcPr>
          <w:p w14:paraId="68B85C3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Results</w:t>
            </w:r>
            <w:r w:rsidRPr="00B46571">
              <w:rPr>
                <w:rFonts w:ascii="Times New Roman" w:eastAsia="Times New Roman" w:hAnsi="Times New Roman" w:cs="Times New Roman"/>
                <w:color w:val="000000" w:themeColor="text1"/>
                <w:sz w:val="24"/>
                <w:szCs w:val="24"/>
              </w:rPr>
              <w:t>​</w:t>
            </w:r>
          </w:p>
        </w:tc>
      </w:tr>
      <w:tr w:rsidR="00820B13" w:rsidRPr="00B46571" w14:paraId="65F0E81D" w14:textId="77777777" w:rsidTr="00C43AE9">
        <w:trPr>
          <w:trHeight w:val="213"/>
        </w:trPr>
        <w:tc>
          <w:tcPr>
            <w:tcW w:w="2136" w:type="dxa"/>
            <w:vMerge w:val="restart"/>
            <w:shd w:val="clear" w:color="auto" w:fill="auto"/>
            <w:hideMark/>
          </w:tcPr>
          <w:p w14:paraId="2ED78EC2"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Record flight data​</w:t>
            </w:r>
          </w:p>
        </w:tc>
        <w:tc>
          <w:tcPr>
            <w:tcW w:w="646" w:type="dxa"/>
            <w:shd w:val="clear" w:color="auto" w:fill="auto"/>
            <w:hideMark/>
          </w:tcPr>
          <w:p w14:paraId="1E8C7EB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auto"/>
            <w:hideMark/>
          </w:tcPr>
          <w:p w14:paraId="0EE6354F" w14:textId="434831B1"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successfully stores all data to SD card​</w:t>
            </w:r>
          </w:p>
        </w:tc>
        <w:tc>
          <w:tcPr>
            <w:tcW w:w="2529" w:type="dxa"/>
            <w:vMerge w:val="restart"/>
            <w:shd w:val="clear" w:color="auto" w:fill="auto"/>
            <w:hideMark/>
          </w:tcPr>
          <w:p w14:paraId="3097D0B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has stream of data with all specified flight data​</w:t>
            </w:r>
          </w:p>
        </w:tc>
        <w:tc>
          <w:tcPr>
            <w:tcW w:w="959" w:type="dxa"/>
            <w:vMerge w:val="restart"/>
            <w:shd w:val="clear" w:color="auto" w:fill="auto"/>
            <w:hideMark/>
          </w:tcPr>
          <w:p w14:paraId="4B2F0573" w14:textId="06859B05"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Pass</w:t>
            </w:r>
          </w:p>
        </w:tc>
      </w:tr>
      <w:tr w:rsidR="00820B13" w:rsidRPr="00B46571" w14:paraId="316EF0C4" w14:textId="77777777" w:rsidTr="00C43AE9">
        <w:trPr>
          <w:trHeight w:val="213"/>
        </w:trPr>
        <w:tc>
          <w:tcPr>
            <w:tcW w:w="0" w:type="auto"/>
            <w:vMerge/>
            <w:vAlign w:val="center"/>
            <w:hideMark/>
          </w:tcPr>
          <w:p w14:paraId="66058A7B"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auto"/>
            <w:hideMark/>
          </w:tcPr>
          <w:p w14:paraId="7D9E8AB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auto"/>
            <w:hideMark/>
          </w:tcPr>
          <w:p w14:paraId="463D70BE"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store data and the Data log does not show data stream​</w:t>
            </w:r>
          </w:p>
        </w:tc>
        <w:tc>
          <w:tcPr>
            <w:tcW w:w="2529" w:type="dxa"/>
            <w:vMerge/>
            <w:vAlign w:val="center"/>
            <w:hideMark/>
          </w:tcPr>
          <w:p w14:paraId="3E1AFB12"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2C1EB769"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26FC26BD" w14:textId="77777777" w:rsidTr="00C43AE9">
        <w:trPr>
          <w:trHeight w:val="213"/>
        </w:trPr>
        <w:tc>
          <w:tcPr>
            <w:tcW w:w="2136" w:type="dxa"/>
            <w:vMerge w:val="restart"/>
            <w:shd w:val="clear" w:color="auto" w:fill="F2F2F2" w:themeFill="background1" w:themeFillShade="F2"/>
            <w:hideMark/>
          </w:tcPr>
          <w:p w14:paraId="08175CD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Launch​</w:t>
            </w:r>
          </w:p>
        </w:tc>
        <w:tc>
          <w:tcPr>
            <w:tcW w:w="646" w:type="dxa"/>
            <w:shd w:val="clear" w:color="auto" w:fill="F2F2F2" w:themeFill="background1" w:themeFillShade="F2"/>
            <w:hideMark/>
          </w:tcPr>
          <w:p w14:paraId="035111C1"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5822B95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detects launch and sets variable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to true​</w:t>
            </w:r>
          </w:p>
        </w:tc>
        <w:tc>
          <w:tcPr>
            <w:tcW w:w="2529" w:type="dxa"/>
            <w:vMerge w:val="restart"/>
            <w:shd w:val="clear" w:color="auto" w:fill="F2F2F2" w:themeFill="background1" w:themeFillShade="F2"/>
            <w:hideMark/>
          </w:tcPr>
          <w:p w14:paraId="472CCFC4"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throughout flight​</w:t>
            </w:r>
          </w:p>
        </w:tc>
        <w:tc>
          <w:tcPr>
            <w:tcW w:w="959" w:type="dxa"/>
            <w:vMerge w:val="restart"/>
            <w:shd w:val="clear" w:color="auto" w:fill="F2F2F2" w:themeFill="background1" w:themeFillShade="F2"/>
            <w:hideMark/>
          </w:tcPr>
          <w:p w14:paraId="4E98C2F7" w14:textId="77777777" w:rsidR="00820B13"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Pass</w:t>
            </w:r>
          </w:p>
          <w:p w14:paraId="75094298" w14:textId="679163C8" w:rsidR="00820B13"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p>
          <w:p w14:paraId="1D2B738A" w14:textId="73BEAD3F" w:rsidR="00820B13" w:rsidRPr="00B46571" w:rsidRDefault="00820B13" w:rsidP="006D0668">
            <w:pPr>
              <w:spacing w:after="0" w:line="360" w:lineRule="auto"/>
              <w:textAlignment w:val="baseline"/>
              <w:rPr>
                <w:rFonts w:ascii="Times New Roman" w:eastAsia="Times New Roman" w:hAnsi="Times New Roman" w:cs="Times New Roman"/>
                <w:b/>
                <w:bCs/>
                <w:color w:val="000000" w:themeColor="text1"/>
              </w:rPr>
            </w:pPr>
          </w:p>
        </w:tc>
      </w:tr>
      <w:tr w:rsidR="00820B13" w:rsidRPr="00B46571" w14:paraId="3F76FB9E" w14:textId="77777777" w:rsidTr="00C43AE9">
        <w:trPr>
          <w:trHeight w:val="213"/>
        </w:trPr>
        <w:tc>
          <w:tcPr>
            <w:tcW w:w="0" w:type="auto"/>
            <w:vMerge/>
            <w:vAlign w:val="center"/>
            <w:hideMark/>
          </w:tcPr>
          <w:p w14:paraId="3266DD94" w14:textId="7C7370E3"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2F2F2" w:themeFill="background1" w:themeFillShade="F2"/>
            <w:hideMark/>
          </w:tcPr>
          <w:p w14:paraId="2F4F4418"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0EF41195" w14:textId="449864AA"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detect launch and the Data log does not show values during flight​</w:t>
            </w:r>
          </w:p>
        </w:tc>
        <w:tc>
          <w:tcPr>
            <w:tcW w:w="2529" w:type="dxa"/>
            <w:vMerge/>
            <w:vAlign w:val="center"/>
            <w:hideMark/>
          </w:tcPr>
          <w:p w14:paraId="445331D5"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46AB94C4"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24376B63" w14:textId="77777777" w:rsidTr="00C43AE9">
        <w:trPr>
          <w:trHeight w:val="213"/>
        </w:trPr>
        <w:tc>
          <w:tcPr>
            <w:tcW w:w="2136" w:type="dxa"/>
            <w:vMerge w:val="restart"/>
            <w:shd w:val="clear" w:color="auto" w:fill="FFFFFF" w:themeFill="background1"/>
            <w:hideMark/>
          </w:tcPr>
          <w:p w14:paraId="529FC320" w14:textId="10316CF5"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Apogee​</w:t>
            </w:r>
          </w:p>
        </w:tc>
        <w:tc>
          <w:tcPr>
            <w:tcW w:w="646" w:type="dxa"/>
            <w:shd w:val="clear" w:color="auto" w:fill="FFFFFF" w:themeFill="background1"/>
            <w:hideMark/>
          </w:tcPr>
          <w:p w14:paraId="560D7D9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5E97D0F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detects apogee and sets variable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to true at apogee​</w:t>
            </w:r>
          </w:p>
        </w:tc>
        <w:tc>
          <w:tcPr>
            <w:tcW w:w="2529" w:type="dxa"/>
            <w:vMerge w:val="restart"/>
            <w:shd w:val="clear" w:color="auto" w:fill="FFFFFF" w:themeFill="background1"/>
            <w:hideMark/>
          </w:tcPr>
          <w:p w14:paraId="013855AC"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throughout flight ​</w:t>
            </w:r>
          </w:p>
        </w:tc>
        <w:tc>
          <w:tcPr>
            <w:tcW w:w="959" w:type="dxa"/>
            <w:vMerge w:val="restart"/>
            <w:shd w:val="clear" w:color="auto" w:fill="FFFFFF" w:themeFill="background1"/>
            <w:hideMark/>
          </w:tcPr>
          <w:p w14:paraId="693B54F7" w14:textId="545391D0"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sidR="00B43DA0">
              <w:rPr>
                <w:rFonts w:ascii="Times New Roman" w:eastAsia="Times New Roman" w:hAnsi="Times New Roman" w:cs="Times New Roman"/>
                <w:b/>
                <w:bCs/>
                <w:color w:val="000000" w:themeColor="text1"/>
              </w:rPr>
              <w:t>N/A</w:t>
            </w:r>
          </w:p>
        </w:tc>
      </w:tr>
      <w:tr w:rsidR="00820B13" w:rsidRPr="00B46571" w14:paraId="0164D0A2" w14:textId="77777777" w:rsidTr="00C43AE9">
        <w:trPr>
          <w:trHeight w:val="213"/>
        </w:trPr>
        <w:tc>
          <w:tcPr>
            <w:tcW w:w="0" w:type="auto"/>
            <w:vMerge/>
            <w:vAlign w:val="center"/>
            <w:hideMark/>
          </w:tcPr>
          <w:p w14:paraId="7D1F8A3B"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FFFFF" w:themeFill="background1"/>
            <w:hideMark/>
          </w:tcPr>
          <w:p w14:paraId="3E06EE6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2AF4875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detect apogee and the parachute is not released​</w:t>
            </w:r>
          </w:p>
        </w:tc>
        <w:tc>
          <w:tcPr>
            <w:tcW w:w="2529" w:type="dxa"/>
            <w:vMerge/>
            <w:vAlign w:val="center"/>
            <w:hideMark/>
          </w:tcPr>
          <w:p w14:paraId="01F9B921"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643FDF42"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62E8D095" w14:textId="77777777" w:rsidTr="00C43AE9">
        <w:trPr>
          <w:trHeight w:val="298"/>
        </w:trPr>
        <w:tc>
          <w:tcPr>
            <w:tcW w:w="2136" w:type="dxa"/>
            <w:vMerge w:val="restart"/>
            <w:shd w:val="clear" w:color="auto" w:fill="F2F2F2" w:themeFill="background1" w:themeFillShade="F2"/>
            <w:hideMark/>
          </w:tcPr>
          <w:p w14:paraId="13A47F51"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Flight controller deploys signal for ejection charge​</w:t>
            </w:r>
          </w:p>
        </w:tc>
        <w:tc>
          <w:tcPr>
            <w:tcW w:w="646" w:type="dxa"/>
            <w:shd w:val="clear" w:color="auto" w:fill="F2F2F2" w:themeFill="background1" w:themeFillShade="F2"/>
            <w:hideMark/>
          </w:tcPr>
          <w:p w14:paraId="28B4FD34"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42626A67"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successfully deploys the ejection signal to the ejection charge at apogee​</w:t>
            </w:r>
          </w:p>
        </w:tc>
        <w:tc>
          <w:tcPr>
            <w:tcW w:w="2529" w:type="dxa"/>
            <w:vMerge w:val="restart"/>
            <w:shd w:val="clear" w:color="auto" w:fill="F2F2F2" w:themeFill="background1" w:themeFillShade="F2"/>
            <w:hideMark/>
          </w:tcPr>
          <w:p w14:paraId="5498BD9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shows it has deployed the signal for the ejection charge​</w:t>
            </w:r>
          </w:p>
        </w:tc>
        <w:tc>
          <w:tcPr>
            <w:tcW w:w="959" w:type="dxa"/>
            <w:vMerge w:val="restart"/>
            <w:shd w:val="clear" w:color="auto" w:fill="F2F2F2" w:themeFill="background1" w:themeFillShade="F2"/>
            <w:hideMark/>
          </w:tcPr>
          <w:p w14:paraId="02ADDC4B" w14:textId="19EC464F"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sidR="00B43DA0">
              <w:rPr>
                <w:rFonts w:ascii="Times New Roman" w:eastAsia="Times New Roman" w:hAnsi="Times New Roman" w:cs="Times New Roman"/>
                <w:b/>
                <w:bCs/>
                <w:color w:val="000000" w:themeColor="text1"/>
              </w:rPr>
              <w:t>N/A</w:t>
            </w:r>
          </w:p>
        </w:tc>
      </w:tr>
      <w:tr w:rsidR="00820B13" w:rsidRPr="00B46571" w14:paraId="1E0AFD77" w14:textId="77777777" w:rsidTr="00C43AE9">
        <w:trPr>
          <w:trHeight w:val="298"/>
        </w:trPr>
        <w:tc>
          <w:tcPr>
            <w:tcW w:w="0" w:type="auto"/>
            <w:vMerge/>
            <w:shd w:val="clear" w:color="auto" w:fill="F2F2F2" w:themeFill="background1" w:themeFillShade="F2"/>
            <w:vAlign w:val="center"/>
            <w:hideMark/>
          </w:tcPr>
          <w:p w14:paraId="1896CBD6"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2F2F2" w:themeFill="background1" w:themeFillShade="F2"/>
            <w:hideMark/>
          </w:tcPr>
          <w:p w14:paraId="6C1683D7"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36CCCAAA" w14:textId="640EA033"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Arduino does not send the ejection signal and the stage separation does not occur​</w:t>
            </w:r>
          </w:p>
        </w:tc>
        <w:tc>
          <w:tcPr>
            <w:tcW w:w="2529" w:type="dxa"/>
            <w:vMerge/>
            <w:shd w:val="clear" w:color="auto" w:fill="F2F2F2" w:themeFill="background1" w:themeFillShade="F2"/>
            <w:vAlign w:val="center"/>
            <w:hideMark/>
          </w:tcPr>
          <w:p w14:paraId="6987A376"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shd w:val="clear" w:color="auto" w:fill="F2F2F2" w:themeFill="background1" w:themeFillShade="F2"/>
            <w:vAlign w:val="center"/>
            <w:hideMark/>
          </w:tcPr>
          <w:p w14:paraId="1396DF8E"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C43AE9" w:rsidRPr="00B46571" w14:paraId="6EFCD692" w14:textId="77777777" w:rsidTr="00C43AE9">
        <w:trPr>
          <w:trHeight w:val="455"/>
        </w:trPr>
        <w:tc>
          <w:tcPr>
            <w:tcW w:w="2136" w:type="dxa"/>
            <w:vMerge w:val="restart"/>
            <w:shd w:val="clear" w:color="auto" w:fill="FFFFFF" w:themeFill="background1"/>
            <w:hideMark/>
          </w:tcPr>
          <w:p w14:paraId="26AA7E85"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Transmitter​</w:t>
            </w:r>
          </w:p>
        </w:tc>
        <w:tc>
          <w:tcPr>
            <w:tcW w:w="646" w:type="dxa"/>
            <w:shd w:val="clear" w:color="auto" w:fill="FFFFFF" w:themeFill="background1"/>
            <w:hideMark/>
          </w:tcPr>
          <w:p w14:paraId="75C4884F"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0FAE304B" w14:textId="5BC8ACBE"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transmitted and received after apogee​</w:t>
            </w:r>
          </w:p>
        </w:tc>
        <w:tc>
          <w:tcPr>
            <w:tcW w:w="2529" w:type="dxa"/>
            <w:vMerge w:val="restart"/>
            <w:shd w:val="clear" w:color="auto" w:fill="FFFFFF" w:themeFill="background1"/>
            <w:hideMark/>
          </w:tcPr>
          <w:p w14:paraId="287F6ECF"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Can hear the signal and receive a direction from the transmitter once the rocket lands​</w:t>
            </w:r>
          </w:p>
        </w:tc>
        <w:tc>
          <w:tcPr>
            <w:tcW w:w="959" w:type="dxa"/>
            <w:vMerge w:val="restart"/>
            <w:shd w:val="clear" w:color="auto" w:fill="FFFFFF" w:themeFill="background1"/>
            <w:hideMark/>
          </w:tcPr>
          <w:p w14:paraId="3BCAD291" w14:textId="37C6D95A"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N/A</w:t>
            </w:r>
          </w:p>
        </w:tc>
      </w:tr>
      <w:tr w:rsidR="00C43AE9" w:rsidRPr="00B46571" w14:paraId="19289C5C" w14:textId="77777777" w:rsidTr="00C43AE9">
        <w:trPr>
          <w:trHeight w:val="455"/>
        </w:trPr>
        <w:tc>
          <w:tcPr>
            <w:tcW w:w="2136" w:type="dxa"/>
            <w:vMerge/>
            <w:shd w:val="clear" w:color="auto" w:fill="FFFFFF" w:themeFill="background1"/>
          </w:tcPr>
          <w:p w14:paraId="51F8A372"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p>
        </w:tc>
        <w:tc>
          <w:tcPr>
            <w:tcW w:w="646" w:type="dxa"/>
            <w:shd w:val="clear" w:color="auto" w:fill="FFFFFF" w:themeFill="background1"/>
          </w:tcPr>
          <w:p w14:paraId="4AA31D43" w14:textId="4F2B8B72"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Fail</w:t>
            </w:r>
          </w:p>
        </w:tc>
        <w:tc>
          <w:tcPr>
            <w:tcW w:w="3783" w:type="dxa"/>
            <w:shd w:val="clear" w:color="auto" w:fill="FFFFFF" w:themeFill="background1"/>
          </w:tcPr>
          <w:p w14:paraId="6EA66CCD" w14:textId="29658E0F"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is not transmitted, and the song cannot be heard​</w:t>
            </w:r>
          </w:p>
        </w:tc>
        <w:tc>
          <w:tcPr>
            <w:tcW w:w="2529" w:type="dxa"/>
            <w:vMerge/>
            <w:shd w:val="clear" w:color="auto" w:fill="FFFFFF" w:themeFill="background1"/>
          </w:tcPr>
          <w:p w14:paraId="01A8F009"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p>
        </w:tc>
        <w:tc>
          <w:tcPr>
            <w:tcW w:w="959" w:type="dxa"/>
            <w:vMerge/>
            <w:shd w:val="clear" w:color="auto" w:fill="FFFFFF" w:themeFill="background1"/>
          </w:tcPr>
          <w:p w14:paraId="490D2A9D" w14:textId="77777777"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p>
        </w:tc>
      </w:tr>
    </w:tbl>
    <w:p w14:paraId="559B2A9F" w14:textId="77777777" w:rsidR="00E866A1" w:rsidRDefault="00E866A1" w:rsidP="006D0668">
      <w:pPr>
        <w:spacing w:line="360" w:lineRule="auto"/>
        <w:ind w:firstLine="720"/>
        <w:rPr>
          <w:rFonts w:ascii="Times New Roman" w:eastAsia="Times New Roman" w:hAnsi="Times New Roman" w:cs="Times New Roman"/>
          <w:color w:val="000000" w:themeColor="text1"/>
          <w:sz w:val="24"/>
          <w:szCs w:val="24"/>
        </w:rPr>
      </w:pPr>
    </w:p>
    <w:p w14:paraId="5354878E" w14:textId="605F7B65" w:rsidR="0094430A" w:rsidRDefault="00E866A1" w:rsidP="006D0668">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While the rocket never left the launch pad due to the lack of proper lubrication of the motors prior to installation, there were still two successes at the launch site</w:t>
      </w:r>
      <w:r w:rsidR="00460475">
        <w:rPr>
          <w:rFonts w:ascii="Times New Roman" w:eastAsia="Times New Roman" w:hAnsi="Times New Roman" w:cs="Times New Roman"/>
          <w:color w:val="000000" w:themeColor="text1"/>
          <w:sz w:val="24"/>
          <w:szCs w:val="24"/>
        </w:rPr>
        <w:t xml:space="preserve">: storing </w:t>
      </w:r>
      <w:r w:rsidR="00C43AE9">
        <w:rPr>
          <w:rFonts w:ascii="Times New Roman" w:eastAsia="Times New Roman" w:hAnsi="Times New Roman" w:cs="Times New Roman"/>
          <w:color w:val="000000" w:themeColor="text1"/>
          <w:sz w:val="24"/>
          <w:szCs w:val="24"/>
        </w:rPr>
        <w:t xml:space="preserve">data and reading that </w:t>
      </w:r>
      <w:r w:rsidR="00460475">
        <w:rPr>
          <w:rFonts w:ascii="Times New Roman" w:eastAsia="Times New Roman" w:hAnsi="Times New Roman" w:cs="Times New Roman"/>
          <w:color w:val="000000" w:themeColor="text1"/>
          <w:sz w:val="24"/>
          <w:szCs w:val="24"/>
        </w:rPr>
        <w:t>launch</w:t>
      </w:r>
      <w:r w:rsidR="00C43AE9">
        <w:rPr>
          <w:rFonts w:ascii="Times New Roman" w:eastAsia="Times New Roman" w:hAnsi="Times New Roman" w:cs="Times New Roman"/>
          <w:color w:val="000000" w:themeColor="text1"/>
          <w:sz w:val="24"/>
          <w:szCs w:val="24"/>
        </w:rPr>
        <w:t xml:space="preserve"> did not occur</w:t>
      </w:r>
      <w:r w:rsidRPr="00B46571">
        <w:rPr>
          <w:rFonts w:ascii="Times New Roman" w:eastAsia="Times New Roman" w:hAnsi="Times New Roman" w:cs="Times New Roman"/>
          <w:color w:val="000000" w:themeColor="text1"/>
          <w:sz w:val="24"/>
          <w:szCs w:val="24"/>
        </w:rPr>
        <w:t xml:space="preserve">. </w:t>
      </w:r>
    </w:p>
    <w:p w14:paraId="12840566" w14:textId="60324273" w:rsidR="00E866A1" w:rsidRDefault="00E866A1" w:rsidP="3F1F6523">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Arduino successfully stored acceleration data to the SD card while the rocket was being mounted on the launch pad.</w:t>
      </w:r>
      <w:r w:rsidR="0094430A">
        <w:rPr>
          <w:rFonts w:ascii="Times New Roman" w:eastAsia="Times New Roman" w:hAnsi="Times New Roman" w:cs="Times New Roman"/>
          <w:color w:val="000000" w:themeColor="text1"/>
          <w:sz w:val="24"/>
          <w:szCs w:val="24"/>
        </w:rPr>
        <w:t xml:space="preserve"> As such, the first criterion receives a passing grade. </w:t>
      </w:r>
      <w:r w:rsidRPr="00B46571">
        <w:rPr>
          <w:rFonts w:ascii="Times New Roman" w:eastAsia="Times New Roman" w:hAnsi="Times New Roman" w:cs="Times New Roman"/>
          <w:color w:val="000000" w:themeColor="text1"/>
          <w:sz w:val="24"/>
          <w:szCs w:val="24"/>
        </w:rPr>
        <w:t>The data for acceleration (in meters per second</w:t>
      </w:r>
      <w:r w:rsidR="00024E55">
        <w:rPr>
          <w:rFonts w:ascii="Times New Roman" w:eastAsia="Times New Roman" w:hAnsi="Times New Roman" w:cs="Times New Roman"/>
          <w:color w:val="000000" w:themeColor="text1"/>
          <w:sz w:val="24"/>
          <w:szCs w:val="24"/>
        </w:rPr>
        <w:t xml:space="preserve"> squared</w:t>
      </w:r>
      <w:r w:rsidRPr="00B46571">
        <w:rPr>
          <w:rFonts w:ascii="Times New Roman" w:eastAsia="Times New Roman" w:hAnsi="Times New Roman" w:cs="Times New Roman"/>
          <w:color w:val="000000" w:themeColor="text1"/>
          <w:sz w:val="24"/>
          <w:szCs w:val="24"/>
        </w:rPr>
        <w:t>) versus time (in seconds) can be seen below in Figure 17.</w:t>
      </w:r>
    </w:p>
    <w:p w14:paraId="6C7CA988" w14:textId="037A9BFC" w:rsidR="00275F7B" w:rsidRDefault="00E866A1" w:rsidP="006D0668">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lastRenderedPageBreak/>
        <w:t xml:space="preserve">The </w:t>
      </w:r>
      <w:r w:rsidR="00275F7B">
        <w:rPr>
          <w:rFonts w:ascii="Times New Roman" w:eastAsia="Times New Roman" w:hAnsi="Times New Roman" w:cs="Times New Roman"/>
          <w:color w:val="000000" w:themeColor="text1"/>
          <w:sz w:val="24"/>
          <w:szCs w:val="24"/>
        </w:rPr>
        <w:t>orange</w:t>
      </w:r>
      <w:r w:rsidRPr="00B46571">
        <w:rPr>
          <w:rFonts w:ascii="Times New Roman" w:eastAsia="Times New Roman" w:hAnsi="Times New Roman" w:cs="Times New Roman"/>
          <w:color w:val="000000" w:themeColor="text1"/>
          <w:sz w:val="24"/>
          <w:szCs w:val="24"/>
        </w:rPr>
        <w:t xml:space="preserve">, </w:t>
      </w:r>
      <w:r w:rsidR="00275F7B">
        <w:rPr>
          <w:rFonts w:ascii="Times New Roman" w:eastAsia="Times New Roman" w:hAnsi="Times New Roman" w:cs="Times New Roman"/>
          <w:color w:val="000000" w:themeColor="text1"/>
          <w:sz w:val="24"/>
          <w:szCs w:val="24"/>
        </w:rPr>
        <w:t>yellow, and green</w:t>
      </w:r>
      <w:r w:rsidRPr="00B46571">
        <w:rPr>
          <w:rFonts w:ascii="Times New Roman" w:eastAsia="Times New Roman" w:hAnsi="Times New Roman" w:cs="Times New Roman"/>
          <w:color w:val="000000" w:themeColor="text1"/>
          <w:sz w:val="24"/>
          <w:szCs w:val="24"/>
        </w:rPr>
        <w:t xml:space="preserve"> dots on this graph represent body-fixed accelerations of the rocket in the x-, y-, and z-axes respectively. </w:t>
      </w:r>
      <w:r w:rsidR="00275F7B">
        <w:rPr>
          <w:rFonts w:ascii="Times New Roman" w:eastAsia="Times New Roman" w:hAnsi="Times New Roman" w:cs="Times New Roman"/>
          <w:color w:val="000000" w:themeColor="text1"/>
          <w:sz w:val="24"/>
          <w:szCs w:val="24"/>
        </w:rPr>
        <w:t>We speculate that the main cluster of points between 600 and 3</w:t>
      </w:r>
      <w:r w:rsidR="00E75EC6">
        <w:rPr>
          <w:rFonts w:ascii="Times New Roman" w:eastAsia="Times New Roman" w:hAnsi="Times New Roman" w:cs="Times New Roman"/>
          <w:color w:val="000000" w:themeColor="text1"/>
          <w:sz w:val="24"/>
          <w:szCs w:val="24"/>
        </w:rPr>
        <w:t>,</w:t>
      </w:r>
      <w:r w:rsidR="00275F7B">
        <w:rPr>
          <w:rFonts w:ascii="Times New Roman" w:eastAsia="Times New Roman" w:hAnsi="Times New Roman" w:cs="Times New Roman"/>
          <w:color w:val="000000" w:themeColor="text1"/>
          <w:sz w:val="24"/>
          <w:szCs w:val="24"/>
        </w:rPr>
        <w:t xml:space="preserve">500 seconds is setting up the rocket on the launch pad and the failed launch. The straight green line along the time-axis was the team walking the rocket back to the site and turning off the Arduino. </w:t>
      </w:r>
    </w:p>
    <w:p w14:paraId="33D2F434" w14:textId="67793F50" w:rsidR="00E866A1" w:rsidRDefault="00460475" w:rsidP="006D0668">
      <w:pPr>
        <w:spacing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second success</w:t>
      </w:r>
      <w:r w:rsidR="0094430A">
        <w:rPr>
          <w:rFonts w:ascii="Times New Roman" w:eastAsia="Times New Roman" w:hAnsi="Times New Roman" w:cs="Times New Roman"/>
          <w:color w:val="000000" w:themeColor="text1"/>
          <w:sz w:val="24"/>
          <w:szCs w:val="24"/>
        </w:rPr>
        <w:t xml:space="preserve"> in the test launch was the fact that launch was not detected. The criterion dictates that launch be detected, but since there was no launch to detect, the Arduino was successful in not detecting launch. As such, the second criterion gets a passing grade.</w:t>
      </w:r>
    </w:p>
    <w:p w14:paraId="634FD8BF" w14:textId="155E48A9"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The last three criteria do not receive a result, since they depend on the launch happening.</w:t>
      </w:r>
    </w:p>
    <w:p w14:paraId="0C282053" w14:textId="189299A7" w:rsidR="53339BCF" w:rsidRDefault="53339BCF" w:rsidP="00981930">
      <w:pPr>
        <w:pStyle w:val="Heading2"/>
        <w:rPr>
          <w:rFonts w:eastAsia="Times New Roman"/>
        </w:rPr>
      </w:pPr>
      <w:bookmarkStart w:id="69" w:name="_Toc2082192"/>
      <w:r w:rsidRPr="53339BCF">
        <w:rPr>
          <w:rFonts w:eastAsia="Times New Roman"/>
        </w:rPr>
        <w:t>3.2 Final Product for the Fins</w:t>
      </w:r>
      <w:bookmarkEnd w:id="69"/>
    </w:p>
    <w:p w14:paraId="5BD706DA" w14:textId="3096E176"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There were two rounds of 3D printing for the fins: passive fins and active fins. The first set of fins printed were the passive fins. We printed four fins, each of which was only one part. The passive fins were configured incorrectly in the 3D printing queue, so instead of printing from the base of the fin to the tip, the fin was printed from the bottom of the airfoil to the top. This created jagged transitions between the layers that needed to be sanded in order to create smoother layers. Once sanded, the fins were covered with a layer of epoxy. After the epoxy dried, the fins were sanded again to create a smooth finish. The fins were then ready to be mounted to the rocket to use for the test launch on January 19</w:t>
      </w:r>
      <w:r w:rsidRPr="53339BCF">
        <w:rPr>
          <w:rFonts w:ascii="Times New Roman" w:eastAsia="Times New Roman" w:hAnsi="Times New Roman" w:cs="Times New Roman"/>
          <w:color w:val="000000" w:themeColor="text1"/>
          <w:sz w:val="24"/>
          <w:szCs w:val="24"/>
          <w:vertAlign w:val="superscript"/>
        </w:rPr>
        <w:t>th</w:t>
      </w:r>
      <w:r w:rsidRPr="53339BCF">
        <w:rPr>
          <w:rFonts w:ascii="Times New Roman" w:eastAsia="Times New Roman" w:hAnsi="Times New Roman" w:cs="Times New Roman"/>
          <w:color w:val="000000" w:themeColor="text1"/>
          <w:sz w:val="24"/>
          <w:szCs w:val="24"/>
        </w:rPr>
        <w:t>. The passive fins mounted to the rocket body can be</w:t>
      </w:r>
      <w:commentRangeStart w:id="70"/>
      <w:r w:rsidRPr="53339BCF">
        <w:rPr>
          <w:rFonts w:ascii="Times New Roman" w:eastAsia="Times New Roman" w:hAnsi="Times New Roman" w:cs="Times New Roman"/>
          <w:color w:val="000000" w:themeColor="text1"/>
          <w:sz w:val="24"/>
          <w:szCs w:val="24"/>
        </w:rPr>
        <w:t xml:space="preserve"> seen below in Figure 20</w:t>
      </w:r>
      <w:commentRangeEnd w:id="70"/>
      <w:r>
        <w:rPr>
          <w:rStyle w:val="CommentReference"/>
        </w:rPr>
        <w:commentReference w:id="70"/>
      </w:r>
      <w:r w:rsidRPr="53339BCF">
        <w:rPr>
          <w:rFonts w:ascii="Times New Roman" w:eastAsia="Times New Roman" w:hAnsi="Times New Roman" w:cs="Times New Roman"/>
          <w:color w:val="000000" w:themeColor="text1"/>
          <w:sz w:val="24"/>
          <w:szCs w:val="24"/>
        </w:rPr>
        <w:t>.</w:t>
      </w:r>
    </w:p>
    <w:p w14:paraId="393F8B20" w14:textId="3E521770" w:rsidR="00577625" w:rsidRDefault="00577625" w:rsidP="00577625">
      <w:pPr>
        <w:pStyle w:val="Caption"/>
        <w:keepNext/>
      </w:pPr>
      <w:r>
        <w:t xml:space="preserve">Figure </w:t>
      </w:r>
      <w:fldSimple w:instr=" SEQ Figure \* ARABIC ">
        <w:r>
          <w:rPr>
            <w:noProof/>
          </w:rPr>
          <w:t>20</w:t>
        </w:r>
      </w:fldSimple>
    </w:p>
    <w:p w14:paraId="27542EEE" w14:textId="51D9A674" w:rsidR="00577625" w:rsidRDefault="00577625" w:rsidP="53339BCF">
      <w:pPr>
        <w:spacing w:line="360" w:lineRule="auto"/>
        <w:ind w:firstLine="720"/>
        <w:rPr>
          <w:rFonts w:ascii="Times New Roman" w:eastAsia="Times New Roman" w:hAnsi="Times New Roman" w:cs="Times New Roman"/>
          <w:b/>
          <w:bCs/>
          <w:i/>
          <w:iCs/>
          <w:color w:val="000000" w:themeColor="text1"/>
          <w:sz w:val="24"/>
          <w:szCs w:val="24"/>
        </w:rPr>
      </w:pPr>
      <w:r>
        <w:rPr>
          <w:b/>
          <w:bCs/>
          <w:i/>
          <w:iCs/>
          <w:noProof/>
          <w:color w:val="000000" w:themeColor="text1"/>
        </w:rPr>
        <w:drawing>
          <wp:inline distT="0" distB="0" distL="0" distR="0" wp14:anchorId="3885D186" wp14:editId="7C292F84">
            <wp:extent cx="1871663" cy="2495550"/>
            <wp:effectExtent l="0" t="0" r="0" b="0"/>
            <wp:docPr id="15" name="Picture 15" descr="C:\Users\ekell\AppData\Local\Microsoft\Windows\INetCache\Content.MSO\55A694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ell\AppData\Local\Microsoft\Windows\INetCache\Content.MSO\55A69418.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7717" cy="2503622"/>
                    </a:xfrm>
                    <a:prstGeom prst="rect">
                      <a:avLst/>
                    </a:prstGeom>
                    <a:noFill/>
                    <a:ln>
                      <a:noFill/>
                    </a:ln>
                  </pic:spPr>
                </pic:pic>
              </a:graphicData>
            </a:graphic>
          </wp:inline>
        </w:drawing>
      </w:r>
    </w:p>
    <w:p w14:paraId="2D80E646" w14:textId="676C382C"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lastRenderedPageBreak/>
        <w:t>After the test launch, we were ready to print the active fins. The active fins were printed in two parts: the airfoil and the rudder. The airfoil was the same shape as the passive fin except there was a cutout for the rudder to fit into. The 1/8” diameter rod would be inserted through the airfoil and the rudder and then connected to the servo motor to actuate the rudder. This time, the fins were oriented correctly in the 3D printing queue and were printed from the base to the tip. This ultimately created smoother transitions between the layers and the fins did not need to be sanded. T</w:t>
      </w:r>
      <w:commentRangeStart w:id="71"/>
      <w:r w:rsidRPr="53339BCF">
        <w:rPr>
          <w:rFonts w:ascii="Times New Roman" w:eastAsia="Times New Roman" w:hAnsi="Times New Roman" w:cs="Times New Roman"/>
          <w:color w:val="000000" w:themeColor="text1"/>
          <w:sz w:val="24"/>
          <w:szCs w:val="24"/>
        </w:rPr>
        <w:t xml:space="preserve">he airfoil, rudder, and active fin can be seen below in Figures 21, 22, and 23 respectively. </w:t>
      </w:r>
      <w:commentRangeEnd w:id="71"/>
      <w:r>
        <w:rPr>
          <w:rStyle w:val="CommentReference"/>
        </w:rPr>
        <w:commentReference w:id="71"/>
      </w:r>
    </w:p>
    <w:p w14:paraId="0C5AF8AF" w14:textId="6DA26D64" w:rsidR="00577625" w:rsidRDefault="00577625" w:rsidP="00577625">
      <w:pPr>
        <w:pStyle w:val="Caption"/>
        <w:keepNext/>
      </w:pPr>
      <w:r>
        <w:t xml:space="preserve">Figure </w:t>
      </w:r>
      <w:fldSimple w:instr=" SEQ Figure \* ARABIC ">
        <w:r>
          <w:rPr>
            <w:noProof/>
          </w:rPr>
          <w:t>21</w:t>
        </w:r>
      </w:fldSimple>
    </w:p>
    <w:p w14:paraId="3DB3CC4C" w14:textId="2ED72319"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505C30D2" wp14:editId="0EE97FC3">
            <wp:extent cx="2404533" cy="1803400"/>
            <wp:effectExtent l="0" t="0" r="0" b="6350"/>
            <wp:docPr id="18" name="Picture 18" descr="C:\Users\ekell\AppData\Local\Microsoft\Windows\INetCache\Content.MSO\F589C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ell\AppData\Local\Microsoft\Windows\INetCache\Content.MSO\F589C9E6.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8528" cy="1806396"/>
                    </a:xfrm>
                    <a:prstGeom prst="rect">
                      <a:avLst/>
                    </a:prstGeom>
                    <a:noFill/>
                    <a:ln>
                      <a:noFill/>
                    </a:ln>
                  </pic:spPr>
                </pic:pic>
              </a:graphicData>
            </a:graphic>
          </wp:inline>
        </w:drawing>
      </w:r>
    </w:p>
    <w:p w14:paraId="2E98CA23" w14:textId="48BDBC06" w:rsidR="00577625" w:rsidRDefault="00577625" w:rsidP="00577625">
      <w:pPr>
        <w:pStyle w:val="Caption"/>
        <w:keepNext/>
      </w:pPr>
      <w:r>
        <w:t xml:space="preserve">Figure </w:t>
      </w:r>
      <w:fldSimple w:instr=" SEQ Figure \* ARABIC ">
        <w:r>
          <w:rPr>
            <w:noProof/>
          </w:rPr>
          <w:t>22</w:t>
        </w:r>
      </w:fldSimple>
    </w:p>
    <w:p w14:paraId="0E6A45F5" w14:textId="4B048F37"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2EC3A544" wp14:editId="0DE5FC16">
            <wp:extent cx="2400300" cy="3200400"/>
            <wp:effectExtent l="0" t="0" r="0" b="0"/>
            <wp:docPr id="19" name="Picture 19" descr="C:\Users\ekell\AppData\Local\Microsoft\Windows\INetCache\Content.MSO\70EE56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kell\AppData\Local\Microsoft\Windows\INetCache\Content.MSO\70EE56E4.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4751" cy="3206335"/>
                    </a:xfrm>
                    <a:prstGeom prst="rect">
                      <a:avLst/>
                    </a:prstGeom>
                    <a:noFill/>
                    <a:ln>
                      <a:noFill/>
                    </a:ln>
                  </pic:spPr>
                </pic:pic>
              </a:graphicData>
            </a:graphic>
          </wp:inline>
        </w:drawing>
      </w:r>
    </w:p>
    <w:p w14:paraId="425770E0" w14:textId="4F522FDD" w:rsidR="00577625" w:rsidRDefault="00577625" w:rsidP="00577625">
      <w:pPr>
        <w:pStyle w:val="Caption"/>
        <w:keepNext/>
      </w:pPr>
      <w:r>
        <w:lastRenderedPageBreak/>
        <w:t xml:space="preserve">Figure </w:t>
      </w:r>
      <w:fldSimple w:instr=" SEQ Figure \* ARABIC ">
        <w:r>
          <w:rPr>
            <w:noProof/>
          </w:rPr>
          <w:t>23</w:t>
        </w:r>
      </w:fldSimple>
    </w:p>
    <w:p w14:paraId="08F705CE" w14:textId="47A55F40"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1456D173" wp14:editId="5822BC79">
            <wp:extent cx="2405063" cy="3206750"/>
            <wp:effectExtent l="0" t="0" r="0" b="0"/>
            <wp:docPr id="20" name="Picture 20" descr="C:\Users\ekell\AppData\Local\Microsoft\Windows\INetCache\Content.MSO\B28AB2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kell\AppData\Local\Microsoft\Windows\INetCache\Content.MSO\B28AB292.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7756" cy="3210340"/>
                    </a:xfrm>
                    <a:prstGeom prst="rect">
                      <a:avLst/>
                    </a:prstGeom>
                    <a:noFill/>
                    <a:ln>
                      <a:noFill/>
                    </a:ln>
                  </pic:spPr>
                </pic:pic>
              </a:graphicData>
            </a:graphic>
          </wp:inline>
        </w:drawing>
      </w:r>
    </w:p>
    <w:p w14:paraId="289F2E09" w14:textId="4928A7E3" w:rsidR="00577625" w:rsidRDefault="00577625" w:rsidP="00577625">
      <w:pPr>
        <w:pStyle w:val="Caption"/>
        <w:keepNext/>
      </w:pPr>
      <w:commentRangeStart w:id="72"/>
      <w:r>
        <w:t>Figure</w:t>
      </w:r>
      <w:commentRangeEnd w:id="72"/>
      <w:r w:rsidR="00275E98">
        <w:rPr>
          <w:rStyle w:val="CommentReference"/>
          <w:i w:val="0"/>
          <w:iCs w:val="0"/>
          <w:color w:val="auto"/>
        </w:rPr>
        <w:commentReference w:id="72"/>
      </w:r>
      <w:r>
        <w:t xml:space="preserve"> </w:t>
      </w:r>
      <w:fldSimple w:instr=" SEQ Figure \* ARABIC ">
        <w:r>
          <w:rPr>
            <w:noProof/>
          </w:rPr>
          <w:t>24</w:t>
        </w:r>
      </w:fldSimple>
    </w:p>
    <w:p w14:paraId="2E43E64E" w14:textId="15BB25C5"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3643D319" wp14:editId="775DABA8">
            <wp:extent cx="2362200" cy="1771650"/>
            <wp:effectExtent l="0" t="0" r="0" b="0"/>
            <wp:docPr id="21" name="Picture 21" descr="C:\Users\ekell\AppData\Local\Microsoft\Windows\INetCache\Content.MSO\E3C5C0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kell\AppData\Local\Microsoft\Windows\INetCache\Content.MSO\E3C5C070.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70784" cy="1778088"/>
                    </a:xfrm>
                    <a:prstGeom prst="rect">
                      <a:avLst/>
                    </a:prstGeom>
                    <a:noFill/>
                    <a:ln>
                      <a:noFill/>
                    </a:ln>
                  </pic:spPr>
                </pic:pic>
              </a:graphicData>
            </a:graphic>
          </wp:inline>
        </w:drawing>
      </w:r>
    </w:p>
    <w:p w14:paraId="711587DD" w14:textId="3AFB8742"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After assembly of the fins, the actuation code was developed further using MATLAB. </w:t>
      </w:r>
    </w:p>
    <w:p w14:paraId="214C2728" w14:textId="65822C05" w:rsidR="53339BCF" w:rsidRDefault="53339BCF" w:rsidP="00981930">
      <w:pPr>
        <w:pStyle w:val="Heading2"/>
        <w:rPr>
          <w:rFonts w:eastAsia="Times New Roman"/>
        </w:rPr>
      </w:pPr>
      <w:bookmarkStart w:id="73" w:name="_Toc2082193"/>
      <w:r w:rsidRPr="53339BCF">
        <w:rPr>
          <w:rFonts w:eastAsia="Times New Roman"/>
        </w:rPr>
        <w:t>3.4 E-bay configuration and Capability</w:t>
      </w:r>
      <w:bookmarkEnd w:id="73"/>
    </w:p>
    <w:p w14:paraId="5105E68A" w14:textId="11F0FD46"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The final e-bay configuration consisted of two bulkheads attached by two ¼" threaded steel runners with a center piece of plywood. Surrounding this skeleton was a 6-inch-long blue tube piece that is four inches in diameter. On the bottom of the tube the runners, and plywood bulkheads were attached by both nuts and epoxy. The top bulkhead is secured with nuts only to allow for easy access to the electronics within. On the top of the top bulkhead there was also a U-bolt for the parachute shock chord.  Located on the plywood centerpiece was the main PCB </w:t>
      </w:r>
      <w:r w:rsidRPr="53339BCF">
        <w:rPr>
          <w:rFonts w:ascii="Times New Roman" w:eastAsia="Times New Roman" w:hAnsi="Times New Roman" w:cs="Times New Roman"/>
          <w:color w:val="000000" w:themeColor="text1"/>
          <w:sz w:val="24"/>
          <w:szCs w:val="24"/>
        </w:rPr>
        <w:lastRenderedPageBreak/>
        <w:t xml:space="preserve">board which housed </w:t>
      </w:r>
      <w:r w:rsidRPr="53339BCF">
        <w:rPr>
          <w:rFonts w:ascii="Times New Roman" w:eastAsia="Times New Roman" w:hAnsi="Times New Roman" w:cs="Times New Roman"/>
          <w:sz w:val="24"/>
          <w:szCs w:val="24"/>
        </w:rPr>
        <w:t xml:space="preserve">the Mega 2560-Core microprocessor, an Adafruit MPL3115A2-I2C altimeter, a Micro SD Card breakout board, a 433 MHz RF transmitter, as well as an 11.1v 1100 </w:t>
      </w:r>
      <w:proofErr w:type="spellStart"/>
      <w:r w:rsidRPr="53339BCF">
        <w:rPr>
          <w:rFonts w:ascii="Times New Roman" w:eastAsia="Times New Roman" w:hAnsi="Times New Roman" w:cs="Times New Roman"/>
          <w:sz w:val="24"/>
          <w:szCs w:val="24"/>
        </w:rPr>
        <w:t>mAh</w:t>
      </w:r>
      <w:proofErr w:type="spellEnd"/>
      <w:r w:rsidRPr="53339BCF">
        <w:rPr>
          <w:rFonts w:ascii="Times New Roman" w:eastAsia="Times New Roman" w:hAnsi="Times New Roman" w:cs="Times New Roman"/>
          <w:sz w:val="24"/>
          <w:szCs w:val="24"/>
        </w:rPr>
        <w:t xml:space="preserve"> Lithium Polymer battery located on the opposite side of the plywood centerpiece.</w:t>
      </w:r>
      <w:r w:rsidRPr="53339BCF">
        <w:rPr>
          <w:rFonts w:ascii="Times New Roman" w:eastAsia="Times New Roman" w:hAnsi="Times New Roman" w:cs="Times New Roman"/>
          <w:color w:val="000000" w:themeColor="text1"/>
          <w:sz w:val="24"/>
          <w:szCs w:val="24"/>
        </w:rPr>
        <w:t xml:space="preserve"> Located at the rocket’s center of gravity was the IMU, </w:t>
      </w:r>
      <w:r w:rsidRPr="53339BCF">
        <w:rPr>
          <w:rFonts w:ascii="Times New Roman" w:eastAsia="Times New Roman" w:hAnsi="Times New Roman" w:cs="Times New Roman"/>
          <w:sz w:val="24"/>
          <w:szCs w:val="24"/>
        </w:rPr>
        <w:t xml:space="preserve">an Adafruit 9 degree of freedom absolute orientation sensor. </w:t>
      </w:r>
      <w:r w:rsidRPr="53339BCF">
        <w:rPr>
          <w:rFonts w:ascii="Times New Roman" w:eastAsia="Times New Roman" w:hAnsi="Times New Roman" w:cs="Times New Roman"/>
          <w:color w:val="000000" w:themeColor="text1"/>
          <w:sz w:val="24"/>
          <w:szCs w:val="24"/>
        </w:rPr>
        <w:t>Since the IMU sat away from the main e-bay a hole had to be drilled in the top bulkhead for the wires which ran from the main PCB board to the IMU.</w:t>
      </w:r>
    </w:p>
    <w:p w14:paraId="029F85E6" w14:textId="5231621C" w:rsidR="3F1F6523" w:rsidRPr="00981930" w:rsidRDefault="53339BCF" w:rsidP="00981930">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As detailed in Table 4, the avionics of the e-bay were successful in detecting launch, apogee, and when all sensors were calibrated. In addition to being able to detect these things, the e-bay was also successful in its ability to send current to the separation charge and trigger the separation for the parachute. To detect launch and apogee we used the altimeter readings. The Arduino sketch compared the current altimeter readings to the ones before it and determined when the rocket had launched and reached apogee. The Arduino detected launch when the measurements it was taking were ten meters more than the original launch height which was reset constantly to void measurement creep. It detected apogee once the measurements taken were three meters lower than the measurement before it. Once apogee was detected the parachute was deployed. Using a difference in measurements of three meters was to ensure that the rocket was falling before the parachute was deployed. There was some sensor noise, and the difference in measurements had to be large enough to overcome the sensor noise. Finally, the Arduino was capable of writing to the SD card when all three sensors were fully calibrated, the altitude measurements, accelerometer measurements, when launch was detected, when apogee was detected, and when the parachute was deployed. This information proved useful for post flight analysis especially during the testing of the sensors.  </w:t>
      </w:r>
    </w:p>
    <w:p w14:paraId="6BA71907" w14:textId="77777777" w:rsidR="00275E98" w:rsidRDefault="00275E98">
      <w:pPr>
        <w:rPr>
          <w:rFonts w:ascii="Times New Roman" w:eastAsia="Times New Roman" w:hAnsi="Times New Roman" w:cs="Times New Roman"/>
          <w:b/>
          <w:color w:val="000000" w:themeColor="text1"/>
          <w:sz w:val="32"/>
          <w:szCs w:val="24"/>
        </w:rPr>
      </w:pPr>
      <w:r>
        <w:br w:type="page"/>
      </w:r>
    </w:p>
    <w:p w14:paraId="36447AEE" w14:textId="701B8AC2" w:rsidR="00FA04B1" w:rsidRPr="001957BF" w:rsidRDefault="53339BCF" w:rsidP="001957BF">
      <w:pPr>
        <w:pStyle w:val="Heading1"/>
      </w:pPr>
      <w:r w:rsidRPr="53339BCF">
        <w:lastRenderedPageBreak/>
        <w:t xml:space="preserve"> </w:t>
      </w:r>
      <w:bookmarkStart w:id="74" w:name="_Toc2082194"/>
      <w:r w:rsidRPr="53339BCF">
        <w:t>Summaries, Conclusions, Recommendations, Broader Impacts</w:t>
      </w:r>
      <w:bookmarkEnd w:id="74"/>
      <w:r w:rsidRPr="53339BCF">
        <w:t xml:space="preserve"> </w:t>
      </w:r>
    </w:p>
    <w:p w14:paraId="5E48DA9B" w14:textId="5EBA99F3" w:rsidR="00FA04B1" w:rsidRDefault="001957BF" w:rsidP="001957BF">
      <w:pPr>
        <w:pStyle w:val="Heading2"/>
        <w:rPr>
          <w:rFonts w:eastAsia="Times New Roman"/>
        </w:rPr>
      </w:pPr>
      <w:bookmarkStart w:id="75" w:name="_Toc2082195"/>
      <w:r w:rsidRPr="001957BF">
        <w:rPr>
          <w:rFonts w:eastAsia="Times New Roman"/>
        </w:rPr>
        <w:t>4.</w:t>
      </w:r>
      <w:r>
        <w:rPr>
          <w:rFonts w:eastAsia="Times New Roman"/>
        </w:rPr>
        <w:t xml:space="preserve">1 </w:t>
      </w:r>
      <w:r w:rsidR="00FA04B1">
        <w:rPr>
          <w:rFonts w:eastAsia="Times New Roman"/>
        </w:rPr>
        <w:t>Summary</w:t>
      </w:r>
      <w:bookmarkEnd w:id="75"/>
    </w:p>
    <w:p w14:paraId="6BDC379D" w14:textId="4F6C5150" w:rsidR="001957BF" w:rsidRPr="001957BF" w:rsidRDefault="001957BF" w:rsidP="001957BF">
      <w:pPr>
        <w:pStyle w:val="ListParagraph"/>
        <w:spacing w:line="360" w:lineRule="auto"/>
        <w:ind w:left="0"/>
        <w:rPr>
          <w:rFonts w:ascii="Times New Roman" w:hAnsi="Times New Roman" w:cs="Times New Roman"/>
          <w:sz w:val="24"/>
          <w:szCs w:val="24"/>
        </w:rPr>
      </w:pPr>
      <w:r>
        <w:tab/>
      </w:r>
      <w:r w:rsidRPr="001957BF">
        <w:rPr>
          <w:rFonts w:ascii="Times New Roman" w:hAnsi="Times New Roman" w:cs="Times New Roman"/>
          <w:sz w:val="24"/>
          <w:szCs w:val="24"/>
        </w:rPr>
        <w:t xml:space="preserve">Outlined below are the descriptions of progress made in all major areas of this MQP. We have described the progress made on implementing our methodology and the degree to which they were successful. </w:t>
      </w:r>
    </w:p>
    <w:p w14:paraId="7A0F1321" w14:textId="1D3F0FFC" w:rsidR="3F1F6523" w:rsidRPr="00FA04B1" w:rsidRDefault="00FA04B1" w:rsidP="001957BF">
      <w:pPr>
        <w:pStyle w:val="Heading3"/>
        <w:rPr>
          <w:rFonts w:eastAsia="Times New Roman"/>
        </w:rPr>
      </w:pPr>
      <w:bookmarkStart w:id="76" w:name="_Toc2082196"/>
      <w:r>
        <w:rPr>
          <w:rFonts w:eastAsia="Times New Roman"/>
        </w:rPr>
        <w:t xml:space="preserve">4.1.1 </w:t>
      </w:r>
      <w:r w:rsidR="53339BCF" w:rsidRPr="00FA04B1">
        <w:rPr>
          <w:rFonts w:eastAsia="Times New Roman"/>
        </w:rPr>
        <w:t>Summary and Conclusion of Fins:</w:t>
      </w:r>
      <w:bookmarkEnd w:id="76"/>
      <w:r w:rsidR="53339BCF" w:rsidRPr="00FA04B1">
        <w:rPr>
          <w:rFonts w:eastAsia="Times New Roman"/>
        </w:rPr>
        <w:t xml:space="preserve"> </w:t>
      </w:r>
    </w:p>
    <w:p w14:paraId="3FD24D3C" w14:textId="76AF9A0E" w:rsidR="3F1F6523" w:rsidRDefault="3F1F6523" w:rsidP="3F1F6523">
      <w:pPr>
        <w:spacing w:line="360" w:lineRule="auto"/>
        <w:jc w:val="both"/>
      </w:pPr>
      <w:r w:rsidRPr="3F1F6523">
        <w:rPr>
          <w:rFonts w:ascii="Times New Roman" w:eastAsia="Times New Roman" w:hAnsi="Times New Roman" w:cs="Times New Roman"/>
          <w:sz w:val="24"/>
          <w:szCs w:val="24"/>
        </w:rPr>
        <w:t xml:space="preserve">Two sets of fins were designed for this project. The first set of fins was a passive design created for the first launch. The second set of fins were active with a rudder powered by an on-board servo. Both sets of fins were designed in SolidWorks and theoretically analyzed using ANSYS Fluent Software. The passive fins were based off a NACA 64A010 symmetric airfoil and the active fins were based off NACA 66-021. After being designed in SolidWorks they were 3d Printed out of PLA plastic.  The passive fins were tested in the wind tunnel to obtain experimental lift and drag coefficients to be compared to the analytical values found in ANSYS Fluent. </w:t>
      </w:r>
    </w:p>
    <w:p w14:paraId="63AE8A95" w14:textId="154E3956" w:rsidR="3F1F6523" w:rsidRDefault="53339BCF" w:rsidP="3F1F6523">
      <w:pPr>
        <w:spacing w:line="360" w:lineRule="auto"/>
        <w:jc w:val="both"/>
      </w:pPr>
      <w:r w:rsidRPr="53339BCF">
        <w:rPr>
          <w:rFonts w:ascii="Times New Roman" w:eastAsia="Times New Roman" w:hAnsi="Times New Roman" w:cs="Times New Roman"/>
          <w:sz w:val="24"/>
          <w:szCs w:val="24"/>
        </w:rPr>
        <w:t xml:space="preserve">While the active fins were never tested in flight our team was able to construct them and wire the servos to the flight computer. We wrote an Arduino file which told the servo to move multiple times at different rudder angles. The control law was not integrated into the active fins, but we were able to build a working model of that active fins ready to be used in conjunction with a completed control law for flight. </w:t>
      </w:r>
    </w:p>
    <w:p w14:paraId="103AB3A4" w14:textId="532A5554" w:rsidR="3F1F6523" w:rsidRDefault="3F1F6523" w:rsidP="3F1F6523">
      <w:pPr>
        <w:spacing w:line="360" w:lineRule="auto"/>
        <w:jc w:val="both"/>
      </w:pPr>
      <w:r w:rsidRPr="3F1F6523">
        <w:rPr>
          <w:rFonts w:ascii="Times New Roman" w:eastAsia="Times New Roman" w:hAnsi="Times New Roman" w:cs="Times New Roman"/>
          <w:sz w:val="24"/>
          <w:szCs w:val="24"/>
        </w:rPr>
        <w:t xml:space="preserve">We cannot consider the active fins a complete success for two reasons. First, although we were able to successfully integrate the servos with the flight computer, we were not able to implement the control law to use the active fins to stabilize the rocket. Second, we were unable to test their effectiveness neither in the wind tunnel nor in actual flight. Time was a large factor in the lack of success for this portion of the project. With the complexity of the control law we ran out of time before being able to finish it. </w:t>
      </w:r>
    </w:p>
    <w:p w14:paraId="30344E5E" w14:textId="7CC49AEE" w:rsidR="3F1F6523" w:rsidRPr="00783408" w:rsidRDefault="00FA04B1" w:rsidP="001957BF">
      <w:pPr>
        <w:pStyle w:val="Heading3"/>
        <w:rPr>
          <w:rFonts w:eastAsia="Times New Roman"/>
        </w:rPr>
      </w:pPr>
      <w:bookmarkStart w:id="77" w:name="_Toc2082197"/>
      <w:r w:rsidRPr="00783408">
        <w:rPr>
          <w:rFonts w:eastAsia="Times New Roman"/>
        </w:rPr>
        <w:t xml:space="preserve">4.1.2 </w:t>
      </w:r>
      <w:r w:rsidR="53339BCF" w:rsidRPr="00783408">
        <w:rPr>
          <w:rFonts w:eastAsia="Times New Roman"/>
        </w:rPr>
        <w:t>Summary and Conclusion of Electronics bay and Design</w:t>
      </w:r>
      <w:bookmarkEnd w:id="77"/>
    </w:p>
    <w:p w14:paraId="246B5609" w14:textId="50CDE7E4"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electronics bay was composed of a Mega 2560-Core microprocessor, an Adafruit 9 degree of freedom absolute orientation sensor, an Adafruit MPL3115A2-I2C altimeter, a Micro SD Card breakout board, a 433 MHz RF transmitter, and an 11.1v 1100 </w:t>
      </w:r>
      <w:proofErr w:type="spellStart"/>
      <w:r w:rsidRPr="3F1F6523">
        <w:rPr>
          <w:rFonts w:ascii="Times New Roman" w:eastAsia="Times New Roman" w:hAnsi="Times New Roman" w:cs="Times New Roman"/>
          <w:sz w:val="24"/>
          <w:szCs w:val="24"/>
        </w:rPr>
        <w:t>mAh</w:t>
      </w:r>
      <w:proofErr w:type="spellEnd"/>
      <w:r w:rsidRPr="3F1F6523">
        <w:rPr>
          <w:rFonts w:ascii="Times New Roman" w:eastAsia="Times New Roman" w:hAnsi="Times New Roman" w:cs="Times New Roman"/>
          <w:sz w:val="24"/>
          <w:szCs w:val="24"/>
        </w:rPr>
        <w:t xml:space="preserve"> Lithium Polymer battery. All, except for the IMU, are contained within blue tube casing. The shell for the E-bay </w:t>
      </w:r>
      <w:r w:rsidRPr="3F1F6523">
        <w:rPr>
          <w:rFonts w:ascii="Times New Roman" w:eastAsia="Times New Roman" w:hAnsi="Times New Roman" w:cs="Times New Roman"/>
          <w:sz w:val="24"/>
          <w:szCs w:val="24"/>
        </w:rPr>
        <w:lastRenderedPageBreak/>
        <w:t xml:space="preserve">was a blue tube body 6 inches long supported by two steel threaded rails with plywood caps on the top and bottom, and finally the PCB board which held most of our sensors and the Arduino rested on a plywood plate. The entire assembly was tightened down with nuts on the top and epoxied together on the bottom. The IMU, which was placed at the center of gravity of the rocket, sat within a 3d printed shell for thermal protection from the separation charge. </w:t>
      </w:r>
    </w:p>
    <w:p w14:paraId="13A1DE9B" w14:textId="3AED4201"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electronics bay design and configuration were a success. All sensors were integrated effectively with the microcontroller and the configuration fit within the six-inch space given for it within the rocket. Although there were some challenges with the soldering and organization of components of the flight computer it functioned properly in the end. The E-bay could have been improved by creating a custom-made PCB board which would have made the organization of components easier and neater. </w:t>
      </w:r>
    </w:p>
    <w:p w14:paraId="4B65FB36" w14:textId="0AAA4AD4" w:rsidR="3F1F6523" w:rsidRPr="00783408" w:rsidRDefault="00783408" w:rsidP="001957BF">
      <w:pPr>
        <w:pStyle w:val="Heading3"/>
        <w:rPr>
          <w:rFonts w:eastAsia="Times New Roman"/>
        </w:rPr>
      </w:pPr>
      <w:bookmarkStart w:id="78" w:name="_Toc2082198"/>
      <w:r w:rsidRPr="00783408">
        <w:rPr>
          <w:rFonts w:eastAsia="Times New Roman"/>
        </w:rPr>
        <w:t xml:space="preserve">4.1.3. </w:t>
      </w:r>
      <w:r w:rsidR="53339BCF" w:rsidRPr="00783408">
        <w:rPr>
          <w:rFonts w:eastAsia="Times New Roman"/>
        </w:rPr>
        <w:t>Summary and Conclusion of Flight Controller:</w:t>
      </w:r>
      <w:bookmarkEnd w:id="78"/>
      <w:r w:rsidR="53339BCF" w:rsidRPr="00783408">
        <w:rPr>
          <w:rFonts w:eastAsia="Times New Roman"/>
        </w:rPr>
        <w:t xml:space="preserve"> </w:t>
      </w:r>
    </w:p>
    <w:p w14:paraId="6685EDFD" w14:textId="102DAC05"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We had to build the flight controller from scratch. All components of the flight controller were ordered separately and soldered to the PCB board which our Arduino plugged neatly into. There were some significant challenges in organizing all of electronics on the PCB board while ensuring that nothing was shorted out, and all sensors were connected to the proper pins for the Arduino. </w:t>
      </w:r>
    </w:p>
    <w:p w14:paraId="29000533" w14:textId="272FFA35"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Once all sensors were properly soldered to the PCB the next challenge came with getting them to all work together and send data to the Arduino. We were able to create an Arduino sketch which can detect when the rocket launched, and reached apogee using altimeter data, triggered the signal for the separation charge, read out calibration data for all sensors, transmitted an RF signal once the parachute deployed, and recorded flight data to an SD card through the SD card reader. For the first test flight the E-bay functioned properly. </w:t>
      </w:r>
    </w:p>
    <w:p w14:paraId="52382193" w14:textId="35420707"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flight controller was a success in functionality but was not flight proven. Although it worked properly in the initial test flight, since the rocket did not leave the launch rail and therefore not all functionalities of the flight controller were tested. In laboratory tests the flight controller can complete all tasks it was programmed to do which are stated in the Summary. One challenge that we faced with the flight controller was programming it to accurately detect launch and apogee. Since we only used altitude to detect them the flight controller it would fail to do so if the changes in altitude were not great enough to overcome the measurement error due to sensor noise. This </w:t>
      </w:r>
      <w:r w:rsidRPr="3F1F6523">
        <w:rPr>
          <w:rFonts w:ascii="Times New Roman" w:eastAsia="Times New Roman" w:hAnsi="Times New Roman" w:cs="Times New Roman"/>
          <w:sz w:val="24"/>
          <w:szCs w:val="24"/>
        </w:rPr>
        <w:lastRenderedPageBreak/>
        <w:t xml:space="preserve">program design could be improved by incorporating the accelerometer in some way to work in conjunction with the altimeter. The flight controller could also have been improved by using LED’s to show when all sensors were fully calibrated, as there was no way to tell that they were calibrated until after the flight data was recorded. LED’s would allow for us to easily be able to determine if the sensors were calibrated. Overall, the flight controller was a successful undertaking. </w:t>
      </w:r>
    </w:p>
    <w:p w14:paraId="20C5D418" w14:textId="66A9B235" w:rsidR="3F1F6523" w:rsidRPr="00783408" w:rsidRDefault="00783408" w:rsidP="001957BF">
      <w:pPr>
        <w:pStyle w:val="Heading3"/>
        <w:rPr>
          <w:rFonts w:eastAsia="Times New Roman"/>
        </w:rPr>
      </w:pPr>
      <w:bookmarkStart w:id="79" w:name="_Toc2082199"/>
      <w:r>
        <w:rPr>
          <w:rFonts w:eastAsia="Times New Roman"/>
        </w:rPr>
        <w:t xml:space="preserve">4.1.4 </w:t>
      </w:r>
      <w:r w:rsidR="00DAB222" w:rsidRPr="00783408">
        <w:rPr>
          <w:rFonts w:eastAsia="Times New Roman"/>
        </w:rPr>
        <w:t>Summary of MATLAB Simulation and Control Law:</w:t>
      </w:r>
      <w:bookmarkEnd w:id="79"/>
      <w:r w:rsidR="00DAB222" w:rsidRPr="00783408">
        <w:rPr>
          <w:rFonts w:eastAsia="Times New Roman"/>
        </w:rPr>
        <w:t xml:space="preserve"> </w:t>
      </w:r>
    </w:p>
    <w:p w14:paraId="1116C5B3" w14:textId="77777777" w:rsidR="00E75EC6" w:rsidRDefault="00E75EC6" w:rsidP="00E75EC6">
      <w:pPr>
        <w:pStyle w:val="paragraph"/>
        <w:spacing w:before="0" w:beforeAutospacing="0" w:after="0" w:afterAutospacing="0" w:line="360" w:lineRule="auto"/>
        <w:ind w:firstLine="720"/>
        <w:jc w:val="both"/>
        <w:textAlignment w:val="baseline"/>
        <w:rPr>
          <w:rFonts w:ascii="Segoe UI" w:hAnsi="Segoe UI" w:cs="Segoe UI"/>
          <w:sz w:val="18"/>
          <w:szCs w:val="18"/>
        </w:rPr>
      </w:pPr>
      <w:bookmarkStart w:id="80" w:name="_Toc2082200"/>
      <w:r>
        <w:rPr>
          <w:rStyle w:val="normaltextrun"/>
        </w:rPr>
        <w:t>Overall, the construction of the MATLAB simulation was a success. The simulation was able to successfully evaluate the rocket’s full trajectory given different motor configurations, wind velocity, starting conditions, and fin angles. It generated several result plots which helped visualize various aspects of the flight path and gain useful information while debugging the script. In the future this script could be given a graphical user interface (GUI) which would enhance the user experience and make much simpler to use. It could be designed to allow the user to create and test any rocket configuration and control law they choose with relative ease. </w:t>
      </w:r>
      <w:r>
        <w:rPr>
          <w:rStyle w:val="eop"/>
        </w:rPr>
        <w:t> </w:t>
      </w:r>
    </w:p>
    <w:p w14:paraId="31AB1B07" w14:textId="7F3732A5" w:rsidR="00E75EC6" w:rsidRDefault="00E75EC6" w:rsidP="00E75EC6">
      <w:pPr>
        <w:pStyle w:val="paragraph"/>
        <w:spacing w:before="0" w:beforeAutospacing="0" w:after="0" w:afterAutospacing="0" w:line="360" w:lineRule="auto"/>
        <w:ind w:firstLine="720"/>
        <w:jc w:val="both"/>
        <w:textAlignment w:val="baseline"/>
        <w:rPr>
          <w:rStyle w:val="eop"/>
        </w:rPr>
      </w:pPr>
      <w:r>
        <w:rPr>
          <w:rStyle w:val="normaltextrun"/>
        </w:rPr>
        <w:t>One shortcoming of our project was the failure to develop a completed control law. We were unfortunately unable to develop a feedback control that met our expectations for our project. A major setback for us the linearization of the rocket system which we were ultimately unable to achieve due to its complexity. Later in C-term we experimented with non-linear controller which did produce input fin deflection angles. We eventually ran out of time developing this controller and trying to linearize the system, ultimately leading to an incomplete stability controller.</w:t>
      </w:r>
      <w:r>
        <w:rPr>
          <w:rStyle w:val="eop"/>
        </w:rPr>
        <w:t> </w:t>
      </w:r>
    </w:p>
    <w:p w14:paraId="1FAB7289" w14:textId="70C527B0" w:rsidR="00FA04B1" w:rsidRPr="00FA04B1" w:rsidRDefault="00FA04B1" w:rsidP="001957BF">
      <w:pPr>
        <w:pStyle w:val="Heading2"/>
        <w:rPr>
          <w:rFonts w:eastAsia="Times New Roman"/>
        </w:rPr>
      </w:pPr>
      <w:r w:rsidRPr="00FA04B1">
        <w:rPr>
          <w:rFonts w:eastAsia="Times New Roman"/>
        </w:rPr>
        <w:t>4.2 Conclusions</w:t>
      </w:r>
      <w:bookmarkEnd w:id="80"/>
    </w:p>
    <w:p w14:paraId="2DB6CE14" w14:textId="2189335A" w:rsidR="00FA04B1" w:rsidRPr="00FA04B1" w:rsidRDefault="00FA04B1" w:rsidP="00206722">
      <w:pPr>
        <w:pStyle w:val="Heading2"/>
        <w:rPr>
          <w:rFonts w:eastAsia="Times New Roman"/>
        </w:rPr>
      </w:pPr>
      <w:bookmarkStart w:id="81" w:name="_Toc2082201"/>
      <w:r w:rsidRPr="00FA04B1">
        <w:rPr>
          <w:rFonts w:eastAsia="Times New Roman"/>
        </w:rPr>
        <w:t>4.3 Recommendations for Future Work</w:t>
      </w:r>
      <w:bookmarkEnd w:id="81"/>
    </w:p>
    <w:p w14:paraId="037DFC6B" w14:textId="5E0A29FD" w:rsidR="7C4645FE" w:rsidRDefault="7C4645FE" w:rsidP="00206722">
      <w:pPr>
        <w:pStyle w:val="Heading2"/>
      </w:pPr>
      <w:bookmarkStart w:id="82" w:name="_Toc2082202"/>
      <w:r w:rsidRPr="7C4645FE">
        <w:rPr>
          <w:rFonts w:eastAsia="Times New Roman"/>
        </w:rPr>
        <w:t xml:space="preserve">4.4 </w:t>
      </w:r>
      <w:r w:rsidR="00FA04B1">
        <w:rPr>
          <w:rFonts w:eastAsia="Times New Roman"/>
        </w:rPr>
        <w:t>Overall Project Broader Impacts</w:t>
      </w:r>
      <w:bookmarkEnd w:id="82"/>
    </w:p>
    <w:p w14:paraId="57A74061" w14:textId="4FA9A9FE"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Building an actively controlled can be effectively used for three general purposes. Efficiently launching from the surface of Earth and into space, guiding missies to their destination, and for rocket enthusiasts to challenge themselves. In all cases, they are being done today and with some success. </w:t>
      </w:r>
    </w:p>
    <w:p w14:paraId="5272CA1E" w14:textId="3232459E"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From a social perspective, active guidance in rockets increases the efficiency and likelihood that a space mission will be a success garnering a higher likely hood for scientific advancement or improved technology in space which helps Earth such as communication and </w:t>
      </w:r>
      <w:r w:rsidRPr="00DAB222">
        <w:rPr>
          <w:rFonts w:ascii="Times New Roman" w:eastAsia="Times New Roman" w:hAnsi="Times New Roman" w:cs="Times New Roman"/>
          <w:sz w:val="24"/>
          <w:szCs w:val="24"/>
        </w:rPr>
        <w:lastRenderedPageBreak/>
        <w:t>GPS satellites. Active guidance can make for a fun project for enthusiasts as well. It must also be considered from a social perspective when thinking about war. Actively guided missiles are far more effective than “dumb bombs” and therefore are used over them in modern war. They are both expensive and deadly. Building technology like this comes with the understanding that it may be used to wage war and take lives, all at the taxpayer’s expense. Determining whether this is right or wrong is not for this paper, but it is a social consideration none the less. Actively guided rockets can bring about social improvement due to advances in science, can be a good challenge for enthusiasts and can be the cause of destruction.</w:t>
      </w:r>
    </w:p>
    <w:p w14:paraId="3DDFFFE8" w14:textId="7E660CE0"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Guidance is very important economically for space missions as it ensure mission success. Space programs are extremely expensive and without utilizing the technology at hand these missions would be less successful and in turn more expensive. Guided missiles have a direct economic impact because they are fired by countries, not by companies. For a missile to be fire from a country it is typically the taxpayer, or government money which would otherwise be used in different ways. In addition to this, both systems can have a large economic impact because of their complexity. There are multiple steps to the manufacturing process of building a guided rocket, and each step requires skilled workers. The manufacturing process effects the economy by creating a multitude of jobs in various fields. </w:t>
      </w:r>
    </w:p>
    <w:p w14:paraId="6870DF81" w14:textId="312EB598"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Finally, from an environmental perspective, depending on the type of propellant, the exhaust from a rocket motor could be spewing greenhouse gases and other pollutants into the air negatively affecting the environment and more so the local population. Missiles are used to ensure destruction. The explosion from a missile negatively effects the environment by killing everything within a certain radius and destroying what humans and animals may call home. They change the landscape dramatically in a short period of time, that alone is not healthy for a local ecosystem. In general, actively guided rockets can be considered bad for the environment.                 </w:t>
      </w:r>
    </w:p>
    <w:p w14:paraId="0C24C136" w14:textId="4FFBF6A9" w:rsidR="7C4645FE" w:rsidRDefault="7C4645FE">
      <w:r w:rsidRPr="7C4645FE">
        <w:rPr>
          <w:rFonts w:ascii="Times New Roman" w:eastAsia="Times New Roman" w:hAnsi="Times New Roman" w:cs="Times New Roman"/>
          <w:sz w:val="24"/>
          <w:szCs w:val="24"/>
        </w:rPr>
        <w:t xml:space="preserve"> </w:t>
      </w:r>
    </w:p>
    <w:p w14:paraId="429104A2" w14:textId="748429EB" w:rsidR="7C4645FE" w:rsidRDefault="7C4645FE" w:rsidP="7C4645FE">
      <w:pPr>
        <w:spacing w:line="360" w:lineRule="auto"/>
        <w:rPr>
          <w:rFonts w:ascii="Times New Roman" w:eastAsia="Times New Roman" w:hAnsi="Times New Roman" w:cs="Times New Roman"/>
          <w:color w:val="000000" w:themeColor="text1"/>
          <w:sz w:val="24"/>
          <w:szCs w:val="24"/>
        </w:rPr>
      </w:pPr>
    </w:p>
    <w:p w14:paraId="012AB904" w14:textId="77777777" w:rsidR="00820B13" w:rsidRDefault="00820B13" w:rsidP="006D0668">
      <w:pPr>
        <w:spacing w:line="360" w:lineRule="auto"/>
        <w:rPr>
          <w:rFonts w:ascii="Times New Roman" w:eastAsia="Times New Roman" w:hAnsi="Times New Roman" w:cs="Times New Roman"/>
          <w:bCs/>
          <w:color w:val="000000" w:themeColor="text1"/>
          <w:sz w:val="24"/>
          <w:szCs w:val="24"/>
        </w:rPr>
      </w:pPr>
    </w:p>
    <w:p w14:paraId="32058CD1" w14:textId="77777777" w:rsidR="00820B13" w:rsidRDefault="00820B13" w:rsidP="006D0668">
      <w:pPr>
        <w:spacing w:line="360" w:lineRule="auto"/>
        <w:rPr>
          <w:rFonts w:ascii="Times New Roman" w:eastAsia="Times New Roman" w:hAnsi="Times New Roman" w:cs="Times New Roman"/>
          <w:bCs/>
          <w:color w:val="000000" w:themeColor="text1"/>
          <w:sz w:val="24"/>
          <w:szCs w:val="24"/>
        </w:rPr>
      </w:pPr>
    </w:p>
    <w:p w14:paraId="49BC2AD2" w14:textId="7BDCF16C" w:rsidR="00820B13" w:rsidRPr="00B46571" w:rsidRDefault="00820B13" w:rsidP="006D0668">
      <w:pPr>
        <w:spacing w:line="360" w:lineRule="auto"/>
        <w:rPr>
          <w:rFonts w:ascii="Times New Roman" w:eastAsia="Times New Roman" w:hAnsi="Times New Roman" w:cs="Times New Roman"/>
          <w:bCs/>
          <w:color w:val="000000" w:themeColor="text1"/>
          <w:sz w:val="24"/>
          <w:szCs w:val="24"/>
        </w:rPr>
      </w:pPr>
    </w:p>
    <w:p w14:paraId="6B6AC08D" w14:textId="7EA04F45" w:rsidR="007C4051" w:rsidRPr="00B46571" w:rsidRDefault="007C4051" w:rsidP="006D0668">
      <w:pPr>
        <w:spacing w:line="360" w:lineRule="auto"/>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lastRenderedPageBreak/>
        <w:br w:type="page"/>
      </w:r>
    </w:p>
    <w:p w14:paraId="6DE00595" w14:textId="65A8756D" w:rsidR="007C4051" w:rsidRPr="00B46571" w:rsidRDefault="007C4051" w:rsidP="009D1457">
      <w:pPr>
        <w:pStyle w:val="Heading1"/>
        <w:rPr>
          <w:rFonts w:eastAsiaTheme="minorEastAsia"/>
        </w:rPr>
      </w:pPr>
      <w:bookmarkStart w:id="83" w:name="_Toc2082203"/>
      <w:r w:rsidRPr="00B46571">
        <w:rPr>
          <w:rFonts w:eastAsiaTheme="minorEastAsia"/>
        </w:rPr>
        <w:lastRenderedPageBreak/>
        <w:t>References</w:t>
      </w:r>
      <w:bookmarkEnd w:id="83"/>
    </w:p>
    <w:commentRangeStart w:id="84"/>
    <w:commentRangeStart w:id="85"/>
    <w:commentRangeStart w:id="86"/>
    <w:commentRangeStart w:id="87"/>
    <w:commentRangeStart w:id="88"/>
    <w:commentRangeStart w:id="89"/>
    <w:commentRangeStart w:id="90"/>
    <w:commentRangeStart w:id="91"/>
    <w:p w14:paraId="0A0DE558" w14:textId="5C3227D4" w:rsidR="005753D1" w:rsidRPr="00B46571" w:rsidRDefault="00A1135A"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eastAsiaTheme="minorEastAsia" w:hAnsi="Times New Roman" w:cs="Times New Roman"/>
          <w:color w:val="000000" w:themeColor="text1"/>
          <w:sz w:val="24"/>
          <w:szCs w:val="24"/>
        </w:rPr>
        <w:fldChar w:fldCharType="begin" w:fldLock="1"/>
      </w:r>
      <w:r w:rsidRPr="00B46571">
        <w:rPr>
          <w:rFonts w:ascii="Times New Roman" w:eastAsiaTheme="minorEastAsia" w:hAnsi="Times New Roman" w:cs="Times New Roman"/>
          <w:color w:val="000000" w:themeColor="text1"/>
          <w:sz w:val="24"/>
          <w:szCs w:val="24"/>
        </w:rPr>
        <w:instrText xml:space="preserve">ADDIN Mendeley Bibliography CSL_BIBLIOGRAPHY </w:instrText>
      </w:r>
      <w:r w:rsidRPr="00B46571">
        <w:rPr>
          <w:rFonts w:ascii="Times New Roman" w:eastAsiaTheme="minorEastAsia" w:hAnsi="Times New Roman" w:cs="Times New Roman"/>
          <w:color w:val="000000" w:themeColor="text1"/>
          <w:sz w:val="24"/>
          <w:szCs w:val="24"/>
        </w:rPr>
        <w:fldChar w:fldCharType="separate"/>
      </w:r>
      <w:r w:rsidR="005753D1" w:rsidRPr="00B46571">
        <w:rPr>
          <w:rFonts w:ascii="Times New Roman" w:hAnsi="Times New Roman" w:cs="Times New Roman"/>
          <w:noProof/>
          <w:color w:val="000000" w:themeColor="text1"/>
          <w:sz w:val="24"/>
          <w:szCs w:val="24"/>
        </w:rPr>
        <w:t>[1]</w:t>
      </w:r>
      <w:r w:rsidR="005753D1" w:rsidRPr="00B46571">
        <w:rPr>
          <w:rFonts w:ascii="Times New Roman" w:hAnsi="Times New Roman" w:cs="Times New Roman"/>
          <w:noProof/>
          <w:color w:val="000000" w:themeColor="text1"/>
          <w:sz w:val="24"/>
          <w:szCs w:val="24"/>
        </w:rPr>
        <w:tab/>
        <w:t xml:space="preserve">J. J. I. Distefano, A. R. Stubberud, and I. J. Williams, </w:t>
      </w:r>
      <w:r w:rsidR="005753D1" w:rsidRPr="00B46571">
        <w:rPr>
          <w:rFonts w:ascii="Times New Roman" w:hAnsi="Times New Roman" w:cs="Times New Roman"/>
          <w:i/>
          <w:iCs/>
          <w:noProof/>
          <w:color w:val="000000" w:themeColor="text1"/>
          <w:sz w:val="24"/>
          <w:szCs w:val="24"/>
        </w:rPr>
        <w:t>Feedback and Control Systems</w:t>
      </w:r>
      <w:r w:rsidR="005753D1" w:rsidRPr="00B46571">
        <w:rPr>
          <w:rFonts w:ascii="Times New Roman" w:hAnsi="Times New Roman" w:cs="Times New Roman"/>
          <w:noProof/>
          <w:color w:val="000000" w:themeColor="text1"/>
          <w:sz w:val="24"/>
          <w:szCs w:val="24"/>
        </w:rPr>
        <w:t>, 2nd ed. Los Angeles: McGraw Hill Education, 20</w:t>
      </w:r>
      <w:sdt>
        <w:sdtPr>
          <w:rPr>
            <w:rFonts w:ascii="Times New Roman" w:hAnsi="Times New Roman" w:cs="Times New Roman"/>
            <w:noProof/>
            <w:color w:val="000000" w:themeColor="text1"/>
            <w:sz w:val="24"/>
            <w:szCs w:val="24"/>
          </w:rPr>
          <w:id w:val="-2072637425"/>
          <w:citation/>
        </w:sdtPr>
        <w:sdtContent>
          <w:r w:rsidR="00AA6B2C" w:rsidRPr="00B46571">
            <w:rPr>
              <w:rFonts w:ascii="Times New Roman" w:hAnsi="Times New Roman" w:cs="Times New Roman"/>
              <w:noProof/>
              <w:color w:val="000000" w:themeColor="text1"/>
              <w:sz w:val="24"/>
              <w:szCs w:val="24"/>
            </w:rPr>
            <w:fldChar w:fldCharType="begin"/>
          </w:r>
          <w:r w:rsidR="00AA6B2C" w:rsidRPr="00B46571">
            <w:rPr>
              <w:rFonts w:ascii="Times New Roman" w:hAnsi="Times New Roman" w:cs="Times New Roman"/>
              <w:noProof/>
              <w:color w:val="000000" w:themeColor="text1"/>
              <w:sz w:val="24"/>
              <w:szCs w:val="24"/>
            </w:rPr>
            <w:instrText xml:space="preserve"> CITATION Joh18 \l 1033 </w:instrText>
          </w:r>
          <w:r w:rsidR="00AA6B2C" w:rsidRPr="00B46571">
            <w:rPr>
              <w:rFonts w:ascii="Times New Roman" w:hAnsi="Times New Roman" w:cs="Times New Roman"/>
              <w:noProof/>
              <w:color w:val="000000" w:themeColor="text1"/>
              <w:sz w:val="24"/>
              <w:szCs w:val="24"/>
            </w:rPr>
            <w:fldChar w:fldCharType="separate"/>
          </w:r>
          <w:r w:rsidR="00AA6B2C" w:rsidRPr="00B46571">
            <w:rPr>
              <w:rFonts w:ascii="Times New Roman" w:hAnsi="Times New Roman" w:cs="Times New Roman"/>
              <w:noProof/>
              <w:color w:val="000000" w:themeColor="text1"/>
              <w:sz w:val="24"/>
              <w:szCs w:val="24"/>
            </w:rPr>
            <w:t xml:space="preserve"> (Coker, 2018)</w:t>
          </w:r>
          <w:r w:rsidR="00AA6B2C" w:rsidRPr="00B46571">
            <w:rPr>
              <w:rFonts w:ascii="Times New Roman" w:hAnsi="Times New Roman" w:cs="Times New Roman"/>
              <w:noProof/>
              <w:color w:val="000000" w:themeColor="text1"/>
              <w:sz w:val="24"/>
              <w:szCs w:val="24"/>
            </w:rPr>
            <w:fldChar w:fldCharType="end"/>
          </w:r>
        </w:sdtContent>
      </w:sdt>
      <w:r w:rsidR="005753D1" w:rsidRPr="00B46571">
        <w:rPr>
          <w:rFonts w:ascii="Times New Roman" w:hAnsi="Times New Roman" w:cs="Times New Roman"/>
          <w:noProof/>
          <w:color w:val="000000" w:themeColor="text1"/>
          <w:sz w:val="24"/>
          <w:szCs w:val="24"/>
        </w:rPr>
        <w:t>12.</w:t>
      </w:r>
    </w:p>
    <w:p w14:paraId="52240562"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[2]</w:t>
      </w:r>
      <w:r w:rsidRPr="00B46571">
        <w:rPr>
          <w:rFonts w:ascii="Times New Roman" w:hAnsi="Times New Roman" w:cs="Times New Roman"/>
          <w:noProof/>
          <w:color w:val="000000" w:themeColor="text1"/>
          <w:sz w:val="24"/>
          <w:szCs w:val="24"/>
        </w:rPr>
        <w:tab/>
        <w:t>NA, “Torque and Equilibrium.” [Online]. Available: http://hyperphysics.phy-astr.gsu.edu/hbase/torq2.html. [Accessed: 11-Oct-2018].</w:t>
      </w:r>
    </w:p>
    <w:p w14:paraId="4AEF6514"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[3]</w:t>
      </w:r>
      <w:r w:rsidRPr="00B46571">
        <w:rPr>
          <w:rFonts w:ascii="Times New Roman" w:hAnsi="Times New Roman" w:cs="Times New Roman"/>
          <w:noProof/>
          <w:color w:val="000000" w:themeColor="text1"/>
          <w:sz w:val="24"/>
          <w:szCs w:val="24"/>
        </w:rPr>
        <w:tab/>
        <w:t>T. Benson, “Rocket Stability,” 2015. [Online]. Available: https://spaceflightsystems.grc.nasa.gov/education/rocket/rktstab.html. [Accessed: 11-Oct-2018].</w:t>
      </w:r>
    </w:p>
    <w:p w14:paraId="5D05A05B"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[4]</w:t>
      </w:r>
      <w:r w:rsidRPr="00B46571">
        <w:rPr>
          <w:rFonts w:ascii="Times New Roman" w:hAnsi="Times New Roman" w:cs="Times New Roman"/>
          <w:noProof/>
          <w:color w:val="000000" w:themeColor="text1"/>
          <w:sz w:val="24"/>
          <w:szCs w:val="24"/>
        </w:rPr>
        <w:tab/>
        <w:t>N. Hall, “What is Drag?,” 2015. [Online]. Available: https://www.grc.nasa.gov/www/k-12/airplane/drag1.html. [Accessed: 11-Oct-2018].</w:t>
      </w:r>
    </w:p>
    <w:p w14:paraId="3BE5B912"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[5]</w:t>
      </w:r>
      <w:r w:rsidRPr="00B46571">
        <w:rPr>
          <w:rFonts w:ascii="Times New Roman" w:hAnsi="Times New Roman" w:cs="Times New Roman"/>
          <w:noProof/>
          <w:color w:val="000000" w:themeColor="text1"/>
          <w:sz w:val="24"/>
          <w:szCs w:val="24"/>
        </w:rPr>
        <w:tab/>
        <w:t>N. Hall, “The Drag Coefficient,” 2015. [Online]. Available: https://www.grc.nasa.gov/www/k-12/airplane/dragco.html. [Accessed: 11-Oct-2018].</w:t>
      </w:r>
    </w:p>
    <w:p w14:paraId="76F9C499"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[6]</w:t>
      </w:r>
      <w:r w:rsidRPr="00B46571">
        <w:rPr>
          <w:rFonts w:ascii="Times New Roman" w:hAnsi="Times New Roman" w:cs="Times New Roman"/>
          <w:noProof/>
          <w:color w:val="000000" w:themeColor="text1"/>
          <w:sz w:val="24"/>
          <w:szCs w:val="24"/>
        </w:rPr>
        <w:tab/>
        <w:t xml:space="preserve">T. Van Milligan, “What is the best fin shape for a model rocket?,” </w:t>
      </w:r>
      <w:r w:rsidRPr="00B46571">
        <w:rPr>
          <w:rFonts w:ascii="Times New Roman" w:hAnsi="Times New Roman" w:cs="Times New Roman"/>
          <w:i/>
          <w:iCs/>
          <w:noProof/>
          <w:color w:val="000000" w:themeColor="text1"/>
          <w:sz w:val="24"/>
          <w:szCs w:val="24"/>
        </w:rPr>
        <w:t>Peak Flight</w:t>
      </w:r>
      <w:r w:rsidRPr="00B46571">
        <w:rPr>
          <w:rFonts w:ascii="Times New Roman" w:hAnsi="Times New Roman" w:cs="Times New Roman"/>
          <w:noProof/>
          <w:color w:val="000000" w:themeColor="text1"/>
          <w:sz w:val="24"/>
          <w:szCs w:val="24"/>
        </w:rPr>
        <w:t>, vol. 445.</w:t>
      </w:r>
    </w:p>
    <w:p w14:paraId="66F81259"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[7]</w:t>
      </w:r>
      <w:r w:rsidRPr="00B46571">
        <w:rPr>
          <w:rFonts w:ascii="Times New Roman" w:hAnsi="Times New Roman" w:cs="Times New Roman"/>
          <w:noProof/>
          <w:color w:val="000000" w:themeColor="text1"/>
          <w:sz w:val="24"/>
          <w:szCs w:val="24"/>
        </w:rPr>
        <w:tab/>
        <w:t>R. Nakka, “Fins for Rocket Stability,” 2001. [Online]. Available: https://www.nakka-rocketry.net/fins.html. [Accessed: 11-Oct-2018].</w:t>
      </w:r>
    </w:p>
    <w:p w14:paraId="55E4C868"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[8]</w:t>
      </w:r>
      <w:r w:rsidRPr="00B46571">
        <w:rPr>
          <w:rFonts w:ascii="Times New Roman" w:hAnsi="Times New Roman" w:cs="Times New Roman"/>
          <w:noProof/>
          <w:color w:val="000000" w:themeColor="text1"/>
          <w:sz w:val="24"/>
          <w:szCs w:val="24"/>
        </w:rPr>
        <w:tab/>
        <w:t>T. Benson, “Rocket Control,” 2015. [Online]. Available: https://www.grc.nasa.gov/www/k-12/rocket/rktcontrl.html. [Accessed: 11-Oct-2018].</w:t>
      </w:r>
    </w:p>
    <w:p w14:paraId="44E92316"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[9]</w:t>
      </w:r>
      <w:r w:rsidRPr="00B46571">
        <w:rPr>
          <w:rFonts w:ascii="Times New Roman" w:hAnsi="Times New Roman" w:cs="Times New Roman"/>
          <w:noProof/>
          <w:color w:val="000000" w:themeColor="text1"/>
          <w:sz w:val="24"/>
          <w:szCs w:val="24"/>
        </w:rPr>
        <w:tab/>
        <w:t>F. Semiconductor, “Freescale Semiconductor Document Number: MPL3115A2 Xtrinsic MPL3115A2 I 2 C Precision Altimeter,” 2011.</w:t>
      </w:r>
    </w:p>
    <w:p w14:paraId="098CB3B1" w14:textId="66A4CA82" w:rsidR="00497439"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[10]</w:t>
      </w:r>
      <w:r w:rsidRPr="00B46571">
        <w:rPr>
          <w:rFonts w:ascii="Times New Roman" w:hAnsi="Times New Roman" w:cs="Times New Roman"/>
          <w:noProof/>
          <w:color w:val="000000" w:themeColor="text1"/>
          <w:sz w:val="24"/>
          <w:szCs w:val="24"/>
        </w:rPr>
        <w:tab/>
        <w:t>“TWS-BS RF MODULE Series Wireless Hi Power Transmitter Module (RF ASK) 3 nd. Edition,” 2008.</w:t>
      </w:r>
    </w:p>
    <w:p w14:paraId="253E6B8F" w14:textId="6FC31386" w:rsidR="0016356A"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[11]</w:t>
      </w:r>
      <w:r w:rsidRPr="00B46571">
        <w:rPr>
          <w:rFonts w:ascii="Times New Roman" w:hAnsi="Times New Roman" w:cs="Times New Roman"/>
          <w:noProof/>
          <w:color w:val="000000" w:themeColor="text1"/>
          <w:sz w:val="24"/>
          <w:szCs w:val="24"/>
        </w:rPr>
        <w:tab/>
        <w:t xml:space="preserve">“DOC ID: </w:t>
      </w:r>
      <w:r w:rsidR="006D650F" w:rsidRPr="00B46571">
        <w:rPr>
          <w:rFonts w:ascii="Times New Roman" w:hAnsi="Times New Roman" w:cs="Times New Roman"/>
          <w:noProof/>
          <w:color w:val="000000" w:themeColor="text1"/>
          <w:sz w:val="24"/>
          <w:szCs w:val="24"/>
        </w:rPr>
        <w:t>Arduino</w:t>
      </w:r>
      <w:r w:rsidRPr="00B46571">
        <w:rPr>
          <w:rFonts w:ascii="Times New Roman" w:hAnsi="Times New Roman" w:cs="Times New Roman"/>
          <w:noProof/>
          <w:color w:val="000000" w:themeColor="text1"/>
          <w:sz w:val="24"/>
          <w:szCs w:val="24"/>
        </w:rPr>
        <w:t xml:space="preserve">-CORE DataSheet </w:t>
      </w:r>
      <w:r w:rsidR="006D650F" w:rsidRPr="00B46571">
        <w:rPr>
          <w:rFonts w:ascii="Times New Roman" w:hAnsi="Times New Roman" w:cs="Times New Roman"/>
          <w:noProof/>
          <w:color w:val="000000" w:themeColor="text1"/>
          <w:sz w:val="24"/>
          <w:szCs w:val="24"/>
        </w:rPr>
        <w:t>Arduino</w:t>
      </w:r>
      <w:r w:rsidRPr="00B46571">
        <w:rPr>
          <w:rFonts w:ascii="Times New Roman" w:hAnsi="Times New Roman" w:cs="Times New Roman"/>
          <w:noProof/>
          <w:color w:val="000000" w:themeColor="text1"/>
          <w:sz w:val="24"/>
          <w:szCs w:val="24"/>
        </w:rPr>
        <w:t>-CORE DataSheet,” 2014.</w:t>
      </w:r>
    </w:p>
    <w:p w14:paraId="0074EEF8" w14:textId="182AAC35" w:rsidR="00BC1C6F"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[12]</w:t>
      </w:r>
      <w:r w:rsidRPr="00B46571">
        <w:rPr>
          <w:rFonts w:ascii="Times New Roman" w:hAnsi="Times New Roman" w:cs="Times New Roman"/>
          <w:noProof/>
          <w:color w:val="000000" w:themeColor="text1"/>
          <w:sz w:val="24"/>
          <w:szCs w:val="24"/>
        </w:rPr>
        <w:tab/>
        <w:t>“BNO055 Intelligent 9-axis absolute orientation sensor,” 2014.</w:t>
      </w:r>
    </w:p>
    <w:p w14:paraId="7237E6FD" w14:textId="3618B1D6" w:rsidR="00587A07" w:rsidRPr="00B46571" w:rsidRDefault="00587A07" w:rsidP="006D0668">
      <w:pPr>
        <w:shd w:val="clear" w:color="auto" w:fill="FFFFFF"/>
        <w:spacing w:line="360" w:lineRule="auto"/>
        <w:ind w:left="720" w:hanging="72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[13] W. Gawronski, “Modeling wind-gust disturbances for the analysis of antenna pointing accuracy,” </w:t>
      </w:r>
      <w:r w:rsidRPr="00B46571">
        <w:rPr>
          <w:rFonts w:ascii="Times New Roman" w:eastAsia="Times New Roman" w:hAnsi="Times New Roman" w:cs="Times New Roman"/>
          <w:i/>
          <w:iCs/>
          <w:noProof/>
          <w:color w:val="000000" w:themeColor="text1"/>
          <w:sz w:val="24"/>
          <w:szCs w:val="24"/>
        </w:rPr>
        <w:t>IEEE Antennas and Propagation Magazine</w:t>
      </w:r>
      <w:r w:rsidRPr="00B46571">
        <w:rPr>
          <w:rFonts w:ascii="Times New Roman" w:eastAsia="Times New Roman" w:hAnsi="Times New Roman" w:cs="Times New Roman"/>
          <w:noProof/>
          <w:color w:val="000000" w:themeColor="text1"/>
          <w:sz w:val="24"/>
          <w:szCs w:val="24"/>
        </w:rPr>
        <w:t>, vol. 46, no. 1, pp. 50–58, 2004.</w:t>
      </w:r>
    </w:p>
    <w:p w14:paraId="65A56468" w14:textId="1A4E86F4"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lastRenderedPageBreak/>
        <w:t>[14] A. LAfflitto, </w:t>
      </w:r>
      <w:r w:rsidRPr="00B46571">
        <w:rPr>
          <w:rFonts w:ascii="Times New Roman" w:eastAsia="Times New Roman" w:hAnsi="Times New Roman" w:cs="Times New Roman"/>
          <w:i/>
          <w:iCs/>
          <w:noProof/>
          <w:color w:val="000000" w:themeColor="text1"/>
          <w:sz w:val="24"/>
          <w:szCs w:val="24"/>
        </w:rPr>
        <w:t>A Mathematical Perspective on Flight Dynamics and Control</w:t>
      </w:r>
      <w:r w:rsidRPr="00B46571">
        <w:rPr>
          <w:rFonts w:ascii="Times New Roman" w:eastAsia="Times New Roman" w:hAnsi="Times New Roman" w:cs="Times New Roman"/>
          <w:noProof/>
          <w:color w:val="000000" w:themeColor="text1"/>
          <w:sz w:val="24"/>
          <w:szCs w:val="24"/>
        </w:rPr>
        <w:t>. Cham: Springer International Publishing, 2017.</w:t>
      </w:r>
    </w:p>
    <w:p w14:paraId="1509C439" w14:textId="631D3482"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[15] S. C. Prodduturi, “A SIX-DEGREE-OF-FREEDOM LAUNCH VEHICLE SIMU</w:t>
      </w:r>
      <w:r w:rsidR="00663FC8" w:rsidRPr="00B46571">
        <w:rPr>
          <w:rFonts w:ascii="Times New Roman" w:eastAsia="Times New Roman" w:hAnsi="Times New Roman" w:cs="Times New Roman"/>
          <w:noProof/>
          <w:color w:val="000000" w:themeColor="text1"/>
          <w:sz w:val="24"/>
          <w:szCs w:val="24"/>
        </w:rPr>
        <w:t>LATOR FOR RANGE SAFETY ANALYSIS</w:t>
      </w:r>
      <w:r w:rsidRPr="00B46571">
        <w:rPr>
          <w:rFonts w:ascii="Times New Roman" w:eastAsia="Times New Roman" w:hAnsi="Times New Roman" w:cs="Times New Roman"/>
          <w:noProof/>
          <w:color w:val="000000" w:themeColor="text1"/>
          <w:sz w:val="24"/>
          <w:szCs w:val="24"/>
        </w:rPr>
        <w:t>,” thesis, 2007.</w:t>
      </w:r>
    </w:p>
    <w:p w14:paraId="32B97B66" w14:textId="170D6711"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[16] G. M. Siouris, </w:t>
      </w:r>
      <w:r w:rsidRPr="00B46571">
        <w:rPr>
          <w:rFonts w:ascii="Times New Roman" w:eastAsia="Times New Roman" w:hAnsi="Times New Roman" w:cs="Times New Roman"/>
          <w:i/>
          <w:iCs/>
          <w:noProof/>
          <w:color w:val="000000" w:themeColor="text1"/>
          <w:sz w:val="24"/>
          <w:szCs w:val="24"/>
        </w:rPr>
        <w:t>Missile guidance and control systems</w:t>
      </w:r>
      <w:r w:rsidRPr="00B46571">
        <w:rPr>
          <w:rFonts w:ascii="Times New Roman" w:eastAsia="Times New Roman" w:hAnsi="Times New Roman" w:cs="Times New Roman"/>
          <w:noProof/>
          <w:color w:val="000000" w:themeColor="text1"/>
          <w:sz w:val="24"/>
          <w:szCs w:val="24"/>
        </w:rPr>
        <w:t>. New York: Springer, 2011.</w:t>
      </w:r>
    </w:p>
    <w:p w14:paraId="10BFD6D8" w14:textId="3D469154"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[17] P. Zarchan, </w:t>
      </w:r>
      <w:r w:rsidRPr="00B46571">
        <w:rPr>
          <w:rFonts w:ascii="Times New Roman" w:eastAsia="Times New Roman" w:hAnsi="Times New Roman" w:cs="Times New Roman"/>
          <w:i/>
          <w:iCs/>
          <w:noProof/>
          <w:color w:val="000000" w:themeColor="text1"/>
          <w:sz w:val="24"/>
          <w:szCs w:val="24"/>
        </w:rPr>
        <w:t>Fundamentals of Kalman Filtering: A Practical Approach, Fourth Edition</w:t>
      </w:r>
      <w:r w:rsidRPr="00B46571">
        <w:rPr>
          <w:rFonts w:ascii="Times New Roman" w:eastAsia="Times New Roman" w:hAnsi="Times New Roman" w:cs="Times New Roman"/>
          <w:noProof/>
          <w:color w:val="000000" w:themeColor="text1"/>
          <w:sz w:val="24"/>
          <w:szCs w:val="24"/>
        </w:rPr>
        <w:t>. American Institute of Aeronautics &amp; Astronautics, 2015.</w:t>
      </w:r>
    </w:p>
    <w:p w14:paraId="63E0AFC8" w14:textId="1C490ADF"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[18]</w:t>
      </w:r>
      <w:r w:rsidRPr="00B46571">
        <w:rPr>
          <w:rFonts w:ascii="Times New Roman" w:eastAsia="Times New Roman" w:hAnsi="Times New Roman" w:cs="Times New Roman"/>
          <w:sz w:val="24"/>
          <w:szCs w:val="24"/>
        </w:rPr>
        <w:tab/>
        <w:t>A. Walker-Horn, “FLUENT - 3D Transonic Flow Over a Wing - SimCafe - Dashboard,” 2015. [Online]. Available: https://confluence.cornell.edu/display/SIMULATION/FLUENT+-+3D+Transonic+Flow+Over+a+Wing. [Accessed: 01-Oct-2018].</w:t>
      </w:r>
    </w:p>
    <w:p w14:paraId="3DC46592" w14:textId="5374147E"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[19]</w:t>
      </w:r>
      <w:r w:rsidRPr="00B46571">
        <w:rPr>
          <w:rFonts w:ascii="Times New Roman" w:eastAsia="Times New Roman" w:hAnsi="Times New Roman" w:cs="Times New Roman"/>
          <w:sz w:val="24"/>
          <w:szCs w:val="24"/>
        </w:rPr>
        <w:tab/>
        <w:t xml:space="preserve">H. Ashrafiuon, “Guidance and attitude control of rockets with fixed impulsive forces,” in </w:t>
      </w:r>
      <w:r w:rsidR="00375B41">
        <w:rPr>
          <w:rFonts w:ascii="Times New Roman" w:eastAsia="Times New Roman" w:hAnsi="Times New Roman" w:cs="Times New Roman"/>
          <w:i/>
          <w:iCs/>
          <w:sz w:val="24"/>
          <w:szCs w:val="24"/>
        </w:rPr>
        <w:t>Proceedings of the</w:t>
      </w:r>
      <w:r w:rsidRPr="00B46571">
        <w:rPr>
          <w:rFonts w:ascii="Times New Roman" w:eastAsia="Times New Roman" w:hAnsi="Times New Roman" w:cs="Times New Roman"/>
          <w:i/>
          <w:iCs/>
          <w:sz w:val="24"/>
          <w:szCs w:val="24"/>
        </w:rPr>
        <w:t xml:space="preserve"> American Control Conference (ACC)</w:t>
      </w:r>
      <w:r w:rsidRPr="00B46571">
        <w:rPr>
          <w:rFonts w:ascii="Times New Roman" w:eastAsia="Times New Roman" w:hAnsi="Times New Roman" w:cs="Times New Roman"/>
          <w:sz w:val="24"/>
          <w:szCs w:val="24"/>
        </w:rPr>
        <w:t>, 2017, pp. 2237–2242.</w:t>
      </w:r>
    </w:p>
    <w:p w14:paraId="32796AAE" w14:textId="31963BD0"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[20]</w:t>
      </w:r>
      <w:r w:rsidRPr="00B46571">
        <w:rPr>
          <w:rFonts w:ascii="Times New Roman" w:eastAsia="Times New Roman" w:hAnsi="Times New Roman" w:cs="Times New Roman"/>
          <w:sz w:val="24"/>
          <w:szCs w:val="24"/>
        </w:rPr>
        <w:tab/>
        <w:t xml:space="preserve">F. Trevisi, M. Poli, M. Pezzato, E. Di Iorio, A. Madonna, N. Bressanin, and S. Debei, “Simulation of a sounding rocket flight’s dynamic,” in </w:t>
      </w:r>
      <w:r w:rsidR="00275E98">
        <w:rPr>
          <w:rFonts w:ascii="Times New Roman" w:eastAsia="Times New Roman" w:hAnsi="Times New Roman" w:cs="Times New Roman"/>
          <w:sz w:val="24"/>
          <w:szCs w:val="24"/>
        </w:rPr>
        <w:t>Proceedings</w:t>
      </w:r>
      <w:r w:rsidR="00375B41">
        <w:rPr>
          <w:rFonts w:ascii="Times New Roman" w:eastAsia="Times New Roman" w:hAnsi="Times New Roman" w:cs="Times New Roman"/>
          <w:sz w:val="24"/>
          <w:szCs w:val="24"/>
        </w:rPr>
        <w:t xml:space="preserve"> </w:t>
      </w:r>
      <w:proofErr w:type="gramStart"/>
      <w:r w:rsidR="00375B41">
        <w:rPr>
          <w:rFonts w:ascii="Times New Roman" w:eastAsia="Times New Roman" w:hAnsi="Times New Roman" w:cs="Times New Roman"/>
          <w:sz w:val="24"/>
          <w:szCs w:val="24"/>
        </w:rPr>
        <w:t xml:space="preserve">of </w:t>
      </w:r>
      <w:r w:rsidRPr="00B46571">
        <w:rPr>
          <w:rFonts w:ascii="Times New Roman" w:eastAsia="Times New Roman" w:hAnsi="Times New Roman" w:cs="Times New Roman"/>
          <w:i/>
          <w:iCs/>
          <w:sz w:val="24"/>
          <w:szCs w:val="24"/>
        </w:rPr>
        <w:t xml:space="preserve"> IEEE</w:t>
      </w:r>
      <w:proofErr w:type="gramEnd"/>
      <w:r w:rsidRPr="00B46571">
        <w:rPr>
          <w:rFonts w:ascii="Times New Roman" w:eastAsia="Times New Roman" w:hAnsi="Times New Roman" w:cs="Times New Roman"/>
          <w:i/>
          <w:iCs/>
          <w:sz w:val="24"/>
          <w:szCs w:val="24"/>
        </w:rPr>
        <w:t xml:space="preserve"> International Workshop on Metrology for AeroSpace (MetroAeroSpace)</w:t>
      </w:r>
      <w:r w:rsidRPr="00B46571">
        <w:rPr>
          <w:rFonts w:ascii="Times New Roman" w:eastAsia="Times New Roman" w:hAnsi="Times New Roman" w:cs="Times New Roman"/>
          <w:sz w:val="24"/>
          <w:szCs w:val="24"/>
        </w:rPr>
        <w:t>, 2017, pp. 296–300.</w:t>
      </w:r>
    </w:p>
    <w:p w14:paraId="76FE6A7A" w14:textId="2F68D90E"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[21]</w:t>
      </w:r>
      <w:r w:rsidRPr="00B46571">
        <w:rPr>
          <w:rFonts w:ascii="Times New Roman" w:eastAsia="Times New Roman" w:hAnsi="Times New Roman" w:cs="Times New Roman"/>
          <w:sz w:val="24"/>
          <w:szCs w:val="24"/>
        </w:rPr>
        <w:tab/>
        <w:t xml:space="preserve">N. Patra, K. Halder, A. Routh, A. Mukherjee, and S. Das, “Kalman Filter based Optimal Control Approach for Attitude Control of a Missile,” </w:t>
      </w:r>
      <w:r w:rsidRPr="00B46571">
        <w:rPr>
          <w:rFonts w:ascii="Times New Roman" w:eastAsia="Times New Roman" w:hAnsi="Times New Roman" w:cs="Times New Roman"/>
          <w:i/>
          <w:iCs/>
          <w:sz w:val="24"/>
          <w:szCs w:val="24"/>
        </w:rPr>
        <w:t>ICCCI-2013</w:t>
      </w:r>
      <w:r w:rsidRPr="00B46571">
        <w:rPr>
          <w:rFonts w:ascii="Times New Roman" w:eastAsia="Times New Roman" w:hAnsi="Times New Roman" w:cs="Times New Roman"/>
          <w:sz w:val="24"/>
          <w:szCs w:val="24"/>
        </w:rPr>
        <w:t>, 2013.</w:t>
      </w:r>
    </w:p>
    <w:p w14:paraId="1947BF49" w14:textId="35DFF6E6"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[22]</w:t>
      </w:r>
      <w:r w:rsidRPr="00B46571">
        <w:rPr>
          <w:rFonts w:ascii="Times New Roman" w:eastAsia="Times New Roman" w:hAnsi="Times New Roman" w:cs="Times New Roman"/>
          <w:sz w:val="24"/>
          <w:szCs w:val="24"/>
        </w:rPr>
        <w:tab/>
        <w:t>Airfoil Tools, “NACA 63A010 AIRFOIL (n63010a-il),” 2018. [Online]. Available: http://airfoiltools.com/airfoil/details?airfoil=n63010a-il#polars. [Accessed: 01-Oct-2018].</w:t>
      </w:r>
    </w:p>
    <w:p w14:paraId="70821BD3" w14:textId="1A9F66E2"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[23]</w:t>
      </w:r>
      <w:r w:rsidRPr="00B46571">
        <w:rPr>
          <w:rFonts w:ascii="Times New Roman" w:eastAsia="Times New Roman" w:hAnsi="Times New Roman" w:cs="Times New Roman"/>
          <w:sz w:val="24"/>
          <w:szCs w:val="24"/>
        </w:rPr>
        <w:tab/>
        <w:t>D. Wyatt, “An Actively Stabilized Model Rocket,” 2006.</w:t>
      </w:r>
    </w:p>
    <w:p w14:paraId="4A72525B" w14:textId="15F66A36"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[24]</w:t>
      </w:r>
      <w:r w:rsidRPr="00B46571">
        <w:rPr>
          <w:rFonts w:ascii="Times New Roman" w:eastAsia="Times New Roman" w:hAnsi="Times New Roman" w:cs="Times New Roman"/>
          <w:sz w:val="24"/>
          <w:szCs w:val="24"/>
        </w:rPr>
        <w:tab/>
        <w:t xml:space="preserve">S. M. Kaplan Brian J Carlson and </w:t>
      </w:r>
      <w:r w:rsidR="0043634D" w:rsidRPr="00B46571">
        <w:rPr>
          <w:rFonts w:ascii="Times New Roman" w:eastAsia="Times New Roman" w:hAnsi="Times New Roman" w:cs="Times New Roman"/>
          <w:sz w:val="24"/>
          <w:szCs w:val="24"/>
        </w:rPr>
        <w:t>P</w:t>
      </w:r>
      <w:r w:rsidRPr="00B46571">
        <w:rPr>
          <w:rFonts w:ascii="Times New Roman" w:eastAsia="Times New Roman" w:hAnsi="Times New Roman" w:cs="Times New Roman"/>
          <w:sz w:val="24"/>
          <w:szCs w:val="24"/>
        </w:rPr>
        <w:t>rofessor A. Mi</w:t>
      </w:r>
      <w:r w:rsidR="0043634D" w:rsidRPr="00B46571">
        <w:rPr>
          <w:rFonts w:ascii="Times New Roman" w:eastAsia="Times New Roman" w:hAnsi="Times New Roman" w:cs="Times New Roman"/>
          <w:sz w:val="24"/>
          <w:szCs w:val="24"/>
        </w:rPr>
        <w:t>ch</w:t>
      </w:r>
      <w:r w:rsidRPr="00B46571">
        <w:rPr>
          <w:rFonts w:ascii="Times New Roman" w:eastAsia="Times New Roman" w:hAnsi="Times New Roman" w:cs="Times New Roman"/>
          <w:sz w:val="24"/>
          <w:szCs w:val="24"/>
        </w:rPr>
        <w:t>ael Demetriou, “Missile Attitude Control System Design , liAtt.41,” 2002.</w:t>
      </w:r>
    </w:p>
    <w:p w14:paraId="1ECE4BB2" w14:textId="27D8D6B8"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[25]</w:t>
      </w:r>
      <w:r w:rsidRPr="00B46571">
        <w:rPr>
          <w:rFonts w:ascii="Times New Roman" w:eastAsia="Times New Roman" w:hAnsi="Times New Roman" w:cs="Times New Roman"/>
          <w:sz w:val="24"/>
          <w:szCs w:val="24"/>
        </w:rPr>
        <w:tab/>
        <w:t>“Early Space Age! Launch Vehicle Dynamics! Launch Vehicle Flight Dynamics&amp;quot; Political Rains and First Fruit: The Cold War and Sputnik ! 2!,” 2015.</w:t>
      </w:r>
    </w:p>
    <w:p w14:paraId="6B3AAEF3" w14:textId="0FB929CB"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lastRenderedPageBreak/>
        <w:t>[26]</w:t>
      </w:r>
      <w:r w:rsidRPr="00B46571">
        <w:rPr>
          <w:rFonts w:ascii="Times New Roman" w:eastAsia="Times New Roman" w:hAnsi="Times New Roman" w:cs="Times New Roman"/>
          <w:sz w:val="24"/>
          <w:szCs w:val="24"/>
        </w:rPr>
        <w:tab/>
        <w:t>C. R. Garcia, “Project Hermes - MIT Rocket Team - MIT Wiki Service,” 2018. [Online]. Available: https://wikis.mit.edu/confluence/display/RocketTeam/Project+Hermes. [Accessed: 01-Oct-2018].</w:t>
      </w:r>
    </w:p>
    <w:p w14:paraId="5EA88F19" w14:textId="4EB1D0CB" w:rsidR="00A1135A" w:rsidRPr="00B46571" w:rsidRDefault="00DF2110" w:rsidP="006D0668">
      <w:pPr>
        <w:spacing w:before="100" w:beforeAutospacing="1" w:after="100" w:afterAutospacing="1" w:line="360" w:lineRule="auto"/>
        <w:ind w:left="640" w:hanging="640"/>
        <w:rPr>
          <w:rFonts w:ascii="Times New Roman" w:eastAsiaTheme="minorEastAsia" w:hAnsi="Times New Roman" w:cs="Times New Roman"/>
          <w:color w:val="000000" w:themeColor="text1"/>
          <w:sz w:val="24"/>
          <w:szCs w:val="24"/>
        </w:rPr>
      </w:pPr>
      <w:r w:rsidRPr="00B46571">
        <w:rPr>
          <w:rFonts w:ascii="Times New Roman" w:eastAsia="Times New Roman" w:hAnsi="Times New Roman" w:cs="Times New Roman"/>
          <w:sz w:val="24"/>
          <w:szCs w:val="24"/>
        </w:rPr>
        <w:t>[27]</w:t>
      </w:r>
      <w:r w:rsidRPr="00B46571">
        <w:rPr>
          <w:rFonts w:ascii="Times New Roman" w:eastAsia="Times New Roman" w:hAnsi="Times New Roman" w:cs="Times New Roman"/>
          <w:sz w:val="24"/>
          <w:szCs w:val="24"/>
        </w:rPr>
        <w:tab/>
        <w:t>“Proposal for Entry to NASA Student Launch Project U,” 2016.</w:t>
      </w:r>
      <w:r w:rsidR="00A1135A" w:rsidRPr="00B46571">
        <w:rPr>
          <w:rFonts w:ascii="Times New Roman" w:eastAsiaTheme="minorEastAsia" w:hAnsi="Times New Roman" w:cs="Times New Roman"/>
          <w:color w:val="000000" w:themeColor="text1"/>
          <w:sz w:val="24"/>
          <w:szCs w:val="24"/>
        </w:rPr>
        <w:fldChar w:fldCharType="end"/>
      </w:r>
      <w:commentRangeEnd w:id="84"/>
      <w:commentRangeEnd w:id="85"/>
      <w:commentRangeEnd w:id="86"/>
      <w:commentRangeEnd w:id="87"/>
      <w:commentRangeEnd w:id="88"/>
      <w:commentRangeEnd w:id="89"/>
      <w:commentRangeEnd w:id="90"/>
      <w:commentRangeEnd w:id="91"/>
      <w:r w:rsidR="00275E98">
        <w:rPr>
          <w:rStyle w:val="CommentReference"/>
        </w:rPr>
        <w:commentReference w:id="91"/>
      </w:r>
      <w:r w:rsidR="00375B41">
        <w:rPr>
          <w:rStyle w:val="CommentReference"/>
        </w:rPr>
        <w:commentReference w:id="90"/>
      </w:r>
      <w:r w:rsidR="00375B41">
        <w:rPr>
          <w:rStyle w:val="CommentReference"/>
        </w:rPr>
        <w:commentReference w:id="89"/>
      </w:r>
      <w:r w:rsidR="00375B41">
        <w:rPr>
          <w:rStyle w:val="CommentReference"/>
        </w:rPr>
        <w:commentReference w:id="88"/>
      </w:r>
      <w:r w:rsidR="00375B41">
        <w:rPr>
          <w:rStyle w:val="CommentReference"/>
        </w:rPr>
        <w:commentReference w:id="87"/>
      </w:r>
      <w:r w:rsidR="00375B41">
        <w:rPr>
          <w:rStyle w:val="CommentReference"/>
        </w:rPr>
        <w:commentReference w:id="86"/>
      </w:r>
      <w:r w:rsidR="00375B41">
        <w:rPr>
          <w:rStyle w:val="CommentReference"/>
        </w:rPr>
        <w:commentReference w:id="85"/>
      </w:r>
      <w:r w:rsidR="00375B41">
        <w:rPr>
          <w:rStyle w:val="CommentReference"/>
        </w:rPr>
        <w:commentReference w:id="84"/>
      </w:r>
    </w:p>
    <w:p w14:paraId="495D5D4D" w14:textId="749DCEEE" w:rsidR="01660E9E" w:rsidRPr="00B46571" w:rsidRDefault="01660E9E" w:rsidP="006D0668">
      <w:pPr>
        <w:spacing w:line="360" w:lineRule="auto"/>
        <w:rPr>
          <w:rFonts w:ascii="Times New Roman" w:hAnsi="Times New Roman" w:cs="Times New Roman"/>
          <w:color w:val="000000" w:themeColor="text1"/>
        </w:rPr>
      </w:pPr>
    </w:p>
    <w:sectPr w:rsidR="01660E9E" w:rsidRPr="00B46571" w:rsidSect="0043582C">
      <w:headerReference w:type="default" r:id="rId47"/>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Evan Kelly" w:date="2019-02-26T15:14:00Z" w:initials="EK">
    <w:p w14:paraId="50CDCF78" w14:textId="77777777" w:rsidR="00715C60" w:rsidRDefault="00715C60">
      <w:pPr>
        <w:pStyle w:val="CommentText"/>
      </w:pPr>
      <w:r>
        <w:rPr>
          <w:rStyle w:val="CommentReference"/>
        </w:rPr>
        <w:annotationRef/>
      </w:r>
      <w:r>
        <w:t>Trademark/ copyright</w:t>
      </w:r>
    </w:p>
    <w:p w14:paraId="3CEE2BA2" w14:textId="658595B9" w:rsidR="00715C60" w:rsidRDefault="00715C60">
      <w:pPr>
        <w:pStyle w:val="CommentText"/>
      </w:pPr>
    </w:p>
  </w:comment>
  <w:comment w:id="5" w:author="Evan Kelly" w:date="2019-02-26T15:15:00Z" w:initials="EK">
    <w:p w14:paraId="029D12B4" w14:textId="335838E4" w:rsidR="00715C60" w:rsidRDefault="00715C60">
      <w:pPr>
        <w:pStyle w:val="CommentText"/>
      </w:pPr>
      <w:r>
        <w:rPr>
          <w:rStyle w:val="CommentReference"/>
        </w:rPr>
        <w:annotationRef/>
      </w:r>
      <w:r>
        <w:t>(1) to the side and dot not *</w:t>
      </w:r>
    </w:p>
  </w:comment>
  <w:comment w:id="9" w:author="Evan Kelly" w:date="2019-02-26T15:16:00Z" w:initials="EK">
    <w:p w14:paraId="5B54EEEE" w14:textId="5369C931" w:rsidR="00715C60" w:rsidRDefault="00715C60">
      <w:pPr>
        <w:pStyle w:val="CommentText"/>
      </w:pPr>
      <w:r>
        <w:rPr>
          <w:rStyle w:val="CommentReference"/>
        </w:rPr>
        <w:annotationRef/>
      </w:r>
      <w:r>
        <w:t>Automate citations</w:t>
      </w:r>
    </w:p>
  </w:comment>
  <w:comment w:id="15" w:author="Evan Kelly" w:date="2019-02-26T15:18:00Z" w:initials="EK">
    <w:p w14:paraId="0FED29D3" w14:textId="2ADD3DB3" w:rsidR="00715C60" w:rsidRDefault="00715C60">
      <w:pPr>
        <w:pStyle w:val="CommentText"/>
      </w:pPr>
      <w:r>
        <w:rPr>
          <w:rStyle w:val="CommentReference"/>
        </w:rPr>
        <w:annotationRef/>
      </w:r>
      <w:r>
        <w:t>Crop red line out of pic</w:t>
      </w:r>
    </w:p>
  </w:comment>
  <w:comment w:id="26" w:author="Kelly, Evan Robert" w:date="2019-02-24T13:24:00Z" w:initials="KR">
    <w:p w14:paraId="4F96DE5D" w14:textId="6A924214" w:rsidR="00715C60" w:rsidRDefault="00715C60">
      <w:pPr>
        <w:pStyle w:val="CommentText"/>
      </w:pPr>
      <w:r>
        <w:t>Update equations in word</w:t>
      </w:r>
      <w:r>
        <w:rPr>
          <w:rStyle w:val="CommentReference"/>
        </w:rPr>
        <w:annotationRef/>
      </w:r>
    </w:p>
  </w:comment>
  <w:comment w:id="28" w:author="Evan Kelly" w:date="2019-02-26T15:20:00Z" w:initials="EK">
    <w:p w14:paraId="1F1A51B8" w14:textId="241FE274" w:rsidR="00375B41" w:rsidRDefault="00375B41">
      <w:pPr>
        <w:pStyle w:val="CommentText"/>
      </w:pPr>
      <w:r>
        <w:rPr>
          <w:rStyle w:val="CommentReference"/>
        </w:rPr>
        <w:annotationRef/>
      </w:r>
      <w:r>
        <w:t>Move text so table is uninterrupted</w:t>
      </w:r>
    </w:p>
  </w:comment>
  <w:comment w:id="31" w:author="Evan Kelly" w:date="2019-02-26T15:20:00Z" w:initials="EK">
    <w:p w14:paraId="736E36E9" w14:textId="0AD56893" w:rsidR="00375B41" w:rsidRDefault="00375B41">
      <w:pPr>
        <w:pStyle w:val="CommentText"/>
      </w:pPr>
      <w:r>
        <w:rPr>
          <w:rStyle w:val="CommentReference"/>
        </w:rPr>
        <w:annotationRef/>
      </w:r>
      <w:r>
        <w:t>Period at end of figure</w:t>
      </w:r>
    </w:p>
  </w:comment>
  <w:comment w:id="32" w:author="Evan Kelly" w:date="2019-02-26T15:22:00Z" w:initials="EK">
    <w:p w14:paraId="38199636" w14:textId="250A588C" w:rsidR="00375B41" w:rsidRDefault="00375B41">
      <w:pPr>
        <w:pStyle w:val="CommentText"/>
      </w:pPr>
      <w:r>
        <w:rPr>
          <w:rStyle w:val="CommentReference"/>
        </w:rPr>
        <w:annotationRef/>
      </w:r>
      <w:r>
        <w:t>Fix font so it matches figure</w:t>
      </w:r>
    </w:p>
  </w:comment>
  <w:comment w:id="34" w:author="Evan Kelly" w:date="2019-02-26T15:22:00Z" w:initials="EK">
    <w:p w14:paraId="18F3A870" w14:textId="6623E248" w:rsidR="00375B41" w:rsidRDefault="00375B41">
      <w:pPr>
        <w:pStyle w:val="CommentText"/>
      </w:pPr>
      <w:r>
        <w:rPr>
          <w:rStyle w:val="CommentReference"/>
        </w:rPr>
        <w:annotationRef/>
      </w:r>
      <w:r>
        <w:t>trademark</w:t>
      </w:r>
    </w:p>
  </w:comment>
  <w:comment w:id="35" w:author="Evan Kelly" w:date="2019-02-26T15:23:00Z" w:initials="EK">
    <w:p w14:paraId="09ACC4AB" w14:textId="2C9D7BD0" w:rsidR="00375B41" w:rsidRDefault="00375B41">
      <w:pPr>
        <w:pStyle w:val="CommentText"/>
      </w:pPr>
      <w:r>
        <w:rPr>
          <w:rStyle w:val="CommentReference"/>
        </w:rPr>
        <w:annotationRef/>
      </w:r>
      <w:r>
        <w:t>add explanation</w:t>
      </w:r>
    </w:p>
  </w:comment>
  <w:comment w:id="36" w:author="Evan Kelly" w:date="2019-02-26T15:23:00Z" w:initials="EK">
    <w:p w14:paraId="16F4A8D8" w14:textId="23B52C24" w:rsidR="00375B41" w:rsidRDefault="00375B41">
      <w:pPr>
        <w:pStyle w:val="CommentText"/>
      </w:pPr>
      <w:r>
        <w:rPr>
          <w:rStyle w:val="CommentReference"/>
        </w:rPr>
        <w:annotationRef/>
      </w:r>
      <w:r>
        <w:t>check tense</w:t>
      </w:r>
    </w:p>
  </w:comment>
  <w:comment w:id="54" w:author="Gerhardt, Grace Helen" w:date="2019-02-05T11:44:00Z" w:initials="GH">
    <w:p w14:paraId="3A4CD347" w14:textId="770FAFDB" w:rsidR="00715C60" w:rsidRDefault="00715C60">
      <w:pPr>
        <w:pStyle w:val="CommentText"/>
      </w:pPr>
      <w:r>
        <w:t>This got messed up, @ Evan is there any chance you could update this to the correct version?</w:t>
      </w:r>
      <w:r>
        <w:rPr>
          <w:rStyle w:val="CommentReference"/>
        </w:rPr>
        <w:annotationRef/>
      </w:r>
    </w:p>
  </w:comment>
  <w:comment w:id="61" w:author="O'Neill, John Ryan" w:date="2019-02-24T13:22:00Z" w:initials="OR">
    <w:p w14:paraId="78462E17" w14:textId="71BAAB78" w:rsidR="00715C60" w:rsidRDefault="00715C60">
      <w:pPr>
        <w:pStyle w:val="CommentText"/>
      </w:pPr>
      <w:r>
        <w:t>need to snip the updated code for launch and apogee detection</w:t>
      </w:r>
      <w:r>
        <w:rPr>
          <w:rStyle w:val="CommentReference"/>
        </w:rPr>
        <w:annotationRef/>
      </w:r>
    </w:p>
    <w:p w14:paraId="76856D01" w14:textId="7B39CC7D" w:rsidR="00715C60" w:rsidRDefault="00715C60">
      <w:pPr>
        <w:pStyle w:val="CommentText"/>
      </w:pPr>
    </w:p>
  </w:comment>
  <w:comment w:id="68" w:author="Evan Kelly" w:date="2019-02-26T15:34:00Z" w:initials="EK">
    <w:p w14:paraId="7D344C37" w14:textId="0B240CC7" w:rsidR="00275E98" w:rsidRDefault="00275E98">
      <w:pPr>
        <w:pStyle w:val="CommentText"/>
      </w:pPr>
      <w:r>
        <w:rPr>
          <w:rStyle w:val="CommentReference"/>
        </w:rPr>
        <w:annotationRef/>
      </w:r>
      <w:r>
        <w:t xml:space="preserve">meters squared add </w:t>
      </w:r>
      <w:proofErr w:type="spellStart"/>
      <w:r>
        <w:t>subscrip</w:t>
      </w:r>
      <w:proofErr w:type="spellEnd"/>
    </w:p>
  </w:comment>
  <w:comment w:id="70" w:author="Gerhardt, Grace Helen" w:date="2019-02-25T17:17:00Z" w:initials="GH">
    <w:p w14:paraId="2F148F38" w14:textId="61ACE3D3" w:rsidR="00715C60" w:rsidRDefault="00715C60">
      <w:pPr>
        <w:pStyle w:val="CommentText"/>
      </w:pPr>
      <w:r>
        <w:t>will add the picture once we download to word</w:t>
      </w:r>
      <w:r>
        <w:rPr>
          <w:rStyle w:val="CommentReference"/>
        </w:rPr>
        <w:annotationRef/>
      </w:r>
    </w:p>
  </w:comment>
  <w:comment w:id="71" w:author="Gerhardt, Grace Helen" w:date="2019-02-25T17:26:00Z" w:initials="GH">
    <w:p w14:paraId="586E7F5A" w14:textId="33F0BC8C" w:rsidR="00715C60" w:rsidRDefault="00715C60">
      <w:pPr>
        <w:pStyle w:val="CommentText"/>
      </w:pPr>
      <w:r>
        <w:t>add pictures of these once the document has been downloaded</w:t>
      </w:r>
      <w:r>
        <w:rPr>
          <w:rStyle w:val="CommentReference"/>
        </w:rPr>
        <w:annotationRef/>
      </w:r>
    </w:p>
  </w:comment>
  <w:comment w:id="72" w:author="Evan Kelly" w:date="2019-02-26T15:33:00Z" w:initials="EK">
    <w:p w14:paraId="047818C2" w14:textId="78B47497" w:rsidR="00275E98" w:rsidRDefault="00275E98">
      <w:pPr>
        <w:pStyle w:val="CommentText"/>
      </w:pPr>
      <w:r>
        <w:rPr>
          <w:rStyle w:val="CommentReference"/>
        </w:rPr>
        <w:annotationRef/>
      </w:r>
      <w:r>
        <w:t>fix formatting centered and add title</w:t>
      </w:r>
    </w:p>
  </w:comment>
  <w:comment w:id="91" w:author="Evan Kelly" w:date="2019-02-26T15:31:00Z" w:initials="EK">
    <w:p w14:paraId="49960D23" w14:textId="629E5B25" w:rsidR="00275E98" w:rsidRDefault="00275E98">
      <w:pPr>
        <w:pStyle w:val="CommentText"/>
      </w:pPr>
      <w:r>
        <w:rPr>
          <w:rStyle w:val="CommentReference"/>
        </w:rPr>
        <w:annotationRef/>
      </w:r>
      <w:r>
        <w:t>fix online citations</w:t>
      </w:r>
    </w:p>
  </w:comment>
  <w:comment w:id="90" w:author="Evan Kelly" w:date="2019-02-26T15:30:00Z" w:initials="EK">
    <w:p w14:paraId="15BD6F79" w14:textId="328C1435" w:rsidR="00375B41" w:rsidRDefault="00375B41">
      <w:pPr>
        <w:pStyle w:val="CommentText"/>
      </w:pPr>
      <w:r>
        <w:rPr>
          <w:rStyle w:val="CommentReference"/>
        </w:rPr>
        <w:annotationRef/>
      </w:r>
      <w:r>
        <w:t xml:space="preserve">way to reference MQP from </w:t>
      </w:r>
      <w:r w:rsidR="00275E98">
        <w:t>WPI</w:t>
      </w:r>
    </w:p>
  </w:comment>
  <w:comment w:id="89" w:author="Evan Kelly" w:date="2019-02-26T15:29:00Z" w:initials="EK">
    <w:p w14:paraId="69300C34" w14:textId="55B1D33C" w:rsidR="00375B41" w:rsidRDefault="00375B41">
      <w:pPr>
        <w:pStyle w:val="CommentText"/>
      </w:pPr>
      <w:r>
        <w:rPr>
          <w:rStyle w:val="CommentReference"/>
        </w:rPr>
        <w:annotationRef/>
      </w:r>
      <w:r>
        <w:t xml:space="preserve">add location (19) </w:t>
      </w:r>
      <w:proofErr w:type="gramStart"/>
      <w:r>
        <w:t>&amp;(</w:t>
      </w:r>
      <w:proofErr w:type="gramEnd"/>
      <w:r>
        <w:t>20) no year twice</w:t>
      </w:r>
    </w:p>
  </w:comment>
  <w:comment w:id="88" w:author="Evan Kelly" w:date="2019-02-26T15:28:00Z" w:initials="EK">
    <w:p w14:paraId="0957C059" w14:textId="786EFD03" w:rsidR="00375B41" w:rsidRDefault="00375B41">
      <w:pPr>
        <w:pStyle w:val="CommentText"/>
      </w:pPr>
      <w:r>
        <w:rPr>
          <w:rStyle w:val="CommentReference"/>
        </w:rPr>
        <w:annotationRef/>
      </w:r>
      <w:r>
        <w:t xml:space="preserve">make sure style is </w:t>
      </w:r>
      <w:proofErr w:type="spellStart"/>
      <w:r>
        <w:t>consistant</w:t>
      </w:r>
      <w:proofErr w:type="spellEnd"/>
      <w:r>
        <w:t xml:space="preserve"> remove all caps and add </w:t>
      </w:r>
      <w:proofErr w:type="spellStart"/>
      <w:r>
        <w:t>m.s.</w:t>
      </w:r>
      <w:proofErr w:type="spellEnd"/>
      <w:r>
        <w:t xml:space="preserve"> thesis</w:t>
      </w:r>
    </w:p>
  </w:comment>
  <w:comment w:id="87" w:author="Evan Kelly" w:date="2019-02-26T15:27:00Z" w:initials="EK">
    <w:p w14:paraId="3802A7FC" w14:textId="2C963968" w:rsidR="00375B41" w:rsidRDefault="00375B41">
      <w:pPr>
        <w:pStyle w:val="CommentText"/>
      </w:pPr>
      <w:r>
        <w:rPr>
          <w:rStyle w:val="CommentReference"/>
        </w:rPr>
        <w:annotationRef/>
      </w:r>
      <w:r>
        <w:t>check spelling of name (14)</w:t>
      </w:r>
    </w:p>
  </w:comment>
  <w:comment w:id="86" w:author="Evan Kelly" w:date="2019-02-26T15:26:00Z" w:initials="EK">
    <w:p w14:paraId="44DA6DE8" w14:textId="2597F210" w:rsidR="00375B41" w:rsidRDefault="00375B41">
      <w:pPr>
        <w:pStyle w:val="CommentText"/>
      </w:pPr>
      <w:r>
        <w:rPr>
          <w:rStyle w:val="CommentReference"/>
        </w:rPr>
        <w:annotationRef/>
      </w:r>
      <w:r>
        <w:t xml:space="preserve">add year and </w:t>
      </w:r>
      <w:proofErr w:type="gramStart"/>
      <w:r>
        <w:t>pages  (</w:t>
      </w:r>
      <w:proofErr w:type="gramEnd"/>
      <w:r>
        <w:t>6)</w:t>
      </w:r>
    </w:p>
  </w:comment>
  <w:comment w:id="85" w:author="Evan Kelly" w:date="2019-02-26T15:26:00Z" w:initials="EK">
    <w:p w14:paraId="211D3B07" w14:textId="0D7AC7DD" w:rsidR="00375B41" w:rsidRDefault="00375B41">
      <w:pPr>
        <w:pStyle w:val="CommentText"/>
      </w:pPr>
      <w:r>
        <w:rPr>
          <w:rStyle w:val="CommentReference"/>
        </w:rPr>
        <w:annotationRef/>
      </w:r>
      <w:r>
        <w:t>fix online citation</w:t>
      </w:r>
    </w:p>
  </w:comment>
  <w:comment w:id="84" w:author="Evan Kelly" w:date="2019-02-26T15:26:00Z" w:initials="EK">
    <w:p w14:paraId="786B39A4" w14:textId="05238C00" w:rsidR="00375B41" w:rsidRDefault="00375B41">
      <w:pPr>
        <w:pStyle w:val="CommentText"/>
      </w:pPr>
      <w:r>
        <w:rPr>
          <w:rStyle w:val="CommentReference"/>
        </w:rPr>
        <w:annotationRef/>
      </w:r>
      <w:r>
        <w:t>check J.J. 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EE2BA2" w15:done="0"/>
  <w15:commentEx w15:paraId="029D12B4" w15:done="0"/>
  <w15:commentEx w15:paraId="5B54EEEE" w15:done="0"/>
  <w15:commentEx w15:paraId="0FED29D3" w15:done="0"/>
  <w15:commentEx w15:paraId="4F96DE5D" w15:done="1"/>
  <w15:commentEx w15:paraId="1F1A51B8" w15:done="0"/>
  <w15:commentEx w15:paraId="736E36E9" w15:done="0"/>
  <w15:commentEx w15:paraId="38199636" w15:done="0"/>
  <w15:commentEx w15:paraId="18F3A870" w15:done="0"/>
  <w15:commentEx w15:paraId="09ACC4AB" w15:done="0"/>
  <w15:commentEx w15:paraId="16F4A8D8" w15:done="0"/>
  <w15:commentEx w15:paraId="3A4CD347" w15:done="1"/>
  <w15:commentEx w15:paraId="76856D01" w15:done="0"/>
  <w15:commentEx w15:paraId="7D344C37" w15:done="0"/>
  <w15:commentEx w15:paraId="2F148F38" w15:done="1"/>
  <w15:commentEx w15:paraId="586E7F5A" w15:done="0"/>
  <w15:commentEx w15:paraId="047818C2" w15:done="0"/>
  <w15:commentEx w15:paraId="49960D23" w15:done="0"/>
  <w15:commentEx w15:paraId="15BD6F79" w15:done="0"/>
  <w15:commentEx w15:paraId="69300C34" w15:done="0"/>
  <w15:commentEx w15:paraId="0957C059" w15:done="0"/>
  <w15:commentEx w15:paraId="3802A7FC" w15:done="0"/>
  <w15:commentEx w15:paraId="44DA6DE8" w15:done="0"/>
  <w15:commentEx w15:paraId="211D3B07" w15:done="0"/>
  <w15:commentEx w15:paraId="786B39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EE2BA2" w16cid:durableId="201FD649"/>
  <w16cid:commentId w16cid:paraId="029D12B4" w16cid:durableId="201FD67C"/>
  <w16cid:commentId w16cid:paraId="5B54EEEE" w16cid:durableId="201FD6DF"/>
  <w16cid:commentId w16cid:paraId="0FED29D3" w16cid:durableId="201FD72E"/>
  <w16cid:commentId w16cid:paraId="4F96DE5D" w16cid:durableId="2CF6F4F0"/>
  <w16cid:commentId w16cid:paraId="1F1A51B8" w16cid:durableId="201FD7B2"/>
  <w16cid:commentId w16cid:paraId="736E36E9" w16cid:durableId="201FD7CA"/>
  <w16cid:commentId w16cid:paraId="38199636" w16cid:durableId="201FD826"/>
  <w16cid:commentId w16cid:paraId="18F3A870" w16cid:durableId="201FD84C"/>
  <w16cid:commentId w16cid:paraId="09ACC4AB" w16cid:durableId="201FD861"/>
  <w16cid:commentId w16cid:paraId="16F4A8D8" w16cid:durableId="201FD885"/>
  <w16cid:commentId w16cid:paraId="3A4CD347" w16cid:durableId="20F9050A"/>
  <w16cid:commentId w16cid:paraId="76856D01" w16cid:durableId="40962C7E"/>
  <w16cid:commentId w16cid:paraId="7D344C37" w16cid:durableId="201FDB19"/>
  <w16cid:commentId w16cid:paraId="2F148F38" w16cid:durableId="27D672FB"/>
  <w16cid:commentId w16cid:paraId="586E7F5A" w16cid:durableId="2DBE40B7"/>
  <w16cid:commentId w16cid:paraId="047818C2" w16cid:durableId="201FDAD0"/>
  <w16cid:commentId w16cid:paraId="49960D23" w16cid:durableId="201FDA3E"/>
  <w16cid:commentId w16cid:paraId="15BD6F79" w16cid:durableId="201FDA08"/>
  <w16cid:commentId w16cid:paraId="69300C34" w16cid:durableId="201FD9C4"/>
  <w16cid:commentId w16cid:paraId="0957C059" w16cid:durableId="201FD986"/>
  <w16cid:commentId w16cid:paraId="3802A7FC" w16cid:durableId="201FD960"/>
  <w16cid:commentId w16cid:paraId="44DA6DE8" w16cid:durableId="201FD935"/>
  <w16cid:commentId w16cid:paraId="211D3B07" w16cid:durableId="201FD91E"/>
  <w16cid:commentId w16cid:paraId="786B39A4" w16cid:durableId="201FD9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9BDD1" w14:textId="77777777" w:rsidR="00F10081" w:rsidRDefault="00F10081" w:rsidP="006A4217">
      <w:pPr>
        <w:spacing w:after="0" w:line="240" w:lineRule="auto"/>
      </w:pPr>
      <w:r>
        <w:separator/>
      </w:r>
    </w:p>
  </w:endnote>
  <w:endnote w:type="continuationSeparator" w:id="0">
    <w:p w14:paraId="740A7DBA" w14:textId="77777777" w:rsidR="00F10081" w:rsidRDefault="00F10081" w:rsidP="006A4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DE0AE" w14:textId="77777777" w:rsidR="00F10081" w:rsidRDefault="00F10081" w:rsidP="006A4217">
      <w:pPr>
        <w:spacing w:after="0" w:line="240" w:lineRule="auto"/>
      </w:pPr>
      <w:r>
        <w:separator/>
      </w:r>
    </w:p>
  </w:footnote>
  <w:footnote w:type="continuationSeparator" w:id="0">
    <w:p w14:paraId="5830F341" w14:textId="77777777" w:rsidR="00F10081" w:rsidRDefault="00F10081" w:rsidP="006A42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45100625"/>
      <w:docPartObj>
        <w:docPartGallery w:val="Page Numbers (Top of Page)"/>
        <w:docPartUnique/>
      </w:docPartObj>
    </w:sdtPr>
    <w:sdtEndPr>
      <w:rPr>
        <w:b/>
        <w:bCs/>
        <w:noProof/>
        <w:color w:val="auto"/>
        <w:spacing w:val="0"/>
      </w:rPr>
    </w:sdtEndPr>
    <w:sdtContent>
      <w:p w14:paraId="7D5F769C" w14:textId="00833D44" w:rsidR="00715C60" w:rsidRDefault="00715C6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CE0448">
          <w:rPr>
            <w:b/>
            <w:bCs/>
            <w:noProof/>
          </w:rPr>
          <w:t>26</w:t>
        </w:r>
        <w:r>
          <w:rPr>
            <w:b/>
            <w:bCs/>
            <w:noProof/>
          </w:rPr>
          <w:fldChar w:fldCharType="end"/>
        </w:r>
      </w:p>
    </w:sdtContent>
  </w:sdt>
  <w:p w14:paraId="2218BA7B" w14:textId="77777777" w:rsidR="00715C60" w:rsidRDefault="00715C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173C7"/>
    <w:multiLevelType w:val="hybridMultilevel"/>
    <w:tmpl w:val="D0EA518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A6D2109"/>
    <w:multiLevelType w:val="hybridMultilevel"/>
    <w:tmpl w:val="1E1EB2B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061364"/>
    <w:multiLevelType w:val="hybridMultilevel"/>
    <w:tmpl w:val="C0EC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635F8"/>
    <w:multiLevelType w:val="hybridMultilevel"/>
    <w:tmpl w:val="4E5A58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A0D0BC8"/>
    <w:multiLevelType w:val="hybridMultilevel"/>
    <w:tmpl w:val="5E3A59E6"/>
    <w:lvl w:ilvl="0" w:tplc="4B72DEEC">
      <w:start w:val="1"/>
      <w:numFmt w:val="bullet"/>
      <w:lvlText w:val=""/>
      <w:lvlJc w:val="left"/>
      <w:pPr>
        <w:ind w:left="720" w:hanging="360"/>
      </w:pPr>
      <w:rPr>
        <w:rFonts w:ascii="Symbol" w:hAnsi="Symbol" w:hint="default"/>
      </w:rPr>
    </w:lvl>
    <w:lvl w:ilvl="1" w:tplc="C8F4EAA0">
      <w:start w:val="1"/>
      <w:numFmt w:val="bullet"/>
      <w:lvlText w:val="o"/>
      <w:lvlJc w:val="left"/>
      <w:pPr>
        <w:ind w:left="1440" w:hanging="360"/>
      </w:pPr>
      <w:rPr>
        <w:rFonts w:ascii="Courier New" w:hAnsi="Courier New" w:hint="default"/>
      </w:rPr>
    </w:lvl>
    <w:lvl w:ilvl="2" w:tplc="9758791A">
      <w:start w:val="1"/>
      <w:numFmt w:val="bullet"/>
      <w:lvlText w:val=""/>
      <w:lvlJc w:val="left"/>
      <w:pPr>
        <w:ind w:left="2160" w:hanging="360"/>
      </w:pPr>
      <w:rPr>
        <w:rFonts w:ascii="Wingdings" w:hAnsi="Wingdings" w:hint="default"/>
      </w:rPr>
    </w:lvl>
    <w:lvl w:ilvl="3" w:tplc="572A7754">
      <w:start w:val="1"/>
      <w:numFmt w:val="bullet"/>
      <w:lvlText w:val=""/>
      <w:lvlJc w:val="left"/>
      <w:pPr>
        <w:ind w:left="2880" w:hanging="360"/>
      </w:pPr>
      <w:rPr>
        <w:rFonts w:ascii="Symbol" w:hAnsi="Symbol" w:hint="default"/>
      </w:rPr>
    </w:lvl>
    <w:lvl w:ilvl="4" w:tplc="4E2C86C0">
      <w:start w:val="1"/>
      <w:numFmt w:val="bullet"/>
      <w:lvlText w:val="o"/>
      <w:lvlJc w:val="left"/>
      <w:pPr>
        <w:ind w:left="3600" w:hanging="360"/>
      </w:pPr>
      <w:rPr>
        <w:rFonts w:ascii="Courier New" w:hAnsi="Courier New" w:hint="default"/>
      </w:rPr>
    </w:lvl>
    <w:lvl w:ilvl="5" w:tplc="0DF0FABA">
      <w:start w:val="1"/>
      <w:numFmt w:val="bullet"/>
      <w:lvlText w:val=""/>
      <w:lvlJc w:val="left"/>
      <w:pPr>
        <w:ind w:left="4320" w:hanging="360"/>
      </w:pPr>
      <w:rPr>
        <w:rFonts w:ascii="Wingdings" w:hAnsi="Wingdings" w:hint="default"/>
      </w:rPr>
    </w:lvl>
    <w:lvl w:ilvl="6" w:tplc="5EBCD3A0">
      <w:start w:val="1"/>
      <w:numFmt w:val="bullet"/>
      <w:lvlText w:val=""/>
      <w:lvlJc w:val="left"/>
      <w:pPr>
        <w:ind w:left="5040" w:hanging="360"/>
      </w:pPr>
      <w:rPr>
        <w:rFonts w:ascii="Symbol" w:hAnsi="Symbol" w:hint="default"/>
      </w:rPr>
    </w:lvl>
    <w:lvl w:ilvl="7" w:tplc="540848CA">
      <w:start w:val="1"/>
      <w:numFmt w:val="bullet"/>
      <w:lvlText w:val="o"/>
      <w:lvlJc w:val="left"/>
      <w:pPr>
        <w:ind w:left="5760" w:hanging="360"/>
      </w:pPr>
      <w:rPr>
        <w:rFonts w:ascii="Courier New" w:hAnsi="Courier New" w:hint="default"/>
      </w:rPr>
    </w:lvl>
    <w:lvl w:ilvl="8" w:tplc="C2027DF4">
      <w:start w:val="1"/>
      <w:numFmt w:val="bullet"/>
      <w:lvlText w:val=""/>
      <w:lvlJc w:val="left"/>
      <w:pPr>
        <w:ind w:left="6480" w:hanging="360"/>
      </w:pPr>
      <w:rPr>
        <w:rFonts w:ascii="Wingdings" w:hAnsi="Wingdings" w:hint="default"/>
      </w:rPr>
    </w:lvl>
  </w:abstractNum>
  <w:abstractNum w:abstractNumId="5" w15:restartNumberingAfterBreak="0">
    <w:nsid w:val="1B193D51"/>
    <w:multiLevelType w:val="hybridMultilevel"/>
    <w:tmpl w:val="3A66B5D2"/>
    <w:lvl w:ilvl="0" w:tplc="D3120496">
      <w:start w:val="1"/>
      <w:numFmt w:val="bullet"/>
      <w:lvlText w:val=""/>
      <w:lvlJc w:val="left"/>
      <w:pPr>
        <w:ind w:left="720" w:hanging="360"/>
      </w:pPr>
      <w:rPr>
        <w:rFonts w:ascii="Symbol" w:hAnsi="Symbol" w:hint="default"/>
      </w:rPr>
    </w:lvl>
    <w:lvl w:ilvl="1" w:tplc="68527AEE">
      <w:start w:val="1"/>
      <w:numFmt w:val="bullet"/>
      <w:lvlText w:val="o"/>
      <w:lvlJc w:val="left"/>
      <w:pPr>
        <w:ind w:left="1440" w:hanging="360"/>
      </w:pPr>
      <w:rPr>
        <w:rFonts w:ascii="Courier New" w:hAnsi="Courier New" w:hint="default"/>
      </w:rPr>
    </w:lvl>
    <w:lvl w:ilvl="2" w:tplc="A0BE1F6C">
      <w:start w:val="1"/>
      <w:numFmt w:val="bullet"/>
      <w:lvlText w:val=""/>
      <w:lvlJc w:val="left"/>
      <w:pPr>
        <w:ind w:left="2160" w:hanging="360"/>
      </w:pPr>
      <w:rPr>
        <w:rFonts w:ascii="Wingdings" w:hAnsi="Wingdings" w:hint="default"/>
      </w:rPr>
    </w:lvl>
    <w:lvl w:ilvl="3" w:tplc="FC4C9E16">
      <w:start w:val="1"/>
      <w:numFmt w:val="bullet"/>
      <w:lvlText w:val=""/>
      <w:lvlJc w:val="left"/>
      <w:pPr>
        <w:ind w:left="2880" w:hanging="360"/>
      </w:pPr>
      <w:rPr>
        <w:rFonts w:ascii="Symbol" w:hAnsi="Symbol" w:hint="default"/>
      </w:rPr>
    </w:lvl>
    <w:lvl w:ilvl="4" w:tplc="52363B60">
      <w:start w:val="1"/>
      <w:numFmt w:val="bullet"/>
      <w:lvlText w:val="o"/>
      <w:lvlJc w:val="left"/>
      <w:pPr>
        <w:ind w:left="3600" w:hanging="360"/>
      </w:pPr>
      <w:rPr>
        <w:rFonts w:ascii="Courier New" w:hAnsi="Courier New" w:hint="default"/>
      </w:rPr>
    </w:lvl>
    <w:lvl w:ilvl="5" w:tplc="5D9EC8C8">
      <w:start w:val="1"/>
      <w:numFmt w:val="bullet"/>
      <w:lvlText w:val=""/>
      <w:lvlJc w:val="left"/>
      <w:pPr>
        <w:ind w:left="4320" w:hanging="360"/>
      </w:pPr>
      <w:rPr>
        <w:rFonts w:ascii="Wingdings" w:hAnsi="Wingdings" w:hint="default"/>
      </w:rPr>
    </w:lvl>
    <w:lvl w:ilvl="6" w:tplc="1930C0D8">
      <w:start w:val="1"/>
      <w:numFmt w:val="bullet"/>
      <w:lvlText w:val=""/>
      <w:lvlJc w:val="left"/>
      <w:pPr>
        <w:ind w:left="5040" w:hanging="360"/>
      </w:pPr>
      <w:rPr>
        <w:rFonts w:ascii="Symbol" w:hAnsi="Symbol" w:hint="default"/>
      </w:rPr>
    </w:lvl>
    <w:lvl w:ilvl="7" w:tplc="9C88A2C8">
      <w:start w:val="1"/>
      <w:numFmt w:val="bullet"/>
      <w:lvlText w:val="o"/>
      <w:lvlJc w:val="left"/>
      <w:pPr>
        <w:ind w:left="5760" w:hanging="360"/>
      </w:pPr>
      <w:rPr>
        <w:rFonts w:ascii="Courier New" w:hAnsi="Courier New" w:hint="default"/>
      </w:rPr>
    </w:lvl>
    <w:lvl w:ilvl="8" w:tplc="5B5C3DD6">
      <w:start w:val="1"/>
      <w:numFmt w:val="bullet"/>
      <w:lvlText w:val=""/>
      <w:lvlJc w:val="left"/>
      <w:pPr>
        <w:ind w:left="6480" w:hanging="360"/>
      </w:pPr>
      <w:rPr>
        <w:rFonts w:ascii="Wingdings" w:hAnsi="Wingdings" w:hint="default"/>
      </w:rPr>
    </w:lvl>
  </w:abstractNum>
  <w:abstractNum w:abstractNumId="6" w15:restartNumberingAfterBreak="0">
    <w:nsid w:val="1D991EFB"/>
    <w:multiLevelType w:val="hybridMultilevel"/>
    <w:tmpl w:val="57364B5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3E465D"/>
    <w:multiLevelType w:val="hybridMultilevel"/>
    <w:tmpl w:val="41803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A458F"/>
    <w:multiLevelType w:val="hybridMultilevel"/>
    <w:tmpl w:val="8BF47AA4"/>
    <w:lvl w:ilvl="0" w:tplc="FFFFFFFF">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F0E60BE"/>
    <w:multiLevelType w:val="hybridMultilevel"/>
    <w:tmpl w:val="39B8916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2FA16CF8"/>
    <w:multiLevelType w:val="hybridMultilevel"/>
    <w:tmpl w:val="44AAA64E"/>
    <w:lvl w:ilvl="0" w:tplc="7C4E5E4C">
      <w:start w:val="1"/>
      <w:numFmt w:val="bullet"/>
      <w:lvlText w:val=""/>
      <w:lvlJc w:val="left"/>
      <w:pPr>
        <w:ind w:left="720" w:hanging="360"/>
      </w:pPr>
      <w:rPr>
        <w:rFonts w:ascii="Symbol" w:hAnsi="Symbol" w:hint="default"/>
      </w:rPr>
    </w:lvl>
    <w:lvl w:ilvl="1" w:tplc="DCE6158A">
      <w:start w:val="1"/>
      <w:numFmt w:val="bullet"/>
      <w:lvlText w:val="o"/>
      <w:lvlJc w:val="left"/>
      <w:pPr>
        <w:ind w:left="1440" w:hanging="360"/>
      </w:pPr>
      <w:rPr>
        <w:rFonts w:ascii="Courier New" w:hAnsi="Courier New" w:hint="default"/>
      </w:rPr>
    </w:lvl>
    <w:lvl w:ilvl="2" w:tplc="C8EEFA4A">
      <w:start w:val="1"/>
      <w:numFmt w:val="bullet"/>
      <w:lvlText w:val=""/>
      <w:lvlJc w:val="left"/>
      <w:pPr>
        <w:ind w:left="2160" w:hanging="360"/>
      </w:pPr>
      <w:rPr>
        <w:rFonts w:ascii="Wingdings" w:hAnsi="Wingdings" w:hint="default"/>
      </w:rPr>
    </w:lvl>
    <w:lvl w:ilvl="3" w:tplc="831AE614">
      <w:start w:val="1"/>
      <w:numFmt w:val="bullet"/>
      <w:lvlText w:val=""/>
      <w:lvlJc w:val="left"/>
      <w:pPr>
        <w:ind w:left="2880" w:hanging="360"/>
      </w:pPr>
      <w:rPr>
        <w:rFonts w:ascii="Symbol" w:hAnsi="Symbol" w:hint="default"/>
      </w:rPr>
    </w:lvl>
    <w:lvl w:ilvl="4" w:tplc="3C1C5938">
      <w:start w:val="1"/>
      <w:numFmt w:val="bullet"/>
      <w:lvlText w:val="o"/>
      <w:lvlJc w:val="left"/>
      <w:pPr>
        <w:ind w:left="3600" w:hanging="360"/>
      </w:pPr>
      <w:rPr>
        <w:rFonts w:ascii="Courier New" w:hAnsi="Courier New" w:hint="default"/>
      </w:rPr>
    </w:lvl>
    <w:lvl w:ilvl="5" w:tplc="0E10E702">
      <w:start w:val="1"/>
      <w:numFmt w:val="bullet"/>
      <w:lvlText w:val=""/>
      <w:lvlJc w:val="left"/>
      <w:pPr>
        <w:ind w:left="4320" w:hanging="360"/>
      </w:pPr>
      <w:rPr>
        <w:rFonts w:ascii="Wingdings" w:hAnsi="Wingdings" w:hint="default"/>
      </w:rPr>
    </w:lvl>
    <w:lvl w:ilvl="6" w:tplc="FD1CB31E">
      <w:start w:val="1"/>
      <w:numFmt w:val="bullet"/>
      <w:lvlText w:val=""/>
      <w:lvlJc w:val="left"/>
      <w:pPr>
        <w:ind w:left="5040" w:hanging="360"/>
      </w:pPr>
      <w:rPr>
        <w:rFonts w:ascii="Symbol" w:hAnsi="Symbol" w:hint="default"/>
      </w:rPr>
    </w:lvl>
    <w:lvl w:ilvl="7" w:tplc="0B38E386">
      <w:start w:val="1"/>
      <w:numFmt w:val="bullet"/>
      <w:lvlText w:val="o"/>
      <w:lvlJc w:val="left"/>
      <w:pPr>
        <w:ind w:left="5760" w:hanging="360"/>
      </w:pPr>
      <w:rPr>
        <w:rFonts w:ascii="Courier New" w:hAnsi="Courier New" w:hint="default"/>
      </w:rPr>
    </w:lvl>
    <w:lvl w:ilvl="8" w:tplc="29A4FC74">
      <w:start w:val="1"/>
      <w:numFmt w:val="bullet"/>
      <w:lvlText w:val=""/>
      <w:lvlJc w:val="left"/>
      <w:pPr>
        <w:ind w:left="6480" w:hanging="360"/>
      </w:pPr>
      <w:rPr>
        <w:rFonts w:ascii="Wingdings" w:hAnsi="Wingdings" w:hint="default"/>
      </w:rPr>
    </w:lvl>
  </w:abstractNum>
  <w:abstractNum w:abstractNumId="11" w15:restartNumberingAfterBreak="0">
    <w:nsid w:val="33E46F13"/>
    <w:multiLevelType w:val="hybridMultilevel"/>
    <w:tmpl w:val="1216513E"/>
    <w:lvl w:ilvl="0" w:tplc="22C67FBE">
      <w:start w:val="1"/>
      <w:numFmt w:val="bullet"/>
      <w:lvlText w:val="o"/>
      <w:lvlJc w:val="left"/>
      <w:pPr>
        <w:ind w:left="720" w:hanging="360"/>
      </w:pPr>
      <w:rPr>
        <w:rFonts w:ascii="Courier New" w:hAnsi="Courier New" w:hint="default"/>
      </w:rPr>
    </w:lvl>
    <w:lvl w:ilvl="1" w:tplc="2042EC3A">
      <w:start w:val="1"/>
      <w:numFmt w:val="bullet"/>
      <w:lvlText w:val="o"/>
      <w:lvlJc w:val="left"/>
      <w:pPr>
        <w:ind w:left="1440" w:hanging="360"/>
      </w:pPr>
      <w:rPr>
        <w:rFonts w:ascii="Courier New" w:hAnsi="Courier New" w:hint="default"/>
      </w:rPr>
    </w:lvl>
    <w:lvl w:ilvl="2" w:tplc="10EA4F20">
      <w:start w:val="1"/>
      <w:numFmt w:val="bullet"/>
      <w:lvlText w:val=""/>
      <w:lvlJc w:val="left"/>
      <w:pPr>
        <w:ind w:left="2160" w:hanging="360"/>
      </w:pPr>
      <w:rPr>
        <w:rFonts w:ascii="Wingdings" w:hAnsi="Wingdings" w:hint="default"/>
      </w:rPr>
    </w:lvl>
    <w:lvl w:ilvl="3" w:tplc="E83CF428">
      <w:start w:val="1"/>
      <w:numFmt w:val="bullet"/>
      <w:lvlText w:val=""/>
      <w:lvlJc w:val="left"/>
      <w:pPr>
        <w:ind w:left="2880" w:hanging="360"/>
      </w:pPr>
      <w:rPr>
        <w:rFonts w:ascii="Symbol" w:hAnsi="Symbol" w:hint="default"/>
      </w:rPr>
    </w:lvl>
    <w:lvl w:ilvl="4" w:tplc="4F306370">
      <w:start w:val="1"/>
      <w:numFmt w:val="bullet"/>
      <w:lvlText w:val="o"/>
      <w:lvlJc w:val="left"/>
      <w:pPr>
        <w:ind w:left="3600" w:hanging="360"/>
      </w:pPr>
      <w:rPr>
        <w:rFonts w:ascii="Courier New" w:hAnsi="Courier New" w:hint="default"/>
      </w:rPr>
    </w:lvl>
    <w:lvl w:ilvl="5" w:tplc="2EE42F2C">
      <w:start w:val="1"/>
      <w:numFmt w:val="bullet"/>
      <w:lvlText w:val=""/>
      <w:lvlJc w:val="left"/>
      <w:pPr>
        <w:ind w:left="4320" w:hanging="360"/>
      </w:pPr>
      <w:rPr>
        <w:rFonts w:ascii="Wingdings" w:hAnsi="Wingdings" w:hint="default"/>
      </w:rPr>
    </w:lvl>
    <w:lvl w:ilvl="6" w:tplc="1264F536">
      <w:start w:val="1"/>
      <w:numFmt w:val="bullet"/>
      <w:lvlText w:val=""/>
      <w:lvlJc w:val="left"/>
      <w:pPr>
        <w:ind w:left="5040" w:hanging="360"/>
      </w:pPr>
      <w:rPr>
        <w:rFonts w:ascii="Symbol" w:hAnsi="Symbol" w:hint="default"/>
      </w:rPr>
    </w:lvl>
    <w:lvl w:ilvl="7" w:tplc="AB16DAB4">
      <w:start w:val="1"/>
      <w:numFmt w:val="bullet"/>
      <w:lvlText w:val="o"/>
      <w:lvlJc w:val="left"/>
      <w:pPr>
        <w:ind w:left="5760" w:hanging="360"/>
      </w:pPr>
      <w:rPr>
        <w:rFonts w:ascii="Courier New" w:hAnsi="Courier New" w:hint="default"/>
      </w:rPr>
    </w:lvl>
    <w:lvl w:ilvl="8" w:tplc="C1520D7C">
      <w:start w:val="1"/>
      <w:numFmt w:val="bullet"/>
      <w:lvlText w:val=""/>
      <w:lvlJc w:val="left"/>
      <w:pPr>
        <w:ind w:left="6480" w:hanging="360"/>
      </w:pPr>
      <w:rPr>
        <w:rFonts w:ascii="Wingdings" w:hAnsi="Wingdings" w:hint="default"/>
      </w:rPr>
    </w:lvl>
  </w:abstractNum>
  <w:abstractNum w:abstractNumId="12" w15:restartNumberingAfterBreak="0">
    <w:nsid w:val="47B65E98"/>
    <w:multiLevelType w:val="hybridMultilevel"/>
    <w:tmpl w:val="78B41F6A"/>
    <w:lvl w:ilvl="0" w:tplc="73BA3A30">
      <w:start w:val="1"/>
      <w:numFmt w:val="bullet"/>
      <w:lvlText w:val=""/>
      <w:lvlJc w:val="left"/>
      <w:pPr>
        <w:ind w:left="720" w:hanging="360"/>
      </w:pPr>
      <w:rPr>
        <w:rFonts w:ascii="Symbol" w:hAnsi="Symbol" w:hint="default"/>
      </w:rPr>
    </w:lvl>
    <w:lvl w:ilvl="1" w:tplc="9EDE22AA">
      <w:start w:val="1"/>
      <w:numFmt w:val="bullet"/>
      <w:lvlText w:val="o"/>
      <w:lvlJc w:val="left"/>
      <w:pPr>
        <w:ind w:left="1440" w:hanging="360"/>
      </w:pPr>
      <w:rPr>
        <w:rFonts w:ascii="Courier New" w:hAnsi="Courier New" w:hint="default"/>
      </w:rPr>
    </w:lvl>
    <w:lvl w:ilvl="2" w:tplc="192899E4">
      <w:start w:val="1"/>
      <w:numFmt w:val="bullet"/>
      <w:lvlText w:val=""/>
      <w:lvlJc w:val="left"/>
      <w:pPr>
        <w:ind w:left="2160" w:hanging="360"/>
      </w:pPr>
      <w:rPr>
        <w:rFonts w:ascii="Wingdings" w:hAnsi="Wingdings" w:hint="default"/>
      </w:rPr>
    </w:lvl>
    <w:lvl w:ilvl="3" w:tplc="3D8C8822">
      <w:start w:val="1"/>
      <w:numFmt w:val="bullet"/>
      <w:lvlText w:val=""/>
      <w:lvlJc w:val="left"/>
      <w:pPr>
        <w:ind w:left="2880" w:hanging="360"/>
      </w:pPr>
      <w:rPr>
        <w:rFonts w:ascii="Symbol" w:hAnsi="Symbol" w:hint="default"/>
      </w:rPr>
    </w:lvl>
    <w:lvl w:ilvl="4" w:tplc="EFFE745E">
      <w:start w:val="1"/>
      <w:numFmt w:val="bullet"/>
      <w:lvlText w:val="o"/>
      <w:lvlJc w:val="left"/>
      <w:pPr>
        <w:ind w:left="3600" w:hanging="360"/>
      </w:pPr>
      <w:rPr>
        <w:rFonts w:ascii="Courier New" w:hAnsi="Courier New" w:hint="default"/>
      </w:rPr>
    </w:lvl>
    <w:lvl w:ilvl="5" w:tplc="A8AAFEF0">
      <w:start w:val="1"/>
      <w:numFmt w:val="bullet"/>
      <w:lvlText w:val=""/>
      <w:lvlJc w:val="left"/>
      <w:pPr>
        <w:ind w:left="4320" w:hanging="360"/>
      </w:pPr>
      <w:rPr>
        <w:rFonts w:ascii="Wingdings" w:hAnsi="Wingdings" w:hint="default"/>
      </w:rPr>
    </w:lvl>
    <w:lvl w:ilvl="6" w:tplc="DAFA55D2">
      <w:start w:val="1"/>
      <w:numFmt w:val="bullet"/>
      <w:lvlText w:val=""/>
      <w:lvlJc w:val="left"/>
      <w:pPr>
        <w:ind w:left="5040" w:hanging="360"/>
      </w:pPr>
      <w:rPr>
        <w:rFonts w:ascii="Symbol" w:hAnsi="Symbol" w:hint="default"/>
      </w:rPr>
    </w:lvl>
    <w:lvl w:ilvl="7" w:tplc="DE4C85EE">
      <w:start w:val="1"/>
      <w:numFmt w:val="bullet"/>
      <w:lvlText w:val="o"/>
      <w:lvlJc w:val="left"/>
      <w:pPr>
        <w:ind w:left="5760" w:hanging="360"/>
      </w:pPr>
      <w:rPr>
        <w:rFonts w:ascii="Courier New" w:hAnsi="Courier New" w:hint="default"/>
      </w:rPr>
    </w:lvl>
    <w:lvl w:ilvl="8" w:tplc="7CC87828">
      <w:start w:val="1"/>
      <w:numFmt w:val="bullet"/>
      <w:lvlText w:val=""/>
      <w:lvlJc w:val="left"/>
      <w:pPr>
        <w:ind w:left="6480" w:hanging="360"/>
      </w:pPr>
      <w:rPr>
        <w:rFonts w:ascii="Wingdings" w:hAnsi="Wingdings" w:hint="default"/>
      </w:rPr>
    </w:lvl>
  </w:abstractNum>
  <w:abstractNum w:abstractNumId="13" w15:restartNumberingAfterBreak="0">
    <w:nsid w:val="4D7C5318"/>
    <w:multiLevelType w:val="multilevel"/>
    <w:tmpl w:val="06880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43BAE"/>
    <w:multiLevelType w:val="multilevel"/>
    <w:tmpl w:val="88FCC1E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EDA1FB4"/>
    <w:multiLevelType w:val="hybridMultilevel"/>
    <w:tmpl w:val="EC24C72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7671274B"/>
    <w:multiLevelType w:val="multilevel"/>
    <w:tmpl w:val="33EA1504"/>
    <w:lvl w:ilvl="0">
      <w:start w:val="1"/>
      <w:numFmt w:val="decimal"/>
      <w:pStyle w:val="Heading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840" w:hanging="4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1"/>
  </w:num>
  <w:num w:numId="3">
    <w:abstractNumId w:val="12"/>
  </w:num>
  <w:num w:numId="4">
    <w:abstractNumId w:val="4"/>
  </w:num>
  <w:num w:numId="5">
    <w:abstractNumId w:val="10"/>
  </w:num>
  <w:num w:numId="6">
    <w:abstractNumId w:val="13"/>
  </w:num>
  <w:num w:numId="7">
    <w:abstractNumId w:val="1"/>
  </w:num>
  <w:num w:numId="8">
    <w:abstractNumId w:val="14"/>
  </w:num>
  <w:num w:numId="9">
    <w:abstractNumId w:val="2"/>
  </w:num>
  <w:num w:numId="10">
    <w:abstractNumId w:val="7"/>
  </w:num>
  <w:num w:numId="11">
    <w:abstractNumId w:val="16"/>
  </w:num>
  <w:num w:numId="12">
    <w:abstractNumId w:val="3"/>
  </w:num>
  <w:num w:numId="13">
    <w:abstractNumId w:val="6"/>
  </w:num>
  <w:num w:numId="14">
    <w:abstractNumId w:val="8"/>
  </w:num>
  <w:num w:numId="15">
    <w:abstractNumId w:val="9"/>
  </w:num>
  <w:num w:numId="16">
    <w:abstractNumId w:val="15"/>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van Kelly">
    <w15:presenceInfo w15:providerId="Windows Live" w15:userId="f915a4445fc9cf63"/>
  </w15:person>
  <w15:person w15:author="Gerhardt, Grace Helen">
    <w15:presenceInfo w15:providerId="AD" w15:userId="S::ghgerhardt@wpi.edu::934d607f-39a6-4c5f-8c87-b7b0e43300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6E1"/>
    <w:rsid w:val="00000D16"/>
    <w:rsid w:val="00024E55"/>
    <w:rsid w:val="000306BD"/>
    <w:rsid w:val="00030C26"/>
    <w:rsid w:val="00031D83"/>
    <w:rsid w:val="00033591"/>
    <w:rsid w:val="00037E0E"/>
    <w:rsid w:val="000414FE"/>
    <w:rsid w:val="00044AA0"/>
    <w:rsid w:val="000476F0"/>
    <w:rsid w:val="00052E8B"/>
    <w:rsid w:val="00053E9E"/>
    <w:rsid w:val="000550DA"/>
    <w:rsid w:val="00055E4A"/>
    <w:rsid w:val="00061092"/>
    <w:rsid w:val="00063133"/>
    <w:rsid w:val="00065E7B"/>
    <w:rsid w:val="00071E2D"/>
    <w:rsid w:val="00076B9E"/>
    <w:rsid w:val="000A4D0F"/>
    <w:rsid w:val="000C2434"/>
    <w:rsid w:val="000F22D3"/>
    <w:rsid w:val="00100CF1"/>
    <w:rsid w:val="00123176"/>
    <w:rsid w:val="00134D3F"/>
    <w:rsid w:val="001368F4"/>
    <w:rsid w:val="00145AB8"/>
    <w:rsid w:val="00147661"/>
    <w:rsid w:val="0015359D"/>
    <w:rsid w:val="0016356A"/>
    <w:rsid w:val="0016578D"/>
    <w:rsid w:val="0017721F"/>
    <w:rsid w:val="00177234"/>
    <w:rsid w:val="001778FE"/>
    <w:rsid w:val="00186B99"/>
    <w:rsid w:val="001957BF"/>
    <w:rsid w:val="001B26ED"/>
    <w:rsid w:val="001B37D7"/>
    <w:rsid w:val="001B4C3B"/>
    <w:rsid w:val="001B773A"/>
    <w:rsid w:val="001C6EB4"/>
    <w:rsid w:val="001D383F"/>
    <w:rsid w:val="00206722"/>
    <w:rsid w:val="002124CD"/>
    <w:rsid w:val="002126BF"/>
    <w:rsid w:val="002132E9"/>
    <w:rsid w:val="002168B9"/>
    <w:rsid w:val="0024400B"/>
    <w:rsid w:val="00247E65"/>
    <w:rsid w:val="00250882"/>
    <w:rsid w:val="00252124"/>
    <w:rsid w:val="00263192"/>
    <w:rsid w:val="00271F4E"/>
    <w:rsid w:val="00275E98"/>
    <w:rsid w:val="00275F7B"/>
    <w:rsid w:val="002A2D6B"/>
    <w:rsid w:val="002B7258"/>
    <w:rsid w:val="002C2253"/>
    <w:rsid w:val="002C3580"/>
    <w:rsid w:val="002C71DB"/>
    <w:rsid w:val="002D1006"/>
    <w:rsid w:val="002D69F0"/>
    <w:rsid w:val="003067A9"/>
    <w:rsid w:val="00320AF6"/>
    <w:rsid w:val="00334FCD"/>
    <w:rsid w:val="0034314C"/>
    <w:rsid w:val="00375075"/>
    <w:rsid w:val="00375B41"/>
    <w:rsid w:val="00376D0C"/>
    <w:rsid w:val="0039717E"/>
    <w:rsid w:val="003A719B"/>
    <w:rsid w:val="003B1031"/>
    <w:rsid w:val="003C1120"/>
    <w:rsid w:val="003C3BFE"/>
    <w:rsid w:val="003C59DD"/>
    <w:rsid w:val="003D4FA8"/>
    <w:rsid w:val="003F08D9"/>
    <w:rsid w:val="004063EB"/>
    <w:rsid w:val="004119BF"/>
    <w:rsid w:val="0043582C"/>
    <w:rsid w:val="0043634D"/>
    <w:rsid w:val="004439DC"/>
    <w:rsid w:val="00446C40"/>
    <w:rsid w:val="00460475"/>
    <w:rsid w:val="00471A5A"/>
    <w:rsid w:val="004742EB"/>
    <w:rsid w:val="00483AFE"/>
    <w:rsid w:val="00497439"/>
    <w:rsid w:val="004A08D3"/>
    <w:rsid w:val="004A42EA"/>
    <w:rsid w:val="004A5557"/>
    <w:rsid w:val="004C5086"/>
    <w:rsid w:val="004D35F6"/>
    <w:rsid w:val="004E12C6"/>
    <w:rsid w:val="004E1318"/>
    <w:rsid w:val="004E6D41"/>
    <w:rsid w:val="00516A96"/>
    <w:rsid w:val="00545E61"/>
    <w:rsid w:val="0056081D"/>
    <w:rsid w:val="00573193"/>
    <w:rsid w:val="005753D1"/>
    <w:rsid w:val="00577625"/>
    <w:rsid w:val="00587A07"/>
    <w:rsid w:val="0059149C"/>
    <w:rsid w:val="005945D7"/>
    <w:rsid w:val="005A1A82"/>
    <w:rsid w:val="005A4F19"/>
    <w:rsid w:val="005B752D"/>
    <w:rsid w:val="005C3150"/>
    <w:rsid w:val="005D0E17"/>
    <w:rsid w:val="005F5FB0"/>
    <w:rsid w:val="006045D5"/>
    <w:rsid w:val="00626BF9"/>
    <w:rsid w:val="00634610"/>
    <w:rsid w:val="00641D6C"/>
    <w:rsid w:val="0065111B"/>
    <w:rsid w:val="00663FC8"/>
    <w:rsid w:val="00665C0A"/>
    <w:rsid w:val="006775BC"/>
    <w:rsid w:val="00677D03"/>
    <w:rsid w:val="00681E94"/>
    <w:rsid w:val="0068643A"/>
    <w:rsid w:val="006872AF"/>
    <w:rsid w:val="0069150B"/>
    <w:rsid w:val="0069238E"/>
    <w:rsid w:val="00694544"/>
    <w:rsid w:val="006979EF"/>
    <w:rsid w:val="006A2604"/>
    <w:rsid w:val="006A4217"/>
    <w:rsid w:val="006D0668"/>
    <w:rsid w:val="006D650F"/>
    <w:rsid w:val="006D72DC"/>
    <w:rsid w:val="006E1438"/>
    <w:rsid w:val="006F0DA8"/>
    <w:rsid w:val="007006F5"/>
    <w:rsid w:val="00703B10"/>
    <w:rsid w:val="007114C3"/>
    <w:rsid w:val="00715C60"/>
    <w:rsid w:val="00717939"/>
    <w:rsid w:val="00724BEE"/>
    <w:rsid w:val="00751704"/>
    <w:rsid w:val="007552BE"/>
    <w:rsid w:val="0076112C"/>
    <w:rsid w:val="00774B29"/>
    <w:rsid w:val="007757BB"/>
    <w:rsid w:val="00783408"/>
    <w:rsid w:val="007977C1"/>
    <w:rsid w:val="007C3147"/>
    <w:rsid w:val="007C4051"/>
    <w:rsid w:val="007E091B"/>
    <w:rsid w:val="007E2FDF"/>
    <w:rsid w:val="00820B13"/>
    <w:rsid w:val="008224BF"/>
    <w:rsid w:val="00822BCE"/>
    <w:rsid w:val="0083076D"/>
    <w:rsid w:val="008332F5"/>
    <w:rsid w:val="00847340"/>
    <w:rsid w:val="00883752"/>
    <w:rsid w:val="00896AFD"/>
    <w:rsid w:val="008B08BB"/>
    <w:rsid w:val="008C50F8"/>
    <w:rsid w:val="008C5364"/>
    <w:rsid w:val="008C6779"/>
    <w:rsid w:val="008D1298"/>
    <w:rsid w:val="008D7769"/>
    <w:rsid w:val="008F3A51"/>
    <w:rsid w:val="00915AE1"/>
    <w:rsid w:val="00922D77"/>
    <w:rsid w:val="009326B9"/>
    <w:rsid w:val="009330B0"/>
    <w:rsid w:val="00936260"/>
    <w:rsid w:val="0094430A"/>
    <w:rsid w:val="0097136D"/>
    <w:rsid w:val="00972840"/>
    <w:rsid w:val="00981930"/>
    <w:rsid w:val="0098779E"/>
    <w:rsid w:val="009922AD"/>
    <w:rsid w:val="009D1457"/>
    <w:rsid w:val="009D35DB"/>
    <w:rsid w:val="009D6288"/>
    <w:rsid w:val="009D7E5D"/>
    <w:rsid w:val="00A071EF"/>
    <w:rsid w:val="00A1135A"/>
    <w:rsid w:val="00A172D1"/>
    <w:rsid w:val="00A20CA6"/>
    <w:rsid w:val="00A33006"/>
    <w:rsid w:val="00A412F0"/>
    <w:rsid w:val="00A47654"/>
    <w:rsid w:val="00A664E1"/>
    <w:rsid w:val="00A677D0"/>
    <w:rsid w:val="00A97BFB"/>
    <w:rsid w:val="00AA1FBB"/>
    <w:rsid w:val="00AA5E3B"/>
    <w:rsid w:val="00AA6B2C"/>
    <w:rsid w:val="00AB034B"/>
    <w:rsid w:val="00AC35DF"/>
    <w:rsid w:val="00AC4CA1"/>
    <w:rsid w:val="00AC5FF9"/>
    <w:rsid w:val="00AC7DA3"/>
    <w:rsid w:val="00AD19BD"/>
    <w:rsid w:val="00AE1109"/>
    <w:rsid w:val="00AF2190"/>
    <w:rsid w:val="00B01DFB"/>
    <w:rsid w:val="00B14C5C"/>
    <w:rsid w:val="00B203E9"/>
    <w:rsid w:val="00B244B3"/>
    <w:rsid w:val="00B36846"/>
    <w:rsid w:val="00B43DA0"/>
    <w:rsid w:val="00B46571"/>
    <w:rsid w:val="00B51AB2"/>
    <w:rsid w:val="00B646E1"/>
    <w:rsid w:val="00B657E6"/>
    <w:rsid w:val="00B91D4B"/>
    <w:rsid w:val="00B9397B"/>
    <w:rsid w:val="00B96EF2"/>
    <w:rsid w:val="00B970DF"/>
    <w:rsid w:val="00BB29BC"/>
    <w:rsid w:val="00BB37D0"/>
    <w:rsid w:val="00BB7D6B"/>
    <w:rsid w:val="00BC1C6F"/>
    <w:rsid w:val="00BD12B2"/>
    <w:rsid w:val="00BD640A"/>
    <w:rsid w:val="00C13F86"/>
    <w:rsid w:val="00C23F33"/>
    <w:rsid w:val="00C240B0"/>
    <w:rsid w:val="00C41C89"/>
    <w:rsid w:val="00C43AE9"/>
    <w:rsid w:val="00C52AF9"/>
    <w:rsid w:val="00C56817"/>
    <w:rsid w:val="00C66756"/>
    <w:rsid w:val="00C72490"/>
    <w:rsid w:val="00C75EEE"/>
    <w:rsid w:val="00C90D4E"/>
    <w:rsid w:val="00C91338"/>
    <w:rsid w:val="00CA2997"/>
    <w:rsid w:val="00CE0448"/>
    <w:rsid w:val="00CE085D"/>
    <w:rsid w:val="00CE30E5"/>
    <w:rsid w:val="00CE5CB4"/>
    <w:rsid w:val="00CF76CE"/>
    <w:rsid w:val="00D12A39"/>
    <w:rsid w:val="00D17E64"/>
    <w:rsid w:val="00D27680"/>
    <w:rsid w:val="00D36CDD"/>
    <w:rsid w:val="00D421D4"/>
    <w:rsid w:val="00D8247D"/>
    <w:rsid w:val="00DA2EEF"/>
    <w:rsid w:val="00DAB222"/>
    <w:rsid w:val="00DF1CFB"/>
    <w:rsid w:val="00DF2110"/>
    <w:rsid w:val="00E40297"/>
    <w:rsid w:val="00E628BB"/>
    <w:rsid w:val="00E6440C"/>
    <w:rsid w:val="00E75EC6"/>
    <w:rsid w:val="00E866A1"/>
    <w:rsid w:val="00E90C97"/>
    <w:rsid w:val="00E91C16"/>
    <w:rsid w:val="00EA24E7"/>
    <w:rsid w:val="00EB4BF5"/>
    <w:rsid w:val="00EF30A9"/>
    <w:rsid w:val="00EF44E1"/>
    <w:rsid w:val="00F10081"/>
    <w:rsid w:val="00F22AD7"/>
    <w:rsid w:val="00F257A0"/>
    <w:rsid w:val="00F32243"/>
    <w:rsid w:val="00F37BD0"/>
    <w:rsid w:val="00F41699"/>
    <w:rsid w:val="00F52072"/>
    <w:rsid w:val="00F95D7A"/>
    <w:rsid w:val="00F96675"/>
    <w:rsid w:val="00FA04B1"/>
    <w:rsid w:val="00FA34FC"/>
    <w:rsid w:val="00FB72DE"/>
    <w:rsid w:val="00FC3B8F"/>
    <w:rsid w:val="00FD3C1A"/>
    <w:rsid w:val="00FE3D9C"/>
    <w:rsid w:val="01660E9E"/>
    <w:rsid w:val="09BCA631"/>
    <w:rsid w:val="0C871B36"/>
    <w:rsid w:val="0EC05A3F"/>
    <w:rsid w:val="1B1D1C01"/>
    <w:rsid w:val="213885D6"/>
    <w:rsid w:val="291D8FA7"/>
    <w:rsid w:val="2F86ABB5"/>
    <w:rsid w:val="33921116"/>
    <w:rsid w:val="34616799"/>
    <w:rsid w:val="3F1F6523"/>
    <w:rsid w:val="481C3885"/>
    <w:rsid w:val="49466C26"/>
    <w:rsid w:val="4BB74FE3"/>
    <w:rsid w:val="53339BCF"/>
    <w:rsid w:val="5378C16A"/>
    <w:rsid w:val="59759139"/>
    <w:rsid w:val="5DC6E439"/>
    <w:rsid w:val="60AA18BE"/>
    <w:rsid w:val="675B6DE1"/>
    <w:rsid w:val="7A6CCAFE"/>
    <w:rsid w:val="7C46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A988F"/>
  <w15:chartTrackingRefBased/>
  <w15:docId w15:val="{8F2919AC-C740-409C-9FB9-3D7335ABE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457"/>
    <w:pPr>
      <w:keepNext/>
      <w:keepLines/>
      <w:numPr>
        <w:numId w:val="11"/>
      </w:numPr>
      <w:spacing w:before="240" w:after="0" w:line="360" w:lineRule="auto"/>
      <w:outlineLvl w:val="0"/>
    </w:pPr>
    <w:rPr>
      <w:rFonts w:ascii="Times New Roman" w:eastAsia="Times New Roman" w:hAnsi="Times New Roman" w:cs="Times New Roman"/>
      <w:b/>
      <w:color w:val="000000" w:themeColor="text1"/>
      <w:sz w:val="32"/>
      <w:szCs w:val="24"/>
    </w:rPr>
  </w:style>
  <w:style w:type="paragraph" w:styleId="Heading2">
    <w:name w:val="heading 2"/>
    <w:basedOn w:val="Normal"/>
    <w:next w:val="Normal"/>
    <w:link w:val="Heading2Char"/>
    <w:uiPriority w:val="9"/>
    <w:unhideWhenUsed/>
    <w:qFormat/>
    <w:rsid w:val="00DA2EEF"/>
    <w:pPr>
      <w:keepNext/>
      <w:keepLines/>
      <w:spacing w:before="40" w:after="0" w:line="360" w:lineRule="auto"/>
      <w:outlineLvl w:val="1"/>
    </w:pPr>
    <w:rPr>
      <w:rFonts w:ascii="Times New Roman" w:eastAsiaTheme="majorEastAsia" w:hAnsi="Times New Roman" w:cs="Times New Roman"/>
      <w:b/>
      <w:color w:val="000000" w:themeColor="text1"/>
      <w:sz w:val="28"/>
      <w:szCs w:val="26"/>
    </w:rPr>
  </w:style>
  <w:style w:type="paragraph" w:styleId="Heading3">
    <w:name w:val="heading 3"/>
    <w:basedOn w:val="Heading2"/>
    <w:next w:val="Normal"/>
    <w:link w:val="Heading3Char"/>
    <w:uiPriority w:val="9"/>
    <w:unhideWhenUsed/>
    <w:qFormat/>
    <w:rsid w:val="009D1457"/>
    <w:p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3B8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C3B8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D383F"/>
    <w:rPr>
      <w:color w:val="808080"/>
    </w:rPr>
  </w:style>
  <w:style w:type="table" w:styleId="TableGrid">
    <w:name w:val="Table Grid"/>
    <w:basedOn w:val="TableNormal"/>
    <w:uiPriority w:val="59"/>
    <w:rsid w:val="00000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19BF"/>
    <w:pPr>
      <w:ind w:left="720"/>
      <w:contextualSpacing/>
    </w:pPr>
  </w:style>
  <w:style w:type="character" w:customStyle="1" w:styleId="apple-tab-span">
    <w:name w:val="apple-tab-span"/>
    <w:basedOn w:val="DefaultParagraphFont"/>
    <w:rsid w:val="006E1438"/>
  </w:style>
  <w:style w:type="paragraph" w:customStyle="1" w:styleId="paragraph">
    <w:name w:val="paragraph"/>
    <w:basedOn w:val="Normal"/>
    <w:rsid w:val="005731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73193"/>
  </w:style>
  <w:style w:type="character" w:customStyle="1" w:styleId="eop">
    <w:name w:val="eop"/>
    <w:basedOn w:val="DefaultParagraphFont"/>
    <w:rsid w:val="00573193"/>
  </w:style>
  <w:style w:type="character" w:customStyle="1" w:styleId="contentcontrolboundarysink">
    <w:name w:val="contentcontrolboundarysink"/>
    <w:basedOn w:val="DefaultParagraphFont"/>
    <w:rsid w:val="00573193"/>
  </w:style>
  <w:style w:type="character" w:styleId="CommentReference">
    <w:name w:val="annotation reference"/>
    <w:basedOn w:val="DefaultParagraphFont"/>
    <w:uiPriority w:val="99"/>
    <w:semiHidden/>
    <w:unhideWhenUsed/>
    <w:rsid w:val="0083076D"/>
    <w:rPr>
      <w:sz w:val="16"/>
      <w:szCs w:val="16"/>
    </w:rPr>
  </w:style>
  <w:style w:type="paragraph" w:styleId="CommentText">
    <w:name w:val="annotation text"/>
    <w:basedOn w:val="Normal"/>
    <w:link w:val="CommentTextChar"/>
    <w:uiPriority w:val="99"/>
    <w:semiHidden/>
    <w:unhideWhenUsed/>
    <w:rsid w:val="0083076D"/>
    <w:pPr>
      <w:spacing w:line="240" w:lineRule="auto"/>
    </w:pPr>
    <w:rPr>
      <w:sz w:val="20"/>
      <w:szCs w:val="20"/>
    </w:rPr>
  </w:style>
  <w:style w:type="character" w:customStyle="1" w:styleId="CommentTextChar">
    <w:name w:val="Comment Text Char"/>
    <w:basedOn w:val="DefaultParagraphFont"/>
    <w:link w:val="CommentText"/>
    <w:uiPriority w:val="99"/>
    <w:semiHidden/>
    <w:rsid w:val="0083076D"/>
    <w:rPr>
      <w:sz w:val="20"/>
      <w:szCs w:val="20"/>
    </w:rPr>
  </w:style>
  <w:style w:type="paragraph" w:styleId="CommentSubject">
    <w:name w:val="annotation subject"/>
    <w:basedOn w:val="CommentText"/>
    <w:next w:val="CommentText"/>
    <w:link w:val="CommentSubjectChar"/>
    <w:uiPriority w:val="99"/>
    <w:semiHidden/>
    <w:unhideWhenUsed/>
    <w:rsid w:val="0083076D"/>
    <w:rPr>
      <w:b/>
      <w:bCs/>
    </w:rPr>
  </w:style>
  <w:style w:type="character" w:customStyle="1" w:styleId="CommentSubjectChar">
    <w:name w:val="Comment Subject Char"/>
    <w:basedOn w:val="CommentTextChar"/>
    <w:link w:val="CommentSubject"/>
    <w:uiPriority w:val="99"/>
    <w:semiHidden/>
    <w:rsid w:val="0083076D"/>
    <w:rPr>
      <w:b/>
      <w:bCs/>
      <w:sz w:val="20"/>
      <w:szCs w:val="20"/>
    </w:rPr>
  </w:style>
  <w:style w:type="paragraph" w:styleId="BalloonText">
    <w:name w:val="Balloon Text"/>
    <w:basedOn w:val="Normal"/>
    <w:link w:val="BalloonTextChar"/>
    <w:uiPriority w:val="99"/>
    <w:semiHidden/>
    <w:unhideWhenUsed/>
    <w:rsid w:val="008307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076D"/>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character" w:customStyle="1" w:styleId="spellingerror">
    <w:name w:val="spellingerror"/>
    <w:basedOn w:val="DefaultParagraphFont"/>
    <w:rsid w:val="002C2253"/>
  </w:style>
  <w:style w:type="paragraph" w:styleId="Header">
    <w:name w:val="header"/>
    <w:basedOn w:val="Normal"/>
    <w:link w:val="HeaderChar"/>
    <w:uiPriority w:val="99"/>
    <w:unhideWhenUsed/>
    <w:rsid w:val="006A4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217"/>
  </w:style>
  <w:style w:type="paragraph" w:styleId="Footer">
    <w:name w:val="footer"/>
    <w:basedOn w:val="Normal"/>
    <w:link w:val="FooterChar"/>
    <w:uiPriority w:val="99"/>
    <w:unhideWhenUsed/>
    <w:rsid w:val="006A4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217"/>
  </w:style>
  <w:style w:type="paragraph" w:styleId="NoSpacing">
    <w:name w:val="No Spacing"/>
    <w:link w:val="NoSpacingChar"/>
    <w:uiPriority w:val="1"/>
    <w:qFormat/>
    <w:rsid w:val="006A4217"/>
    <w:pPr>
      <w:spacing w:after="0" w:line="240" w:lineRule="auto"/>
    </w:pPr>
    <w:rPr>
      <w:rFonts w:eastAsiaTheme="minorEastAsia"/>
    </w:rPr>
  </w:style>
  <w:style w:type="character" w:customStyle="1" w:styleId="NoSpacingChar">
    <w:name w:val="No Spacing Char"/>
    <w:basedOn w:val="DefaultParagraphFont"/>
    <w:link w:val="NoSpacing"/>
    <w:uiPriority w:val="1"/>
    <w:rsid w:val="006A4217"/>
    <w:rPr>
      <w:rFonts w:eastAsiaTheme="minorEastAsia"/>
    </w:rPr>
  </w:style>
  <w:style w:type="character" w:customStyle="1" w:styleId="Heading1Char">
    <w:name w:val="Heading 1 Char"/>
    <w:basedOn w:val="DefaultParagraphFont"/>
    <w:link w:val="Heading1"/>
    <w:uiPriority w:val="9"/>
    <w:rsid w:val="009D1457"/>
    <w:rPr>
      <w:rFonts w:ascii="Times New Roman" w:eastAsia="Times New Roman" w:hAnsi="Times New Roman" w:cs="Times New Roman"/>
      <w:b/>
      <w:color w:val="000000" w:themeColor="text1"/>
      <w:sz w:val="32"/>
      <w:szCs w:val="24"/>
    </w:rPr>
  </w:style>
  <w:style w:type="paragraph" w:styleId="TOCHeading">
    <w:name w:val="TOC Heading"/>
    <w:basedOn w:val="Heading1"/>
    <w:next w:val="Normal"/>
    <w:uiPriority w:val="39"/>
    <w:unhideWhenUsed/>
    <w:qFormat/>
    <w:rsid w:val="000550DA"/>
    <w:pPr>
      <w:outlineLvl w:val="9"/>
    </w:pPr>
  </w:style>
  <w:style w:type="character" w:customStyle="1" w:styleId="Heading2Char">
    <w:name w:val="Heading 2 Char"/>
    <w:basedOn w:val="DefaultParagraphFont"/>
    <w:link w:val="Heading2"/>
    <w:uiPriority w:val="9"/>
    <w:rsid w:val="00DA2EEF"/>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9D1457"/>
    <w:rPr>
      <w:rFonts w:ascii="Times New Roman" w:eastAsiaTheme="majorEastAsia" w:hAnsi="Times New Roman" w:cs="Times New Roman"/>
      <w:b/>
      <w:i/>
      <w:color w:val="000000" w:themeColor="text1"/>
      <w:sz w:val="24"/>
      <w:szCs w:val="26"/>
    </w:rPr>
  </w:style>
  <w:style w:type="paragraph" w:styleId="TOC1">
    <w:name w:val="toc 1"/>
    <w:basedOn w:val="Normal"/>
    <w:next w:val="Normal"/>
    <w:autoRedefine/>
    <w:uiPriority w:val="39"/>
    <w:unhideWhenUsed/>
    <w:rsid w:val="006F0DA8"/>
    <w:pPr>
      <w:spacing w:after="100"/>
    </w:pPr>
  </w:style>
  <w:style w:type="paragraph" w:styleId="TOC2">
    <w:name w:val="toc 2"/>
    <w:basedOn w:val="Normal"/>
    <w:next w:val="Normal"/>
    <w:autoRedefine/>
    <w:uiPriority w:val="39"/>
    <w:unhideWhenUsed/>
    <w:rsid w:val="006F0DA8"/>
    <w:pPr>
      <w:spacing w:after="100"/>
      <w:ind w:left="220"/>
    </w:pPr>
  </w:style>
  <w:style w:type="paragraph" w:styleId="TableofFigures">
    <w:name w:val="table of figures"/>
    <w:basedOn w:val="Normal"/>
    <w:next w:val="Normal"/>
    <w:uiPriority w:val="99"/>
    <w:unhideWhenUsed/>
    <w:rsid w:val="00C90D4E"/>
    <w:pPr>
      <w:spacing w:after="0"/>
    </w:pPr>
  </w:style>
  <w:style w:type="character" w:customStyle="1" w:styleId="mi">
    <w:name w:val="mi"/>
    <w:basedOn w:val="DefaultParagraphFont"/>
    <w:rsid w:val="007552BE"/>
  </w:style>
  <w:style w:type="character" w:customStyle="1" w:styleId="mo">
    <w:name w:val="mo"/>
    <w:basedOn w:val="DefaultParagraphFont"/>
    <w:rsid w:val="007552BE"/>
  </w:style>
  <w:style w:type="character" w:customStyle="1" w:styleId="mn">
    <w:name w:val="mn"/>
    <w:basedOn w:val="DefaultParagraphFont"/>
    <w:rsid w:val="007552BE"/>
  </w:style>
  <w:style w:type="paragraph" w:styleId="TOC3">
    <w:name w:val="toc 3"/>
    <w:basedOn w:val="Normal"/>
    <w:next w:val="Normal"/>
    <w:autoRedefine/>
    <w:uiPriority w:val="39"/>
    <w:unhideWhenUsed/>
    <w:rsid w:val="00DA2E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224869">
      <w:bodyDiv w:val="1"/>
      <w:marLeft w:val="0"/>
      <w:marRight w:val="0"/>
      <w:marTop w:val="0"/>
      <w:marBottom w:val="0"/>
      <w:divBdr>
        <w:top w:val="none" w:sz="0" w:space="0" w:color="auto"/>
        <w:left w:val="none" w:sz="0" w:space="0" w:color="auto"/>
        <w:bottom w:val="none" w:sz="0" w:space="0" w:color="auto"/>
        <w:right w:val="none" w:sz="0" w:space="0" w:color="auto"/>
      </w:divBdr>
    </w:div>
    <w:div w:id="843857398">
      <w:bodyDiv w:val="1"/>
      <w:marLeft w:val="0"/>
      <w:marRight w:val="0"/>
      <w:marTop w:val="0"/>
      <w:marBottom w:val="0"/>
      <w:divBdr>
        <w:top w:val="none" w:sz="0" w:space="0" w:color="auto"/>
        <w:left w:val="none" w:sz="0" w:space="0" w:color="auto"/>
        <w:bottom w:val="none" w:sz="0" w:space="0" w:color="auto"/>
        <w:right w:val="none" w:sz="0" w:space="0" w:color="auto"/>
      </w:divBdr>
    </w:div>
    <w:div w:id="1200509989">
      <w:bodyDiv w:val="1"/>
      <w:marLeft w:val="0"/>
      <w:marRight w:val="0"/>
      <w:marTop w:val="0"/>
      <w:marBottom w:val="0"/>
      <w:divBdr>
        <w:top w:val="none" w:sz="0" w:space="0" w:color="auto"/>
        <w:left w:val="none" w:sz="0" w:space="0" w:color="auto"/>
        <w:bottom w:val="none" w:sz="0" w:space="0" w:color="auto"/>
        <w:right w:val="none" w:sz="0" w:space="0" w:color="auto"/>
      </w:divBdr>
    </w:div>
    <w:div w:id="1340699123">
      <w:bodyDiv w:val="1"/>
      <w:marLeft w:val="0"/>
      <w:marRight w:val="0"/>
      <w:marTop w:val="0"/>
      <w:marBottom w:val="0"/>
      <w:divBdr>
        <w:top w:val="none" w:sz="0" w:space="0" w:color="auto"/>
        <w:left w:val="none" w:sz="0" w:space="0" w:color="auto"/>
        <w:bottom w:val="none" w:sz="0" w:space="0" w:color="auto"/>
        <w:right w:val="none" w:sz="0" w:space="0" w:color="auto"/>
      </w:divBdr>
    </w:div>
    <w:div w:id="1437092272">
      <w:bodyDiv w:val="1"/>
      <w:marLeft w:val="0"/>
      <w:marRight w:val="0"/>
      <w:marTop w:val="0"/>
      <w:marBottom w:val="0"/>
      <w:divBdr>
        <w:top w:val="none" w:sz="0" w:space="0" w:color="auto"/>
        <w:left w:val="none" w:sz="0" w:space="0" w:color="auto"/>
        <w:bottom w:val="none" w:sz="0" w:space="0" w:color="auto"/>
        <w:right w:val="none" w:sz="0" w:space="0" w:color="auto"/>
      </w:divBdr>
    </w:div>
    <w:div w:id="1561137662">
      <w:bodyDiv w:val="1"/>
      <w:marLeft w:val="0"/>
      <w:marRight w:val="0"/>
      <w:marTop w:val="0"/>
      <w:marBottom w:val="0"/>
      <w:divBdr>
        <w:top w:val="none" w:sz="0" w:space="0" w:color="auto"/>
        <w:left w:val="none" w:sz="0" w:space="0" w:color="auto"/>
        <w:bottom w:val="none" w:sz="0" w:space="0" w:color="auto"/>
        <w:right w:val="none" w:sz="0" w:space="0" w:color="auto"/>
      </w:divBdr>
      <w:divsChild>
        <w:div w:id="1799957067">
          <w:marLeft w:val="0"/>
          <w:marRight w:val="0"/>
          <w:marTop w:val="0"/>
          <w:marBottom w:val="0"/>
          <w:divBdr>
            <w:top w:val="none" w:sz="0" w:space="0" w:color="auto"/>
            <w:left w:val="none" w:sz="0" w:space="0" w:color="auto"/>
            <w:bottom w:val="none" w:sz="0" w:space="0" w:color="auto"/>
            <w:right w:val="none" w:sz="0" w:space="0" w:color="auto"/>
          </w:divBdr>
          <w:divsChild>
            <w:div w:id="1102534381">
              <w:marLeft w:val="0"/>
              <w:marRight w:val="0"/>
              <w:marTop w:val="0"/>
              <w:marBottom w:val="0"/>
              <w:divBdr>
                <w:top w:val="none" w:sz="0" w:space="0" w:color="auto"/>
                <w:left w:val="none" w:sz="0" w:space="0" w:color="auto"/>
                <w:bottom w:val="none" w:sz="0" w:space="0" w:color="auto"/>
                <w:right w:val="none" w:sz="0" w:space="0" w:color="auto"/>
              </w:divBdr>
            </w:div>
          </w:divsChild>
        </w:div>
        <w:div w:id="1268974666">
          <w:marLeft w:val="0"/>
          <w:marRight w:val="0"/>
          <w:marTop w:val="0"/>
          <w:marBottom w:val="0"/>
          <w:divBdr>
            <w:top w:val="none" w:sz="0" w:space="0" w:color="auto"/>
            <w:left w:val="none" w:sz="0" w:space="0" w:color="auto"/>
            <w:bottom w:val="none" w:sz="0" w:space="0" w:color="auto"/>
            <w:right w:val="none" w:sz="0" w:space="0" w:color="auto"/>
          </w:divBdr>
          <w:divsChild>
            <w:div w:id="276372507">
              <w:marLeft w:val="0"/>
              <w:marRight w:val="0"/>
              <w:marTop w:val="0"/>
              <w:marBottom w:val="0"/>
              <w:divBdr>
                <w:top w:val="none" w:sz="0" w:space="0" w:color="auto"/>
                <w:left w:val="none" w:sz="0" w:space="0" w:color="auto"/>
                <w:bottom w:val="none" w:sz="0" w:space="0" w:color="auto"/>
                <w:right w:val="none" w:sz="0" w:space="0" w:color="auto"/>
              </w:divBdr>
            </w:div>
          </w:divsChild>
        </w:div>
        <w:div w:id="776559656">
          <w:marLeft w:val="0"/>
          <w:marRight w:val="0"/>
          <w:marTop w:val="0"/>
          <w:marBottom w:val="0"/>
          <w:divBdr>
            <w:top w:val="none" w:sz="0" w:space="0" w:color="auto"/>
            <w:left w:val="none" w:sz="0" w:space="0" w:color="auto"/>
            <w:bottom w:val="none" w:sz="0" w:space="0" w:color="auto"/>
            <w:right w:val="none" w:sz="0" w:space="0" w:color="auto"/>
          </w:divBdr>
          <w:divsChild>
            <w:div w:id="625309445">
              <w:marLeft w:val="0"/>
              <w:marRight w:val="0"/>
              <w:marTop w:val="0"/>
              <w:marBottom w:val="0"/>
              <w:divBdr>
                <w:top w:val="none" w:sz="0" w:space="0" w:color="auto"/>
                <w:left w:val="none" w:sz="0" w:space="0" w:color="auto"/>
                <w:bottom w:val="none" w:sz="0" w:space="0" w:color="auto"/>
                <w:right w:val="none" w:sz="0" w:space="0" w:color="auto"/>
              </w:divBdr>
            </w:div>
          </w:divsChild>
        </w:div>
        <w:div w:id="1650788230">
          <w:marLeft w:val="0"/>
          <w:marRight w:val="0"/>
          <w:marTop w:val="0"/>
          <w:marBottom w:val="0"/>
          <w:divBdr>
            <w:top w:val="none" w:sz="0" w:space="0" w:color="auto"/>
            <w:left w:val="none" w:sz="0" w:space="0" w:color="auto"/>
            <w:bottom w:val="none" w:sz="0" w:space="0" w:color="auto"/>
            <w:right w:val="none" w:sz="0" w:space="0" w:color="auto"/>
          </w:divBdr>
          <w:divsChild>
            <w:div w:id="396319282">
              <w:marLeft w:val="0"/>
              <w:marRight w:val="0"/>
              <w:marTop w:val="0"/>
              <w:marBottom w:val="0"/>
              <w:divBdr>
                <w:top w:val="none" w:sz="0" w:space="0" w:color="auto"/>
                <w:left w:val="none" w:sz="0" w:space="0" w:color="auto"/>
                <w:bottom w:val="none" w:sz="0" w:space="0" w:color="auto"/>
                <w:right w:val="none" w:sz="0" w:space="0" w:color="auto"/>
              </w:divBdr>
            </w:div>
          </w:divsChild>
        </w:div>
        <w:div w:id="978992087">
          <w:marLeft w:val="0"/>
          <w:marRight w:val="0"/>
          <w:marTop w:val="0"/>
          <w:marBottom w:val="0"/>
          <w:divBdr>
            <w:top w:val="none" w:sz="0" w:space="0" w:color="auto"/>
            <w:left w:val="none" w:sz="0" w:space="0" w:color="auto"/>
            <w:bottom w:val="none" w:sz="0" w:space="0" w:color="auto"/>
            <w:right w:val="none" w:sz="0" w:space="0" w:color="auto"/>
          </w:divBdr>
          <w:divsChild>
            <w:div w:id="684064946">
              <w:marLeft w:val="0"/>
              <w:marRight w:val="0"/>
              <w:marTop w:val="0"/>
              <w:marBottom w:val="0"/>
              <w:divBdr>
                <w:top w:val="none" w:sz="0" w:space="0" w:color="auto"/>
                <w:left w:val="none" w:sz="0" w:space="0" w:color="auto"/>
                <w:bottom w:val="none" w:sz="0" w:space="0" w:color="auto"/>
                <w:right w:val="none" w:sz="0" w:space="0" w:color="auto"/>
              </w:divBdr>
            </w:div>
          </w:divsChild>
        </w:div>
        <w:div w:id="1107459788">
          <w:marLeft w:val="0"/>
          <w:marRight w:val="0"/>
          <w:marTop w:val="0"/>
          <w:marBottom w:val="0"/>
          <w:divBdr>
            <w:top w:val="none" w:sz="0" w:space="0" w:color="auto"/>
            <w:left w:val="none" w:sz="0" w:space="0" w:color="auto"/>
            <w:bottom w:val="none" w:sz="0" w:space="0" w:color="auto"/>
            <w:right w:val="none" w:sz="0" w:space="0" w:color="auto"/>
          </w:divBdr>
          <w:divsChild>
            <w:div w:id="1144473280">
              <w:marLeft w:val="0"/>
              <w:marRight w:val="0"/>
              <w:marTop w:val="0"/>
              <w:marBottom w:val="0"/>
              <w:divBdr>
                <w:top w:val="none" w:sz="0" w:space="0" w:color="auto"/>
                <w:left w:val="none" w:sz="0" w:space="0" w:color="auto"/>
                <w:bottom w:val="none" w:sz="0" w:space="0" w:color="auto"/>
                <w:right w:val="none" w:sz="0" w:space="0" w:color="auto"/>
              </w:divBdr>
            </w:div>
          </w:divsChild>
        </w:div>
        <w:div w:id="444429299">
          <w:marLeft w:val="0"/>
          <w:marRight w:val="0"/>
          <w:marTop w:val="0"/>
          <w:marBottom w:val="0"/>
          <w:divBdr>
            <w:top w:val="none" w:sz="0" w:space="0" w:color="auto"/>
            <w:left w:val="none" w:sz="0" w:space="0" w:color="auto"/>
            <w:bottom w:val="none" w:sz="0" w:space="0" w:color="auto"/>
            <w:right w:val="none" w:sz="0" w:space="0" w:color="auto"/>
          </w:divBdr>
          <w:divsChild>
            <w:div w:id="390730841">
              <w:marLeft w:val="0"/>
              <w:marRight w:val="0"/>
              <w:marTop w:val="0"/>
              <w:marBottom w:val="0"/>
              <w:divBdr>
                <w:top w:val="none" w:sz="0" w:space="0" w:color="auto"/>
                <w:left w:val="none" w:sz="0" w:space="0" w:color="auto"/>
                <w:bottom w:val="none" w:sz="0" w:space="0" w:color="auto"/>
                <w:right w:val="none" w:sz="0" w:space="0" w:color="auto"/>
              </w:divBdr>
            </w:div>
          </w:divsChild>
        </w:div>
        <w:div w:id="1197696456">
          <w:marLeft w:val="0"/>
          <w:marRight w:val="0"/>
          <w:marTop w:val="0"/>
          <w:marBottom w:val="0"/>
          <w:divBdr>
            <w:top w:val="none" w:sz="0" w:space="0" w:color="auto"/>
            <w:left w:val="none" w:sz="0" w:space="0" w:color="auto"/>
            <w:bottom w:val="none" w:sz="0" w:space="0" w:color="auto"/>
            <w:right w:val="none" w:sz="0" w:space="0" w:color="auto"/>
          </w:divBdr>
          <w:divsChild>
            <w:div w:id="1286350696">
              <w:marLeft w:val="0"/>
              <w:marRight w:val="0"/>
              <w:marTop w:val="0"/>
              <w:marBottom w:val="0"/>
              <w:divBdr>
                <w:top w:val="none" w:sz="0" w:space="0" w:color="auto"/>
                <w:left w:val="none" w:sz="0" w:space="0" w:color="auto"/>
                <w:bottom w:val="none" w:sz="0" w:space="0" w:color="auto"/>
                <w:right w:val="none" w:sz="0" w:space="0" w:color="auto"/>
              </w:divBdr>
            </w:div>
          </w:divsChild>
        </w:div>
        <w:div w:id="1303845987">
          <w:marLeft w:val="0"/>
          <w:marRight w:val="0"/>
          <w:marTop w:val="0"/>
          <w:marBottom w:val="0"/>
          <w:divBdr>
            <w:top w:val="none" w:sz="0" w:space="0" w:color="auto"/>
            <w:left w:val="none" w:sz="0" w:space="0" w:color="auto"/>
            <w:bottom w:val="none" w:sz="0" w:space="0" w:color="auto"/>
            <w:right w:val="none" w:sz="0" w:space="0" w:color="auto"/>
          </w:divBdr>
          <w:divsChild>
            <w:div w:id="1614899666">
              <w:marLeft w:val="0"/>
              <w:marRight w:val="0"/>
              <w:marTop w:val="0"/>
              <w:marBottom w:val="0"/>
              <w:divBdr>
                <w:top w:val="none" w:sz="0" w:space="0" w:color="auto"/>
                <w:left w:val="none" w:sz="0" w:space="0" w:color="auto"/>
                <w:bottom w:val="none" w:sz="0" w:space="0" w:color="auto"/>
                <w:right w:val="none" w:sz="0" w:space="0" w:color="auto"/>
              </w:divBdr>
            </w:div>
          </w:divsChild>
        </w:div>
        <w:div w:id="1809668277">
          <w:marLeft w:val="0"/>
          <w:marRight w:val="0"/>
          <w:marTop w:val="0"/>
          <w:marBottom w:val="0"/>
          <w:divBdr>
            <w:top w:val="none" w:sz="0" w:space="0" w:color="auto"/>
            <w:left w:val="none" w:sz="0" w:space="0" w:color="auto"/>
            <w:bottom w:val="none" w:sz="0" w:space="0" w:color="auto"/>
            <w:right w:val="none" w:sz="0" w:space="0" w:color="auto"/>
          </w:divBdr>
          <w:divsChild>
            <w:div w:id="60950908">
              <w:marLeft w:val="0"/>
              <w:marRight w:val="0"/>
              <w:marTop w:val="0"/>
              <w:marBottom w:val="0"/>
              <w:divBdr>
                <w:top w:val="none" w:sz="0" w:space="0" w:color="auto"/>
                <w:left w:val="none" w:sz="0" w:space="0" w:color="auto"/>
                <w:bottom w:val="none" w:sz="0" w:space="0" w:color="auto"/>
                <w:right w:val="none" w:sz="0" w:space="0" w:color="auto"/>
              </w:divBdr>
            </w:div>
          </w:divsChild>
        </w:div>
        <w:div w:id="136145489">
          <w:marLeft w:val="0"/>
          <w:marRight w:val="0"/>
          <w:marTop w:val="0"/>
          <w:marBottom w:val="0"/>
          <w:divBdr>
            <w:top w:val="none" w:sz="0" w:space="0" w:color="auto"/>
            <w:left w:val="none" w:sz="0" w:space="0" w:color="auto"/>
            <w:bottom w:val="none" w:sz="0" w:space="0" w:color="auto"/>
            <w:right w:val="none" w:sz="0" w:space="0" w:color="auto"/>
          </w:divBdr>
          <w:divsChild>
            <w:div w:id="913244831">
              <w:marLeft w:val="0"/>
              <w:marRight w:val="0"/>
              <w:marTop w:val="0"/>
              <w:marBottom w:val="0"/>
              <w:divBdr>
                <w:top w:val="none" w:sz="0" w:space="0" w:color="auto"/>
                <w:left w:val="none" w:sz="0" w:space="0" w:color="auto"/>
                <w:bottom w:val="none" w:sz="0" w:space="0" w:color="auto"/>
                <w:right w:val="none" w:sz="0" w:space="0" w:color="auto"/>
              </w:divBdr>
            </w:div>
          </w:divsChild>
        </w:div>
        <w:div w:id="61559882">
          <w:marLeft w:val="0"/>
          <w:marRight w:val="0"/>
          <w:marTop w:val="0"/>
          <w:marBottom w:val="0"/>
          <w:divBdr>
            <w:top w:val="none" w:sz="0" w:space="0" w:color="auto"/>
            <w:left w:val="none" w:sz="0" w:space="0" w:color="auto"/>
            <w:bottom w:val="none" w:sz="0" w:space="0" w:color="auto"/>
            <w:right w:val="none" w:sz="0" w:space="0" w:color="auto"/>
          </w:divBdr>
          <w:divsChild>
            <w:div w:id="1568832948">
              <w:marLeft w:val="0"/>
              <w:marRight w:val="0"/>
              <w:marTop w:val="0"/>
              <w:marBottom w:val="0"/>
              <w:divBdr>
                <w:top w:val="none" w:sz="0" w:space="0" w:color="auto"/>
                <w:left w:val="none" w:sz="0" w:space="0" w:color="auto"/>
                <w:bottom w:val="none" w:sz="0" w:space="0" w:color="auto"/>
                <w:right w:val="none" w:sz="0" w:space="0" w:color="auto"/>
              </w:divBdr>
            </w:div>
          </w:divsChild>
        </w:div>
        <w:div w:id="1542984934">
          <w:marLeft w:val="0"/>
          <w:marRight w:val="0"/>
          <w:marTop w:val="0"/>
          <w:marBottom w:val="0"/>
          <w:divBdr>
            <w:top w:val="none" w:sz="0" w:space="0" w:color="auto"/>
            <w:left w:val="none" w:sz="0" w:space="0" w:color="auto"/>
            <w:bottom w:val="none" w:sz="0" w:space="0" w:color="auto"/>
            <w:right w:val="none" w:sz="0" w:space="0" w:color="auto"/>
          </w:divBdr>
          <w:divsChild>
            <w:div w:id="1166482850">
              <w:marLeft w:val="0"/>
              <w:marRight w:val="0"/>
              <w:marTop w:val="0"/>
              <w:marBottom w:val="0"/>
              <w:divBdr>
                <w:top w:val="none" w:sz="0" w:space="0" w:color="auto"/>
                <w:left w:val="none" w:sz="0" w:space="0" w:color="auto"/>
                <w:bottom w:val="none" w:sz="0" w:space="0" w:color="auto"/>
                <w:right w:val="none" w:sz="0" w:space="0" w:color="auto"/>
              </w:divBdr>
            </w:div>
          </w:divsChild>
        </w:div>
        <w:div w:id="1550385162">
          <w:marLeft w:val="0"/>
          <w:marRight w:val="0"/>
          <w:marTop w:val="0"/>
          <w:marBottom w:val="0"/>
          <w:divBdr>
            <w:top w:val="none" w:sz="0" w:space="0" w:color="auto"/>
            <w:left w:val="none" w:sz="0" w:space="0" w:color="auto"/>
            <w:bottom w:val="none" w:sz="0" w:space="0" w:color="auto"/>
            <w:right w:val="none" w:sz="0" w:space="0" w:color="auto"/>
          </w:divBdr>
          <w:divsChild>
            <w:div w:id="1166361323">
              <w:marLeft w:val="0"/>
              <w:marRight w:val="0"/>
              <w:marTop w:val="0"/>
              <w:marBottom w:val="0"/>
              <w:divBdr>
                <w:top w:val="none" w:sz="0" w:space="0" w:color="auto"/>
                <w:left w:val="none" w:sz="0" w:space="0" w:color="auto"/>
                <w:bottom w:val="none" w:sz="0" w:space="0" w:color="auto"/>
                <w:right w:val="none" w:sz="0" w:space="0" w:color="auto"/>
              </w:divBdr>
            </w:div>
          </w:divsChild>
        </w:div>
        <w:div w:id="405759668">
          <w:marLeft w:val="0"/>
          <w:marRight w:val="0"/>
          <w:marTop w:val="0"/>
          <w:marBottom w:val="0"/>
          <w:divBdr>
            <w:top w:val="none" w:sz="0" w:space="0" w:color="auto"/>
            <w:left w:val="none" w:sz="0" w:space="0" w:color="auto"/>
            <w:bottom w:val="none" w:sz="0" w:space="0" w:color="auto"/>
            <w:right w:val="none" w:sz="0" w:space="0" w:color="auto"/>
          </w:divBdr>
          <w:divsChild>
            <w:div w:id="2113477020">
              <w:marLeft w:val="0"/>
              <w:marRight w:val="0"/>
              <w:marTop w:val="0"/>
              <w:marBottom w:val="0"/>
              <w:divBdr>
                <w:top w:val="none" w:sz="0" w:space="0" w:color="auto"/>
                <w:left w:val="none" w:sz="0" w:space="0" w:color="auto"/>
                <w:bottom w:val="none" w:sz="0" w:space="0" w:color="auto"/>
                <w:right w:val="none" w:sz="0" w:space="0" w:color="auto"/>
              </w:divBdr>
            </w:div>
          </w:divsChild>
        </w:div>
        <w:div w:id="1496217769">
          <w:marLeft w:val="0"/>
          <w:marRight w:val="0"/>
          <w:marTop w:val="0"/>
          <w:marBottom w:val="0"/>
          <w:divBdr>
            <w:top w:val="none" w:sz="0" w:space="0" w:color="auto"/>
            <w:left w:val="none" w:sz="0" w:space="0" w:color="auto"/>
            <w:bottom w:val="none" w:sz="0" w:space="0" w:color="auto"/>
            <w:right w:val="none" w:sz="0" w:space="0" w:color="auto"/>
          </w:divBdr>
          <w:divsChild>
            <w:div w:id="626660626">
              <w:marLeft w:val="0"/>
              <w:marRight w:val="0"/>
              <w:marTop w:val="0"/>
              <w:marBottom w:val="0"/>
              <w:divBdr>
                <w:top w:val="none" w:sz="0" w:space="0" w:color="auto"/>
                <w:left w:val="none" w:sz="0" w:space="0" w:color="auto"/>
                <w:bottom w:val="none" w:sz="0" w:space="0" w:color="auto"/>
                <w:right w:val="none" w:sz="0" w:space="0" w:color="auto"/>
              </w:divBdr>
            </w:div>
          </w:divsChild>
        </w:div>
        <w:div w:id="381372516">
          <w:marLeft w:val="0"/>
          <w:marRight w:val="0"/>
          <w:marTop w:val="0"/>
          <w:marBottom w:val="0"/>
          <w:divBdr>
            <w:top w:val="none" w:sz="0" w:space="0" w:color="auto"/>
            <w:left w:val="none" w:sz="0" w:space="0" w:color="auto"/>
            <w:bottom w:val="none" w:sz="0" w:space="0" w:color="auto"/>
            <w:right w:val="none" w:sz="0" w:space="0" w:color="auto"/>
          </w:divBdr>
          <w:divsChild>
            <w:div w:id="222722337">
              <w:marLeft w:val="0"/>
              <w:marRight w:val="0"/>
              <w:marTop w:val="0"/>
              <w:marBottom w:val="0"/>
              <w:divBdr>
                <w:top w:val="none" w:sz="0" w:space="0" w:color="auto"/>
                <w:left w:val="none" w:sz="0" w:space="0" w:color="auto"/>
                <w:bottom w:val="none" w:sz="0" w:space="0" w:color="auto"/>
                <w:right w:val="none" w:sz="0" w:space="0" w:color="auto"/>
              </w:divBdr>
            </w:div>
          </w:divsChild>
        </w:div>
        <w:div w:id="249045859">
          <w:marLeft w:val="0"/>
          <w:marRight w:val="0"/>
          <w:marTop w:val="0"/>
          <w:marBottom w:val="0"/>
          <w:divBdr>
            <w:top w:val="none" w:sz="0" w:space="0" w:color="auto"/>
            <w:left w:val="none" w:sz="0" w:space="0" w:color="auto"/>
            <w:bottom w:val="none" w:sz="0" w:space="0" w:color="auto"/>
            <w:right w:val="none" w:sz="0" w:space="0" w:color="auto"/>
          </w:divBdr>
          <w:divsChild>
            <w:div w:id="1081176326">
              <w:marLeft w:val="0"/>
              <w:marRight w:val="0"/>
              <w:marTop w:val="0"/>
              <w:marBottom w:val="0"/>
              <w:divBdr>
                <w:top w:val="none" w:sz="0" w:space="0" w:color="auto"/>
                <w:left w:val="none" w:sz="0" w:space="0" w:color="auto"/>
                <w:bottom w:val="none" w:sz="0" w:space="0" w:color="auto"/>
                <w:right w:val="none" w:sz="0" w:space="0" w:color="auto"/>
              </w:divBdr>
            </w:div>
          </w:divsChild>
        </w:div>
        <w:div w:id="952639285">
          <w:marLeft w:val="0"/>
          <w:marRight w:val="0"/>
          <w:marTop w:val="0"/>
          <w:marBottom w:val="0"/>
          <w:divBdr>
            <w:top w:val="none" w:sz="0" w:space="0" w:color="auto"/>
            <w:left w:val="none" w:sz="0" w:space="0" w:color="auto"/>
            <w:bottom w:val="none" w:sz="0" w:space="0" w:color="auto"/>
            <w:right w:val="none" w:sz="0" w:space="0" w:color="auto"/>
          </w:divBdr>
          <w:divsChild>
            <w:div w:id="743912466">
              <w:marLeft w:val="0"/>
              <w:marRight w:val="0"/>
              <w:marTop w:val="0"/>
              <w:marBottom w:val="0"/>
              <w:divBdr>
                <w:top w:val="none" w:sz="0" w:space="0" w:color="auto"/>
                <w:left w:val="none" w:sz="0" w:space="0" w:color="auto"/>
                <w:bottom w:val="none" w:sz="0" w:space="0" w:color="auto"/>
                <w:right w:val="none" w:sz="0" w:space="0" w:color="auto"/>
              </w:divBdr>
            </w:div>
          </w:divsChild>
        </w:div>
        <w:div w:id="476263063">
          <w:marLeft w:val="0"/>
          <w:marRight w:val="0"/>
          <w:marTop w:val="0"/>
          <w:marBottom w:val="0"/>
          <w:divBdr>
            <w:top w:val="none" w:sz="0" w:space="0" w:color="auto"/>
            <w:left w:val="none" w:sz="0" w:space="0" w:color="auto"/>
            <w:bottom w:val="none" w:sz="0" w:space="0" w:color="auto"/>
            <w:right w:val="none" w:sz="0" w:space="0" w:color="auto"/>
          </w:divBdr>
          <w:divsChild>
            <w:div w:id="1081753712">
              <w:marLeft w:val="0"/>
              <w:marRight w:val="0"/>
              <w:marTop w:val="0"/>
              <w:marBottom w:val="0"/>
              <w:divBdr>
                <w:top w:val="none" w:sz="0" w:space="0" w:color="auto"/>
                <w:left w:val="none" w:sz="0" w:space="0" w:color="auto"/>
                <w:bottom w:val="none" w:sz="0" w:space="0" w:color="auto"/>
                <w:right w:val="none" w:sz="0" w:space="0" w:color="auto"/>
              </w:divBdr>
            </w:div>
          </w:divsChild>
        </w:div>
        <w:div w:id="164177673">
          <w:marLeft w:val="0"/>
          <w:marRight w:val="0"/>
          <w:marTop w:val="0"/>
          <w:marBottom w:val="0"/>
          <w:divBdr>
            <w:top w:val="none" w:sz="0" w:space="0" w:color="auto"/>
            <w:left w:val="none" w:sz="0" w:space="0" w:color="auto"/>
            <w:bottom w:val="none" w:sz="0" w:space="0" w:color="auto"/>
            <w:right w:val="none" w:sz="0" w:space="0" w:color="auto"/>
          </w:divBdr>
          <w:divsChild>
            <w:div w:id="1928659751">
              <w:marLeft w:val="0"/>
              <w:marRight w:val="0"/>
              <w:marTop w:val="0"/>
              <w:marBottom w:val="0"/>
              <w:divBdr>
                <w:top w:val="none" w:sz="0" w:space="0" w:color="auto"/>
                <w:left w:val="none" w:sz="0" w:space="0" w:color="auto"/>
                <w:bottom w:val="none" w:sz="0" w:space="0" w:color="auto"/>
                <w:right w:val="none" w:sz="0" w:space="0" w:color="auto"/>
              </w:divBdr>
            </w:div>
          </w:divsChild>
        </w:div>
        <w:div w:id="116266407">
          <w:marLeft w:val="0"/>
          <w:marRight w:val="0"/>
          <w:marTop w:val="0"/>
          <w:marBottom w:val="0"/>
          <w:divBdr>
            <w:top w:val="none" w:sz="0" w:space="0" w:color="auto"/>
            <w:left w:val="none" w:sz="0" w:space="0" w:color="auto"/>
            <w:bottom w:val="none" w:sz="0" w:space="0" w:color="auto"/>
            <w:right w:val="none" w:sz="0" w:space="0" w:color="auto"/>
          </w:divBdr>
          <w:divsChild>
            <w:div w:id="622157360">
              <w:marLeft w:val="0"/>
              <w:marRight w:val="0"/>
              <w:marTop w:val="0"/>
              <w:marBottom w:val="0"/>
              <w:divBdr>
                <w:top w:val="none" w:sz="0" w:space="0" w:color="auto"/>
                <w:left w:val="none" w:sz="0" w:space="0" w:color="auto"/>
                <w:bottom w:val="none" w:sz="0" w:space="0" w:color="auto"/>
                <w:right w:val="none" w:sz="0" w:space="0" w:color="auto"/>
              </w:divBdr>
            </w:div>
          </w:divsChild>
        </w:div>
        <w:div w:id="356201508">
          <w:marLeft w:val="0"/>
          <w:marRight w:val="0"/>
          <w:marTop w:val="0"/>
          <w:marBottom w:val="0"/>
          <w:divBdr>
            <w:top w:val="none" w:sz="0" w:space="0" w:color="auto"/>
            <w:left w:val="none" w:sz="0" w:space="0" w:color="auto"/>
            <w:bottom w:val="none" w:sz="0" w:space="0" w:color="auto"/>
            <w:right w:val="none" w:sz="0" w:space="0" w:color="auto"/>
          </w:divBdr>
          <w:divsChild>
            <w:div w:id="1123158531">
              <w:marLeft w:val="0"/>
              <w:marRight w:val="0"/>
              <w:marTop w:val="0"/>
              <w:marBottom w:val="0"/>
              <w:divBdr>
                <w:top w:val="none" w:sz="0" w:space="0" w:color="auto"/>
                <w:left w:val="none" w:sz="0" w:space="0" w:color="auto"/>
                <w:bottom w:val="none" w:sz="0" w:space="0" w:color="auto"/>
                <w:right w:val="none" w:sz="0" w:space="0" w:color="auto"/>
              </w:divBdr>
            </w:div>
          </w:divsChild>
        </w:div>
        <w:div w:id="994794082">
          <w:marLeft w:val="0"/>
          <w:marRight w:val="0"/>
          <w:marTop w:val="0"/>
          <w:marBottom w:val="0"/>
          <w:divBdr>
            <w:top w:val="none" w:sz="0" w:space="0" w:color="auto"/>
            <w:left w:val="none" w:sz="0" w:space="0" w:color="auto"/>
            <w:bottom w:val="none" w:sz="0" w:space="0" w:color="auto"/>
            <w:right w:val="none" w:sz="0" w:space="0" w:color="auto"/>
          </w:divBdr>
          <w:divsChild>
            <w:div w:id="1857035958">
              <w:marLeft w:val="0"/>
              <w:marRight w:val="0"/>
              <w:marTop w:val="0"/>
              <w:marBottom w:val="0"/>
              <w:divBdr>
                <w:top w:val="none" w:sz="0" w:space="0" w:color="auto"/>
                <w:left w:val="none" w:sz="0" w:space="0" w:color="auto"/>
                <w:bottom w:val="none" w:sz="0" w:space="0" w:color="auto"/>
                <w:right w:val="none" w:sz="0" w:space="0" w:color="auto"/>
              </w:divBdr>
            </w:div>
          </w:divsChild>
        </w:div>
        <w:div w:id="1222406332">
          <w:marLeft w:val="0"/>
          <w:marRight w:val="0"/>
          <w:marTop w:val="0"/>
          <w:marBottom w:val="0"/>
          <w:divBdr>
            <w:top w:val="none" w:sz="0" w:space="0" w:color="auto"/>
            <w:left w:val="none" w:sz="0" w:space="0" w:color="auto"/>
            <w:bottom w:val="none" w:sz="0" w:space="0" w:color="auto"/>
            <w:right w:val="none" w:sz="0" w:space="0" w:color="auto"/>
          </w:divBdr>
          <w:divsChild>
            <w:div w:id="1949656623">
              <w:marLeft w:val="0"/>
              <w:marRight w:val="0"/>
              <w:marTop w:val="0"/>
              <w:marBottom w:val="0"/>
              <w:divBdr>
                <w:top w:val="none" w:sz="0" w:space="0" w:color="auto"/>
                <w:left w:val="none" w:sz="0" w:space="0" w:color="auto"/>
                <w:bottom w:val="none" w:sz="0" w:space="0" w:color="auto"/>
                <w:right w:val="none" w:sz="0" w:space="0" w:color="auto"/>
              </w:divBdr>
            </w:div>
          </w:divsChild>
        </w:div>
        <w:div w:id="1590692939">
          <w:marLeft w:val="0"/>
          <w:marRight w:val="0"/>
          <w:marTop w:val="0"/>
          <w:marBottom w:val="0"/>
          <w:divBdr>
            <w:top w:val="none" w:sz="0" w:space="0" w:color="auto"/>
            <w:left w:val="none" w:sz="0" w:space="0" w:color="auto"/>
            <w:bottom w:val="none" w:sz="0" w:space="0" w:color="auto"/>
            <w:right w:val="none" w:sz="0" w:space="0" w:color="auto"/>
          </w:divBdr>
          <w:divsChild>
            <w:div w:id="2073655247">
              <w:marLeft w:val="0"/>
              <w:marRight w:val="0"/>
              <w:marTop w:val="0"/>
              <w:marBottom w:val="0"/>
              <w:divBdr>
                <w:top w:val="none" w:sz="0" w:space="0" w:color="auto"/>
                <w:left w:val="none" w:sz="0" w:space="0" w:color="auto"/>
                <w:bottom w:val="none" w:sz="0" w:space="0" w:color="auto"/>
                <w:right w:val="none" w:sz="0" w:space="0" w:color="auto"/>
              </w:divBdr>
            </w:div>
          </w:divsChild>
        </w:div>
        <w:div w:id="2018073561">
          <w:marLeft w:val="0"/>
          <w:marRight w:val="0"/>
          <w:marTop w:val="0"/>
          <w:marBottom w:val="0"/>
          <w:divBdr>
            <w:top w:val="none" w:sz="0" w:space="0" w:color="auto"/>
            <w:left w:val="none" w:sz="0" w:space="0" w:color="auto"/>
            <w:bottom w:val="none" w:sz="0" w:space="0" w:color="auto"/>
            <w:right w:val="none" w:sz="0" w:space="0" w:color="auto"/>
          </w:divBdr>
          <w:divsChild>
            <w:div w:id="446315450">
              <w:marLeft w:val="0"/>
              <w:marRight w:val="0"/>
              <w:marTop w:val="0"/>
              <w:marBottom w:val="0"/>
              <w:divBdr>
                <w:top w:val="none" w:sz="0" w:space="0" w:color="auto"/>
                <w:left w:val="none" w:sz="0" w:space="0" w:color="auto"/>
                <w:bottom w:val="none" w:sz="0" w:space="0" w:color="auto"/>
                <w:right w:val="none" w:sz="0" w:space="0" w:color="auto"/>
              </w:divBdr>
            </w:div>
          </w:divsChild>
        </w:div>
        <w:div w:id="1413622289">
          <w:marLeft w:val="0"/>
          <w:marRight w:val="0"/>
          <w:marTop w:val="0"/>
          <w:marBottom w:val="0"/>
          <w:divBdr>
            <w:top w:val="none" w:sz="0" w:space="0" w:color="auto"/>
            <w:left w:val="none" w:sz="0" w:space="0" w:color="auto"/>
            <w:bottom w:val="none" w:sz="0" w:space="0" w:color="auto"/>
            <w:right w:val="none" w:sz="0" w:space="0" w:color="auto"/>
          </w:divBdr>
          <w:divsChild>
            <w:div w:id="670374456">
              <w:marLeft w:val="0"/>
              <w:marRight w:val="0"/>
              <w:marTop w:val="0"/>
              <w:marBottom w:val="0"/>
              <w:divBdr>
                <w:top w:val="none" w:sz="0" w:space="0" w:color="auto"/>
                <w:left w:val="none" w:sz="0" w:space="0" w:color="auto"/>
                <w:bottom w:val="none" w:sz="0" w:space="0" w:color="auto"/>
                <w:right w:val="none" w:sz="0" w:space="0" w:color="auto"/>
              </w:divBdr>
            </w:div>
          </w:divsChild>
        </w:div>
        <w:div w:id="764880986">
          <w:marLeft w:val="0"/>
          <w:marRight w:val="0"/>
          <w:marTop w:val="0"/>
          <w:marBottom w:val="0"/>
          <w:divBdr>
            <w:top w:val="none" w:sz="0" w:space="0" w:color="auto"/>
            <w:left w:val="none" w:sz="0" w:space="0" w:color="auto"/>
            <w:bottom w:val="none" w:sz="0" w:space="0" w:color="auto"/>
            <w:right w:val="none" w:sz="0" w:space="0" w:color="auto"/>
          </w:divBdr>
          <w:divsChild>
            <w:div w:id="1479373880">
              <w:marLeft w:val="0"/>
              <w:marRight w:val="0"/>
              <w:marTop w:val="0"/>
              <w:marBottom w:val="0"/>
              <w:divBdr>
                <w:top w:val="none" w:sz="0" w:space="0" w:color="auto"/>
                <w:left w:val="none" w:sz="0" w:space="0" w:color="auto"/>
                <w:bottom w:val="none" w:sz="0" w:space="0" w:color="auto"/>
                <w:right w:val="none" w:sz="0" w:space="0" w:color="auto"/>
              </w:divBdr>
            </w:div>
          </w:divsChild>
        </w:div>
        <w:div w:id="353850349">
          <w:marLeft w:val="0"/>
          <w:marRight w:val="0"/>
          <w:marTop w:val="0"/>
          <w:marBottom w:val="0"/>
          <w:divBdr>
            <w:top w:val="none" w:sz="0" w:space="0" w:color="auto"/>
            <w:left w:val="none" w:sz="0" w:space="0" w:color="auto"/>
            <w:bottom w:val="none" w:sz="0" w:space="0" w:color="auto"/>
            <w:right w:val="none" w:sz="0" w:space="0" w:color="auto"/>
          </w:divBdr>
          <w:divsChild>
            <w:div w:id="462188622">
              <w:marLeft w:val="0"/>
              <w:marRight w:val="0"/>
              <w:marTop w:val="0"/>
              <w:marBottom w:val="0"/>
              <w:divBdr>
                <w:top w:val="none" w:sz="0" w:space="0" w:color="auto"/>
                <w:left w:val="none" w:sz="0" w:space="0" w:color="auto"/>
                <w:bottom w:val="none" w:sz="0" w:space="0" w:color="auto"/>
                <w:right w:val="none" w:sz="0" w:space="0" w:color="auto"/>
              </w:divBdr>
            </w:div>
          </w:divsChild>
        </w:div>
        <w:div w:id="1639529911">
          <w:marLeft w:val="0"/>
          <w:marRight w:val="0"/>
          <w:marTop w:val="0"/>
          <w:marBottom w:val="0"/>
          <w:divBdr>
            <w:top w:val="none" w:sz="0" w:space="0" w:color="auto"/>
            <w:left w:val="none" w:sz="0" w:space="0" w:color="auto"/>
            <w:bottom w:val="none" w:sz="0" w:space="0" w:color="auto"/>
            <w:right w:val="none" w:sz="0" w:space="0" w:color="auto"/>
          </w:divBdr>
          <w:divsChild>
            <w:div w:id="1016421401">
              <w:marLeft w:val="0"/>
              <w:marRight w:val="0"/>
              <w:marTop w:val="0"/>
              <w:marBottom w:val="0"/>
              <w:divBdr>
                <w:top w:val="none" w:sz="0" w:space="0" w:color="auto"/>
                <w:left w:val="none" w:sz="0" w:space="0" w:color="auto"/>
                <w:bottom w:val="none" w:sz="0" w:space="0" w:color="auto"/>
                <w:right w:val="none" w:sz="0" w:space="0" w:color="auto"/>
              </w:divBdr>
            </w:div>
          </w:divsChild>
        </w:div>
        <w:div w:id="1178617054">
          <w:marLeft w:val="0"/>
          <w:marRight w:val="0"/>
          <w:marTop w:val="0"/>
          <w:marBottom w:val="0"/>
          <w:divBdr>
            <w:top w:val="none" w:sz="0" w:space="0" w:color="auto"/>
            <w:left w:val="none" w:sz="0" w:space="0" w:color="auto"/>
            <w:bottom w:val="none" w:sz="0" w:space="0" w:color="auto"/>
            <w:right w:val="none" w:sz="0" w:space="0" w:color="auto"/>
          </w:divBdr>
          <w:divsChild>
            <w:div w:id="996152847">
              <w:marLeft w:val="0"/>
              <w:marRight w:val="0"/>
              <w:marTop w:val="0"/>
              <w:marBottom w:val="0"/>
              <w:divBdr>
                <w:top w:val="none" w:sz="0" w:space="0" w:color="auto"/>
                <w:left w:val="none" w:sz="0" w:space="0" w:color="auto"/>
                <w:bottom w:val="none" w:sz="0" w:space="0" w:color="auto"/>
                <w:right w:val="none" w:sz="0" w:space="0" w:color="auto"/>
              </w:divBdr>
            </w:div>
          </w:divsChild>
        </w:div>
        <w:div w:id="1646007661">
          <w:marLeft w:val="0"/>
          <w:marRight w:val="0"/>
          <w:marTop w:val="0"/>
          <w:marBottom w:val="0"/>
          <w:divBdr>
            <w:top w:val="none" w:sz="0" w:space="0" w:color="auto"/>
            <w:left w:val="none" w:sz="0" w:space="0" w:color="auto"/>
            <w:bottom w:val="none" w:sz="0" w:space="0" w:color="auto"/>
            <w:right w:val="none" w:sz="0" w:space="0" w:color="auto"/>
          </w:divBdr>
          <w:divsChild>
            <w:div w:id="132866377">
              <w:marLeft w:val="0"/>
              <w:marRight w:val="0"/>
              <w:marTop w:val="0"/>
              <w:marBottom w:val="0"/>
              <w:divBdr>
                <w:top w:val="none" w:sz="0" w:space="0" w:color="auto"/>
                <w:left w:val="none" w:sz="0" w:space="0" w:color="auto"/>
                <w:bottom w:val="none" w:sz="0" w:space="0" w:color="auto"/>
                <w:right w:val="none" w:sz="0" w:space="0" w:color="auto"/>
              </w:divBdr>
            </w:div>
          </w:divsChild>
        </w:div>
        <w:div w:id="1854956016">
          <w:marLeft w:val="0"/>
          <w:marRight w:val="0"/>
          <w:marTop w:val="0"/>
          <w:marBottom w:val="0"/>
          <w:divBdr>
            <w:top w:val="none" w:sz="0" w:space="0" w:color="auto"/>
            <w:left w:val="none" w:sz="0" w:space="0" w:color="auto"/>
            <w:bottom w:val="none" w:sz="0" w:space="0" w:color="auto"/>
            <w:right w:val="none" w:sz="0" w:space="0" w:color="auto"/>
          </w:divBdr>
          <w:divsChild>
            <w:div w:id="2026395690">
              <w:marLeft w:val="0"/>
              <w:marRight w:val="0"/>
              <w:marTop w:val="0"/>
              <w:marBottom w:val="0"/>
              <w:divBdr>
                <w:top w:val="none" w:sz="0" w:space="0" w:color="auto"/>
                <w:left w:val="none" w:sz="0" w:space="0" w:color="auto"/>
                <w:bottom w:val="none" w:sz="0" w:space="0" w:color="auto"/>
                <w:right w:val="none" w:sz="0" w:space="0" w:color="auto"/>
              </w:divBdr>
            </w:div>
          </w:divsChild>
        </w:div>
        <w:div w:id="1334602748">
          <w:marLeft w:val="0"/>
          <w:marRight w:val="0"/>
          <w:marTop w:val="0"/>
          <w:marBottom w:val="0"/>
          <w:divBdr>
            <w:top w:val="none" w:sz="0" w:space="0" w:color="auto"/>
            <w:left w:val="none" w:sz="0" w:space="0" w:color="auto"/>
            <w:bottom w:val="none" w:sz="0" w:space="0" w:color="auto"/>
            <w:right w:val="none" w:sz="0" w:space="0" w:color="auto"/>
          </w:divBdr>
          <w:divsChild>
            <w:div w:id="1182015459">
              <w:marLeft w:val="0"/>
              <w:marRight w:val="0"/>
              <w:marTop w:val="0"/>
              <w:marBottom w:val="0"/>
              <w:divBdr>
                <w:top w:val="none" w:sz="0" w:space="0" w:color="auto"/>
                <w:left w:val="none" w:sz="0" w:space="0" w:color="auto"/>
                <w:bottom w:val="none" w:sz="0" w:space="0" w:color="auto"/>
                <w:right w:val="none" w:sz="0" w:space="0" w:color="auto"/>
              </w:divBdr>
            </w:div>
          </w:divsChild>
        </w:div>
        <w:div w:id="1193687845">
          <w:marLeft w:val="0"/>
          <w:marRight w:val="0"/>
          <w:marTop w:val="0"/>
          <w:marBottom w:val="0"/>
          <w:divBdr>
            <w:top w:val="none" w:sz="0" w:space="0" w:color="auto"/>
            <w:left w:val="none" w:sz="0" w:space="0" w:color="auto"/>
            <w:bottom w:val="none" w:sz="0" w:space="0" w:color="auto"/>
            <w:right w:val="none" w:sz="0" w:space="0" w:color="auto"/>
          </w:divBdr>
          <w:divsChild>
            <w:div w:id="1495493047">
              <w:marLeft w:val="0"/>
              <w:marRight w:val="0"/>
              <w:marTop w:val="0"/>
              <w:marBottom w:val="0"/>
              <w:divBdr>
                <w:top w:val="none" w:sz="0" w:space="0" w:color="auto"/>
                <w:left w:val="none" w:sz="0" w:space="0" w:color="auto"/>
                <w:bottom w:val="none" w:sz="0" w:space="0" w:color="auto"/>
                <w:right w:val="none" w:sz="0" w:space="0" w:color="auto"/>
              </w:divBdr>
            </w:div>
          </w:divsChild>
        </w:div>
        <w:div w:id="1280920188">
          <w:marLeft w:val="0"/>
          <w:marRight w:val="0"/>
          <w:marTop w:val="0"/>
          <w:marBottom w:val="0"/>
          <w:divBdr>
            <w:top w:val="none" w:sz="0" w:space="0" w:color="auto"/>
            <w:left w:val="none" w:sz="0" w:space="0" w:color="auto"/>
            <w:bottom w:val="none" w:sz="0" w:space="0" w:color="auto"/>
            <w:right w:val="none" w:sz="0" w:space="0" w:color="auto"/>
          </w:divBdr>
          <w:divsChild>
            <w:div w:id="500897285">
              <w:marLeft w:val="0"/>
              <w:marRight w:val="0"/>
              <w:marTop w:val="0"/>
              <w:marBottom w:val="0"/>
              <w:divBdr>
                <w:top w:val="none" w:sz="0" w:space="0" w:color="auto"/>
                <w:left w:val="none" w:sz="0" w:space="0" w:color="auto"/>
                <w:bottom w:val="none" w:sz="0" w:space="0" w:color="auto"/>
                <w:right w:val="none" w:sz="0" w:space="0" w:color="auto"/>
              </w:divBdr>
            </w:div>
          </w:divsChild>
        </w:div>
        <w:div w:id="1955745776">
          <w:marLeft w:val="0"/>
          <w:marRight w:val="0"/>
          <w:marTop w:val="0"/>
          <w:marBottom w:val="0"/>
          <w:divBdr>
            <w:top w:val="none" w:sz="0" w:space="0" w:color="auto"/>
            <w:left w:val="none" w:sz="0" w:space="0" w:color="auto"/>
            <w:bottom w:val="none" w:sz="0" w:space="0" w:color="auto"/>
            <w:right w:val="none" w:sz="0" w:space="0" w:color="auto"/>
          </w:divBdr>
          <w:divsChild>
            <w:div w:id="499124544">
              <w:marLeft w:val="0"/>
              <w:marRight w:val="0"/>
              <w:marTop w:val="0"/>
              <w:marBottom w:val="0"/>
              <w:divBdr>
                <w:top w:val="none" w:sz="0" w:space="0" w:color="auto"/>
                <w:left w:val="none" w:sz="0" w:space="0" w:color="auto"/>
                <w:bottom w:val="none" w:sz="0" w:space="0" w:color="auto"/>
                <w:right w:val="none" w:sz="0" w:space="0" w:color="auto"/>
              </w:divBdr>
            </w:div>
          </w:divsChild>
        </w:div>
        <w:div w:id="1914851214">
          <w:marLeft w:val="0"/>
          <w:marRight w:val="0"/>
          <w:marTop w:val="0"/>
          <w:marBottom w:val="0"/>
          <w:divBdr>
            <w:top w:val="none" w:sz="0" w:space="0" w:color="auto"/>
            <w:left w:val="none" w:sz="0" w:space="0" w:color="auto"/>
            <w:bottom w:val="none" w:sz="0" w:space="0" w:color="auto"/>
            <w:right w:val="none" w:sz="0" w:space="0" w:color="auto"/>
          </w:divBdr>
          <w:divsChild>
            <w:div w:id="11975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1442">
      <w:bodyDiv w:val="1"/>
      <w:marLeft w:val="0"/>
      <w:marRight w:val="0"/>
      <w:marTop w:val="0"/>
      <w:marBottom w:val="0"/>
      <w:divBdr>
        <w:top w:val="none" w:sz="0" w:space="0" w:color="auto"/>
        <w:left w:val="none" w:sz="0" w:space="0" w:color="auto"/>
        <w:bottom w:val="none" w:sz="0" w:space="0" w:color="auto"/>
        <w:right w:val="none" w:sz="0" w:space="0" w:color="auto"/>
      </w:divBdr>
      <w:divsChild>
        <w:div w:id="2106223504">
          <w:marLeft w:val="0"/>
          <w:marRight w:val="0"/>
          <w:marTop w:val="0"/>
          <w:marBottom w:val="0"/>
          <w:divBdr>
            <w:top w:val="none" w:sz="0" w:space="0" w:color="auto"/>
            <w:left w:val="none" w:sz="0" w:space="0" w:color="auto"/>
            <w:bottom w:val="none" w:sz="0" w:space="0" w:color="auto"/>
            <w:right w:val="none" w:sz="0" w:space="0" w:color="auto"/>
          </w:divBdr>
        </w:div>
        <w:div w:id="328021468">
          <w:marLeft w:val="0"/>
          <w:marRight w:val="0"/>
          <w:marTop w:val="0"/>
          <w:marBottom w:val="0"/>
          <w:divBdr>
            <w:top w:val="none" w:sz="0" w:space="0" w:color="auto"/>
            <w:left w:val="none" w:sz="0" w:space="0" w:color="auto"/>
            <w:bottom w:val="none" w:sz="0" w:space="0" w:color="auto"/>
            <w:right w:val="none" w:sz="0" w:space="0" w:color="auto"/>
          </w:divBdr>
        </w:div>
      </w:divsChild>
    </w:div>
    <w:div w:id="1826625676">
      <w:bodyDiv w:val="1"/>
      <w:marLeft w:val="0"/>
      <w:marRight w:val="0"/>
      <w:marTop w:val="0"/>
      <w:marBottom w:val="0"/>
      <w:divBdr>
        <w:top w:val="none" w:sz="0" w:space="0" w:color="auto"/>
        <w:left w:val="none" w:sz="0" w:space="0" w:color="auto"/>
        <w:bottom w:val="none" w:sz="0" w:space="0" w:color="auto"/>
        <w:right w:val="none" w:sz="0" w:space="0" w:color="auto"/>
      </w:divBdr>
      <w:divsChild>
        <w:div w:id="1499610749">
          <w:marLeft w:val="0"/>
          <w:marRight w:val="0"/>
          <w:marTop w:val="0"/>
          <w:marBottom w:val="0"/>
          <w:divBdr>
            <w:top w:val="none" w:sz="0" w:space="0" w:color="auto"/>
            <w:left w:val="none" w:sz="0" w:space="0" w:color="auto"/>
            <w:bottom w:val="none" w:sz="0" w:space="0" w:color="auto"/>
            <w:right w:val="none" w:sz="0" w:space="0" w:color="auto"/>
          </w:divBdr>
        </w:div>
        <w:div w:id="1764719706">
          <w:marLeft w:val="0"/>
          <w:marRight w:val="0"/>
          <w:marTop w:val="0"/>
          <w:marBottom w:val="0"/>
          <w:divBdr>
            <w:top w:val="none" w:sz="0" w:space="0" w:color="auto"/>
            <w:left w:val="none" w:sz="0" w:space="0" w:color="auto"/>
            <w:bottom w:val="none" w:sz="0" w:space="0" w:color="auto"/>
            <w:right w:val="none" w:sz="0" w:space="0" w:color="auto"/>
          </w:divBdr>
        </w:div>
        <w:div w:id="1054238857">
          <w:marLeft w:val="0"/>
          <w:marRight w:val="0"/>
          <w:marTop w:val="0"/>
          <w:marBottom w:val="0"/>
          <w:divBdr>
            <w:top w:val="none" w:sz="0" w:space="0" w:color="auto"/>
            <w:left w:val="none" w:sz="0" w:space="0" w:color="auto"/>
            <w:bottom w:val="none" w:sz="0" w:space="0" w:color="auto"/>
            <w:right w:val="none" w:sz="0" w:space="0" w:color="auto"/>
          </w:divBdr>
        </w:div>
        <w:div w:id="1819767077">
          <w:marLeft w:val="0"/>
          <w:marRight w:val="0"/>
          <w:marTop w:val="0"/>
          <w:marBottom w:val="0"/>
          <w:divBdr>
            <w:top w:val="none" w:sz="0" w:space="0" w:color="auto"/>
            <w:left w:val="none" w:sz="0" w:space="0" w:color="auto"/>
            <w:bottom w:val="none" w:sz="0" w:space="0" w:color="auto"/>
            <w:right w:val="none" w:sz="0" w:space="0" w:color="auto"/>
          </w:divBdr>
        </w:div>
        <w:div w:id="861019567">
          <w:marLeft w:val="0"/>
          <w:marRight w:val="0"/>
          <w:marTop w:val="0"/>
          <w:marBottom w:val="0"/>
          <w:divBdr>
            <w:top w:val="none" w:sz="0" w:space="0" w:color="auto"/>
            <w:left w:val="none" w:sz="0" w:space="0" w:color="auto"/>
            <w:bottom w:val="none" w:sz="0" w:space="0" w:color="auto"/>
            <w:right w:val="none" w:sz="0" w:space="0" w:color="auto"/>
          </w:divBdr>
        </w:div>
        <w:div w:id="1612200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racefart\Documents\18-19%20School%20Year\MQP\Paper%20Drafts\Draft_3.docx" TargetMode="External"/><Relationship Id="rId18" Type="http://schemas.microsoft.com/office/2011/relationships/commentsExtended" Target="commentsExtended.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2.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Gracefart\Documents\18-19%20School%20Year\MQP\Paper%20Drafts\Draft_3.docx" TargetMode="Externa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g"/><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hyperlink" Target="file:///C:\Users\Gracefart\Documents\18-19%20School%20Year\MQP\Paper%20Drafts\Draft_3.docx"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racefart\Documents\18-19%20School%20Year\MQP\Paper%20Drafts\Draft_3.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hyperlink" Target="file:///C:\Users\Gracefart\Documents\18-19%20School%20Year\MQP\Paper%20Drafts\Draft_3.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microsoft.com/office/2011/relationships/people" Target="people.xml"/><Relationship Id="rId10" Type="http://schemas.openxmlformats.org/officeDocument/2006/relationships/hyperlink" Target="file:///C:\Users\Gracefart\Documents\18-19%20School%20Year\MQP\Paper%20Drafts\Draft_3.docx" TargetMode="External"/><Relationship Id="rId19" Type="http://schemas.microsoft.com/office/2016/09/relationships/commentsIds" Target="commentsIds.xml"/><Relationship Id="rId31" Type="http://schemas.openxmlformats.org/officeDocument/2006/relationships/image" Target="media/image12.pn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yperlink" Target="file:///C:\Users\Gracefart\Documents\18-19%20School%20Year\MQP\Paper%20Drafts\Draft_3.docx" TargetMode="External"/><Relationship Id="rId14" Type="http://schemas.openxmlformats.org/officeDocument/2006/relationships/hyperlink" Target="file:///C:\Users\Gracefart\Documents\18-19%20School%20Year\MQP\Paper%20Drafts\Draft_3.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image" Target="media/image23.jpeg"/><Relationship Id="rId48" Type="http://schemas.openxmlformats.org/officeDocument/2006/relationships/fontTable" Target="fontTable.xml"/><Relationship Id="rId8" Type="http://schemas.openxmlformats.org/officeDocument/2006/relationships/hyperlink" Target="file:///C:\Users\Gracefart\Documents\18-19%20School%20Year\MQP\Paper%20Drafts\Draft_3.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cefart\Documents\18-19%20School%20Year\MQP\Paper%20Drafts\Test-Launch-Data-January-1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Acceleration vs. Time</a:t>
            </a:r>
          </a:p>
        </c:rich>
      </c:tx>
      <c:layout>
        <c:manualLayout>
          <c:xMode val="edge"/>
          <c:yMode val="edge"/>
          <c:x val="0.3240415573053368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Sheet1!$G$1</c:f>
              <c:strCache>
                <c:ptCount val="1"/>
                <c:pt idx="0">
                  <c:v>Accel X</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Sheet1!$G$2:$G$2059</c:f>
              <c:numCache>
                <c:formatCode>General</c:formatCode>
                <c:ptCount val="2058"/>
                <c:pt idx="0">
                  <c:v>-0.68</c:v>
                </c:pt>
                <c:pt idx="1">
                  <c:v>0.42</c:v>
                </c:pt>
                <c:pt idx="2">
                  <c:v>-1.6</c:v>
                </c:pt>
                <c:pt idx="3">
                  <c:v>-0.33</c:v>
                </c:pt>
                <c:pt idx="4">
                  <c:v>-0.46</c:v>
                </c:pt>
                <c:pt idx="5">
                  <c:v>1.1599999999999999</c:v>
                </c:pt>
                <c:pt idx="6">
                  <c:v>1.2</c:v>
                </c:pt>
                <c:pt idx="7">
                  <c:v>4.8600000000000003</c:v>
                </c:pt>
                <c:pt idx="8">
                  <c:v>2.39</c:v>
                </c:pt>
                <c:pt idx="9">
                  <c:v>2.17</c:v>
                </c:pt>
                <c:pt idx="10">
                  <c:v>1.91</c:v>
                </c:pt>
                <c:pt idx="11">
                  <c:v>2.34</c:v>
                </c:pt>
                <c:pt idx="12">
                  <c:v>2.13</c:v>
                </c:pt>
                <c:pt idx="13">
                  <c:v>0.73</c:v>
                </c:pt>
                <c:pt idx="14">
                  <c:v>1.45</c:v>
                </c:pt>
                <c:pt idx="15">
                  <c:v>1.37</c:v>
                </c:pt>
                <c:pt idx="16">
                  <c:v>0.38</c:v>
                </c:pt>
                <c:pt idx="17">
                  <c:v>-0.71</c:v>
                </c:pt>
                <c:pt idx="18">
                  <c:v>0.88</c:v>
                </c:pt>
                <c:pt idx="19">
                  <c:v>-0.97</c:v>
                </c:pt>
                <c:pt idx="20">
                  <c:v>-0.25</c:v>
                </c:pt>
                <c:pt idx="21">
                  <c:v>-1.76</c:v>
                </c:pt>
                <c:pt idx="22">
                  <c:v>-0.77</c:v>
                </c:pt>
                <c:pt idx="23">
                  <c:v>0.21</c:v>
                </c:pt>
                <c:pt idx="24">
                  <c:v>-0.7</c:v>
                </c:pt>
                <c:pt idx="25">
                  <c:v>-0.52</c:v>
                </c:pt>
                <c:pt idx="26">
                  <c:v>-0.74</c:v>
                </c:pt>
                <c:pt idx="27">
                  <c:v>-0.78</c:v>
                </c:pt>
                <c:pt idx="28">
                  <c:v>-1.27</c:v>
                </c:pt>
                <c:pt idx="29">
                  <c:v>-1.37</c:v>
                </c:pt>
                <c:pt idx="30">
                  <c:v>0.54</c:v>
                </c:pt>
                <c:pt idx="31">
                  <c:v>-0.32</c:v>
                </c:pt>
                <c:pt idx="32">
                  <c:v>-0.57999999999999996</c:v>
                </c:pt>
                <c:pt idx="33">
                  <c:v>-0.25</c:v>
                </c:pt>
                <c:pt idx="34">
                  <c:v>-1.1299999999999999</c:v>
                </c:pt>
                <c:pt idx="35">
                  <c:v>-0.57999999999999996</c:v>
                </c:pt>
                <c:pt idx="36">
                  <c:v>-4.5199999999999996</c:v>
                </c:pt>
                <c:pt idx="37">
                  <c:v>-0.65</c:v>
                </c:pt>
                <c:pt idx="38">
                  <c:v>-0.25</c:v>
                </c:pt>
                <c:pt idx="39">
                  <c:v>-0.12</c:v>
                </c:pt>
                <c:pt idx="40">
                  <c:v>-0.05</c:v>
                </c:pt>
                <c:pt idx="41">
                  <c:v>-0.06</c:v>
                </c:pt>
                <c:pt idx="42">
                  <c:v>-7.0000000000000007E-2</c:v>
                </c:pt>
                <c:pt idx="43">
                  <c:v>-7.0000000000000007E-2</c:v>
                </c:pt>
                <c:pt idx="44">
                  <c:v>0.05</c:v>
                </c:pt>
                <c:pt idx="45">
                  <c:v>-0.05</c:v>
                </c:pt>
                <c:pt idx="46">
                  <c:v>-0.04</c:v>
                </c:pt>
                <c:pt idx="47">
                  <c:v>-0.19</c:v>
                </c:pt>
                <c:pt idx="48">
                  <c:v>0.01</c:v>
                </c:pt>
                <c:pt idx="49">
                  <c:v>-0.12</c:v>
                </c:pt>
                <c:pt idx="50">
                  <c:v>0.15</c:v>
                </c:pt>
                <c:pt idx="51">
                  <c:v>-0.01</c:v>
                </c:pt>
                <c:pt idx="52">
                  <c:v>0.1</c:v>
                </c:pt>
                <c:pt idx="53">
                  <c:v>0.03</c:v>
                </c:pt>
                <c:pt idx="54">
                  <c:v>0.15</c:v>
                </c:pt>
                <c:pt idx="55">
                  <c:v>0</c:v>
                </c:pt>
                <c:pt idx="56">
                  <c:v>0.08</c:v>
                </c:pt>
                <c:pt idx="57">
                  <c:v>0.03</c:v>
                </c:pt>
                <c:pt idx="58">
                  <c:v>0.05</c:v>
                </c:pt>
                <c:pt idx="59">
                  <c:v>0.04</c:v>
                </c:pt>
                <c:pt idx="60">
                  <c:v>0.28999999999999998</c:v>
                </c:pt>
                <c:pt idx="61">
                  <c:v>0.05</c:v>
                </c:pt>
                <c:pt idx="62">
                  <c:v>0.06</c:v>
                </c:pt>
                <c:pt idx="63">
                  <c:v>-0.06</c:v>
                </c:pt>
                <c:pt idx="64">
                  <c:v>0.09</c:v>
                </c:pt>
                <c:pt idx="65">
                  <c:v>-7.0000000000000007E-2</c:v>
                </c:pt>
                <c:pt idx="66">
                  <c:v>-0.21</c:v>
                </c:pt>
                <c:pt idx="67">
                  <c:v>0.12</c:v>
                </c:pt>
                <c:pt idx="68">
                  <c:v>0.4</c:v>
                </c:pt>
                <c:pt idx="69">
                  <c:v>0.32</c:v>
                </c:pt>
                <c:pt idx="70">
                  <c:v>0.11</c:v>
                </c:pt>
                <c:pt idx="71">
                  <c:v>0.65</c:v>
                </c:pt>
                <c:pt idx="72">
                  <c:v>0.24</c:v>
                </c:pt>
                <c:pt idx="73">
                  <c:v>0.2</c:v>
                </c:pt>
                <c:pt idx="74">
                  <c:v>0.16</c:v>
                </c:pt>
                <c:pt idx="75">
                  <c:v>0.56999999999999995</c:v>
                </c:pt>
                <c:pt idx="76">
                  <c:v>-0.08</c:v>
                </c:pt>
                <c:pt idx="77">
                  <c:v>0.24</c:v>
                </c:pt>
                <c:pt idx="78">
                  <c:v>0.88</c:v>
                </c:pt>
                <c:pt idx="79">
                  <c:v>0.04</c:v>
                </c:pt>
                <c:pt idx="80">
                  <c:v>0.2</c:v>
                </c:pt>
                <c:pt idx="81">
                  <c:v>7.0000000000000007E-2</c:v>
                </c:pt>
                <c:pt idx="82">
                  <c:v>-0.42</c:v>
                </c:pt>
                <c:pt idx="83">
                  <c:v>-0.03</c:v>
                </c:pt>
                <c:pt idx="84">
                  <c:v>-0.13</c:v>
                </c:pt>
                <c:pt idx="85">
                  <c:v>-1.25</c:v>
                </c:pt>
                <c:pt idx="86">
                  <c:v>0.17</c:v>
                </c:pt>
                <c:pt idx="87">
                  <c:v>0.01</c:v>
                </c:pt>
                <c:pt idx="88">
                  <c:v>0.34</c:v>
                </c:pt>
                <c:pt idx="89">
                  <c:v>-0.14000000000000001</c:v>
                </c:pt>
                <c:pt idx="90">
                  <c:v>-0.34</c:v>
                </c:pt>
                <c:pt idx="91">
                  <c:v>-0.01</c:v>
                </c:pt>
                <c:pt idx="92">
                  <c:v>0.8</c:v>
                </c:pt>
                <c:pt idx="93">
                  <c:v>0.06</c:v>
                </c:pt>
                <c:pt idx="94">
                  <c:v>0.04</c:v>
                </c:pt>
                <c:pt idx="95">
                  <c:v>0.04</c:v>
                </c:pt>
                <c:pt idx="96">
                  <c:v>0.06</c:v>
                </c:pt>
                <c:pt idx="97">
                  <c:v>0.04</c:v>
                </c:pt>
                <c:pt idx="98">
                  <c:v>0.04</c:v>
                </c:pt>
                <c:pt idx="99">
                  <c:v>0.05</c:v>
                </c:pt>
                <c:pt idx="100">
                  <c:v>0.06</c:v>
                </c:pt>
                <c:pt idx="101">
                  <c:v>0.02</c:v>
                </c:pt>
                <c:pt idx="102">
                  <c:v>7.0000000000000007E-2</c:v>
                </c:pt>
                <c:pt idx="103">
                  <c:v>0.05</c:v>
                </c:pt>
                <c:pt idx="104">
                  <c:v>0.05</c:v>
                </c:pt>
                <c:pt idx="105">
                  <c:v>0.06</c:v>
                </c:pt>
                <c:pt idx="106">
                  <c:v>0.05</c:v>
                </c:pt>
                <c:pt idx="107">
                  <c:v>0.04</c:v>
                </c:pt>
                <c:pt idx="108">
                  <c:v>0.06</c:v>
                </c:pt>
                <c:pt idx="109">
                  <c:v>0.05</c:v>
                </c:pt>
                <c:pt idx="110">
                  <c:v>0.05</c:v>
                </c:pt>
                <c:pt idx="111">
                  <c:v>0.04</c:v>
                </c:pt>
                <c:pt idx="112">
                  <c:v>0.06</c:v>
                </c:pt>
                <c:pt idx="113">
                  <c:v>0.04</c:v>
                </c:pt>
                <c:pt idx="114">
                  <c:v>0.04</c:v>
                </c:pt>
                <c:pt idx="115">
                  <c:v>0.05</c:v>
                </c:pt>
                <c:pt idx="116">
                  <c:v>0.04</c:v>
                </c:pt>
                <c:pt idx="117">
                  <c:v>0.04</c:v>
                </c:pt>
                <c:pt idx="118">
                  <c:v>0.04</c:v>
                </c:pt>
                <c:pt idx="119">
                  <c:v>0.05</c:v>
                </c:pt>
                <c:pt idx="120">
                  <c:v>0.06</c:v>
                </c:pt>
                <c:pt idx="121">
                  <c:v>0.04</c:v>
                </c:pt>
                <c:pt idx="122">
                  <c:v>0.04</c:v>
                </c:pt>
                <c:pt idx="123">
                  <c:v>0.04</c:v>
                </c:pt>
                <c:pt idx="124">
                  <c:v>0.04</c:v>
                </c:pt>
                <c:pt idx="125">
                  <c:v>0.04</c:v>
                </c:pt>
                <c:pt idx="126">
                  <c:v>7.0000000000000007E-2</c:v>
                </c:pt>
                <c:pt idx="127">
                  <c:v>0.05</c:v>
                </c:pt>
                <c:pt idx="128">
                  <c:v>0.05</c:v>
                </c:pt>
                <c:pt idx="129">
                  <c:v>0.06</c:v>
                </c:pt>
                <c:pt idx="130">
                  <c:v>0.04</c:v>
                </c:pt>
                <c:pt idx="131">
                  <c:v>0.04</c:v>
                </c:pt>
                <c:pt idx="132">
                  <c:v>0.04</c:v>
                </c:pt>
                <c:pt idx="133">
                  <c:v>0.04</c:v>
                </c:pt>
                <c:pt idx="134">
                  <c:v>0.05</c:v>
                </c:pt>
                <c:pt idx="135">
                  <c:v>0.06</c:v>
                </c:pt>
                <c:pt idx="136">
                  <c:v>0.03</c:v>
                </c:pt>
                <c:pt idx="137">
                  <c:v>0.06</c:v>
                </c:pt>
                <c:pt idx="138">
                  <c:v>0.05</c:v>
                </c:pt>
                <c:pt idx="139">
                  <c:v>0.06</c:v>
                </c:pt>
                <c:pt idx="140">
                  <c:v>0.05</c:v>
                </c:pt>
                <c:pt idx="141">
                  <c:v>0.04</c:v>
                </c:pt>
                <c:pt idx="142">
                  <c:v>0.04</c:v>
                </c:pt>
                <c:pt idx="143">
                  <c:v>0.03</c:v>
                </c:pt>
                <c:pt idx="144">
                  <c:v>0.04</c:v>
                </c:pt>
                <c:pt idx="145">
                  <c:v>0.04</c:v>
                </c:pt>
                <c:pt idx="146">
                  <c:v>0.04</c:v>
                </c:pt>
                <c:pt idx="147">
                  <c:v>0.04</c:v>
                </c:pt>
                <c:pt idx="148">
                  <c:v>0.05</c:v>
                </c:pt>
                <c:pt idx="149">
                  <c:v>0.05</c:v>
                </c:pt>
                <c:pt idx="150">
                  <c:v>0.04</c:v>
                </c:pt>
                <c:pt idx="151">
                  <c:v>0.03</c:v>
                </c:pt>
                <c:pt idx="152">
                  <c:v>0.06</c:v>
                </c:pt>
                <c:pt idx="153">
                  <c:v>0.04</c:v>
                </c:pt>
                <c:pt idx="154">
                  <c:v>0.04</c:v>
                </c:pt>
                <c:pt idx="155">
                  <c:v>0.04</c:v>
                </c:pt>
                <c:pt idx="156">
                  <c:v>0.04</c:v>
                </c:pt>
                <c:pt idx="157">
                  <c:v>0.06</c:v>
                </c:pt>
                <c:pt idx="158">
                  <c:v>7.0000000000000007E-2</c:v>
                </c:pt>
                <c:pt idx="159">
                  <c:v>0.05</c:v>
                </c:pt>
                <c:pt idx="160">
                  <c:v>0.03</c:v>
                </c:pt>
                <c:pt idx="161">
                  <c:v>0.03</c:v>
                </c:pt>
                <c:pt idx="162">
                  <c:v>0.05</c:v>
                </c:pt>
                <c:pt idx="163">
                  <c:v>0.06</c:v>
                </c:pt>
                <c:pt idx="164">
                  <c:v>0.04</c:v>
                </c:pt>
                <c:pt idx="165">
                  <c:v>0.06</c:v>
                </c:pt>
                <c:pt idx="166">
                  <c:v>0.04</c:v>
                </c:pt>
                <c:pt idx="167">
                  <c:v>0.06</c:v>
                </c:pt>
                <c:pt idx="168">
                  <c:v>0.03</c:v>
                </c:pt>
                <c:pt idx="169">
                  <c:v>0.04</c:v>
                </c:pt>
                <c:pt idx="170">
                  <c:v>0.04</c:v>
                </c:pt>
                <c:pt idx="171">
                  <c:v>0.05</c:v>
                </c:pt>
                <c:pt idx="172">
                  <c:v>0.05</c:v>
                </c:pt>
                <c:pt idx="173">
                  <c:v>0.03</c:v>
                </c:pt>
                <c:pt idx="174">
                  <c:v>0.04</c:v>
                </c:pt>
                <c:pt idx="175">
                  <c:v>0.05</c:v>
                </c:pt>
                <c:pt idx="176">
                  <c:v>7.0000000000000007E-2</c:v>
                </c:pt>
                <c:pt idx="177">
                  <c:v>0</c:v>
                </c:pt>
                <c:pt idx="178">
                  <c:v>0.06</c:v>
                </c:pt>
                <c:pt idx="179">
                  <c:v>0.03</c:v>
                </c:pt>
                <c:pt idx="180">
                  <c:v>0.06</c:v>
                </c:pt>
                <c:pt idx="181">
                  <c:v>0.04</c:v>
                </c:pt>
                <c:pt idx="182">
                  <c:v>0.03</c:v>
                </c:pt>
                <c:pt idx="183">
                  <c:v>0.04</c:v>
                </c:pt>
                <c:pt idx="184">
                  <c:v>0.06</c:v>
                </c:pt>
                <c:pt idx="185">
                  <c:v>-0.02</c:v>
                </c:pt>
                <c:pt idx="186">
                  <c:v>7.0000000000000007E-2</c:v>
                </c:pt>
                <c:pt idx="187">
                  <c:v>0.04</c:v>
                </c:pt>
                <c:pt idx="188">
                  <c:v>-0.04</c:v>
                </c:pt>
                <c:pt idx="189">
                  <c:v>0.12</c:v>
                </c:pt>
                <c:pt idx="190">
                  <c:v>-0.4</c:v>
                </c:pt>
                <c:pt idx="191">
                  <c:v>0.76</c:v>
                </c:pt>
                <c:pt idx="192">
                  <c:v>0.05</c:v>
                </c:pt>
                <c:pt idx="193">
                  <c:v>0.34</c:v>
                </c:pt>
                <c:pt idx="194">
                  <c:v>-2.0099999999999998</c:v>
                </c:pt>
                <c:pt idx="195">
                  <c:v>-0.02</c:v>
                </c:pt>
                <c:pt idx="196">
                  <c:v>-0.21</c:v>
                </c:pt>
                <c:pt idx="197">
                  <c:v>-0.33</c:v>
                </c:pt>
                <c:pt idx="198">
                  <c:v>-0.43</c:v>
                </c:pt>
                <c:pt idx="199">
                  <c:v>1.07</c:v>
                </c:pt>
                <c:pt idx="200">
                  <c:v>0.06</c:v>
                </c:pt>
                <c:pt idx="201">
                  <c:v>1.02</c:v>
                </c:pt>
                <c:pt idx="202">
                  <c:v>-0.27</c:v>
                </c:pt>
                <c:pt idx="203">
                  <c:v>-0.92</c:v>
                </c:pt>
                <c:pt idx="204">
                  <c:v>-0.14000000000000001</c:v>
                </c:pt>
                <c:pt idx="205">
                  <c:v>0.27</c:v>
                </c:pt>
                <c:pt idx="206">
                  <c:v>-0.04</c:v>
                </c:pt>
                <c:pt idx="207">
                  <c:v>-0.03</c:v>
                </c:pt>
                <c:pt idx="208">
                  <c:v>0.06</c:v>
                </c:pt>
                <c:pt idx="209">
                  <c:v>-0.05</c:v>
                </c:pt>
                <c:pt idx="210">
                  <c:v>-0.04</c:v>
                </c:pt>
                <c:pt idx="211">
                  <c:v>0</c:v>
                </c:pt>
                <c:pt idx="212">
                  <c:v>-0.03</c:v>
                </c:pt>
                <c:pt idx="213">
                  <c:v>-0.26</c:v>
                </c:pt>
                <c:pt idx="214">
                  <c:v>-1.45</c:v>
                </c:pt>
                <c:pt idx="215">
                  <c:v>-0.1</c:v>
                </c:pt>
                <c:pt idx="216">
                  <c:v>-0.05</c:v>
                </c:pt>
                <c:pt idx="217">
                  <c:v>7.0000000000000007E-2</c:v>
                </c:pt>
                <c:pt idx="218">
                  <c:v>-2.46</c:v>
                </c:pt>
                <c:pt idx="219">
                  <c:v>-0.39</c:v>
                </c:pt>
                <c:pt idx="220">
                  <c:v>-0.06</c:v>
                </c:pt>
                <c:pt idx="221">
                  <c:v>0.24</c:v>
                </c:pt>
                <c:pt idx="222">
                  <c:v>-0.18</c:v>
                </c:pt>
                <c:pt idx="223">
                  <c:v>-0.05</c:v>
                </c:pt>
                <c:pt idx="224">
                  <c:v>-0.22</c:v>
                </c:pt>
                <c:pt idx="225">
                  <c:v>-0.17</c:v>
                </c:pt>
                <c:pt idx="226">
                  <c:v>0.12</c:v>
                </c:pt>
                <c:pt idx="227">
                  <c:v>-0.52</c:v>
                </c:pt>
                <c:pt idx="228">
                  <c:v>0.52</c:v>
                </c:pt>
                <c:pt idx="229">
                  <c:v>-0.28999999999999998</c:v>
                </c:pt>
                <c:pt idx="230">
                  <c:v>-0.01</c:v>
                </c:pt>
                <c:pt idx="231">
                  <c:v>-0.17</c:v>
                </c:pt>
                <c:pt idx="232">
                  <c:v>-0.1</c:v>
                </c:pt>
                <c:pt idx="233">
                  <c:v>-0.03</c:v>
                </c:pt>
                <c:pt idx="234">
                  <c:v>-0.06</c:v>
                </c:pt>
                <c:pt idx="235">
                  <c:v>-0.17</c:v>
                </c:pt>
                <c:pt idx="236">
                  <c:v>0.31</c:v>
                </c:pt>
                <c:pt idx="237">
                  <c:v>0.08</c:v>
                </c:pt>
                <c:pt idx="238">
                  <c:v>-0.74</c:v>
                </c:pt>
                <c:pt idx="239">
                  <c:v>-1.1399999999999999</c:v>
                </c:pt>
                <c:pt idx="240">
                  <c:v>-0.19</c:v>
                </c:pt>
                <c:pt idx="241">
                  <c:v>0.02</c:v>
                </c:pt>
                <c:pt idx="242">
                  <c:v>0</c:v>
                </c:pt>
                <c:pt idx="243">
                  <c:v>-0.04</c:v>
                </c:pt>
                <c:pt idx="244">
                  <c:v>-0.03</c:v>
                </c:pt>
                <c:pt idx="245">
                  <c:v>0.06</c:v>
                </c:pt>
                <c:pt idx="246">
                  <c:v>-7.0000000000000007E-2</c:v>
                </c:pt>
                <c:pt idx="247">
                  <c:v>-0.01</c:v>
                </c:pt>
                <c:pt idx="248">
                  <c:v>0.11</c:v>
                </c:pt>
                <c:pt idx="249">
                  <c:v>0.03</c:v>
                </c:pt>
                <c:pt idx="250">
                  <c:v>0.04</c:v>
                </c:pt>
                <c:pt idx="251">
                  <c:v>-0.03</c:v>
                </c:pt>
                <c:pt idx="252">
                  <c:v>0</c:v>
                </c:pt>
                <c:pt idx="253">
                  <c:v>-0.02</c:v>
                </c:pt>
                <c:pt idx="254">
                  <c:v>-0.02</c:v>
                </c:pt>
                <c:pt idx="255">
                  <c:v>7.0000000000000007E-2</c:v>
                </c:pt>
                <c:pt idx="256">
                  <c:v>0.26</c:v>
                </c:pt>
                <c:pt idx="257">
                  <c:v>-0.31</c:v>
                </c:pt>
                <c:pt idx="258">
                  <c:v>-0.36</c:v>
                </c:pt>
                <c:pt idx="259">
                  <c:v>-0.06</c:v>
                </c:pt>
                <c:pt idx="260">
                  <c:v>-0.06</c:v>
                </c:pt>
                <c:pt idx="261">
                  <c:v>0.06</c:v>
                </c:pt>
                <c:pt idx="262">
                  <c:v>0.04</c:v>
                </c:pt>
                <c:pt idx="263">
                  <c:v>-0.22</c:v>
                </c:pt>
                <c:pt idx="264">
                  <c:v>0.26</c:v>
                </c:pt>
                <c:pt idx="265">
                  <c:v>0.33</c:v>
                </c:pt>
                <c:pt idx="266">
                  <c:v>0.05</c:v>
                </c:pt>
                <c:pt idx="267">
                  <c:v>1.59</c:v>
                </c:pt>
                <c:pt idx="268">
                  <c:v>0.26</c:v>
                </c:pt>
                <c:pt idx="269">
                  <c:v>0.03</c:v>
                </c:pt>
                <c:pt idx="270">
                  <c:v>-0.02</c:v>
                </c:pt>
                <c:pt idx="271">
                  <c:v>-0.16</c:v>
                </c:pt>
                <c:pt idx="272">
                  <c:v>0.57999999999999996</c:v>
                </c:pt>
                <c:pt idx="273">
                  <c:v>-0.11</c:v>
                </c:pt>
                <c:pt idx="274">
                  <c:v>-0.01</c:v>
                </c:pt>
                <c:pt idx="275">
                  <c:v>-0.02</c:v>
                </c:pt>
                <c:pt idx="276">
                  <c:v>7.0000000000000007E-2</c:v>
                </c:pt>
                <c:pt idx="277">
                  <c:v>0.02</c:v>
                </c:pt>
                <c:pt idx="278">
                  <c:v>1.07</c:v>
                </c:pt>
                <c:pt idx="279">
                  <c:v>0.11</c:v>
                </c:pt>
                <c:pt idx="280">
                  <c:v>0.05</c:v>
                </c:pt>
                <c:pt idx="281">
                  <c:v>0.2</c:v>
                </c:pt>
                <c:pt idx="282">
                  <c:v>0.16</c:v>
                </c:pt>
                <c:pt idx="283">
                  <c:v>0.04</c:v>
                </c:pt>
                <c:pt idx="284">
                  <c:v>0.2</c:v>
                </c:pt>
                <c:pt idx="285">
                  <c:v>-0.28000000000000003</c:v>
                </c:pt>
                <c:pt idx="286">
                  <c:v>0.94</c:v>
                </c:pt>
                <c:pt idx="287">
                  <c:v>-0.74</c:v>
                </c:pt>
                <c:pt idx="288">
                  <c:v>-0.77</c:v>
                </c:pt>
                <c:pt idx="289">
                  <c:v>-0.46</c:v>
                </c:pt>
                <c:pt idx="290">
                  <c:v>-0.47</c:v>
                </c:pt>
                <c:pt idx="291">
                  <c:v>-0.39</c:v>
                </c:pt>
                <c:pt idx="292">
                  <c:v>0.18</c:v>
                </c:pt>
                <c:pt idx="293">
                  <c:v>-0.84</c:v>
                </c:pt>
                <c:pt idx="294">
                  <c:v>0.6</c:v>
                </c:pt>
                <c:pt idx="295">
                  <c:v>0.24</c:v>
                </c:pt>
                <c:pt idx="296">
                  <c:v>0.17</c:v>
                </c:pt>
                <c:pt idx="297">
                  <c:v>0.27</c:v>
                </c:pt>
                <c:pt idx="298">
                  <c:v>-0.51</c:v>
                </c:pt>
                <c:pt idx="299">
                  <c:v>0.98</c:v>
                </c:pt>
                <c:pt idx="300">
                  <c:v>0.05</c:v>
                </c:pt>
                <c:pt idx="301">
                  <c:v>0.08</c:v>
                </c:pt>
                <c:pt idx="302">
                  <c:v>-1.1599999999999999</c:v>
                </c:pt>
                <c:pt idx="303">
                  <c:v>0.23</c:v>
                </c:pt>
                <c:pt idx="304">
                  <c:v>0.44</c:v>
                </c:pt>
                <c:pt idx="305">
                  <c:v>0.2</c:v>
                </c:pt>
                <c:pt idx="306">
                  <c:v>-0.25</c:v>
                </c:pt>
                <c:pt idx="307">
                  <c:v>-0.59</c:v>
                </c:pt>
                <c:pt idx="308">
                  <c:v>-0.1</c:v>
                </c:pt>
                <c:pt idx="309">
                  <c:v>0.36</c:v>
                </c:pt>
                <c:pt idx="310">
                  <c:v>-0.03</c:v>
                </c:pt>
                <c:pt idx="311">
                  <c:v>-0.43</c:v>
                </c:pt>
                <c:pt idx="312">
                  <c:v>-1.52</c:v>
                </c:pt>
                <c:pt idx="313">
                  <c:v>-0.53</c:v>
                </c:pt>
                <c:pt idx="314">
                  <c:v>-1.33</c:v>
                </c:pt>
                <c:pt idx="315">
                  <c:v>0.25</c:v>
                </c:pt>
                <c:pt idx="316">
                  <c:v>-0.49</c:v>
                </c:pt>
                <c:pt idx="317">
                  <c:v>-0.4</c:v>
                </c:pt>
                <c:pt idx="318">
                  <c:v>-0.14000000000000001</c:v>
                </c:pt>
                <c:pt idx="319">
                  <c:v>0.05</c:v>
                </c:pt>
                <c:pt idx="320">
                  <c:v>-0.06</c:v>
                </c:pt>
                <c:pt idx="321">
                  <c:v>-0.13</c:v>
                </c:pt>
                <c:pt idx="322">
                  <c:v>-0.33</c:v>
                </c:pt>
                <c:pt idx="323">
                  <c:v>0.17</c:v>
                </c:pt>
                <c:pt idx="324">
                  <c:v>-0.96</c:v>
                </c:pt>
                <c:pt idx="325">
                  <c:v>-0.06</c:v>
                </c:pt>
                <c:pt idx="326">
                  <c:v>0.63</c:v>
                </c:pt>
                <c:pt idx="327">
                  <c:v>-0.93</c:v>
                </c:pt>
                <c:pt idx="328">
                  <c:v>-0.27</c:v>
                </c:pt>
                <c:pt idx="329">
                  <c:v>-0.69</c:v>
                </c:pt>
                <c:pt idx="330">
                  <c:v>-0.73</c:v>
                </c:pt>
                <c:pt idx="331">
                  <c:v>-0.16</c:v>
                </c:pt>
                <c:pt idx="332">
                  <c:v>-0.28999999999999998</c:v>
                </c:pt>
                <c:pt idx="333">
                  <c:v>-0.08</c:v>
                </c:pt>
                <c:pt idx="334">
                  <c:v>-0.3</c:v>
                </c:pt>
                <c:pt idx="335">
                  <c:v>-0.39</c:v>
                </c:pt>
                <c:pt idx="336">
                  <c:v>-0.27</c:v>
                </c:pt>
                <c:pt idx="337">
                  <c:v>-0.67</c:v>
                </c:pt>
                <c:pt idx="338">
                  <c:v>-0.2</c:v>
                </c:pt>
                <c:pt idx="339">
                  <c:v>-0.24</c:v>
                </c:pt>
                <c:pt idx="340">
                  <c:v>-0.08</c:v>
                </c:pt>
                <c:pt idx="341">
                  <c:v>-0.44</c:v>
                </c:pt>
                <c:pt idx="342">
                  <c:v>0</c:v>
                </c:pt>
                <c:pt idx="343">
                  <c:v>-0.08</c:v>
                </c:pt>
                <c:pt idx="344">
                  <c:v>-0.06</c:v>
                </c:pt>
                <c:pt idx="345">
                  <c:v>-7.0000000000000007E-2</c:v>
                </c:pt>
                <c:pt idx="346">
                  <c:v>-0.21</c:v>
                </c:pt>
                <c:pt idx="347">
                  <c:v>-7.0000000000000007E-2</c:v>
                </c:pt>
                <c:pt idx="348">
                  <c:v>0</c:v>
                </c:pt>
                <c:pt idx="349">
                  <c:v>-0.35</c:v>
                </c:pt>
                <c:pt idx="350">
                  <c:v>0.13</c:v>
                </c:pt>
                <c:pt idx="351">
                  <c:v>0.26</c:v>
                </c:pt>
                <c:pt idx="352">
                  <c:v>-0.53</c:v>
                </c:pt>
                <c:pt idx="353">
                  <c:v>0.43</c:v>
                </c:pt>
                <c:pt idx="354">
                  <c:v>-0.24</c:v>
                </c:pt>
                <c:pt idx="355">
                  <c:v>0.35</c:v>
                </c:pt>
                <c:pt idx="356">
                  <c:v>0.3</c:v>
                </c:pt>
                <c:pt idx="357">
                  <c:v>-1.07</c:v>
                </c:pt>
                <c:pt idx="358">
                  <c:v>-0.54</c:v>
                </c:pt>
                <c:pt idx="359">
                  <c:v>-0.11</c:v>
                </c:pt>
                <c:pt idx="360">
                  <c:v>-0.04</c:v>
                </c:pt>
                <c:pt idx="361">
                  <c:v>-0.43</c:v>
                </c:pt>
                <c:pt idx="362">
                  <c:v>-0.55000000000000004</c:v>
                </c:pt>
                <c:pt idx="363">
                  <c:v>-0.43</c:v>
                </c:pt>
                <c:pt idx="364">
                  <c:v>-0.42</c:v>
                </c:pt>
                <c:pt idx="365">
                  <c:v>-0.4</c:v>
                </c:pt>
                <c:pt idx="366">
                  <c:v>-0.42</c:v>
                </c:pt>
                <c:pt idx="367">
                  <c:v>-0.62</c:v>
                </c:pt>
                <c:pt idx="368">
                  <c:v>-0.2</c:v>
                </c:pt>
                <c:pt idx="369">
                  <c:v>3.2</c:v>
                </c:pt>
                <c:pt idx="370">
                  <c:v>0.56999999999999995</c:v>
                </c:pt>
                <c:pt idx="371">
                  <c:v>-0.17</c:v>
                </c:pt>
                <c:pt idx="372">
                  <c:v>0.01</c:v>
                </c:pt>
                <c:pt idx="373">
                  <c:v>0.16</c:v>
                </c:pt>
                <c:pt idx="374">
                  <c:v>-0.03</c:v>
                </c:pt>
                <c:pt idx="375">
                  <c:v>-0.01</c:v>
                </c:pt>
                <c:pt idx="376">
                  <c:v>0.04</c:v>
                </c:pt>
                <c:pt idx="377">
                  <c:v>0.25</c:v>
                </c:pt>
                <c:pt idx="378">
                  <c:v>0.11</c:v>
                </c:pt>
                <c:pt idx="379">
                  <c:v>0.15</c:v>
                </c:pt>
                <c:pt idx="380">
                  <c:v>0.03</c:v>
                </c:pt>
                <c:pt idx="381">
                  <c:v>0.21</c:v>
                </c:pt>
                <c:pt idx="382">
                  <c:v>0.04</c:v>
                </c:pt>
                <c:pt idx="383">
                  <c:v>0.17</c:v>
                </c:pt>
                <c:pt idx="384">
                  <c:v>0.09</c:v>
                </c:pt>
                <c:pt idx="385">
                  <c:v>0.12</c:v>
                </c:pt>
                <c:pt idx="386">
                  <c:v>0.21</c:v>
                </c:pt>
                <c:pt idx="387">
                  <c:v>0.17</c:v>
                </c:pt>
                <c:pt idx="388">
                  <c:v>0.25</c:v>
                </c:pt>
                <c:pt idx="389">
                  <c:v>0.51</c:v>
                </c:pt>
                <c:pt idx="390">
                  <c:v>0.3</c:v>
                </c:pt>
                <c:pt idx="391">
                  <c:v>-0.06</c:v>
                </c:pt>
                <c:pt idx="392">
                  <c:v>0.16</c:v>
                </c:pt>
                <c:pt idx="393">
                  <c:v>0.04</c:v>
                </c:pt>
                <c:pt idx="394">
                  <c:v>0.28000000000000003</c:v>
                </c:pt>
                <c:pt idx="395">
                  <c:v>-0.09</c:v>
                </c:pt>
                <c:pt idx="396">
                  <c:v>-0.16</c:v>
                </c:pt>
                <c:pt idx="397">
                  <c:v>0</c:v>
                </c:pt>
                <c:pt idx="398">
                  <c:v>-0.02</c:v>
                </c:pt>
                <c:pt idx="399">
                  <c:v>0.31</c:v>
                </c:pt>
                <c:pt idx="400">
                  <c:v>-0.11</c:v>
                </c:pt>
                <c:pt idx="401">
                  <c:v>-0.11</c:v>
                </c:pt>
                <c:pt idx="402">
                  <c:v>-0.22</c:v>
                </c:pt>
                <c:pt idx="403">
                  <c:v>-0.23</c:v>
                </c:pt>
                <c:pt idx="404">
                  <c:v>-0.26</c:v>
                </c:pt>
                <c:pt idx="405">
                  <c:v>0.1</c:v>
                </c:pt>
                <c:pt idx="406">
                  <c:v>-0.22</c:v>
                </c:pt>
                <c:pt idx="407">
                  <c:v>-0.1</c:v>
                </c:pt>
                <c:pt idx="408">
                  <c:v>-0.01</c:v>
                </c:pt>
                <c:pt idx="409">
                  <c:v>-0.12</c:v>
                </c:pt>
                <c:pt idx="410">
                  <c:v>-0.13</c:v>
                </c:pt>
                <c:pt idx="411">
                  <c:v>0</c:v>
                </c:pt>
                <c:pt idx="412">
                  <c:v>-0.14000000000000001</c:v>
                </c:pt>
                <c:pt idx="413">
                  <c:v>-0.28000000000000003</c:v>
                </c:pt>
                <c:pt idx="414">
                  <c:v>-7.0000000000000007E-2</c:v>
                </c:pt>
                <c:pt idx="415">
                  <c:v>-0.11</c:v>
                </c:pt>
                <c:pt idx="416">
                  <c:v>-0.04</c:v>
                </c:pt>
                <c:pt idx="417">
                  <c:v>0.06</c:v>
                </c:pt>
                <c:pt idx="418">
                  <c:v>-0.14000000000000001</c:v>
                </c:pt>
                <c:pt idx="419">
                  <c:v>-0.04</c:v>
                </c:pt>
                <c:pt idx="420">
                  <c:v>0</c:v>
                </c:pt>
                <c:pt idx="421">
                  <c:v>-0.05</c:v>
                </c:pt>
                <c:pt idx="422">
                  <c:v>-0.08</c:v>
                </c:pt>
                <c:pt idx="423">
                  <c:v>0</c:v>
                </c:pt>
                <c:pt idx="424">
                  <c:v>-0.05</c:v>
                </c:pt>
                <c:pt idx="425">
                  <c:v>-0.04</c:v>
                </c:pt>
                <c:pt idx="426">
                  <c:v>0.03</c:v>
                </c:pt>
                <c:pt idx="427">
                  <c:v>-0.02</c:v>
                </c:pt>
                <c:pt idx="428">
                  <c:v>0.13</c:v>
                </c:pt>
                <c:pt idx="429">
                  <c:v>0.02</c:v>
                </c:pt>
                <c:pt idx="430">
                  <c:v>-0.04</c:v>
                </c:pt>
                <c:pt idx="431">
                  <c:v>0</c:v>
                </c:pt>
                <c:pt idx="432">
                  <c:v>-0.11</c:v>
                </c:pt>
                <c:pt idx="433">
                  <c:v>0.01</c:v>
                </c:pt>
                <c:pt idx="434">
                  <c:v>-0.05</c:v>
                </c:pt>
                <c:pt idx="435">
                  <c:v>-0.2</c:v>
                </c:pt>
                <c:pt idx="436">
                  <c:v>-0.18</c:v>
                </c:pt>
                <c:pt idx="437">
                  <c:v>-0.03</c:v>
                </c:pt>
                <c:pt idx="438">
                  <c:v>0</c:v>
                </c:pt>
                <c:pt idx="439">
                  <c:v>0</c:v>
                </c:pt>
                <c:pt idx="440">
                  <c:v>-7.0000000000000007E-2</c:v>
                </c:pt>
                <c:pt idx="441">
                  <c:v>-0.04</c:v>
                </c:pt>
                <c:pt idx="442">
                  <c:v>7.0000000000000007E-2</c:v>
                </c:pt>
                <c:pt idx="443">
                  <c:v>-0.01</c:v>
                </c:pt>
                <c:pt idx="444">
                  <c:v>0.06</c:v>
                </c:pt>
                <c:pt idx="445">
                  <c:v>0</c:v>
                </c:pt>
                <c:pt idx="446">
                  <c:v>0</c:v>
                </c:pt>
                <c:pt idx="447">
                  <c:v>-0.06</c:v>
                </c:pt>
                <c:pt idx="448">
                  <c:v>-0.05</c:v>
                </c:pt>
                <c:pt idx="449">
                  <c:v>0.02</c:v>
                </c:pt>
                <c:pt idx="450">
                  <c:v>0.01</c:v>
                </c:pt>
                <c:pt idx="451">
                  <c:v>0.32</c:v>
                </c:pt>
                <c:pt idx="452">
                  <c:v>0.01</c:v>
                </c:pt>
                <c:pt idx="453">
                  <c:v>-0.48</c:v>
                </c:pt>
                <c:pt idx="454">
                  <c:v>-0.1</c:v>
                </c:pt>
                <c:pt idx="455">
                  <c:v>-0.33</c:v>
                </c:pt>
                <c:pt idx="456">
                  <c:v>-0.16</c:v>
                </c:pt>
                <c:pt idx="457">
                  <c:v>0.2</c:v>
                </c:pt>
                <c:pt idx="458">
                  <c:v>-0.03</c:v>
                </c:pt>
                <c:pt idx="459">
                  <c:v>0.15</c:v>
                </c:pt>
                <c:pt idx="460">
                  <c:v>-0.18</c:v>
                </c:pt>
                <c:pt idx="461">
                  <c:v>-0.17</c:v>
                </c:pt>
                <c:pt idx="462">
                  <c:v>-0.18</c:v>
                </c:pt>
                <c:pt idx="463">
                  <c:v>-7.0000000000000007E-2</c:v>
                </c:pt>
                <c:pt idx="464">
                  <c:v>-0.02</c:v>
                </c:pt>
                <c:pt idx="465">
                  <c:v>-0.17</c:v>
                </c:pt>
                <c:pt idx="466">
                  <c:v>0.28999999999999998</c:v>
                </c:pt>
                <c:pt idx="467">
                  <c:v>-0.36</c:v>
                </c:pt>
                <c:pt idx="468">
                  <c:v>-0.02</c:v>
                </c:pt>
                <c:pt idx="469">
                  <c:v>0.14000000000000001</c:v>
                </c:pt>
                <c:pt idx="470">
                  <c:v>-0.67</c:v>
                </c:pt>
                <c:pt idx="471">
                  <c:v>-0.43</c:v>
                </c:pt>
                <c:pt idx="472">
                  <c:v>-0.28999999999999998</c:v>
                </c:pt>
                <c:pt idx="473">
                  <c:v>-0.28999999999999998</c:v>
                </c:pt>
                <c:pt idx="474">
                  <c:v>-0.47</c:v>
                </c:pt>
                <c:pt idx="475">
                  <c:v>-0.22</c:v>
                </c:pt>
                <c:pt idx="476">
                  <c:v>0.03</c:v>
                </c:pt>
                <c:pt idx="477">
                  <c:v>0.63</c:v>
                </c:pt>
                <c:pt idx="478">
                  <c:v>-0.37</c:v>
                </c:pt>
                <c:pt idx="479">
                  <c:v>-0.17</c:v>
                </c:pt>
                <c:pt idx="480">
                  <c:v>-0.16</c:v>
                </c:pt>
                <c:pt idx="481">
                  <c:v>-0.35</c:v>
                </c:pt>
                <c:pt idx="482">
                  <c:v>-0.67</c:v>
                </c:pt>
                <c:pt idx="483">
                  <c:v>-0.69</c:v>
                </c:pt>
                <c:pt idx="484">
                  <c:v>-0.33</c:v>
                </c:pt>
                <c:pt idx="485">
                  <c:v>-0.27</c:v>
                </c:pt>
                <c:pt idx="486">
                  <c:v>-0.66</c:v>
                </c:pt>
                <c:pt idx="487">
                  <c:v>0.05</c:v>
                </c:pt>
                <c:pt idx="488">
                  <c:v>0.13</c:v>
                </c:pt>
                <c:pt idx="489">
                  <c:v>0.04</c:v>
                </c:pt>
                <c:pt idx="490">
                  <c:v>0.17</c:v>
                </c:pt>
                <c:pt idx="491">
                  <c:v>0.17</c:v>
                </c:pt>
                <c:pt idx="492">
                  <c:v>-0.77</c:v>
                </c:pt>
                <c:pt idx="493">
                  <c:v>0.26</c:v>
                </c:pt>
                <c:pt idx="494">
                  <c:v>0.04</c:v>
                </c:pt>
                <c:pt idx="495">
                  <c:v>-0.17</c:v>
                </c:pt>
                <c:pt idx="496">
                  <c:v>-0.26</c:v>
                </c:pt>
                <c:pt idx="497">
                  <c:v>-0.1</c:v>
                </c:pt>
                <c:pt idx="498">
                  <c:v>0.1</c:v>
                </c:pt>
                <c:pt idx="499">
                  <c:v>-0.2</c:v>
                </c:pt>
                <c:pt idx="500">
                  <c:v>0.34</c:v>
                </c:pt>
                <c:pt idx="501">
                  <c:v>0.11</c:v>
                </c:pt>
                <c:pt idx="502">
                  <c:v>0.37</c:v>
                </c:pt>
                <c:pt idx="503">
                  <c:v>0</c:v>
                </c:pt>
                <c:pt idx="504">
                  <c:v>0.08</c:v>
                </c:pt>
                <c:pt idx="505">
                  <c:v>1.26</c:v>
                </c:pt>
                <c:pt idx="506">
                  <c:v>0.02</c:v>
                </c:pt>
                <c:pt idx="507">
                  <c:v>-0.09</c:v>
                </c:pt>
                <c:pt idx="508">
                  <c:v>0</c:v>
                </c:pt>
                <c:pt idx="509">
                  <c:v>-0.12</c:v>
                </c:pt>
                <c:pt idx="510">
                  <c:v>0.13</c:v>
                </c:pt>
                <c:pt idx="511">
                  <c:v>-0.19</c:v>
                </c:pt>
                <c:pt idx="512">
                  <c:v>-0.14000000000000001</c:v>
                </c:pt>
                <c:pt idx="513">
                  <c:v>-0.22</c:v>
                </c:pt>
                <c:pt idx="514">
                  <c:v>-0.17</c:v>
                </c:pt>
                <c:pt idx="515">
                  <c:v>-0.25</c:v>
                </c:pt>
                <c:pt idx="516">
                  <c:v>-1</c:v>
                </c:pt>
                <c:pt idx="517">
                  <c:v>0.32</c:v>
                </c:pt>
                <c:pt idx="518">
                  <c:v>0.37</c:v>
                </c:pt>
                <c:pt idx="519">
                  <c:v>0.11</c:v>
                </c:pt>
                <c:pt idx="520">
                  <c:v>0.67</c:v>
                </c:pt>
                <c:pt idx="521">
                  <c:v>0.17</c:v>
                </c:pt>
                <c:pt idx="522">
                  <c:v>0.1</c:v>
                </c:pt>
                <c:pt idx="523">
                  <c:v>0.24</c:v>
                </c:pt>
                <c:pt idx="524">
                  <c:v>-0.12</c:v>
                </c:pt>
                <c:pt idx="525">
                  <c:v>-0.04</c:v>
                </c:pt>
                <c:pt idx="526">
                  <c:v>0.05</c:v>
                </c:pt>
                <c:pt idx="527">
                  <c:v>0.04</c:v>
                </c:pt>
                <c:pt idx="528">
                  <c:v>0.01</c:v>
                </c:pt>
                <c:pt idx="529">
                  <c:v>-0.05</c:v>
                </c:pt>
                <c:pt idx="530">
                  <c:v>0.01</c:v>
                </c:pt>
                <c:pt idx="531">
                  <c:v>0</c:v>
                </c:pt>
                <c:pt idx="532">
                  <c:v>-7.0000000000000007E-2</c:v>
                </c:pt>
                <c:pt idx="533">
                  <c:v>-0.16</c:v>
                </c:pt>
                <c:pt idx="534">
                  <c:v>0.11</c:v>
                </c:pt>
                <c:pt idx="535">
                  <c:v>0.25</c:v>
                </c:pt>
                <c:pt idx="536">
                  <c:v>-0.31</c:v>
                </c:pt>
                <c:pt idx="537">
                  <c:v>0.21</c:v>
                </c:pt>
                <c:pt idx="538">
                  <c:v>-0.01</c:v>
                </c:pt>
                <c:pt idx="539">
                  <c:v>-7.0000000000000007E-2</c:v>
                </c:pt>
                <c:pt idx="540">
                  <c:v>-0.1</c:v>
                </c:pt>
                <c:pt idx="541">
                  <c:v>-7.0000000000000007E-2</c:v>
                </c:pt>
                <c:pt idx="542">
                  <c:v>-0.09</c:v>
                </c:pt>
                <c:pt idx="543">
                  <c:v>-0.11</c:v>
                </c:pt>
                <c:pt idx="544">
                  <c:v>-0.25</c:v>
                </c:pt>
                <c:pt idx="545">
                  <c:v>-0.12</c:v>
                </c:pt>
                <c:pt idx="546">
                  <c:v>-0.7</c:v>
                </c:pt>
                <c:pt idx="547">
                  <c:v>-0.34</c:v>
                </c:pt>
                <c:pt idx="548">
                  <c:v>-0.28000000000000003</c:v>
                </c:pt>
                <c:pt idx="549">
                  <c:v>-0.33</c:v>
                </c:pt>
                <c:pt idx="550">
                  <c:v>-1.6</c:v>
                </c:pt>
                <c:pt idx="551">
                  <c:v>-0.09</c:v>
                </c:pt>
                <c:pt idx="552">
                  <c:v>0</c:v>
                </c:pt>
                <c:pt idx="553">
                  <c:v>0</c:v>
                </c:pt>
                <c:pt idx="554">
                  <c:v>-0.03</c:v>
                </c:pt>
                <c:pt idx="555">
                  <c:v>-0.08</c:v>
                </c:pt>
                <c:pt idx="556">
                  <c:v>-0.18</c:v>
                </c:pt>
                <c:pt idx="557">
                  <c:v>0.05</c:v>
                </c:pt>
                <c:pt idx="558">
                  <c:v>0.01</c:v>
                </c:pt>
                <c:pt idx="559">
                  <c:v>-0.06</c:v>
                </c:pt>
                <c:pt idx="560">
                  <c:v>-0.02</c:v>
                </c:pt>
                <c:pt idx="561">
                  <c:v>-0.06</c:v>
                </c:pt>
                <c:pt idx="562">
                  <c:v>0.04</c:v>
                </c:pt>
                <c:pt idx="563">
                  <c:v>0</c:v>
                </c:pt>
                <c:pt idx="564">
                  <c:v>0</c:v>
                </c:pt>
                <c:pt idx="565">
                  <c:v>-0.01</c:v>
                </c:pt>
                <c:pt idx="566">
                  <c:v>-0.16</c:v>
                </c:pt>
                <c:pt idx="567">
                  <c:v>0.04</c:v>
                </c:pt>
                <c:pt idx="568">
                  <c:v>-0.04</c:v>
                </c:pt>
                <c:pt idx="569">
                  <c:v>0.02</c:v>
                </c:pt>
                <c:pt idx="570">
                  <c:v>0</c:v>
                </c:pt>
                <c:pt idx="571">
                  <c:v>0.03</c:v>
                </c:pt>
                <c:pt idx="572">
                  <c:v>0</c:v>
                </c:pt>
                <c:pt idx="573">
                  <c:v>0</c:v>
                </c:pt>
                <c:pt idx="574">
                  <c:v>0</c:v>
                </c:pt>
                <c:pt idx="575">
                  <c:v>0.09</c:v>
                </c:pt>
                <c:pt idx="576">
                  <c:v>0.04</c:v>
                </c:pt>
                <c:pt idx="577">
                  <c:v>7.0000000000000007E-2</c:v>
                </c:pt>
                <c:pt idx="578">
                  <c:v>0.05</c:v>
                </c:pt>
                <c:pt idx="579">
                  <c:v>0.02</c:v>
                </c:pt>
                <c:pt idx="580">
                  <c:v>0.01</c:v>
                </c:pt>
                <c:pt idx="581">
                  <c:v>0.01</c:v>
                </c:pt>
                <c:pt idx="582">
                  <c:v>0.12</c:v>
                </c:pt>
                <c:pt idx="583">
                  <c:v>0.05</c:v>
                </c:pt>
                <c:pt idx="584">
                  <c:v>0.01</c:v>
                </c:pt>
                <c:pt idx="585">
                  <c:v>-0.01</c:v>
                </c:pt>
                <c:pt idx="586">
                  <c:v>-0.02</c:v>
                </c:pt>
                <c:pt idx="587">
                  <c:v>0.15</c:v>
                </c:pt>
                <c:pt idx="588">
                  <c:v>0.28000000000000003</c:v>
                </c:pt>
                <c:pt idx="589">
                  <c:v>0.01</c:v>
                </c:pt>
                <c:pt idx="590">
                  <c:v>-0.04</c:v>
                </c:pt>
                <c:pt idx="591">
                  <c:v>0</c:v>
                </c:pt>
                <c:pt idx="592">
                  <c:v>0.04</c:v>
                </c:pt>
                <c:pt idx="593">
                  <c:v>0.01</c:v>
                </c:pt>
                <c:pt idx="594">
                  <c:v>-0.01</c:v>
                </c:pt>
                <c:pt idx="595">
                  <c:v>0</c:v>
                </c:pt>
                <c:pt idx="596">
                  <c:v>0.02</c:v>
                </c:pt>
                <c:pt idx="597">
                  <c:v>-0.09</c:v>
                </c:pt>
                <c:pt idx="598">
                  <c:v>-0.04</c:v>
                </c:pt>
                <c:pt idx="599">
                  <c:v>0</c:v>
                </c:pt>
                <c:pt idx="600">
                  <c:v>0</c:v>
                </c:pt>
                <c:pt idx="601">
                  <c:v>-0.05</c:v>
                </c:pt>
                <c:pt idx="602">
                  <c:v>-0.04</c:v>
                </c:pt>
                <c:pt idx="603">
                  <c:v>0.01</c:v>
                </c:pt>
                <c:pt idx="604">
                  <c:v>0.02</c:v>
                </c:pt>
                <c:pt idx="605">
                  <c:v>-0.03</c:v>
                </c:pt>
                <c:pt idx="606">
                  <c:v>0.01</c:v>
                </c:pt>
                <c:pt idx="607">
                  <c:v>-0.21</c:v>
                </c:pt>
                <c:pt idx="608">
                  <c:v>0.6</c:v>
                </c:pt>
                <c:pt idx="609">
                  <c:v>0.01</c:v>
                </c:pt>
                <c:pt idx="610">
                  <c:v>0.05</c:v>
                </c:pt>
                <c:pt idx="611">
                  <c:v>0.72</c:v>
                </c:pt>
                <c:pt idx="612">
                  <c:v>0.14000000000000001</c:v>
                </c:pt>
                <c:pt idx="613">
                  <c:v>0.17</c:v>
                </c:pt>
                <c:pt idx="614">
                  <c:v>0.04</c:v>
                </c:pt>
                <c:pt idx="615">
                  <c:v>0.04</c:v>
                </c:pt>
                <c:pt idx="616">
                  <c:v>0.11</c:v>
                </c:pt>
                <c:pt idx="617">
                  <c:v>-0.02</c:v>
                </c:pt>
                <c:pt idx="618">
                  <c:v>-0.1</c:v>
                </c:pt>
                <c:pt idx="619">
                  <c:v>0.01</c:v>
                </c:pt>
                <c:pt idx="620">
                  <c:v>0.02</c:v>
                </c:pt>
                <c:pt idx="621">
                  <c:v>-0.01</c:v>
                </c:pt>
                <c:pt idx="622">
                  <c:v>-0.03</c:v>
                </c:pt>
                <c:pt idx="623">
                  <c:v>0.15</c:v>
                </c:pt>
                <c:pt idx="624">
                  <c:v>0.02</c:v>
                </c:pt>
                <c:pt idx="625">
                  <c:v>-7.0000000000000007E-2</c:v>
                </c:pt>
                <c:pt idx="626">
                  <c:v>0.01</c:v>
                </c:pt>
                <c:pt idx="627">
                  <c:v>-0.02</c:v>
                </c:pt>
                <c:pt idx="628">
                  <c:v>-0.04</c:v>
                </c:pt>
                <c:pt idx="629">
                  <c:v>-0.01</c:v>
                </c:pt>
                <c:pt idx="630">
                  <c:v>-0.56000000000000005</c:v>
                </c:pt>
                <c:pt idx="631">
                  <c:v>1.28</c:v>
                </c:pt>
                <c:pt idx="632">
                  <c:v>-0.87</c:v>
                </c:pt>
                <c:pt idx="633">
                  <c:v>0.05</c:v>
                </c:pt>
                <c:pt idx="634">
                  <c:v>0.87</c:v>
                </c:pt>
                <c:pt idx="635">
                  <c:v>0.02</c:v>
                </c:pt>
                <c:pt idx="636">
                  <c:v>-0.01</c:v>
                </c:pt>
                <c:pt idx="637">
                  <c:v>0.04</c:v>
                </c:pt>
                <c:pt idx="638">
                  <c:v>0.14000000000000001</c:v>
                </c:pt>
                <c:pt idx="639">
                  <c:v>0.03</c:v>
                </c:pt>
                <c:pt idx="640">
                  <c:v>-0.02</c:v>
                </c:pt>
                <c:pt idx="641">
                  <c:v>-0.02</c:v>
                </c:pt>
                <c:pt idx="642">
                  <c:v>0</c:v>
                </c:pt>
                <c:pt idx="643">
                  <c:v>0</c:v>
                </c:pt>
                <c:pt idx="644">
                  <c:v>7.0000000000000007E-2</c:v>
                </c:pt>
                <c:pt idx="645">
                  <c:v>0.03</c:v>
                </c:pt>
                <c:pt idx="646">
                  <c:v>-0.45</c:v>
                </c:pt>
                <c:pt idx="647">
                  <c:v>0.08</c:v>
                </c:pt>
                <c:pt idx="648">
                  <c:v>0.02</c:v>
                </c:pt>
                <c:pt idx="649">
                  <c:v>-0.01</c:v>
                </c:pt>
                <c:pt idx="650">
                  <c:v>-0.06</c:v>
                </c:pt>
                <c:pt idx="651">
                  <c:v>0.02</c:v>
                </c:pt>
                <c:pt idx="652">
                  <c:v>-0.05</c:v>
                </c:pt>
                <c:pt idx="653">
                  <c:v>0</c:v>
                </c:pt>
                <c:pt idx="654">
                  <c:v>0.1</c:v>
                </c:pt>
                <c:pt idx="655">
                  <c:v>0.1</c:v>
                </c:pt>
                <c:pt idx="656">
                  <c:v>0</c:v>
                </c:pt>
                <c:pt idx="657">
                  <c:v>0.09</c:v>
                </c:pt>
                <c:pt idx="658">
                  <c:v>0.06</c:v>
                </c:pt>
                <c:pt idx="659">
                  <c:v>0.12</c:v>
                </c:pt>
                <c:pt idx="660">
                  <c:v>0.02</c:v>
                </c:pt>
                <c:pt idx="661">
                  <c:v>0.13</c:v>
                </c:pt>
                <c:pt idx="662">
                  <c:v>0.09</c:v>
                </c:pt>
                <c:pt idx="663">
                  <c:v>-0.19</c:v>
                </c:pt>
                <c:pt idx="664">
                  <c:v>-1.78</c:v>
                </c:pt>
                <c:pt idx="665">
                  <c:v>0</c:v>
                </c:pt>
                <c:pt idx="666">
                  <c:v>0.51</c:v>
                </c:pt>
                <c:pt idx="667">
                  <c:v>-0.86</c:v>
                </c:pt>
                <c:pt idx="668">
                  <c:v>-0.59</c:v>
                </c:pt>
                <c:pt idx="669">
                  <c:v>-0.16</c:v>
                </c:pt>
                <c:pt idx="670">
                  <c:v>0.12</c:v>
                </c:pt>
                <c:pt idx="671">
                  <c:v>-0.03</c:v>
                </c:pt>
                <c:pt idx="672">
                  <c:v>-0.78</c:v>
                </c:pt>
                <c:pt idx="673">
                  <c:v>0.17</c:v>
                </c:pt>
                <c:pt idx="674">
                  <c:v>-0.04</c:v>
                </c:pt>
                <c:pt idx="675">
                  <c:v>-0.37</c:v>
                </c:pt>
                <c:pt idx="676">
                  <c:v>0.37</c:v>
                </c:pt>
                <c:pt idx="677">
                  <c:v>-0.02</c:v>
                </c:pt>
                <c:pt idx="678">
                  <c:v>-1.27</c:v>
                </c:pt>
                <c:pt idx="679">
                  <c:v>-0.47</c:v>
                </c:pt>
                <c:pt idx="680">
                  <c:v>0</c:v>
                </c:pt>
                <c:pt idx="681">
                  <c:v>-0.56000000000000005</c:v>
                </c:pt>
                <c:pt idx="682">
                  <c:v>0.02</c:v>
                </c:pt>
                <c:pt idx="683">
                  <c:v>-0.15</c:v>
                </c:pt>
                <c:pt idx="684">
                  <c:v>-0.72</c:v>
                </c:pt>
                <c:pt idx="685">
                  <c:v>-0.26</c:v>
                </c:pt>
                <c:pt idx="686">
                  <c:v>-1.99</c:v>
                </c:pt>
                <c:pt idx="687">
                  <c:v>-0.32</c:v>
                </c:pt>
                <c:pt idx="688">
                  <c:v>-0.87</c:v>
                </c:pt>
                <c:pt idx="689">
                  <c:v>1.21</c:v>
                </c:pt>
                <c:pt idx="690">
                  <c:v>0.91</c:v>
                </c:pt>
                <c:pt idx="691">
                  <c:v>-0.4</c:v>
                </c:pt>
                <c:pt idx="692">
                  <c:v>0.19</c:v>
                </c:pt>
                <c:pt idx="693">
                  <c:v>0.73</c:v>
                </c:pt>
                <c:pt idx="694">
                  <c:v>0.33</c:v>
                </c:pt>
                <c:pt idx="695">
                  <c:v>1.05</c:v>
                </c:pt>
                <c:pt idx="696">
                  <c:v>7.0000000000000007E-2</c:v>
                </c:pt>
                <c:pt idx="697">
                  <c:v>0.24</c:v>
                </c:pt>
                <c:pt idx="698">
                  <c:v>0.22</c:v>
                </c:pt>
                <c:pt idx="699">
                  <c:v>0.09</c:v>
                </c:pt>
                <c:pt idx="700">
                  <c:v>-0.03</c:v>
                </c:pt>
                <c:pt idx="701">
                  <c:v>0.19</c:v>
                </c:pt>
                <c:pt idx="702">
                  <c:v>0</c:v>
                </c:pt>
                <c:pt idx="703">
                  <c:v>0.73</c:v>
                </c:pt>
                <c:pt idx="704">
                  <c:v>7.0000000000000007E-2</c:v>
                </c:pt>
                <c:pt idx="705">
                  <c:v>-0.13</c:v>
                </c:pt>
                <c:pt idx="706">
                  <c:v>0.08</c:v>
                </c:pt>
                <c:pt idx="707">
                  <c:v>0.47</c:v>
                </c:pt>
                <c:pt idx="708">
                  <c:v>-0.24</c:v>
                </c:pt>
                <c:pt idx="709">
                  <c:v>-1.68</c:v>
                </c:pt>
                <c:pt idx="710">
                  <c:v>-0.4</c:v>
                </c:pt>
                <c:pt idx="711">
                  <c:v>0.11</c:v>
                </c:pt>
                <c:pt idx="712">
                  <c:v>1.1499999999999999</c:v>
                </c:pt>
                <c:pt idx="713">
                  <c:v>0.61</c:v>
                </c:pt>
                <c:pt idx="714">
                  <c:v>-0.01</c:v>
                </c:pt>
                <c:pt idx="715">
                  <c:v>-1.35</c:v>
                </c:pt>
                <c:pt idx="716">
                  <c:v>-0.3</c:v>
                </c:pt>
                <c:pt idx="717">
                  <c:v>0.08</c:v>
                </c:pt>
                <c:pt idx="718">
                  <c:v>0.02</c:v>
                </c:pt>
                <c:pt idx="719">
                  <c:v>0.26</c:v>
                </c:pt>
                <c:pt idx="720">
                  <c:v>0.42</c:v>
                </c:pt>
                <c:pt idx="721">
                  <c:v>-0.1</c:v>
                </c:pt>
                <c:pt idx="722">
                  <c:v>-0.44</c:v>
                </c:pt>
                <c:pt idx="723">
                  <c:v>-0.06</c:v>
                </c:pt>
                <c:pt idx="724">
                  <c:v>-0.21</c:v>
                </c:pt>
                <c:pt idx="725">
                  <c:v>-1.1000000000000001</c:v>
                </c:pt>
                <c:pt idx="726">
                  <c:v>0</c:v>
                </c:pt>
                <c:pt idx="727">
                  <c:v>0.09</c:v>
                </c:pt>
                <c:pt idx="728">
                  <c:v>-0.06</c:v>
                </c:pt>
                <c:pt idx="729">
                  <c:v>-1.57</c:v>
                </c:pt>
                <c:pt idx="730">
                  <c:v>-0.04</c:v>
                </c:pt>
                <c:pt idx="731">
                  <c:v>0.11</c:v>
                </c:pt>
                <c:pt idx="732">
                  <c:v>1.0900000000000001</c:v>
                </c:pt>
                <c:pt idx="733">
                  <c:v>0.71</c:v>
                </c:pt>
                <c:pt idx="734">
                  <c:v>0.26</c:v>
                </c:pt>
                <c:pt idx="735">
                  <c:v>-0.28999999999999998</c:v>
                </c:pt>
                <c:pt idx="736">
                  <c:v>0.02</c:v>
                </c:pt>
                <c:pt idx="737">
                  <c:v>0.26</c:v>
                </c:pt>
                <c:pt idx="738">
                  <c:v>0.22</c:v>
                </c:pt>
                <c:pt idx="739">
                  <c:v>0.45</c:v>
                </c:pt>
                <c:pt idx="740">
                  <c:v>0.44</c:v>
                </c:pt>
                <c:pt idx="741">
                  <c:v>0.28000000000000003</c:v>
                </c:pt>
                <c:pt idx="742">
                  <c:v>0.33</c:v>
                </c:pt>
                <c:pt idx="743">
                  <c:v>0.26</c:v>
                </c:pt>
                <c:pt idx="744">
                  <c:v>0.52</c:v>
                </c:pt>
                <c:pt idx="745">
                  <c:v>0.14000000000000001</c:v>
                </c:pt>
                <c:pt idx="746">
                  <c:v>0.73</c:v>
                </c:pt>
                <c:pt idx="747">
                  <c:v>0.08</c:v>
                </c:pt>
                <c:pt idx="748">
                  <c:v>0.52</c:v>
                </c:pt>
                <c:pt idx="749">
                  <c:v>0.26</c:v>
                </c:pt>
                <c:pt idx="750">
                  <c:v>0.3</c:v>
                </c:pt>
                <c:pt idx="751">
                  <c:v>0.22</c:v>
                </c:pt>
                <c:pt idx="752">
                  <c:v>-0.28000000000000003</c:v>
                </c:pt>
                <c:pt idx="753">
                  <c:v>0.08</c:v>
                </c:pt>
                <c:pt idx="754">
                  <c:v>0.57999999999999996</c:v>
                </c:pt>
                <c:pt idx="755">
                  <c:v>0</c:v>
                </c:pt>
                <c:pt idx="756">
                  <c:v>0.33</c:v>
                </c:pt>
                <c:pt idx="757">
                  <c:v>-0.7</c:v>
                </c:pt>
                <c:pt idx="758">
                  <c:v>0.85</c:v>
                </c:pt>
                <c:pt idx="759">
                  <c:v>0.44</c:v>
                </c:pt>
                <c:pt idx="760">
                  <c:v>-0.08</c:v>
                </c:pt>
                <c:pt idx="761">
                  <c:v>0.34</c:v>
                </c:pt>
                <c:pt idx="762">
                  <c:v>0.68</c:v>
                </c:pt>
                <c:pt idx="763">
                  <c:v>0.3</c:v>
                </c:pt>
                <c:pt idx="764">
                  <c:v>-0.32</c:v>
                </c:pt>
                <c:pt idx="765">
                  <c:v>0.52</c:v>
                </c:pt>
                <c:pt idx="766">
                  <c:v>0.47</c:v>
                </c:pt>
                <c:pt idx="767">
                  <c:v>0.61</c:v>
                </c:pt>
                <c:pt idx="768">
                  <c:v>0.59</c:v>
                </c:pt>
                <c:pt idx="769">
                  <c:v>0.8</c:v>
                </c:pt>
                <c:pt idx="770">
                  <c:v>0.67</c:v>
                </c:pt>
                <c:pt idx="771">
                  <c:v>0.52</c:v>
                </c:pt>
                <c:pt idx="772">
                  <c:v>0.56000000000000005</c:v>
                </c:pt>
                <c:pt idx="773">
                  <c:v>0.66</c:v>
                </c:pt>
                <c:pt idx="774">
                  <c:v>1.45</c:v>
                </c:pt>
                <c:pt idx="775">
                  <c:v>0.86</c:v>
                </c:pt>
                <c:pt idx="776">
                  <c:v>0.77</c:v>
                </c:pt>
                <c:pt idx="777">
                  <c:v>0.33</c:v>
                </c:pt>
                <c:pt idx="778">
                  <c:v>0.33</c:v>
                </c:pt>
                <c:pt idx="779">
                  <c:v>0.24</c:v>
                </c:pt>
                <c:pt idx="780">
                  <c:v>0.15</c:v>
                </c:pt>
                <c:pt idx="781">
                  <c:v>0.17</c:v>
                </c:pt>
                <c:pt idx="782">
                  <c:v>-0.64</c:v>
                </c:pt>
                <c:pt idx="783">
                  <c:v>0.34</c:v>
                </c:pt>
                <c:pt idx="784">
                  <c:v>0.02</c:v>
                </c:pt>
                <c:pt idx="785">
                  <c:v>0.36</c:v>
                </c:pt>
                <c:pt idx="786">
                  <c:v>0.35</c:v>
                </c:pt>
                <c:pt idx="787">
                  <c:v>0.32</c:v>
                </c:pt>
                <c:pt idx="788">
                  <c:v>0.23</c:v>
                </c:pt>
                <c:pt idx="789">
                  <c:v>0.19</c:v>
                </c:pt>
                <c:pt idx="790">
                  <c:v>0.16</c:v>
                </c:pt>
                <c:pt idx="791">
                  <c:v>0.08</c:v>
                </c:pt>
                <c:pt idx="792">
                  <c:v>0.11</c:v>
                </c:pt>
                <c:pt idx="793">
                  <c:v>0.08</c:v>
                </c:pt>
                <c:pt idx="794">
                  <c:v>0.09</c:v>
                </c:pt>
                <c:pt idx="795">
                  <c:v>0.13</c:v>
                </c:pt>
                <c:pt idx="796">
                  <c:v>0.15</c:v>
                </c:pt>
                <c:pt idx="797">
                  <c:v>0.14000000000000001</c:v>
                </c:pt>
                <c:pt idx="798">
                  <c:v>0.09</c:v>
                </c:pt>
                <c:pt idx="799">
                  <c:v>0.08</c:v>
                </c:pt>
                <c:pt idx="800">
                  <c:v>-0.01</c:v>
                </c:pt>
                <c:pt idx="801">
                  <c:v>0.12</c:v>
                </c:pt>
                <c:pt idx="802">
                  <c:v>0.13</c:v>
                </c:pt>
                <c:pt idx="803">
                  <c:v>0.09</c:v>
                </c:pt>
                <c:pt idx="804">
                  <c:v>0.16</c:v>
                </c:pt>
                <c:pt idx="805">
                  <c:v>0.24</c:v>
                </c:pt>
                <c:pt idx="806">
                  <c:v>0.1</c:v>
                </c:pt>
                <c:pt idx="807">
                  <c:v>0</c:v>
                </c:pt>
                <c:pt idx="808">
                  <c:v>0.18</c:v>
                </c:pt>
                <c:pt idx="809">
                  <c:v>7.0000000000000007E-2</c:v>
                </c:pt>
                <c:pt idx="810">
                  <c:v>0</c:v>
                </c:pt>
                <c:pt idx="811">
                  <c:v>0</c:v>
                </c:pt>
                <c:pt idx="812">
                  <c:v>0.11</c:v>
                </c:pt>
                <c:pt idx="813">
                  <c:v>0.18</c:v>
                </c:pt>
                <c:pt idx="814">
                  <c:v>-1.0900000000000001</c:v>
                </c:pt>
                <c:pt idx="815">
                  <c:v>0.65</c:v>
                </c:pt>
                <c:pt idx="816">
                  <c:v>0.17</c:v>
                </c:pt>
                <c:pt idx="817">
                  <c:v>0.21</c:v>
                </c:pt>
                <c:pt idx="818">
                  <c:v>0.15</c:v>
                </c:pt>
                <c:pt idx="819">
                  <c:v>0.11</c:v>
                </c:pt>
                <c:pt idx="820">
                  <c:v>0.12</c:v>
                </c:pt>
                <c:pt idx="821">
                  <c:v>0.17</c:v>
                </c:pt>
                <c:pt idx="822">
                  <c:v>0.11</c:v>
                </c:pt>
                <c:pt idx="823">
                  <c:v>0.17</c:v>
                </c:pt>
                <c:pt idx="824">
                  <c:v>0.04</c:v>
                </c:pt>
                <c:pt idx="825">
                  <c:v>0.1</c:v>
                </c:pt>
                <c:pt idx="826">
                  <c:v>7.0000000000000007E-2</c:v>
                </c:pt>
                <c:pt idx="827">
                  <c:v>0.19</c:v>
                </c:pt>
                <c:pt idx="828">
                  <c:v>0.15</c:v>
                </c:pt>
                <c:pt idx="829">
                  <c:v>1.21</c:v>
                </c:pt>
                <c:pt idx="830">
                  <c:v>-1.79</c:v>
                </c:pt>
                <c:pt idx="831">
                  <c:v>0.24</c:v>
                </c:pt>
                <c:pt idx="832">
                  <c:v>0.28000000000000003</c:v>
                </c:pt>
                <c:pt idx="833">
                  <c:v>0.17</c:v>
                </c:pt>
                <c:pt idx="834">
                  <c:v>0.19</c:v>
                </c:pt>
                <c:pt idx="835">
                  <c:v>0.18</c:v>
                </c:pt>
                <c:pt idx="836">
                  <c:v>0.18</c:v>
                </c:pt>
                <c:pt idx="837">
                  <c:v>0.18</c:v>
                </c:pt>
                <c:pt idx="838">
                  <c:v>0.06</c:v>
                </c:pt>
                <c:pt idx="839">
                  <c:v>0.23</c:v>
                </c:pt>
                <c:pt idx="840">
                  <c:v>0.27</c:v>
                </c:pt>
                <c:pt idx="841">
                  <c:v>0.22</c:v>
                </c:pt>
                <c:pt idx="842">
                  <c:v>0.15</c:v>
                </c:pt>
                <c:pt idx="843">
                  <c:v>0.18</c:v>
                </c:pt>
                <c:pt idx="844">
                  <c:v>0.09</c:v>
                </c:pt>
                <c:pt idx="845">
                  <c:v>0.28999999999999998</c:v>
                </c:pt>
                <c:pt idx="846">
                  <c:v>0.21</c:v>
                </c:pt>
                <c:pt idx="847">
                  <c:v>0.28999999999999998</c:v>
                </c:pt>
                <c:pt idx="848">
                  <c:v>0.3</c:v>
                </c:pt>
                <c:pt idx="849">
                  <c:v>0.43</c:v>
                </c:pt>
                <c:pt idx="850">
                  <c:v>0.33</c:v>
                </c:pt>
                <c:pt idx="851">
                  <c:v>0.42</c:v>
                </c:pt>
                <c:pt idx="852">
                  <c:v>0.13</c:v>
                </c:pt>
                <c:pt idx="853">
                  <c:v>0.35</c:v>
                </c:pt>
                <c:pt idx="854">
                  <c:v>0.23</c:v>
                </c:pt>
                <c:pt idx="855">
                  <c:v>0.18</c:v>
                </c:pt>
                <c:pt idx="856">
                  <c:v>0</c:v>
                </c:pt>
                <c:pt idx="857">
                  <c:v>0.26</c:v>
                </c:pt>
                <c:pt idx="858">
                  <c:v>0.16</c:v>
                </c:pt>
                <c:pt idx="859">
                  <c:v>0.19</c:v>
                </c:pt>
                <c:pt idx="860">
                  <c:v>0.15</c:v>
                </c:pt>
                <c:pt idx="861">
                  <c:v>0</c:v>
                </c:pt>
                <c:pt idx="862">
                  <c:v>0.28000000000000003</c:v>
                </c:pt>
                <c:pt idx="863">
                  <c:v>0.17</c:v>
                </c:pt>
                <c:pt idx="864">
                  <c:v>0.18</c:v>
                </c:pt>
                <c:pt idx="865">
                  <c:v>0.15</c:v>
                </c:pt>
                <c:pt idx="866">
                  <c:v>0</c:v>
                </c:pt>
                <c:pt idx="867">
                  <c:v>0.03</c:v>
                </c:pt>
                <c:pt idx="868">
                  <c:v>0.11</c:v>
                </c:pt>
                <c:pt idx="869">
                  <c:v>-0.2</c:v>
                </c:pt>
                <c:pt idx="870">
                  <c:v>-7.0000000000000007E-2</c:v>
                </c:pt>
                <c:pt idx="871">
                  <c:v>0.28000000000000003</c:v>
                </c:pt>
                <c:pt idx="872">
                  <c:v>-1.23</c:v>
                </c:pt>
                <c:pt idx="873">
                  <c:v>0.12</c:v>
                </c:pt>
                <c:pt idx="874">
                  <c:v>0.13</c:v>
                </c:pt>
                <c:pt idx="875">
                  <c:v>-0.39</c:v>
                </c:pt>
                <c:pt idx="876">
                  <c:v>0.13</c:v>
                </c:pt>
                <c:pt idx="877">
                  <c:v>0.41</c:v>
                </c:pt>
                <c:pt idx="878">
                  <c:v>0.39</c:v>
                </c:pt>
                <c:pt idx="879">
                  <c:v>0.18</c:v>
                </c:pt>
                <c:pt idx="880">
                  <c:v>0.22</c:v>
                </c:pt>
                <c:pt idx="881">
                  <c:v>-0.24</c:v>
                </c:pt>
                <c:pt idx="882">
                  <c:v>0.16</c:v>
                </c:pt>
                <c:pt idx="883">
                  <c:v>0.08</c:v>
                </c:pt>
                <c:pt idx="884">
                  <c:v>0.11</c:v>
                </c:pt>
                <c:pt idx="885">
                  <c:v>0.08</c:v>
                </c:pt>
                <c:pt idx="886">
                  <c:v>0.06</c:v>
                </c:pt>
                <c:pt idx="887">
                  <c:v>0.04</c:v>
                </c:pt>
                <c:pt idx="888">
                  <c:v>-0.28999999999999998</c:v>
                </c:pt>
                <c:pt idx="889">
                  <c:v>-0.25</c:v>
                </c:pt>
                <c:pt idx="890">
                  <c:v>0.35</c:v>
                </c:pt>
                <c:pt idx="891">
                  <c:v>-0.14000000000000001</c:v>
                </c:pt>
                <c:pt idx="892">
                  <c:v>0.57999999999999996</c:v>
                </c:pt>
                <c:pt idx="893">
                  <c:v>0.82</c:v>
                </c:pt>
                <c:pt idx="894">
                  <c:v>0.2</c:v>
                </c:pt>
                <c:pt idx="895">
                  <c:v>1.45</c:v>
                </c:pt>
                <c:pt idx="896">
                  <c:v>0.03</c:v>
                </c:pt>
                <c:pt idx="897">
                  <c:v>-0.33</c:v>
                </c:pt>
                <c:pt idx="898">
                  <c:v>-3.36</c:v>
                </c:pt>
                <c:pt idx="899">
                  <c:v>1.96</c:v>
                </c:pt>
                <c:pt idx="900">
                  <c:v>-1.87</c:v>
                </c:pt>
                <c:pt idx="901">
                  <c:v>-0.78</c:v>
                </c:pt>
                <c:pt idx="902">
                  <c:v>-1.24</c:v>
                </c:pt>
                <c:pt idx="903">
                  <c:v>-0.91</c:v>
                </c:pt>
                <c:pt idx="904">
                  <c:v>-1.98</c:v>
                </c:pt>
                <c:pt idx="905">
                  <c:v>0.71</c:v>
                </c:pt>
                <c:pt idx="906">
                  <c:v>-0.28000000000000003</c:v>
                </c:pt>
                <c:pt idx="907">
                  <c:v>0.64</c:v>
                </c:pt>
                <c:pt idx="908">
                  <c:v>0.69</c:v>
                </c:pt>
                <c:pt idx="909">
                  <c:v>-1.38</c:v>
                </c:pt>
                <c:pt idx="910">
                  <c:v>1.77</c:v>
                </c:pt>
                <c:pt idx="911">
                  <c:v>-0.56000000000000005</c:v>
                </c:pt>
                <c:pt idx="912">
                  <c:v>-1.8</c:v>
                </c:pt>
                <c:pt idx="913">
                  <c:v>-0.33</c:v>
                </c:pt>
                <c:pt idx="914">
                  <c:v>1.56</c:v>
                </c:pt>
                <c:pt idx="915">
                  <c:v>-0.14000000000000001</c:v>
                </c:pt>
                <c:pt idx="916">
                  <c:v>0.86</c:v>
                </c:pt>
                <c:pt idx="917">
                  <c:v>0.32</c:v>
                </c:pt>
                <c:pt idx="918">
                  <c:v>0.09</c:v>
                </c:pt>
                <c:pt idx="919">
                  <c:v>1.67</c:v>
                </c:pt>
                <c:pt idx="920">
                  <c:v>2.42</c:v>
                </c:pt>
                <c:pt idx="921">
                  <c:v>0.51</c:v>
                </c:pt>
                <c:pt idx="922">
                  <c:v>-0.34</c:v>
                </c:pt>
                <c:pt idx="923">
                  <c:v>0.13</c:v>
                </c:pt>
                <c:pt idx="924">
                  <c:v>0.08</c:v>
                </c:pt>
                <c:pt idx="925">
                  <c:v>1.61</c:v>
                </c:pt>
                <c:pt idx="926">
                  <c:v>-0.22</c:v>
                </c:pt>
                <c:pt idx="927">
                  <c:v>-1.95</c:v>
                </c:pt>
                <c:pt idx="928">
                  <c:v>-1.08</c:v>
                </c:pt>
                <c:pt idx="929">
                  <c:v>-1.41</c:v>
                </c:pt>
                <c:pt idx="930">
                  <c:v>0.02</c:v>
                </c:pt>
                <c:pt idx="931">
                  <c:v>1.1100000000000001</c:v>
                </c:pt>
                <c:pt idx="932">
                  <c:v>1.24</c:v>
                </c:pt>
                <c:pt idx="933">
                  <c:v>1.59</c:v>
                </c:pt>
                <c:pt idx="934">
                  <c:v>1.36</c:v>
                </c:pt>
                <c:pt idx="935">
                  <c:v>1.0900000000000001</c:v>
                </c:pt>
                <c:pt idx="936">
                  <c:v>0.84</c:v>
                </c:pt>
                <c:pt idx="937">
                  <c:v>0.96</c:v>
                </c:pt>
                <c:pt idx="938">
                  <c:v>0.93</c:v>
                </c:pt>
                <c:pt idx="939">
                  <c:v>1.21</c:v>
                </c:pt>
                <c:pt idx="940">
                  <c:v>0.69</c:v>
                </c:pt>
                <c:pt idx="941">
                  <c:v>0.62</c:v>
                </c:pt>
                <c:pt idx="942">
                  <c:v>0.57999999999999996</c:v>
                </c:pt>
                <c:pt idx="943">
                  <c:v>0.46</c:v>
                </c:pt>
                <c:pt idx="944">
                  <c:v>0.59</c:v>
                </c:pt>
                <c:pt idx="945">
                  <c:v>0.21</c:v>
                </c:pt>
                <c:pt idx="946">
                  <c:v>0.56999999999999995</c:v>
                </c:pt>
                <c:pt idx="947">
                  <c:v>0.56000000000000005</c:v>
                </c:pt>
                <c:pt idx="948">
                  <c:v>0.86</c:v>
                </c:pt>
                <c:pt idx="949">
                  <c:v>-0.22</c:v>
                </c:pt>
                <c:pt idx="950">
                  <c:v>-2.4700000000000002</c:v>
                </c:pt>
                <c:pt idx="951">
                  <c:v>-0.45</c:v>
                </c:pt>
                <c:pt idx="952">
                  <c:v>-0.45</c:v>
                </c:pt>
                <c:pt idx="953">
                  <c:v>-0.44</c:v>
                </c:pt>
                <c:pt idx="954">
                  <c:v>-2.0099999999999998</c:v>
                </c:pt>
                <c:pt idx="955">
                  <c:v>-0.3</c:v>
                </c:pt>
                <c:pt idx="956">
                  <c:v>-0.91</c:v>
                </c:pt>
                <c:pt idx="957">
                  <c:v>-0.75</c:v>
                </c:pt>
                <c:pt idx="958">
                  <c:v>-0.2</c:v>
                </c:pt>
                <c:pt idx="959">
                  <c:v>-0.22</c:v>
                </c:pt>
                <c:pt idx="960">
                  <c:v>-0.16</c:v>
                </c:pt>
                <c:pt idx="961">
                  <c:v>-0.23</c:v>
                </c:pt>
                <c:pt idx="962">
                  <c:v>-0.21</c:v>
                </c:pt>
                <c:pt idx="963">
                  <c:v>-0.09</c:v>
                </c:pt>
                <c:pt idx="964">
                  <c:v>-0.05</c:v>
                </c:pt>
                <c:pt idx="965">
                  <c:v>-0.28000000000000003</c:v>
                </c:pt>
                <c:pt idx="966">
                  <c:v>-0.01</c:v>
                </c:pt>
                <c:pt idx="967">
                  <c:v>0.02</c:v>
                </c:pt>
                <c:pt idx="968">
                  <c:v>-0.08</c:v>
                </c:pt>
                <c:pt idx="969">
                  <c:v>0.02</c:v>
                </c:pt>
                <c:pt idx="970">
                  <c:v>0</c:v>
                </c:pt>
                <c:pt idx="971">
                  <c:v>-0.01</c:v>
                </c:pt>
                <c:pt idx="972">
                  <c:v>-0.23</c:v>
                </c:pt>
                <c:pt idx="973">
                  <c:v>7.0000000000000007E-2</c:v>
                </c:pt>
                <c:pt idx="974">
                  <c:v>-0.94</c:v>
                </c:pt>
                <c:pt idx="975">
                  <c:v>-0.63</c:v>
                </c:pt>
                <c:pt idx="976">
                  <c:v>-0.39</c:v>
                </c:pt>
                <c:pt idx="977">
                  <c:v>-0.23</c:v>
                </c:pt>
                <c:pt idx="978">
                  <c:v>-0.8</c:v>
                </c:pt>
                <c:pt idx="979">
                  <c:v>-0.81</c:v>
                </c:pt>
                <c:pt idx="980">
                  <c:v>-0.06</c:v>
                </c:pt>
                <c:pt idx="981">
                  <c:v>0.64</c:v>
                </c:pt>
                <c:pt idx="982">
                  <c:v>-0.08</c:v>
                </c:pt>
                <c:pt idx="983">
                  <c:v>-0.35</c:v>
                </c:pt>
                <c:pt idx="984">
                  <c:v>-0.45</c:v>
                </c:pt>
                <c:pt idx="985">
                  <c:v>-0.19</c:v>
                </c:pt>
                <c:pt idx="986">
                  <c:v>0.12</c:v>
                </c:pt>
                <c:pt idx="987">
                  <c:v>-0.32</c:v>
                </c:pt>
                <c:pt idx="988">
                  <c:v>-0.14000000000000001</c:v>
                </c:pt>
                <c:pt idx="989">
                  <c:v>-0.06</c:v>
                </c:pt>
                <c:pt idx="990">
                  <c:v>-0.14000000000000001</c:v>
                </c:pt>
                <c:pt idx="991">
                  <c:v>0.14000000000000001</c:v>
                </c:pt>
                <c:pt idx="992">
                  <c:v>-0.03</c:v>
                </c:pt>
                <c:pt idx="993">
                  <c:v>-0.2</c:v>
                </c:pt>
                <c:pt idx="994">
                  <c:v>0.15</c:v>
                </c:pt>
                <c:pt idx="995">
                  <c:v>-0.37</c:v>
                </c:pt>
                <c:pt idx="996">
                  <c:v>-0.37</c:v>
                </c:pt>
                <c:pt idx="997">
                  <c:v>0.44</c:v>
                </c:pt>
                <c:pt idx="998">
                  <c:v>0.27</c:v>
                </c:pt>
                <c:pt idx="999">
                  <c:v>-0.19</c:v>
                </c:pt>
                <c:pt idx="1000">
                  <c:v>0.03</c:v>
                </c:pt>
                <c:pt idx="1001">
                  <c:v>-0.08</c:v>
                </c:pt>
                <c:pt idx="1002">
                  <c:v>0.01</c:v>
                </c:pt>
                <c:pt idx="1003">
                  <c:v>0.12</c:v>
                </c:pt>
                <c:pt idx="1004">
                  <c:v>-0.36</c:v>
                </c:pt>
                <c:pt idx="1005">
                  <c:v>-0.26</c:v>
                </c:pt>
                <c:pt idx="1006">
                  <c:v>0</c:v>
                </c:pt>
                <c:pt idx="1007">
                  <c:v>-0.44</c:v>
                </c:pt>
                <c:pt idx="1008">
                  <c:v>-0.4</c:v>
                </c:pt>
                <c:pt idx="1009">
                  <c:v>-0.57999999999999996</c:v>
                </c:pt>
                <c:pt idx="1010">
                  <c:v>-0.12</c:v>
                </c:pt>
                <c:pt idx="1011">
                  <c:v>-0.18</c:v>
                </c:pt>
                <c:pt idx="1012">
                  <c:v>-0.56999999999999995</c:v>
                </c:pt>
                <c:pt idx="1013">
                  <c:v>-0.42</c:v>
                </c:pt>
                <c:pt idx="1014">
                  <c:v>-0.64</c:v>
                </c:pt>
                <c:pt idx="1015">
                  <c:v>-0.5</c:v>
                </c:pt>
                <c:pt idx="1016">
                  <c:v>-0.64</c:v>
                </c:pt>
                <c:pt idx="1017">
                  <c:v>-0.02</c:v>
                </c:pt>
                <c:pt idx="1018">
                  <c:v>-0.82</c:v>
                </c:pt>
                <c:pt idx="1019">
                  <c:v>-0.67</c:v>
                </c:pt>
                <c:pt idx="1020">
                  <c:v>0.17</c:v>
                </c:pt>
                <c:pt idx="1021">
                  <c:v>-1.1200000000000001</c:v>
                </c:pt>
                <c:pt idx="1022">
                  <c:v>-0.09</c:v>
                </c:pt>
                <c:pt idx="1023">
                  <c:v>-0.77</c:v>
                </c:pt>
                <c:pt idx="1024">
                  <c:v>-0.74</c:v>
                </c:pt>
                <c:pt idx="1025">
                  <c:v>-0.92</c:v>
                </c:pt>
                <c:pt idx="1026">
                  <c:v>-0.54</c:v>
                </c:pt>
                <c:pt idx="1027">
                  <c:v>-0.56000000000000005</c:v>
                </c:pt>
                <c:pt idx="1028">
                  <c:v>-0.69</c:v>
                </c:pt>
                <c:pt idx="1029">
                  <c:v>-0.76</c:v>
                </c:pt>
                <c:pt idx="1030">
                  <c:v>-2.35</c:v>
                </c:pt>
                <c:pt idx="1031">
                  <c:v>-1.19</c:v>
                </c:pt>
                <c:pt idx="1032">
                  <c:v>-0.74</c:v>
                </c:pt>
                <c:pt idx="1033">
                  <c:v>-0.25</c:v>
                </c:pt>
                <c:pt idx="1034">
                  <c:v>-0.88</c:v>
                </c:pt>
                <c:pt idx="1035">
                  <c:v>-0.02</c:v>
                </c:pt>
                <c:pt idx="1036">
                  <c:v>-0.55000000000000004</c:v>
                </c:pt>
                <c:pt idx="1037">
                  <c:v>0.28999999999999998</c:v>
                </c:pt>
                <c:pt idx="1038">
                  <c:v>0.19</c:v>
                </c:pt>
                <c:pt idx="1039">
                  <c:v>-0.94</c:v>
                </c:pt>
                <c:pt idx="1040">
                  <c:v>-0.68</c:v>
                </c:pt>
                <c:pt idx="1041">
                  <c:v>-1.19</c:v>
                </c:pt>
                <c:pt idx="1042">
                  <c:v>-0.66</c:v>
                </c:pt>
                <c:pt idx="1043">
                  <c:v>-0.75</c:v>
                </c:pt>
                <c:pt idx="1044">
                  <c:v>-1.03</c:v>
                </c:pt>
                <c:pt idx="1045">
                  <c:v>-0.72</c:v>
                </c:pt>
                <c:pt idx="1046">
                  <c:v>-0.83</c:v>
                </c:pt>
                <c:pt idx="1047">
                  <c:v>-0.68</c:v>
                </c:pt>
                <c:pt idx="1048">
                  <c:v>-0.65</c:v>
                </c:pt>
                <c:pt idx="1049">
                  <c:v>-0.41</c:v>
                </c:pt>
                <c:pt idx="1050">
                  <c:v>-1.32</c:v>
                </c:pt>
                <c:pt idx="1051">
                  <c:v>-0.92</c:v>
                </c:pt>
                <c:pt idx="1052">
                  <c:v>-1.18</c:v>
                </c:pt>
                <c:pt idx="1053">
                  <c:v>-0.95</c:v>
                </c:pt>
                <c:pt idx="1054">
                  <c:v>-0.73</c:v>
                </c:pt>
                <c:pt idx="1055">
                  <c:v>-0.85</c:v>
                </c:pt>
                <c:pt idx="1056">
                  <c:v>-0.52</c:v>
                </c:pt>
                <c:pt idx="1057">
                  <c:v>-0.99</c:v>
                </c:pt>
                <c:pt idx="1058">
                  <c:v>-1.03</c:v>
                </c:pt>
                <c:pt idx="1059">
                  <c:v>0.01</c:v>
                </c:pt>
                <c:pt idx="1060">
                  <c:v>-0.47</c:v>
                </c:pt>
                <c:pt idx="1061">
                  <c:v>0.05</c:v>
                </c:pt>
                <c:pt idx="1062">
                  <c:v>-0.09</c:v>
                </c:pt>
                <c:pt idx="1063">
                  <c:v>0.18</c:v>
                </c:pt>
                <c:pt idx="1064">
                  <c:v>-0.33</c:v>
                </c:pt>
                <c:pt idx="1065">
                  <c:v>-0.16</c:v>
                </c:pt>
                <c:pt idx="1066">
                  <c:v>-0.21</c:v>
                </c:pt>
                <c:pt idx="1067">
                  <c:v>-0.17</c:v>
                </c:pt>
                <c:pt idx="1068">
                  <c:v>-0.23</c:v>
                </c:pt>
                <c:pt idx="1069">
                  <c:v>-0.23</c:v>
                </c:pt>
                <c:pt idx="1070">
                  <c:v>-0.23</c:v>
                </c:pt>
                <c:pt idx="1071">
                  <c:v>-0.64</c:v>
                </c:pt>
                <c:pt idx="1072">
                  <c:v>0.24</c:v>
                </c:pt>
                <c:pt idx="1073">
                  <c:v>0.06</c:v>
                </c:pt>
                <c:pt idx="1074">
                  <c:v>-1.51</c:v>
                </c:pt>
                <c:pt idx="1075">
                  <c:v>0.04</c:v>
                </c:pt>
                <c:pt idx="1076">
                  <c:v>-0.82</c:v>
                </c:pt>
                <c:pt idx="1077">
                  <c:v>-0.25</c:v>
                </c:pt>
                <c:pt idx="1078">
                  <c:v>-0.5</c:v>
                </c:pt>
                <c:pt idx="1079">
                  <c:v>-0.68</c:v>
                </c:pt>
                <c:pt idx="1080">
                  <c:v>0.05</c:v>
                </c:pt>
                <c:pt idx="1081">
                  <c:v>1.26</c:v>
                </c:pt>
                <c:pt idx="1082">
                  <c:v>-0.28000000000000003</c:v>
                </c:pt>
                <c:pt idx="1083">
                  <c:v>-0.57999999999999996</c:v>
                </c:pt>
                <c:pt idx="1084">
                  <c:v>-0.5</c:v>
                </c:pt>
                <c:pt idx="1085">
                  <c:v>-0.86</c:v>
                </c:pt>
                <c:pt idx="1086">
                  <c:v>-1.79</c:v>
                </c:pt>
                <c:pt idx="1087">
                  <c:v>-0.47</c:v>
                </c:pt>
                <c:pt idx="1088">
                  <c:v>-0.69</c:v>
                </c:pt>
                <c:pt idx="1089">
                  <c:v>-0.12</c:v>
                </c:pt>
                <c:pt idx="1090">
                  <c:v>-0.15</c:v>
                </c:pt>
                <c:pt idx="1091">
                  <c:v>-0.68</c:v>
                </c:pt>
                <c:pt idx="1092">
                  <c:v>-1.55</c:v>
                </c:pt>
                <c:pt idx="1093">
                  <c:v>0.08</c:v>
                </c:pt>
                <c:pt idx="1094">
                  <c:v>-0.67</c:v>
                </c:pt>
                <c:pt idx="1095">
                  <c:v>-0.67</c:v>
                </c:pt>
                <c:pt idx="1096">
                  <c:v>-0.3</c:v>
                </c:pt>
                <c:pt idx="1097">
                  <c:v>-0.55000000000000004</c:v>
                </c:pt>
                <c:pt idx="1098">
                  <c:v>-0.69</c:v>
                </c:pt>
                <c:pt idx="1099">
                  <c:v>-0.55000000000000004</c:v>
                </c:pt>
                <c:pt idx="1100">
                  <c:v>-1.41</c:v>
                </c:pt>
                <c:pt idx="1101">
                  <c:v>-1.2</c:v>
                </c:pt>
                <c:pt idx="1102">
                  <c:v>-3.56</c:v>
                </c:pt>
                <c:pt idx="1103">
                  <c:v>-1.01</c:v>
                </c:pt>
                <c:pt idx="1104">
                  <c:v>-1.39</c:v>
                </c:pt>
                <c:pt idx="1105">
                  <c:v>-1.28</c:v>
                </c:pt>
                <c:pt idx="1106">
                  <c:v>-1.4</c:v>
                </c:pt>
                <c:pt idx="1107">
                  <c:v>-1.79</c:v>
                </c:pt>
                <c:pt idx="1108">
                  <c:v>-1.25</c:v>
                </c:pt>
                <c:pt idx="1109">
                  <c:v>-1.41</c:v>
                </c:pt>
                <c:pt idx="1110">
                  <c:v>-1.49</c:v>
                </c:pt>
                <c:pt idx="1111">
                  <c:v>-1.24</c:v>
                </c:pt>
                <c:pt idx="1112">
                  <c:v>-0.74</c:v>
                </c:pt>
                <c:pt idx="1113">
                  <c:v>-1.57</c:v>
                </c:pt>
                <c:pt idx="1114">
                  <c:v>-1.21</c:v>
                </c:pt>
                <c:pt idx="1115">
                  <c:v>-1.32</c:v>
                </c:pt>
                <c:pt idx="1116">
                  <c:v>-1.46</c:v>
                </c:pt>
                <c:pt idx="1117">
                  <c:v>-0.4</c:v>
                </c:pt>
                <c:pt idx="1118">
                  <c:v>-1.19</c:v>
                </c:pt>
                <c:pt idx="1119">
                  <c:v>-2.1</c:v>
                </c:pt>
                <c:pt idx="1120">
                  <c:v>-2.11</c:v>
                </c:pt>
                <c:pt idx="1121">
                  <c:v>-1.22</c:v>
                </c:pt>
                <c:pt idx="1122">
                  <c:v>-1.25</c:v>
                </c:pt>
                <c:pt idx="1123">
                  <c:v>-2.23</c:v>
                </c:pt>
                <c:pt idx="1124">
                  <c:v>-2.38</c:v>
                </c:pt>
                <c:pt idx="1125">
                  <c:v>-1.84</c:v>
                </c:pt>
                <c:pt idx="1126">
                  <c:v>-1.29</c:v>
                </c:pt>
                <c:pt idx="1127">
                  <c:v>-2.93</c:v>
                </c:pt>
                <c:pt idx="1128">
                  <c:v>-1.66</c:v>
                </c:pt>
                <c:pt idx="1129">
                  <c:v>-1.88</c:v>
                </c:pt>
                <c:pt idx="1130">
                  <c:v>-1.83</c:v>
                </c:pt>
                <c:pt idx="1131">
                  <c:v>-2.0699999999999998</c:v>
                </c:pt>
                <c:pt idx="1132">
                  <c:v>-2.8</c:v>
                </c:pt>
                <c:pt idx="1133">
                  <c:v>-3.24</c:v>
                </c:pt>
                <c:pt idx="1134">
                  <c:v>-3.2</c:v>
                </c:pt>
                <c:pt idx="1135">
                  <c:v>-2.4900000000000002</c:v>
                </c:pt>
                <c:pt idx="1136">
                  <c:v>-2.58</c:v>
                </c:pt>
                <c:pt idx="1137">
                  <c:v>-2.64</c:v>
                </c:pt>
                <c:pt idx="1138">
                  <c:v>-5.08</c:v>
                </c:pt>
                <c:pt idx="1139">
                  <c:v>-3.05</c:v>
                </c:pt>
                <c:pt idx="1140">
                  <c:v>-3.18</c:v>
                </c:pt>
                <c:pt idx="1141">
                  <c:v>-2.95</c:v>
                </c:pt>
                <c:pt idx="1142">
                  <c:v>-3.13</c:v>
                </c:pt>
                <c:pt idx="1143">
                  <c:v>-1.93</c:v>
                </c:pt>
                <c:pt idx="1144">
                  <c:v>-2.83</c:v>
                </c:pt>
                <c:pt idx="1145">
                  <c:v>-2.7</c:v>
                </c:pt>
                <c:pt idx="1146">
                  <c:v>-3.68</c:v>
                </c:pt>
                <c:pt idx="1147">
                  <c:v>-3.16</c:v>
                </c:pt>
                <c:pt idx="1148">
                  <c:v>-2.83</c:v>
                </c:pt>
                <c:pt idx="1149">
                  <c:v>-3.38</c:v>
                </c:pt>
                <c:pt idx="1150">
                  <c:v>-2.7</c:v>
                </c:pt>
                <c:pt idx="1151">
                  <c:v>-3.38</c:v>
                </c:pt>
                <c:pt idx="1152">
                  <c:v>-3.38</c:v>
                </c:pt>
                <c:pt idx="1153">
                  <c:v>-3.81</c:v>
                </c:pt>
                <c:pt idx="1154">
                  <c:v>-2.81</c:v>
                </c:pt>
                <c:pt idx="1155">
                  <c:v>-3.31</c:v>
                </c:pt>
                <c:pt idx="1156">
                  <c:v>-3.39</c:v>
                </c:pt>
                <c:pt idx="1157">
                  <c:v>-3.04</c:v>
                </c:pt>
                <c:pt idx="1158">
                  <c:v>-3.28</c:v>
                </c:pt>
                <c:pt idx="1159">
                  <c:v>-2.98</c:v>
                </c:pt>
                <c:pt idx="1160">
                  <c:v>-3.62</c:v>
                </c:pt>
                <c:pt idx="1161">
                  <c:v>-3.35</c:v>
                </c:pt>
                <c:pt idx="1162">
                  <c:v>-4.28</c:v>
                </c:pt>
                <c:pt idx="1163">
                  <c:v>-3.11</c:v>
                </c:pt>
                <c:pt idx="1164">
                  <c:v>-3.09</c:v>
                </c:pt>
                <c:pt idx="1165">
                  <c:v>-4.2699999999999996</c:v>
                </c:pt>
                <c:pt idx="1166">
                  <c:v>-3.49</c:v>
                </c:pt>
                <c:pt idx="1167">
                  <c:v>-4</c:v>
                </c:pt>
                <c:pt idx="1168">
                  <c:v>-3.33</c:v>
                </c:pt>
                <c:pt idx="1169">
                  <c:v>-4.03</c:v>
                </c:pt>
                <c:pt idx="1170">
                  <c:v>-3.42</c:v>
                </c:pt>
                <c:pt idx="1171">
                  <c:v>-3.4</c:v>
                </c:pt>
                <c:pt idx="1172">
                  <c:v>-3.86</c:v>
                </c:pt>
                <c:pt idx="1173">
                  <c:v>-3.77</c:v>
                </c:pt>
                <c:pt idx="1174">
                  <c:v>-3.41</c:v>
                </c:pt>
                <c:pt idx="1175">
                  <c:v>-4.0999999999999996</c:v>
                </c:pt>
                <c:pt idx="1176">
                  <c:v>-3.84</c:v>
                </c:pt>
                <c:pt idx="1177">
                  <c:v>-4.3899999999999997</c:v>
                </c:pt>
                <c:pt idx="1178">
                  <c:v>-4.3600000000000003</c:v>
                </c:pt>
                <c:pt idx="1179">
                  <c:v>-3.33</c:v>
                </c:pt>
                <c:pt idx="1180">
                  <c:v>-3.67</c:v>
                </c:pt>
                <c:pt idx="1181">
                  <c:v>-5.19</c:v>
                </c:pt>
                <c:pt idx="1182">
                  <c:v>-4.4400000000000004</c:v>
                </c:pt>
                <c:pt idx="1183">
                  <c:v>-2.21</c:v>
                </c:pt>
                <c:pt idx="1184">
                  <c:v>-4.37</c:v>
                </c:pt>
                <c:pt idx="1185">
                  <c:v>-5.12</c:v>
                </c:pt>
                <c:pt idx="1186">
                  <c:v>-3.43</c:v>
                </c:pt>
                <c:pt idx="1187">
                  <c:v>0.46</c:v>
                </c:pt>
                <c:pt idx="1188">
                  <c:v>2.02</c:v>
                </c:pt>
                <c:pt idx="1189">
                  <c:v>2.29</c:v>
                </c:pt>
                <c:pt idx="1190">
                  <c:v>1.76</c:v>
                </c:pt>
                <c:pt idx="1191">
                  <c:v>1.85</c:v>
                </c:pt>
                <c:pt idx="1192">
                  <c:v>2.56</c:v>
                </c:pt>
                <c:pt idx="1193">
                  <c:v>1.42</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-3.79</c:v>
                </c:pt>
                <c:pt idx="1216">
                  <c:v>-2.36</c:v>
                </c:pt>
                <c:pt idx="1217">
                  <c:v>-2.2799999999999998</c:v>
                </c:pt>
                <c:pt idx="1218">
                  <c:v>-0.94</c:v>
                </c:pt>
                <c:pt idx="1219">
                  <c:v>0.25</c:v>
                </c:pt>
                <c:pt idx="1220">
                  <c:v>0.91</c:v>
                </c:pt>
                <c:pt idx="1221">
                  <c:v>-2.76</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0-A53D-4D56-ABE0-CA0A781805D5}"/>
            </c:ext>
          </c:extLst>
        </c:ser>
        <c:ser>
          <c:idx val="1"/>
          <c:order val="1"/>
          <c:tx>
            <c:strRef>
              <c:f>Sheet1!$H$1</c:f>
              <c:strCache>
                <c:ptCount val="1"/>
                <c:pt idx="0">
                  <c:v>Accel Y</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Sheet1!$H$2:$H$2059</c:f>
              <c:numCache>
                <c:formatCode>General</c:formatCode>
                <c:ptCount val="2058"/>
                <c:pt idx="0">
                  <c:v>9.75</c:v>
                </c:pt>
                <c:pt idx="1">
                  <c:v>3.35</c:v>
                </c:pt>
                <c:pt idx="2">
                  <c:v>3.39</c:v>
                </c:pt>
                <c:pt idx="3">
                  <c:v>3.88</c:v>
                </c:pt>
                <c:pt idx="4">
                  <c:v>4.58</c:v>
                </c:pt>
                <c:pt idx="5">
                  <c:v>5.64</c:v>
                </c:pt>
                <c:pt idx="6">
                  <c:v>4.92</c:v>
                </c:pt>
                <c:pt idx="7">
                  <c:v>2.11</c:v>
                </c:pt>
                <c:pt idx="8">
                  <c:v>4.7</c:v>
                </c:pt>
                <c:pt idx="9">
                  <c:v>2.27</c:v>
                </c:pt>
                <c:pt idx="10">
                  <c:v>4.22</c:v>
                </c:pt>
                <c:pt idx="11">
                  <c:v>2.52</c:v>
                </c:pt>
                <c:pt idx="12">
                  <c:v>3.68</c:v>
                </c:pt>
                <c:pt idx="13">
                  <c:v>3.55</c:v>
                </c:pt>
                <c:pt idx="14">
                  <c:v>-2.81</c:v>
                </c:pt>
                <c:pt idx="15">
                  <c:v>0.59</c:v>
                </c:pt>
                <c:pt idx="16">
                  <c:v>-0.03</c:v>
                </c:pt>
                <c:pt idx="17">
                  <c:v>0.77</c:v>
                </c:pt>
                <c:pt idx="18">
                  <c:v>2.95</c:v>
                </c:pt>
                <c:pt idx="19">
                  <c:v>1.31</c:v>
                </c:pt>
                <c:pt idx="20">
                  <c:v>-7.0000000000000007E-2</c:v>
                </c:pt>
                <c:pt idx="21">
                  <c:v>1.02</c:v>
                </c:pt>
                <c:pt idx="22">
                  <c:v>0.1</c:v>
                </c:pt>
                <c:pt idx="23">
                  <c:v>1.47</c:v>
                </c:pt>
                <c:pt idx="24">
                  <c:v>3.24</c:v>
                </c:pt>
                <c:pt idx="25">
                  <c:v>1.56</c:v>
                </c:pt>
                <c:pt idx="26">
                  <c:v>-0.03</c:v>
                </c:pt>
                <c:pt idx="27">
                  <c:v>0.34</c:v>
                </c:pt>
                <c:pt idx="28">
                  <c:v>2.75</c:v>
                </c:pt>
                <c:pt idx="29">
                  <c:v>-1.29</c:v>
                </c:pt>
                <c:pt idx="30">
                  <c:v>1.71</c:v>
                </c:pt>
                <c:pt idx="31">
                  <c:v>0.68</c:v>
                </c:pt>
                <c:pt idx="32">
                  <c:v>-0.48</c:v>
                </c:pt>
                <c:pt idx="33">
                  <c:v>0.37</c:v>
                </c:pt>
                <c:pt idx="34">
                  <c:v>0.57999999999999996</c:v>
                </c:pt>
                <c:pt idx="35">
                  <c:v>-0.4</c:v>
                </c:pt>
                <c:pt idx="36">
                  <c:v>5.48</c:v>
                </c:pt>
                <c:pt idx="37">
                  <c:v>1.81</c:v>
                </c:pt>
                <c:pt idx="38">
                  <c:v>0.45</c:v>
                </c:pt>
                <c:pt idx="39">
                  <c:v>0.22</c:v>
                </c:pt>
                <c:pt idx="40">
                  <c:v>0.15</c:v>
                </c:pt>
                <c:pt idx="41">
                  <c:v>0.09</c:v>
                </c:pt>
                <c:pt idx="42">
                  <c:v>7.0000000000000007E-2</c:v>
                </c:pt>
                <c:pt idx="43">
                  <c:v>0.08</c:v>
                </c:pt>
                <c:pt idx="44">
                  <c:v>0.09</c:v>
                </c:pt>
                <c:pt idx="45">
                  <c:v>7.0000000000000007E-2</c:v>
                </c:pt>
                <c:pt idx="46">
                  <c:v>7.0000000000000007E-2</c:v>
                </c:pt>
                <c:pt idx="47">
                  <c:v>-0.21</c:v>
                </c:pt>
                <c:pt idx="48">
                  <c:v>0.12</c:v>
                </c:pt>
                <c:pt idx="49">
                  <c:v>-0.18</c:v>
                </c:pt>
                <c:pt idx="50">
                  <c:v>0.39</c:v>
                </c:pt>
                <c:pt idx="51">
                  <c:v>-7.0000000000000007E-2</c:v>
                </c:pt>
                <c:pt idx="52">
                  <c:v>0.03</c:v>
                </c:pt>
                <c:pt idx="53">
                  <c:v>0.19</c:v>
                </c:pt>
                <c:pt idx="54">
                  <c:v>0.35</c:v>
                </c:pt>
                <c:pt idx="55">
                  <c:v>0.06</c:v>
                </c:pt>
                <c:pt idx="56">
                  <c:v>0.12</c:v>
                </c:pt>
                <c:pt idx="57">
                  <c:v>-0.15</c:v>
                </c:pt>
                <c:pt idx="58">
                  <c:v>7.0000000000000007E-2</c:v>
                </c:pt>
                <c:pt idx="59">
                  <c:v>-0.01</c:v>
                </c:pt>
                <c:pt idx="60">
                  <c:v>0.25</c:v>
                </c:pt>
                <c:pt idx="61">
                  <c:v>-0.13</c:v>
                </c:pt>
                <c:pt idx="62">
                  <c:v>0.11</c:v>
                </c:pt>
                <c:pt idx="63">
                  <c:v>-0.1</c:v>
                </c:pt>
                <c:pt idx="64">
                  <c:v>0.03</c:v>
                </c:pt>
                <c:pt idx="65">
                  <c:v>-0.16</c:v>
                </c:pt>
                <c:pt idx="66">
                  <c:v>1.28</c:v>
                </c:pt>
                <c:pt idx="67">
                  <c:v>-7.0000000000000007E-2</c:v>
                </c:pt>
                <c:pt idx="68">
                  <c:v>-0.14000000000000001</c:v>
                </c:pt>
                <c:pt idx="69">
                  <c:v>-0.3</c:v>
                </c:pt>
                <c:pt idx="70">
                  <c:v>0.18</c:v>
                </c:pt>
                <c:pt idx="71">
                  <c:v>1.08</c:v>
                </c:pt>
                <c:pt idx="72">
                  <c:v>0.55000000000000004</c:v>
                </c:pt>
                <c:pt idx="73">
                  <c:v>0.57999999999999996</c:v>
                </c:pt>
                <c:pt idx="74">
                  <c:v>0.22</c:v>
                </c:pt>
                <c:pt idx="75">
                  <c:v>-0.99</c:v>
                </c:pt>
                <c:pt idx="76">
                  <c:v>-0.57999999999999996</c:v>
                </c:pt>
                <c:pt idx="77">
                  <c:v>-0.31</c:v>
                </c:pt>
                <c:pt idx="78">
                  <c:v>-0.6</c:v>
                </c:pt>
                <c:pt idx="79">
                  <c:v>-0.18</c:v>
                </c:pt>
                <c:pt idx="80">
                  <c:v>-0.37</c:v>
                </c:pt>
                <c:pt idx="81">
                  <c:v>0.19</c:v>
                </c:pt>
                <c:pt idx="82">
                  <c:v>-0.64</c:v>
                </c:pt>
                <c:pt idx="83">
                  <c:v>-0.34</c:v>
                </c:pt>
                <c:pt idx="84">
                  <c:v>0</c:v>
                </c:pt>
                <c:pt idx="85">
                  <c:v>7.0000000000000007E-2</c:v>
                </c:pt>
                <c:pt idx="86">
                  <c:v>-0.01</c:v>
                </c:pt>
                <c:pt idx="87">
                  <c:v>0.4</c:v>
                </c:pt>
                <c:pt idx="88">
                  <c:v>1.52</c:v>
                </c:pt>
                <c:pt idx="89">
                  <c:v>0.72</c:v>
                </c:pt>
                <c:pt idx="90">
                  <c:v>-0.32</c:v>
                </c:pt>
                <c:pt idx="91">
                  <c:v>0</c:v>
                </c:pt>
                <c:pt idx="92">
                  <c:v>1.53</c:v>
                </c:pt>
                <c:pt idx="93">
                  <c:v>-0.21</c:v>
                </c:pt>
                <c:pt idx="94">
                  <c:v>-0.02</c:v>
                </c:pt>
                <c:pt idx="95">
                  <c:v>0.04</c:v>
                </c:pt>
                <c:pt idx="96">
                  <c:v>0.02</c:v>
                </c:pt>
                <c:pt idx="97">
                  <c:v>0</c:v>
                </c:pt>
                <c:pt idx="98">
                  <c:v>0.01</c:v>
                </c:pt>
                <c:pt idx="99">
                  <c:v>0.03</c:v>
                </c:pt>
                <c:pt idx="100">
                  <c:v>0.02</c:v>
                </c:pt>
                <c:pt idx="101">
                  <c:v>0.08</c:v>
                </c:pt>
                <c:pt idx="102">
                  <c:v>0.01</c:v>
                </c:pt>
                <c:pt idx="103">
                  <c:v>0.03</c:v>
                </c:pt>
                <c:pt idx="104">
                  <c:v>0.01</c:v>
                </c:pt>
                <c:pt idx="105">
                  <c:v>0</c:v>
                </c:pt>
                <c:pt idx="106">
                  <c:v>0.01</c:v>
                </c:pt>
                <c:pt idx="107">
                  <c:v>0.03</c:v>
                </c:pt>
                <c:pt idx="108">
                  <c:v>0</c:v>
                </c:pt>
                <c:pt idx="109">
                  <c:v>0.02</c:v>
                </c:pt>
                <c:pt idx="110">
                  <c:v>0.02</c:v>
                </c:pt>
                <c:pt idx="111">
                  <c:v>0</c:v>
                </c:pt>
                <c:pt idx="112">
                  <c:v>0</c:v>
                </c:pt>
                <c:pt idx="113">
                  <c:v>0</c:v>
                </c:pt>
                <c:pt idx="114">
                  <c:v>0.02</c:v>
                </c:pt>
                <c:pt idx="115">
                  <c:v>0.01</c:v>
                </c:pt>
                <c:pt idx="116">
                  <c:v>-0.01</c:v>
                </c:pt>
                <c:pt idx="117">
                  <c:v>0</c:v>
                </c:pt>
                <c:pt idx="118">
                  <c:v>0.01</c:v>
                </c:pt>
                <c:pt idx="119">
                  <c:v>0.01</c:v>
                </c:pt>
                <c:pt idx="120">
                  <c:v>0</c:v>
                </c:pt>
                <c:pt idx="121">
                  <c:v>0</c:v>
                </c:pt>
                <c:pt idx="122">
                  <c:v>0.01</c:v>
                </c:pt>
                <c:pt idx="123">
                  <c:v>0</c:v>
                </c:pt>
                <c:pt idx="124">
                  <c:v>0.01</c:v>
                </c:pt>
                <c:pt idx="125">
                  <c:v>0</c:v>
                </c:pt>
                <c:pt idx="126">
                  <c:v>0</c:v>
                </c:pt>
                <c:pt idx="127">
                  <c:v>0</c:v>
                </c:pt>
                <c:pt idx="128">
                  <c:v>0</c:v>
                </c:pt>
                <c:pt idx="129">
                  <c:v>0</c:v>
                </c:pt>
                <c:pt idx="130">
                  <c:v>0</c:v>
                </c:pt>
                <c:pt idx="131">
                  <c:v>0</c:v>
                </c:pt>
                <c:pt idx="132">
                  <c:v>0</c:v>
                </c:pt>
                <c:pt idx="133">
                  <c:v>0</c:v>
                </c:pt>
                <c:pt idx="134">
                  <c:v>0.01</c:v>
                </c:pt>
                <c:pt idx="135">
                  <c:v>0.01</c:v>
                </c:pt>
                <c:pt idx="136">
                  <c:v>0</c:v>
                </c:pt>
                <c:pt idx="137">
                  <c:v>-0.01</c:v>
                </c:pt>
                <c:pt idx="138">
                  <c:v>0.01</c:v>
                </c:pt>
                <c:pt idx="139">
                  <c:v>0.01</c:v>
                </c:pt>
                <c:pt idx="140">
                  <c:v>-0.01</c:v>
                </c:pt>
                <c:pt idx="141">
                  <c:v>0</c:v>
                </c:pt>
                <c:pt idx="142">
                  <c:v>0</c:v>
                </c:pt>
                <c:pt idx="143">
                  <c:v>-0.02</c:v>
                </c:pt>
                <c:pt idx="144">
                  <c:v>0</c:v>
                </c:pt>
                <c:pt idx="145">
                  <c:v>-0.01</c:v>
                </c:pt>
                <c:pt idx="146">
                  <c:v>-0.01</c:v>
                </c:pt>
                <c:pt idx="147">
                  <c:v>-0.01</c:v>
                </c:pt>
                <c:pt idx="148">
                  <c:v>0</c:v>
                </c:pt>
                <c:pt idx="149">
                  <c:v>-0.01</c:v>
                </c:pt>
                <c:pt idx="150">
                  <c:v>0</c:v>
                </c:pt>
                <c:pt idx="151">
                  <c:v>0</c:v>
                </c:pt>
                <c:pt idx="152">
                  <c:v>-0.01</c:v>
                </c:pt>
                <c:pt idx="153">
                  <c:v>-0.01</c:v>
                </c:pt>
                <c:pt idx="154">
                  <c:v>0</c:v>
                </c:pt>
                <c:pt idx="155">
                  <c:v>-0.01</c:v>
                </c:pt>
                <c:pt idx="156">
                  <c:v>-0.01</c:v>
                </c:pt>
                <c:pt idx="157">
                  <c:v>0</c:v>
                </c:pt>
                <c:pt idx="158">
                  <c:v>0</c:v>
                </c:pt>
                <c:pt idx="159">
                  <c:v>-0.01</c:v>
                </c:pt>
                <c:pt idx="160">
                  <c:v>-0.01</c:v>
                </c:pt>
                <c:pt idx="161">
                  <c:v>-0.02</c:v>
                </c:pt>
                <c:pt idx="162">
                  <c:v>0</c:v>
                </c:pt>
                <c:pt idx="163">
                  <c:v>-0.01</c:v>
                </c:pt>
                <c:pt idx="164">
                  <c:v>0.01</c:v>
                </c:pt>
                <c:pt idx="165">
                  <c:v>0</c:v>
                </c:pt>
                <c:pt idx="166">
                  <c:v>0</c:v>
                </c:pt>
                <c:pt idx="167">
                  <c:v>0</c:v>
                </c:pt>
                <c:pt idx="168">
                  <c:v>-0.01</c:v>
                </c:pt>
                <c:pt idx="169">
                  <c:v>0</c:v>
                </c:pt>
                <c:pt idx="170">
                  <c:v>0</c:v>
                </c:pt>
                <c:pt idx="171">
                  <c:v>0</c:v>
                </c:pt>
                <c:pt idx="172">
                  <c:v>0</c:v>
                </c:pt>
                <c:pt idx="173">
                  <c:v>-0.02</c:v>
                </c:pt>
                <c:pt idx="174">
                  <c:v>-0.02</c:v>
                </c:pt>
                <c:pt idx="175">
                  <c:v>0</c:v>
                </c:pt>
                <c:pt idx="176">
                  <c:v>0</c:v>
                </c:pt>
                <c:pt idx="177">
                  <c:v>0.04</c:v>
                </c:pt>
                <c:pt idx="178">
                  <c:v>0</c:v>
                </c:pt>
                <c:pt idx="179">
                  <c:v>-0.01</c:v>
                </c:pt>
                <c:pt idx="180">
                  <c:v>0</c:v>
                </c:pt>
                <c:pt idx="181">
                  <c:v>-0.02</c:v>
                </c:pt>
                <c:pt idx="182">
                  <c:v>0.01</c:v>
                </c:pt>
                <c:pt idx="183">
                  <c:v>-0.03</c:v>
                </c:pt>
                <c:pt idx="184">
                  <c:v>0</c:v>
                </c:pt>
                <c:pt idx="185">
                  <c:v>-0.06</c:v>
                </c:pt>
                <c:pt idx="186">
                  <c:v>-0.03</c:v>
                </c:pt>
                <c:pt idx="187">
                  <c:v>-0.45</c:v>
                </c:pt>
                <c:pt idx="188">
                  <c:v>-0.08</c:v>
                </c:pt>
                <c:pt idx="189">
                  <c:v>-0.03</c:v>
                </c:pt>
                <c:pt idx="190">
                  <c:v>0.19</c:v>
                </c:pt>
                <c:pt idx="191">
                  <c:v>-0.01</c:v>
                </c:pt>
                <c:pt idx="192">
                  <c:v>-0.38</c:v>
                </c:pt>
                <c:pt idx="193">
                  <c:v>0.25</c:v>
                </c:pt>
                <c:pt idx="194">
                  <c:v>0.81</c:v>
                </c:pt>
                <c:pt idx="195">
                  <c:v>0.28000000000000003</c:v>
                </c:pt>
                <c:pt idx="196">
                  <c:v>0.71</c:v>
                </c:pt>
                <c:pt idx="197">
                  <c:v>-0.36</c:v>
                </c:pt>
                <c:pt idx="198">
                  <c:v>-0.04</c:v>
                </c:pt>
                <c:pt idx="199">
                  <c:v>0.28000000000000003</c:v>
                </c:pt>
                <c:pt idx="200">
                  <c:v>0.22</c:v>
                </c:pt>
                <c:pt idx="201">
                  <c:v>1.24</c:v>
                </c:pt>
                <c:pt idx="202">
                  <c:v>1.19</c:v>
                </c:pt>
                <c:pt idx="203">
                  <c:v>-1.17</c:v>
                </c:pt>
                <c:pt idx="204">
                  <c:v>-0.56000000000000005</c:v>
                </c:pt>
                <c:pt idx="205">
                  <c:v>-0.03</c:v>
                </c:pt>
                <c:pt idx="206">
                  <c:v>0</c:v>
                </c:pt>
                <c:pt idx="207">
                  <c:v>-0.08</c:v>
                </c:pt>
                <c:pt idx="208">
                  <c:v>0.15</c:v>
                </c:pt>
                <c:pt idx="209">
                  <c:v>0.02</c:v>
                </c:pt>
                <c:pt idx="210">
                  <c:v>0.1</c:v>
                </c:pt>
                <c:pt idx="211">
                  <c:v>0</c:v>
                </c:pt>
                <c:pt idx="212">
                  <c:v>-0.15</c:v>
                </c:pt>
                <c:pt idx="213">
                  <c:v>0.3</c:v>
                </c:pt>
                <c:pt idx="214">
                  <c:v>-0.72</c:v>
                </c:pt>
                <c:pt idx="215">
                  <c:v>0.9</c:v>
                </c:pt>
                <c:pt idx="216">
                  <c:v>0.81</c:v>
                </c:pt>
                <c:pt idx="217">
                  <c:v>-0.79</c:v>
                </c:pt>
                <c:pt idx="218">
                  <c:v>-0.6</c:v>
                </c:pt>
                <c:pt idx="219">
                  <c:v>0.15</c:v>
                </c:pt>
                <c:pt idx="220">
                  <c:v>-0.21</c:v>
                </c:pt>
                <c:pt idx="221">
                  <c:v>1.84</c:v>
                </c:pt>
                <c:pt idx="222">
                  <c:v>0.49</c:v>
                </c:pt>
                <c:pt idx="223">
                  <c:v>0.31</c:v>
                </c:pt>
                <c:pt idx="224">
                  <c:v>0.45</c:v>
                </c:pt>
                <c:pt idx="225">
                  <c:v>0.75</c:v>
                </c:pt>
                <c:pt idx="226">
                  <c:v>-0.51</c:v>
                </c:pt>
                <c:pt idx="227">
                  <c:v>-0.4</c:v>
                </c:pt>
                <c:pt idx="228">
                  <c:v>0.76</c:v>
                </c:pt>
                <c:pt idx="229">
                  <c:v>1.54</c:v>
                </c:pt>
                <c:pt idx="230">
                  <c:v>0.22</c:v>
                </c:pt>
                <c:pt idx="231">
                  <c:v>-0.46</c:v>
                </c:pt>
                <c:pt idx="232">
                  <c:v>-0.01</c:v>
                </c:pt>
                <c:pt idx="233">
                  <c:v>0.08</c:v>
                </c:pt>
                <c:pt idx="234">
                  <c:v>-0.14000000000000001</c:v>
                </c:pt>
                <c:pt idx="235">
                  <c:v>-0.08</c:v>
                </c:pt>
                <c:pt idx="236">
                  <c:v>-0.33</c:v>
                </c:pt>
                <c:pt idx="237">
                  <c:v>-2.3199999999999998</c:v>
                </c:pt>
                <c:pt idx="238">
                  <c:v>-0.86</c:v>
                </c:pt>
                <c:pt idx="239">
                  <c:v>-0.6</c:v>
                </c:pt>
                <c:pt idx="240">
                  <c:v>0.28999999999999998</c:v>
                </c:pt>
                <c:pt idx="241">
                  <c:v>-0.49</c:v>
                </c:pt>
                <c:pt idx="242">
                  <c:v>0.01</c:v>
                </c:pt>
                <c:pt idx="243">
                  <c:v>0.02</c:v>
                </c:pt>
                <c:pt idx="244">
                  <c:v>-0.05</c:v>
                </c:pt>
                <c:pt idx="245">
                  <c:v>0.1</c:v>
                </c:pt>
                <c:pt idx="246">
                  <c:v>-0.03</c:v>
                </c:pt>
                <c:pt idx="247">
                  <c:v>0.03</c:v>
                </c:pt>
                <c:pt idx="248">
                  <c:v>0.12</c:v>
                </c:pt>
                <c:pt idx="249">
                  <c:v>-0.03</c:v>
                </c:pt>
                <c:pt idx="250">
                  <c:v>0.09</c:v>
                </c:pt>
                <c:pt idx="251">
                  <c:v>0.04</c:v>
                </c:pt>
                <c:pt idx="252">
                  <c:v>-0.02</c:v>
                </c:pt>
                <c:pt idx="253">
                  <c:v>0</c:v>
                </c:pt>
                <c:pt idx="254">
                  <c:v>-0.01</c:v>
                </c:pt>
                <c:pt idx="255">
                  <c:v>0.04</c:v>
                </c:pt>
                <c:pt idx="256">
                  <c:v>-1.96</c:v>
                </c:pt>
                <c:pt idx="257">
                  <c:v>1</c:v>
                </c:pt>
                <c:pt idx="258">
                  <c:v>-0.13</c:v>
                </c:pt>
                <c:pt idx="259">
                  <c:v>-0.01</c:v>
                </c:pt>
                <c:pt idx="260">
                  <c:v>-0.06</c:v>
                </c:pt>
                <c:pt idx="261">
                  <c:v>-0.02</c:v>
                </c:pt>
                <c:pt idx="262">
                  <c:v>0.17</c:v>
                </c:pt>
                <c:pt idx="263">
                  <c:v>-0.4</c:v>
                </c:pt>
                <c:pt idx="264">
                  <c:v>-2.0099999999999998</c:v>
                </c:pt>
                <c:pt idx="265">
                  <c:v>-1.96</c:v>
                </c:pt>
                <c:pt idx="266">
                  <c:v>-0.2</c:v>
                </c:pt>
                <c:pt idx="267">
                  <c:v>1.95</c:v>
                </c:pt>
                <c:pt idx="268">
                  <c:v>0.03</c:v>
                </c:pt>
                <c:pt idx="269">
                  <c:v>0.71</c:v>
                </c:pt>
                <c:pt idx="270">
                  <c:v>-0.34</c:v>
                </c:pt>
                <c:pt idx="271">
                  <c:v>-0.21</c:v>
                </c:pt>
                <c:pt idx="272">
                  <c:v>-0.14000000000000001</c:v>
                </c:pt>
                <c:pt idx="273">
                  <c:v>0.75</c:v>
                </c:pt>
                <c:pt idx="274">
                  <c:v>2.2999999999999998</c:v>
                </c:pt>
                <c:pt idx="275">
                  <c:v>0.11</c:v>
                </c:pt>
                <c:pt idx="276">
                  <c:v>-0.4</c:v>
                </c:pt>
                <c:pt idx="277">
                  <c:v>1.1100000000000001</c:v>
                </c:pt>
                <c:pt idx="278">
                  <c:v>-1.61</c:v>
                </c:pt>
                <c:pt idx="279">
                  <c:v>-0.38</c:v>
                </c:pt>
                <c:pt idx="280">
                  <c:v>0.04</c:v>
                </c:pt>
                <c:pt idx="281">
                  <c:v>0.24</c:v>
                </c:pt>
                <c:pt idx="282">
                  <c:v>0.27</c:v>
                </c:pt>
                <c:pt idx="283">
                  <c:v>0.03</c:v>
                </c:pt>
                <c:pt idx="284">
                  <c:v>2.16</c:v>
                </c:pt>
                <c:pt idx="285">
                  <c:v>-0.77</c:v>
                </c:pt>
                <c:pt idx="286">
                  <c:v>-0.08</c:v>
                </c:pt>
                <c:pt idx="287">
                  <c:v>-0.89</c:v>
                </c:pt>
                <c:pt idx="288">
                  <c:v>-0.95</c:v>
                </c:pt>
                <c:pt idx="289">
                  <c:v>-2.48</c:v>
                </c:pt>
                <c:pt idx="290">
                  <c:v>-0.54</c:v>
                </c:pt>
                <c:pt idx="291">
                  <c:v>-0.68</c:v>
                </c:pt>
                <c:pt idx="292">
                  <c:v>0.35</c:v>
                </c:pt>
                <c:pt idx="293">
                  <c:v>-4.49</c:v>
                </c:pt>
                <c:pt idx="294">
                  <c:v>6.41</c:v>
                </c:pt>
                <c:pt idx="295">
                  <c:v>-0.57999999999999996</c:v>
                </c:pt>
                <c:pt idx="296">
                  <c:v>2.5</c:v>
                </c:pt>
                <c:pt idx="297">
                  <c:v>1.19</c:v>
                </c:pt>
                <c:pt idx="298">
                  <c:v>1.85</c:v>
                </c:pt>
                <c:pt idx="299">
                  <c:v>-10.1</c:v>
                </c:pt>
                <c:pt idx="300">
                  <c:v>-0.09</c:v>
                </c:pt>
                <c:pt idx="301">
                  <c:v>-0.12</c:v>
                </c:pt>
                <c:pt idx="302">
                  <c:v>-1.3</c:v>
                </c:pt>
                <c:pt idx="303">
                  <c:v>0.03</c:v>
                </c:pt>
                <c:pt idx="304">
                  <c:v>-0.34</c:v>
                </c:pt>
                <c:pt idx="305">
                  <c:v>-0.48</c:v>
                </c:pt>
                <c:pt idx="306">
                  <c:v>-0.22</c:v>
                </c:pt>
                <c:pt idx="307">
                  <c:v>-1.08</c:v>
                </c:pt>
                <c:pt idx="308">
                  <c:v>-0.13</c:v>
                </c:pt>
                <c:pt idx="309">
                  <c:v>-1.52</c:v>
                </c:pt>
                <c:pt idx="310">
                  <c:v>0.53</c:v>
                </c:pt>
                <c:pt idx="311">
                  <c:v>0.73</c:v>
                </c:pt>
                <c:pt idx="312">
                  <c:v>1.52</c:v>
                </c:pt>
                <c:pt idx="313">
                  <c:v>7.65</c:v>
                </c:pt>
                <c:pt idx="314">
                  <c:v>0.21</c:v>
                </c:pt>
                <c:pt idx="315">
                  <c:v>1.31</c:v>
                </c:pt>
                <c:pt idx="316">
                  <c:v>0.2</c:v>
                </c:pt>
                <c:pt idx="317">
                  <c:v>-0.33</c:v>
                </c:pt>
                <c:pt idx="318">
                  <c:v>0.28999999999999998</c:v>
                </c:pt>
                <c:pt idx="319">
                  <c:v>-0.71</c:v>
                </c:pt>
                <c:pt idx="320">
                  <c:v>-0.17</c:v>
                </c:pt>
                <c:pt idx="321">
                  <c:v>0.87</c:v>
                </c:pt>
                <c:pt idx="322">
                  <c:v>-0.37</c:v>
                </c:pt>
                <c:pt idx="323">
                  <c:v>-1.49</c:v>
                </c:pt>
                <c:pt idx="324">
                  <c:v>-6.85</c:v>
                </c:pt>
                <c:pt idx="325">
                  <c:v>-0.31</c:v>
                </c:pt>
                <c:pt idx="326">
                  <c:v>-2.2400000000000002</c:v>
                </c:pt>
                <c:pt idx="327">
                  <c:v>0.24</c:v>
                </c:pt>
                <c:pt idx="328">
                  <c:v>-0.99</c:v>
                </c:pt>
                <c:pt idx="329">
                  <c:v>3.17</c:v>
                </c:pt>
                <c:pt idx="330">
                  <c:v>0.67</c:v>
                </c:pt>
                <c:pt idx="331">
                  <c:v>0.48</c:v>
                </c:pt>
                <c:pt idx="332">
                  <c:v>-0.17</c:v>
                </c:pt>
                <c:pt idx="333">
                  <c:v>-1.3</c:v>
                </c:pt>
                <c:pt idx="334">
                  <c:v>0.78</c:v>
                </c:pt>
                <c:pt idx="335">
                  <c:v>-0.34</c:v>
                </c:pt>
                <c:pt idx="336">
                  <c:v>-1.1599999999999999</c:v>
                </c:pt>
                <c:pt idx="337">
                  <c:v>3.02</c:v>
                </c:pt>
                <c:pt idx="338">
                  <c:v>-1.27</c:v>
                </c:pt>
                <c:pt idx="339">
                  <c:v>-0.34</c:v>
                </c:pt>
                <c:pt idx="340">
                  <c:v>0.17</c:v>
                </c:pt>
                <c:pt idx="341">
                  <c:v>-0.18</c:v>
                </c:pt>
                <c:pt idx="342">
                  <c:v>-2.25</c:v>
                </c:pt>
                <c:pt idx="343">
                  <c:v>1.03</c:v>
                </c:pt>
                <c:pt idx="344">
                  <c:v>0.22</c:v>
                </c:pt>
                <c:pt idx="345">
                  <c:v>1.85</c:v>
                </c:pt>
                <c:pt idx="346">
                  <c:v>-1.24</c:v>
                </c:pt>
                <c:pt idx="347">
                  <c:v>2.66</c:v>
                </c:pt>
                <c:pt idx="348">
                  <c:v>0.57999999999999996</c:v>
                </c:pt>
                <c:pt idx="349">
                  <c:v>1.37</c:v>
                </c:pt>
                <c:pt idx="350">
                  <c:v>-3.43</c:v>
                </c:pt>
                <c:pt idx="351">
                  <c:v>-0.69</c:v>
                </c:pt>
                <c:pt idx="352">
                  <c:v>-3.41</c:v>
                </c:pt>
                <c:pt idx="353">
                  <c:v>0.88</c:v>
                </c:pt>
                <c:pt idx="354">
                  <c:v>0.75</c:v>
                </c:pt>
                <c:pt idx="355">
                  <c:v>-0.24</c:v>
                </c:pt>
                <c:pt idx="356">
                  <c:v>0.81</c:v>
                </c:pt>
                <c:pt idx="357">
                  <c:v>-0.76</c:v>
                </c:pt>
                <c:pt idx="358">
                  <c:v>1.59</c:v>
                </c:pt>
                <c:pt idx="359">
                  <c:v>-2.15</c:v>
                </c:pt>
                <c:pt idx="360">
                  <c:v>0.77</c:v>
                </c:pt>
                <c:pt idx="361">
                  <c:v>0.96</c:v>
                </c:pt>
                <c:pt idx="362">
                  <c:v>-1.02</c:v>
                </c:pt>
                <c:pt idx="363">
                  <c:v>-0.68</c:v>
                </c:pt>
                <c:pt idx="364">
                  <c:v>-0.88</c:v>
                </c:pt>
                <c:pt idx="365">
                  <c:v>-1.54</c:v>
                </c:pt>
                <c:pt idx="366">
                  <c:v>-1.1100000000000001</c:v>
                </c:pt>
                <c:pt idx="367">
                  <c:v>-1.59</c:v>
                </c:pt>
                <c:pt idx="368">
                  <c:v>-0.42</c:v>
                </c:pt>
                <c:pt idx="369">
                  <c:v>-8.4700000000000006</c:v>
                </c:pt>
                <c:pt idx="370">
                  <c:v>0</c:v>
                </c:pt>
                <c:pt idx="371">
                  <c:v>1.36</c:v>
                </c:pt>
                <c:pt idx="372">
                  <c:v>1.3</c:v>
                </c:pt>
                <c:pt idx="373">
                  <c:v>1.68</c:v>
                </c:pt>
                <c:pt idx="374">
                  <c:v>-0.33</c:v>
                </c:pt>
                <c:pt idx="375">
                  <c:v>-0.11</c:v>
                </c:pt>
                <c:pt idx="376">
                  <c:v>0.02</c:v>
                </c:pt>
                <c:pt idx="377">
                  <c:v>0.5</c:v>
                </c:pt>
                <c:pt idx="378">
                  <c:v>0.17</c:v>
                </c:pt>
                <c:pt idx="379">
                  <c:v>0.23</c:v>
                </c:pt>
                <c:pt idx="380">
                  <c:v>0.83</c:v>
                </c:pt>
                <c:pt idx="381">
                  <c:v>0.36</c:v>
                </c:pt>
                <c:pt idx="382">
                  <c:v>-0.62</c:v>
                </c:pt>
                <c:pt idx="383">
                  <c:v>-0.32</c:v>
                </c:pt>
                <c:pt idx="384">
                  <c:v>-0.33</c:v>
                </c:pt>
                <c:pt idx="385">
                  <c:v>-0.09</c:v>
                </c:pt>
                <c:pt idx="386">
                  <c:v>-0.04</c:v>
                </c:pt>
                <c:pt idx="387">
                  <c:v>0.3</c:v>
                </c:pt>
                <c:pt idx="388">
                  <c:v>0.44</c:v>
                </c:pt>
                <c:pt idx="389">
                  <c:v>1.79</c:v>
                </c:pt>
                <c:pt idx="390">
                  <c:v>2.87</c:v>
                </c:pt>
                <c:pt idx="391">
                  <c:v>0.44</c:v>
                </c:pt>
                <c:pt idx="392">
                  <c:v>0.06</c:v>
                </c:pt>
                <c:pt idx="393">
                  <c:v>-0.2</c:v>
                </c:pt>
                <c:pt idx="394">
                  <c:v>-4.75</c:v>
                </c:pt>
                <c:pt idx="395">
                  <c:v>0.46</c:v>
                </c:pt>
                <c:pt idx="396">
                  <c:v>0.02</c:v>
                </c:pt>
                <c:pt idx="397">
                  <c:v>0.61</c:v>
                </c:pt>
                <c:pt idx="398">
                  <c:v>0.08</c:v>
                </c:pt>
                <c:pt idx="399">
                  <c:v>0.91</c:v>
                </c:pt>
                <c:pt idx="400">
                  <c:v>-0.31</c:v>
                </c:pt>
                <c:pt idx="401">
                  <c:v>-0.14000000000000001</c:v>
                </c:pt>
                <c:pt idx="402">
                  <c:v>-0.41</c:v>
                </c:pt>
                <c:pt idx="403">
                  <c:v>0.73</c:v>
                </c:pt>
                <c:pt idx="404">
                  <c:v>-0.7</c:v>
                </c:pt>
                <c:pt idx="405">
                  <c:v>0.64</c:v>
                </c:pt>
                <c:pt idx="406">
                  <c:v>0.16</c:v>
                </c:pt>
                <c:pt idx="407">
                  <c:v>1.68</c:v>
                </c:pt>
                <c:pt idx="408">
                  <c:v>0</c:v>
                </c:pt>
                <c:pt idx="409">
                  <c:v>-0.71</c:v>
                </c:pt>
                <c:pt idx="410">
                  <c:v>-0.45</c:v>
                </c:pt>
                <c:pt idx="411">
                  <c:v>-0.13</c:v>
                </c:pt>
                <c:pt idx="412">
                  <c:v>0.39</c:v>
                </c:pt>
                <c:pt idx="413">
                  <c:v>0.39</c:v>
                </c:pt>
                <c:pt idx="414">
                  <c:v>0.25</c:v>
                </c:pt>
                <c:pt idx="415">
                  <c:v>-0.38</c:v>
                </c:pt>
                <c:pt idx="416">
                  <c:v>0.48</c:v>
                </c:pt>
                <c:pt idx="417">
                  <c:v>-0.56999999999999995</c:v>
                </c:pt>
                <c:pt idx="418">
                  <c:v>-0.11</c:v>
                </c:pt>
                <c:pt idx="419">
                  <c:v>0.06</c:v>
                </c:pt>
                <c:pt idx="420">
                  <c:v>-0.37</c:v>
                </c:pt>
                <c:pt idx="421">
                  <c:v>-0.34</c:v>
                </c:pt>
                <c:pt idx="422">
                  <c:v>-0.8</c:v>
                </c:pt>
                <c:pt idx="423">
                  <c:v>-0.54</c:v>
                </c:pt>
                <c:pt idx="424">
                  <c:v>0.24</c:v>
                </c:pt>
                <c:pt idx="425">
                  <c:v>0.25</c:v>
                </c:pt>
                <c:pt idx="426">
                  <c:v>-0.5</c:v>
                </c:pt>
                <c:pt idx="427">
                  <c:v>0.33</c:v>
                </c:pt>
                <c:pt idx="428">
                  <c:v>-1.57</c:v>
                </c:pt>
                <c:pt idx="429">
                  <c:v>0</c:v>
                </c:pt>
                <c:pt idx="430">
                  <c:v>-0.11</c:v>
                </c:pt>
                <c:pt idx="431">
                  <c:v>-0.35</c:v>
                </c:pt>
                <c:pt idx="432">
                  <c:v>0.06</c:v>
                </c:pt>
                <c:pt idx="433">
                  <c:v>0.08</c:v>
                </c:pt>
                <c:pt idx="434">
                  <c:v>0.63</c:v>
                </c:pt>
                <c:pt idx="435">
                  <c:v>-0.22</c:v>
                </c:pt>
                <c:pt idx="436">
                  <c:v>0.55000000000000004</c:v>
                </c:pt>
                <c:pt idx="437">
                  <c:v>0.28000000000000003</c:v>
                </c:pt>
                <c:pt idx="438">
                  <c:v>-0.63</c:v>
                </c:pt>
                <c:pt idx="439">
                  <c:v>0.33</c:v>
                </c:pt>
                <c:pt idx="440">
                  <c:v>0.33</c:v>
                </c:pt>
                <c:pt idx="441">
                  <c:v>0.06</c:v>
                </c:pt>
                <c:pt idx="442">
                  <c:v>0.45</c:v>
                </c:pt>
                <c:pt idx="443">
                  <c:v>0.21</c:v>
                </c:pt>
                <c:pt idx="444">
                  <c:v>0.47</c:v>
                </c:pt>
                <c:pt idx="445">
                  <c:v>0.25</c:v>
                </c:pt>
                <c:pt idx="446">
                  <c:v>0.16</c:v>
                </c:pt>
                <c:pt idx="447">
                  <c:v>0.2</c:v>
                </c:pt>
                <c:pt idx="448">
                  <c:v>1.1000000000000001</c:v>
                </c:pt>
                <c:pt idx="449">
                  <c:v>0.28000000000000003</c:v>
                </c:pt>
                <c:pt idx="450">
                  <c:v>0.03</c:v>
                </c:pt>
                <c:pt idx="451">
                  <c:v>0.25</c:v>
                </c:pt>
                <c:pt idx="452">
                  <c:v>0</c:v>
                </c:pt>
                <c:pt idx="453">
                  <c:v>1.03</c:v>
                </c:pt>
                <c:pt idx="454">
                  <c:v>-0.05</c:v>
                </c:pt>
                <c:pt idx="455">
                  <c:v>-0.61</c:v>
                </c:pt>
                <c:pt idx="456">
                  <c:v>-0.26</c:v>
                </c:pt>
                <c:pt idx="457">
                  <c:v>-1.24</c:v>
                </c:pt>
                <c:pt idx="458">
                  <c:v>-0.46</c:v>
                </c:pt>
                <c:pt idx="459">
                  <c:v>0.76</c:v>
                </c:pt>
                <c:pt idx="460">
                  <c:v>0.4</c:v>
                </c:pt>
                <c:pt idx="461">
                  <c:v>0.42</c:v>
                </c:pt>
                <c:pt idx="462">
                  <c:v>1.06</c:v>
                </c:pt>
                <c:pt idx="463">
                  <c:v>0.43</c:v>
                </c:pt>
                <c:pt idx="464">
                  <c:v>0.59</c:v>
                </c:pt>
                <c:pt idx="465">
                  <c:v>-0.13</c:v>
                </c:pt>
                <c:pt idx="466">
                  <c:v>0.09</c:v>
                </c:pt>
                <c:pt idx="467">
                  <c:v>2.23</c:v>
                </c:pt>
                <c:pt idx="468">
                  <c:v>0.15</c:v>
                </c:pt>
                <c:pt idx="469">
                  <c:v>0.8</c:v>
                </c:pt>
                <c:pt idx="470">
                  <c:v>0.98</c:v>
                </c:pt>
                <c:pt idx="471">
                  <c:v>-1.5</c:v>
                </c:pt>
                <c:pt idx="472">
                  <c:v>1.18</c:v>
                </c:pt>
                <c:pt idx="473">
                  <c:v>1.74</c:v>
                </c:pt>
                <c:pt idx="474">
                  <c:v>1.1100000000000001</c:v>
                </c:pt>
                <c:pt idx="475">
                  <c:v>-0.05</c:v>
                </c:pt>
                <c:pt idx="476">
                  <c:v>0.09</c:v>
                </c:pt>
                <c:pt idx="477">
                  <c:v>2.4500000000000002</c:v>
                </c:pt>
                <c:pt idx="478">
                  <c:v>0.48</c:v>
                </c:pt>
                <c:pt idx="479">
                  <c:v>-0.48</c:v>
                </c:pt>
                <c:pt idx="480">
                  <c:v>1.41</c:v>
                </c:pt>
                <c:pt idx="481">
                  <c:v>1.51</c:v>
                </c:pt>
                <c:pt idx="482">
                  <c:v>-3.66</c:v>
                </c:pt>
                <c:pt idx="483">
                  <c:v>7.84</c:v>
                </c:pt>
                <c:pt idx="484">
                  <c:v>0.15</c:v>
                </c:pt>
                <c:pt idx="485">
                  <c:v>0.02</c:v>
                </c:pt>
                <c:pt idx="486">
                  <c:v>-1.97</c:v>
                </c:pt>
                <c:pt idx="487">
                  <c:v>-0.9</c:v>
                </c:pt>
                <c:pt idx="488">
                  <c:v>-0.17</c:v>
                </c:pt>
                <c:pt idx="489">
                  <c:v>0.42</c:v>
                </c:pt>
                <c:pt idx="490">
                  <c:v>-0.16</c:v>
                </c:pt>
                <c:pt idx="491">
                  <c:v>0.22</c:v>
                </c:pt>
                <c:pt idx="492">
                  <c:v>0.89</c:v>
                </c:pt>
                <c:pt idx="493">
                  <c:v>1.67</c:v>
                </c:pt>
                <c:pt idx="494">
                  <c:v>0.93</c:v>
                </c:pt>
                <c:pt idx="495">
                  <c:v>-0.38</c:v>
                </c:pt>
                <c:pt idx="496">
                  <c:v>0.68</c:v>
                </c:pt>
                <c:pt idx="497">
                  <c:v>-1.22</c:v>
                </c:pt>
                <c:pt idx="498">
                  <c:v>0.2</c:v>
                </c:pt>
                <c:pt idx="499">
                  <c:v>2.91</c:v>
                </c:pt>
                <c:pt idx="500">
                  <c:v>-0.51</c:v>
                </c:pt>
                <c:pt idx="501">
                  <c:v>0.37</c:v>
                </c:pt>
                <c:pt idx="502">
                  <c:v>-0.28999999999999998</c:v>
                </c:pt>
                <c:pt idx="503">
                  <c:v>0.15</c:v>
                </c:pt>
                <c:pt idx="504">
                  <c:v>1.81</c:v>
                </c:pt>
                <c:pt idx="505">
                  <c:v>-1.27</c:v>
                </c:pt>
                <c:pt idx="506">
                  <c:v>-0.54</c:v>
                </c:pt>
                <c:pt idx="507">
                  <c:v>-0.39</c:v>
                </c:pt>
                <c:pt idx="508">
                  <c:v>0.93</c:v>
                </c:pt>
                <c:pt idx="509">
                  <c:v>0.35</c:v>
                </c:pt>
                <c:pt idx="510">
                  <c:v>-0.31</c:v>
                </c:pt>
                <c:pt idx="511">
                  <c:v>-0.21</c:v>
                </c:pt>
                <c:pt idx="512">
                  <c:v>1.0900000000000001</c:v>
                </c:pt>
                <c:pt idx="513">
                  <c:v>-0.17</c:v>
                </c:pt>
                <c:pt idx="514">
                  <c:v>1.24</c:v>
                </c:pt>
                <c:pt idx="515">
                  <c:v>0.12</c:v>
                </c:pt>
                <c:pt idx="516">
                  <c:v>2.61</c:v>
                </c:pt>
                <c:pt idx="517">
                  <c:v>-0.94</c:v>
                </c:pt>
                <c:pt idx="518">
                  <c:v>0.44</c:v>
                </c:pt>
                <c:pt idx="519">
                  <c:v>0.64</c:v>
                </c:pt>
                <c:pt idx="520">
                  <c:v>-3.99</c:v>
                </c:pt>
                <c:pt idx="521">
                  <c:v>0.94</c:v>
                </c:pt>
                <c:pt idx="522">
                  <c:v>0.38</c:v>
                </c:pt>
                <c:pt idx="523">
                  <c:v>0.7</c:v>
                </c:pt>
                <c:pt idx="524">
                  <c:v>-0.53</c:v>
                </c:pt>
                <c:pt idx="525">
                  <c:v>0.01</c:v>
                </c:pt>
                <c:pt idx="526">
                  <c:v>0.55000000000000004</c:v>
                </c:pt>
                <c:pt idx="527">
                  <c:v>0.36</c:v>
                </c:pt>
                <c:pt idx="528">
                  <c:v>0.02</c:v>
                </c:pt>
                <c:pt idx="529">
                  <c:v>-0.12</c:v>
                </c:pt>
                <c:pt idx="530">
                  <c:v>0.61</c:v>
                </c:pt>
                <c:pt idx="531">
                  <c:v>-0.39</c:v>
                </c:pt>
                <c:pt idx="532">
                  <c:v>-0.02</c:v>
                </c:pt>
                <c:pt idx="533">
                  <c:v>-0.13</c:v>
                </c:pt>
                <c:pt idx="534">
                  <c:v>0.18</c:v>
                </c:pt>
                <c:pt idx="535">
                  <c:v>0.9</c:v>
                </c:pt>
                <c:pt idx="536">
                  <c:v>0</c:v>
                </c:pt>
                <c:pt idx="537">
                  <c:v>1.01</c:v>
                </c:pt>
                <c:pt idx="538">
                  <c:v>0.21</c:v>
                </c:pt>
                <c:pt idx="539">
                  <c:v>0.04</c:v>
                </c:pt>
                <c:pt idx="540">
                  <c:v>-7.0000000000000007E-2</c:v>
                </c:pt>
                <c:pt idx="541">
                  <c:v>-0.27</c:v>
                </c:pt>
                <c:pt idx="542">
                  <c:v>0.13</c:v>
                </c:pt>
                <c:pt idx="543">
                  <c:v>0.17</c:v>
                </c:pt>
                <c:pt idx="544">
                  <c:v>-3.59</c:v>
                </c:pt>
                <c:pt idx="545">
                  <c:v>0.16</c:v>
                </c:pt>
                <c:pt idx="546">
                  <c:v>-3.59</c:v>
                </c:pt>
                <c:pt idx="547">
                  <c:v>-0.4</c:v>
                </c:pt>
                <c:pt idx="548">
                  <c:v>0.14000000000000001</c:v>
                </c:pt>
                <c:pt idx="549">
                  <c:v>-2.15</c:v>
                </c:pt>
                <c:pt idx="550">
                  <c:v>1.88</c:v>
                </c:pt>
                <c:pt idx="551">
                  <c:v>-0.19</c:v>
                </c:pt>
                <c:pt idx="552">
                  <c:v>0.41</c:v>
                </c:pt>
                <c:pt idx="553">
                  <c:v>0.17</c:v>
                </c:pt>
                <c:pt idx="554">
                  <c:v>0.16</c:v>
                </c:pt>
                <c:pt idx="555">
                  <c:v>0</c:v>
                </c:pt>
                <c:pt idx="556">
                  <c:v>-0.18</c:v>
                </c:pt>
                <c:pt idx="557">
                  <c:v>0.51</c:v>
                </c:pt>
                <c:pt idx="558">
                  <c:v>0.24</c:v>
                </c:pt>
                <c:pt idx="559">
                  <c:v>0.08</c:v>
                </c:pt>
                <c:pt idx="560">
                  <c:v>0.12</c:v>
                </c:pt>
                <c:pt idx="561">
                  <c:v>-0.09</c:v>
                </c:pt>
                <c:pt idx="562">
                  <c:v>0.34</c:v>
                </c:pt>
                <c:pt idx="563">
                  <c:v>0.19</c:v>
                </c:pt>
                <c:pt idx="564">
                  <c:v>0.16</c:v>
                </c:pt>
                <c:pt idx="565">
                  <c:v>0.17</c:v>
                </c:pt>
                <c:pt idx="566">
                  <c:v>0.12</c:v>
                </c:pt>
                <c:pt idx="567">
                  <c:v>0.19</c:v>
                </c:pt>
                <c:pt idx="568">
                  <c:v>7.0000000000000007E-2</c:v>
                </c:pt>
                <c:pt idx="569">
                  <c:v>-0.67</c:v>
                </c:pt>
                <c:pt idx="570">
                  <c:v>0.14000000000000001</c:v>
                </c:pt>
                <c:pt idx="571">
                  <c:v>0.57999999999999996</c:v>
                </c:pt>
                <c:pt idx="572">
                  <c:v>0.15</c:v>
                </c:pt>
                <c:pt idx="573">
                  <c:v>0.11</c:v>
                </c:pt>
                <c:pt idx="574">
                  <c:v>0.11</c:v>
                </c:pt>
                <c:pt idx="575">
                  <c:v>0.3</c:v>
                </c:pt>
                <c:pt idx="576">
                  <c:v>0.22</c:v>
                </c:pt>
                <c:pt idx="577">
                  <c:v>7.0000000000000007E-2</c:v>
                </c:pt>
                <c:pt idx="578">
                  <c:v>0.12</c:v>
                </c:pt>
                <c:pt idx="579">
                  <c:v>0.11</c:v>
                </c:pt>
                <c:pt idx="580">
                  <c:v>0.1</c:v>
                </c:pt>
                <c:pt idx="581">
                  <c:v>0.08</c:v>
                </c:pt>
                <c:pt idx="582">
                  <c:v>0.1</c:v>
                </c:pt>
                <c:pt idx="583">
                  <c:v>0.13</c:v>
                </c:pt>
                <c:pt idx="584">
                  <c:v>7.0000000000000007E-2</c:v>
                </c:pt>
                <c:pt idx="585">
                  <c:v>0.12</c:v>
                </c:pt>
                <c:pt idx="586">
                  <c:v>0.1</c:v>
                </c:pt>
                <c:pt idx="587">
                  <c:v>0.19</c:v>
                </c:pt>
                <c:pt idx="588">
                  <c:v>0.08</c:v>
                </c:pt>
                <c:pt idx="589">
                  <c:v>0.13</c:v>
                </c:pt>
                <c:pt idx="590">
                  <c:v>0.12</c:v>
                </c:pt>
                <c:pt idx="591">
                  <c:v>0.09</c:v>
                </c:pt>
                <c:pt idx="592">
                  <c:v>0.16</c:v>
                </c:pt>
                <c:pt idx="593">
                  <c:v>0.13</c:v>
                </c:pt>
                <c:pt idx="594">
                  <c:v>0.06</c:v>
                </c:pt>
                <c:pt idx="595">
                  <c:v>0.14000000000000001</c:v>
                </c:pt>
                <c:pt idx="596">
                  <c:v>0.09</c:v>
                </c:pt>
                <c:pt idx="597">
                  <c:v>0.09</c:v>
                </c:pt>
                <c:pt idx="598">
                  <c:v>0.09</c:v>
                </c:pt>
                <c:pt idx="599">
                  <c:v>0.12</c:v>
                </c:pt>
                <c:pt idx="600">
                  <c:v>7.0000000000000007E-2</c:v>
                </c:pt>
                <c:pt idx="601">
                  <c:v>0.16</c:v>
                </c:pt>
                <c:pt idx="602">
                  <c:v>0.08</c:v>
                </c:pt>
                <c:pt idx="603">
                  <c:v>0.09</c:v>
                </c:pt>
                <c:pt idx="604">
                  <c:v>0.08</c:v>
                </c:pt>
                <c:pt idx="605">
                  <c:v>0.09</c:v>
                </c:pt>
                <c:pt idx="606">
                  <c:v>0.1</c:v>
                </c:pt>
                <c:pt idx="607">
                  <c:v>-0.16</c:v>
                </c:pt>
                <c:pt idx="608">
                  <c:v>0.32</c:v>
                </c:pt>
                <c:pt idx="609">
                  <c:v>1.56</c:v>
                </c:pt>
                <c:pt idx="610">
                  <c:v>-0.09</c:v>
                </c:pt>
                <c:pt idx="611">
                  <c:v>2.91</c:v>
                </c:pt>
                <c:pt idx="612">
                  <c:v>-0.11</c:v>
                </c:pt>
                <c:pt idx="613">
                  <c:v>-0.52</c:v>
                </c:pt>
                <c:pt idx="614">
                  <c:v>-0.62</c:v>
                </c:pt>
                <c:pt idx="615">
                  <c:v>-1.32</c:v>
                </c:pt>
                <c:pt idx="616">
                  <c:v>0.8</c:v>
                </c:pt>
                <c:pt idx="617">
                  <c:v>-1.64</c:v>
                </c:pt>
                <c:pt idx="618">
                  <c:v>-0.46</c:v>
                </c:pt>
                <c:pt idx="619">
                  <c:v>0.2</c:v>
                </c:pt>
                <c:pt idx="620">
                  <c:v>-0.11</c:v>
                </c:pt>
                <c:pt idx="621">
                  <c:v>-0.05</c:v>
                </c:pt>
                <c:pt idx="622">
                  <c:v>0.02</c:v>
                </c:pt>
                <c:pt idx="623">
                  <c:v>0.06</c:v>
                </c:pt>
                <c:pt idx="624">
                  <c:v>0.08</c:v>
                </c:pt>
                <c:pt idx="625">
                  <c:v>0.12</c:v>
                </c:pt>
                <c:pt idx="626">
                  <c:v>0.16</c:v>
                </c:pt>
                <c:pt idx="627">
                  <c:v>0.13</c:v>
                </c:pt>
                <c:pt idx="628">
                  <c:v>0.12</c:v>
                </c:pt>
                <c:pt idx="629">
                  <c:v>0.09</c:v>
                </c:pt>
                <c:pt idx="630">
                  <c:v>-0.69</c:v>
                </c:pt>
                <c:pt idx="631">
                  <c:v>5.4</c:v>
                </c:pt>
                <c:pt idx="632">
                  <c:v>-3.46</c:v>
                </c:pt>
                <c:pt idx="633">
                  <c:v>0.47</c:v>
                </c:pt>
                <c:pt idx="634">
                  <c:v>2</c:v>
                </c:pt>
                <c:pt idx="635">
                  <c:v>0.21</c:v>
                </c:pt>
                <c:pt idx="636">
                  <c:v>0.05</c:v>
                </c:pt>
                <c:pt idx="637">
                  <c:v>0.8</c:v>
                </c:pt>
                <c:pt idx="638">
                  <c:v>0.89</c:v>
                </c:pt>
                <c:pt idx="639">
                  <c:v>0.28000000000000003</c:v>
                </c:pt>
                <c:pt idx="640">
                  <c:v>0</c:v>
                </c:pt>
                <c:pt idx="641">
                  <c:v>0.05</c:v>
                </c:pt>
                <c:pt idx="642">
                  <c:v>0</c:v>
                </c:pt>
                <c:pt idx="643">
                  <c:v>0.06</c:v>
                </c:pt>
                <c:pt idx="644">
                  <c:v>0.81</c:v>
                </c:pt>
                <c:pt idx="645">
                  <c:v>0.42</c:v>
                </c:pt>
                <c:pt idx="646">
                  <c:v>0.43</c:v>
                </c:pt>
                <c:pt idx="647">
                  <c:v>-0.43</c:v>
                </c:pt>
                <c:pt idx="648">
                  <c:v>-0.72</c:v>
                </c:pt>
                <c:pt idx="649">
                  <c:v>-2.19</c:v>
                </c:pt>
                <c:pt idx="650">
                  <c:v>0.88</c:v>
                </c:pt>
                <c:pt idx="651">
                  <c:v>0.4</c:v>
                </c:pt>
                <c:pt idx="652">
                  <c:v>-0.56999999999999995</c:v>
                </c:pt>
                <c:pt idx="653">
                  <c:v>-0.01</c:v>
                </c:pt>
                <c:pt idx="654">
                  <c:v>1.02</c:v>
                </c:pt>
                <c:pt idx="655">
                  <c:v>0.31</c:v>
                </c:pt>
                <c:pt idx="656">
                  <c:v>0.31</c:v>
                </c:pt>
                <c:pt idx="657">
                  <c:v>-1.03</c:v>
                </c:pt>
                <c:pt idx="658">
                  <c:v>0.12</c:v>
                </c:pt>
                <c:pt idx="659">
                  <c:v>0.09</c:v>
                </c:pt>
                <c:pt idx="660">
                  <c:v>0.03</c:v>
                </c:pt>
                <c:pt idx="661">
                  <c:v>1.58</c:v>
                </c:pt>
                <c:pt idx="662">
                  <c:v>-0.12</c:v>
                </c:pt>
                <c:pt idx="663">
                  <c:v>-1.36</c:v>
                </c:pt>
                <c:pt idx="664">
                  <c:v>1.32</c:v>
                </c:pt>
                <c:pt idx="665">
                  <c:v>0</c:v>
                </c:pt>
                <c:pt idx="666">
                  <c:v>1.03</c:v>
                </c:pt>
                <c:pt idx="667">
                  <c:v>-0.28999999999999998</c:v>
                </c:pt>
                <c:pt idx="668">
                  <c:v>1.1599999999999999</c:v>
                </c:pt>
                <c:pt idx="669">
                  <c:v>-0.46</c:v>
                </c:pt>
                <c:pt idx="670">
                  <c:v>-0.46</c:v>
                </c:pt>
                <c:pt idx="671">
                  <c:v>0</c:v>
                </c:pt>
                <c:pt idx="672">
                  <c:v>0.97</c:v>
                </c:pt>
                <c:pt idx="673">
                  <c:v>0.5</c:v>
                </c:pt>
                <c:pt idx="674">
                  <c:v>0.4</c:v>
                </c:pt>
                <c:pt idx="675">
                  <c:v>-0.32</c:v>
                </c:pt>
                <c:pt idx="676">
                  <c:v>-1.42</c:v>
                </c:pt>
                <c:pt idx="677">
                  <c:v>0.15</c:v>
                </c:pt>
                <c:pt idx="678">
                  <c:v>3.45</c:v>
                </c:pt>
                <c:pt idx="679">
                  <c:v>1.44</c:v>
                </c:pt>
                <c:pt idx="680">
                  <c:v>-0.51</c:v>
                </c:pt>
                <c:pt idx="681">
                  <c:v>-0.44</c:v>
                </c:pt>
                <c:pt idx="682">
                  <c:v>0.33</c:v>
                </c:pt>
                <c:pt idx="683">
                  <c:v>0.19</c:v>
                </c:pt>
                <c:pt idx="684">
                  <c:v>-3.14</c:v>
                </c:pt>
                <c:pt idx="685">
                  <c:v>0.08</c:v>
                </c:pt>
                <c:pt idx="686">
                  <c:v>-0.28999999999999998</c:v>
                </c:pt>
                <c:pt idx="687">
                  <c:v>-0.41</c:v>
                </c:pt>
                <c:pt idx="688">
                  <c:v>0.42</c:v>
                </c:pt>
                <c:pt idx="689">
                  <c:v>0.83</c:v>
                </c:pt>
                <c:pt idx="690">
                  <c:v>-1.37</c:v>
                </c:pt>
                <c:pt idx="691">
                  <c:v>-2.95</c:v>
                </c:pt>
                <c:pt idx="692">
                  <c:v>-0.26</c:v>
                </c:pt>
                <c:pt idx="693">
                  <c:v>-0.2</c:v>
                </c:pt>
                <c:pt idx="694">
                  <c:v>0.08</c:v>
                </c:pt>
                <c:pt idx="695">
                  <c:v>0.57999999999999996</c:v>
                </c:pt>
                <c:pt idx="696">
                  <c:v>0.08</c:v>
                </c:pt>
                <c:pt idx="697">
                  <c:v>-1.46</c:v>
                </c:pt>
                <c:pt idx="698">
                  <c:v>0.82</c:v>
                </c:pt>
                <c:pt idx="699">
                  <c:v>0.12</c:v>
                </c:pt>
                <c:pt idx="700">
                  <c:v>0.21</c:v>
                </c:pt>
                <c:pt idx="701">
                  <c:v>0.05</c:v>
                </c:pt>
                <c:pt idx="702">
                  <c:v>-0.11</c:v>
                </c:pt>
                <c:pt idx="703">
                  <c:v>-0.38</c:v>
                </c:pt>
                <c:pt idx="704">
                  <c:v>0.09</c:v>
                </c:pt>
                <c:pt idx="705">
                  <c:v>-0.11</c:v>
                </c:pt>
                <c:pt idx="706">
                  <c:v>1.39</c:v>
                </c:pt>
                <c:pt idx="707">
                  <c:v>-2.56</c:v>
                </c:pt>
                <c:pt idx="708">
                  <c:v>0.24</c:v>
                </c:pt>
                <c:pt idx="709">
                  <c:v>4.09</c:v>
                </c:pt>
                <c:pt idx="710">
                  <c:v>0.19</c:v>
                </c:pt>
                <c:pt idx="711">
                  <c:v>0.03</c:v>
                </c:pt>
                <c:pt idx="712">
                  <c:v>0.66</c:v>
                </c:pt>
                <c:pt idx="713">
                  <c:v>-4.9000000000000004</c:v>
                </c:pt>
                <c:pt idx="714">
                  <c:v>-0.84</c:v>
                </c:pt>
                <c:pt idx="715">
                  <c:v>-1.32</c:v>
                </c:pt>
                <c:pt idx="716">
                  <c:v>0.1</c:v>
                </c:pt>
                <c:pt idx="717">
                  <c:v>-1.52</c:v>
                </c:pt>
                <c:pt idx="718">
                  <c:v>0.04</c:v>
                </c:pt>
                <c:pt idx="719">
                  <c:v>-1.27</c:v>
                </c:pt>
                <c:pt idx="720">
                  <c:v>0.77</c:v>
                </c:pt>
                <c:pt idx="721">
                  <c:v>0.01</c:v>
                </c:pt>
                <c:pt idx="722">
                  <c:v>-1.45</c:v>
                </c:pt>
                <c:pt idx="723">
                  <c:v>-1.0900000000000001</c:v>
                </c:pt>
                <c:pt idx="724">
                  <c:v>0.17</c:v>
                </c:pt>
                <c:pt idx="725">
                  <c:v>1.1499999999999999</c:v>
                </c:pt>
                <c:pt idx="726">
                  <c:v>-0.17</c:v>
                </c:pt>
                <c:pt idx="727">
                  <c:v>0</c:v>
                </c:pt>
                <c:pt idx="728">
                  <c:v>-0.18</c:v>
                </c:pt>
                <c:pt idx="729">
                  <c:v>-4.2</c:v>
                </c:pt>
                <c:pt idx="730">
                  <c:v>3.79</c:v>
                </c:pt>
                <c:pt idx="731">
                  <c:v>-0.22</c:v>
                </c:pt>
                <c:pt idx="732">
                  <c:v>-1.6</c:v>
                </c:pt>
                <c:pt idx="733">
                  <c:v>3.92</c:v>
                </c:pt>
                <c:pt idx="734">
                  <c:v>3.47</c:v>
                </c:pt>
                <c:pt idx="735">
                  <c:v>-0.76</c:v>
                </c:pt>
                <c:pt idx="736">
                  <c:v>-0.12</c:v>
                </c:pt>
                <c:pt idx="737">
                  <c:v>0.74</c:v>
                </c:pt>
                <c:pt idx="738">
                  <c:v>0</c:v>
                </c:pt>
                <c:pt idx="739">
                  <c:v>0.92</c:v>
                </c:pt>
                <c:pt idx="740">
                  <c:v>1.45</c:v>
                </c:pt>
                <c:pt idx="741">
                  <c:v>-6.16</c:v>
                </c:pt>
                <c:pt idx="742">
                  <c:v>0.19</c:v>
                </c:pt>
                <c:pt idx="743">
                  <c:v>-7.0000000000000007E-2</c:v>
                </c:pt>
                <c:pt idx="744">
                  <c:v>1.31</c:v>
                </c:pt>
                <c:pt idx="745">
                  <c:v>-0.74</c:v>
                </c:pt>
                <c:pt idx="746">
                  <c:v>1.84</c:v>
                </c:pt>
                <c:pt idx="747">
                  <c:v>0.56999999999999995</c:v>
                </c:pt>
                <c:pt idx="748">
                  <c:v>-1.29</c:v>
                </c:pt>
                <c:pt idx="749">
                  <c:v>0.03</c:v>
                </c:pt>
                <c:pt idx="750">
                  <c:v>-0.21</c:v>
                </c:pt>
                <c:pt idx="751">
                  <c:v>-0.23</c:v>
                </c:pt>
                <c:pt idx="752">
                  <c:v>1.44</c:v>
                </c:pt>
                <c:pt idx="753">
                  <c:v>0.23</c:v>
                </c:pt>
                <c:pt idx="754">
                  <c:v>-0.92</c:v>
                </c:pt>
                <c:pt idx="755">
                  <c:v>0.34</c:v>
                </c:pt>
                <c:pt idx="756">
                  <c:v>-3.13</c:v>
                </c:pt>
                <c:pt idx="757">
                  <c:v>-1.59</c:v>
                </c:pt>
                <c:pt idx="758">
                  <c:v>-1.68</c:v>
                </c:pt>
                <c:pt idx="759">
                  <c:v>-0.21</c:v>
                </c:pt>
                <c:pt idx="760">
                  <c:v>2.4</c:v>
                </c:pt>
                <c:pt idx="761">
                  <c:v>-0.19</c:v>
                </c:pt>
                <c:pt idx="762">
                  <c:v>1.06</c:v>
                </c:pt>
                <c:pt idx="763">
                  <c:v>0.11</c:v>
                </c:pt>
                <c:pt idx="764">
                  <c:v>-3.49</c:v>
                </c:pt>
                <c:pt idx="765">
                  <c:v>0.11</c:v>
                </c:pt>
                <c:pt idx="766">
                  <c:v>-0.39</c:v>
                </c:pt>
                <c:pt idx="767">
                  <c:v>-1.0900000000000001</c:v>
                </c:pt>
                <c:pt idx="768">
                  <c:v>-0.54</c:v>
                </c:pt>
                <c:pt idx="769">
                  <c:v>1.1299999999999999</c:v>
                </c:pt>
                <c:pt idx="770">
                  <c:v>-1.05</c:v>
                </c:pt>
                <c:pt idx="771">
                  <c:v>-0.33</c:v>
                </c:pt>
                <c:pt idx="772">
                  <c:v>-3.33</c:v>
                </c:pt>
                <c:pt idx="773">
                  <c:v>0.22</c:v>
                </c:pt>
                <c:pt idx="774">
                  <c:v>-4.18</c:v>
                </c:pt>
                <c:pt idx="775">
                  <c:v>0.21</c:v>
                </c:pt>
                <c:pt idx="776">
                  <c:v>-0.54</c:v>
                </c:pt>
                <c:pt idx="777">
                  <c:v>-0.51</c:v>
                </c:pt>
                <c:pt idx="778">
                  <c:v>-0.37</c:v>
                </c:pt>
                <c:pt idx="779">
                  <c:v>-0.31</c:v>
                </c:pt>
                <c:pt idx="780">
                  <c:v>-0.84</c:v>
                </c:pt>
                <c:pt idx="781">
                  <c:v>0.1</c:v>
                </c:pt>
                <c:pt idx="782">
                  <c:v>-5.14</c:v>
                </c:pt>
                <c:pt idx="783">
                  <c:v>-0.62</c:v>
                </c:pt>
                <c:pt idx="784">
                  <c:v>-1.19</c:v>
                </c:pt>
                <c:pt idx="785">
                  <c:v>-0.5</c:v>
                </c:pt>
                <c:pt idx="786">
                  <c:v>-0.27</c:v>
                </c:pt>
                <c:pt idx="787">
                  <c:v>-0.34</c:v>
                </c:pt>
                <c:pt idx="788">
                  <c:v>-0.12</c:v>
                </c:pt>
                <c:pt idx="789">
                  <c:v>-0.17</c:v>
                </c:pt>
                <c:pt idx="790">
                  <c:v>0</c:v>
                </c:pt>
                <c:pt idx="791">
                  <c:v>-0.08</c:v>
                </c:pt>
                <c:pt idx="792">
                  <c:v>-0.1</c:v>
                </c:pt>
                <c:pt idx="793">
                  <c:v>-0.1</c:v>
                </c:pt>
                <c:pt idx="794">
                  <c:v>-0.08</c:v>
                </c:pt>
                <c:pt idx="795">
                  <c:v>-0.1</c:v>
                </c:pt>
                <c:pt idx="796">
                  <c:v>-0.09</c:v>
                </c:pt>
                <c:pt idx="797">
                  <c:v>-0.11</c:v>
                </c:pt>
                <c:pt idx="798">
                  <c:v>-0.08</c:v>
                </c:pt>
                <c:pt idx="799">
                  <c:v>-7.0000000000000007E-2</c:v>
                </c:pt>
                <c:pt idx="800">
                  <c:v>0.28000000000000003</c:v>
                </c:pt>
                <c:pt idx="801">
                  <c:v>0.11</c:v>
                </c:pt>
                <c:pt idx="802">
                  <c:v>-0.75</c:v>
                </c:pt>
                <c:pt idx="803">
                  <c:v>1.31</c:v>
                </c:pt>
                <c:pt idx="804">
                  <c:v>-0.17</c:v>
                </c:pt>
                <c:pt idx="805">
                  <c:v>-0.32</c:v>
                </c:pt>
                <c:pt idx="806">
                  <c:v>-0.1</c:v>
                </c:pt>
                <c:pt idx="807">
                  <c:v>7.0000000000000007E-2</c:v>
                </c:pt>
                <c:pt idx="808">
                  <c:v>-0.22</c:v>
                </c:pt>
                <c:pt idx="809">
                  <c:v>0.06</c:v>
                </c:pt>
                <c:pt idx="810">
                  <c:v>-0.18</c:v>
                </c:pt>
                <c:pt idx="811">
                  <c:v>0.11</c:v>
                </c:pt>
                <c:pt idx="812">
                  <c:v>-0.24</c:v>
                </c:pt>
                <c:pt idx="813">
                  <c:v>-0.11</c:v>
                </c:pt>
                <c:pt idx="814">
                  <c:v>1.1299999999999999</c:v>
                </c:pt>
                <c:pt idx="815">
                  <c:v>0.64</c:v>
                </c:pt>
                <c:pt idx="816">
                  <c:v>-0.47</c:v>
                </c:pt>
                <c:pt idx="817">
                  <c:v>-1.27</c:v>
                </c:pt>
                <c:pt idx="818">
                  <c:v>-0.21</c:v>
                </c:pt>
                <c:pt idx="819">
                  <c:v>0</c:v>
                </c:pt>
                <c:pt idx="820">
                  <c:v>-0.05</c:v>
                </c:pt>
                <c:pt idx="821">
                  <c:v>-0.27</c:v>
                </c:pt>
                <c:pt idx="822">
                  <c:v>-0.12</c:v>
                </c:pt>
                <c:pt idx="823">
                  <c:v>-0.13</c:v>
                </c:pt>
                <c:pt idx="824">
                  <c:v>0.08</c:v>
                </c:pt>
                <c:pt idx="825">
                  <c:v>0.01</c:v>
                </c:pt>
                <c:pt idx="826">
                  <c:v>-0.13</c:v>
                </c:pt>
                <c:pt idx="827">
                  <c:v>-0.36</c:v>
                </c:pt>
                <c:pt idx="828">
                  <c:v>0.19</c:v>
                </c:pt>
                <c:pt idx="829">
                  <c:v>-1.08</c:v>
                </c:pt>
                <c:pt idx="830">
                  <c:v>1.7</c:v>
                </c:pt>
                <c:pt idx="831">
                  <c:v>-0.21</c:v>
                </c:pt>
                <c:pt idx="832">
                  <c:v>7.0000000000000007E-2</c:v>
                </c:pt>
                <c:pt idx="833">
                  <c:v>-0.16</c:v>
                </c:pt>
                <c:pt idx="834">
                  <c:v>-0.11</c:v>
                </c:pt>
                <c:pt idx="835">
                  <c:v>-0.14000000000000001</c:v>
                </c:pt>
                <c:pt idx="836">
                  <c:v>-0.02</c:v>
                </c:pt>
                <c:pt idx="837">
                  <c:v>0.42</c:v>
                </c:pt>
                <c:pt idx="838">
                  <c:v>-0.14000000000000001</c:v>
                </c:pt>
                <c:pt idx="839">
                  <c:v>-0.62</c:v>
                </c:pt>
                <c:pt idx="840">
                  <c:v>-0.17</c:v>
                </c:pt>
                <c:pt idx="841">
                  <c:v>-0.1</c:v>
                </c:pt>
                <c:pt idx="842">
                  <c:v>1.43</c:v>
                </c:pt>
                <c:pt idx="843">
                  <c:v>-0.01</c:v>
                </c:pt>
                <c:pt idx="844">
                  <c:v>-0.57999999999999996</c:v>
                </c:pt>
                <c:pt idx="845">
                  <c:v>-0.26</c:v>
                </c:pt>
                <c:pt idx="846">
                  <c:v>0.13</c:v>
                </c:pt>
                <c:pt idx="847">
                  <c:v>1.24</c:v>
                </c:pt>
                <c:pt idx="848">
                  <c:v>0.02</c:v>
                </c:pt>
                <c:pt idx="849">
                  <c:v>1.03</c:v>
                </c:pt>
                <c:pt idx="850">
                  <c:v>-0.01</c:v>
                </c:pt>
                <c:pt idx="851">
                  <c:v>0.3</c:v>
                </c:pt>
                <c:pt idx="852">
                  <c:v>-0.26</c:v>
                </c:pt>
                <c:pt idx="853">
                  <c:v>-1.38</c:v>
                </c:pt>
                <c:pt idx="854">
                  <c:v>-0.24</c:v>
                </c:pt>
                <c:pt idx="855">
                  <c:v>0.03</c:v>
                </c:pt>
                <c:pt idx="856">
                  <c:v>0.98</c:v>
                </c:pt>
                <c:pt idx="857">
                  <c:v>-0.52</c:v>
                </c:pt>
                <c:pt idx="858">
                  <c:v>-0.49</c:v>
                </c:pt>
                <c:pt idx="859">
                  <c:v>-0.14000000000000001</c:v>
                </c:pt>
                <c:pt idx="860">
                  <c:v>0.2</c:v>
                </c:pt>
                <c:pt idx="861">
                  <c:v>-0.67</c:v>
                </c:pt>
                <c:pt idx="862">
                  <c:v>-0.28999999999999998</c:v>
                </c:pt>
                <c:pt idx="863">
                  <c:v>-0.3</c:v>
                </c:pt>
                <c:pt idx="864">
                  <c:v>-0.19</c:v>
                </c:pt>
                <c:pt idx="865">
                  <c:v>-0.19</c:v>
                </c:pt>
                <c:pt idx="866">
                  <c:v>-0.28000000000000003</c:v>
                </c:pt>
                <c:pt idx="867">
                  <c:v>0.1</c:v>
                </c:pt>
                <c:pt idx="868">
                  <c:v>-0.21</c:v>
                </c:pt>
                <c:pt idx="869">
                  <c:v>-0.13</c:v>
                </c:pt>
                <c:pt idx="870">
                  <c:v>-0.32</c:v>
                </c:pt>
                <c:pt idx="871">
                  <c:v>0.09</c:v>
                </c:pt>
                <c:pt idx="872">
                  <c:v>0.08</c:v>
                </c:pt>
                <c:pt idx="873">
                  <c:v>-0.06</c:v>
                </c:pt>
                <c:pt idx="874">
                  <c:v>-0.1</c:v>
                </c:pt>
                <c:pt idx="875">
                  <c:v>-0.18</c:v>
                </c:pt>
                <c:pt idx="876">
                  <c:v>-0.16</c:v>
                </c:pt>
                <c:pt idx="877">
                  <c:v>0.18</c:v>
                </c:pt>
                <c:pt idx="878">
                  <c:v>-0.49</c:v>
                </c:pt>
                <c:pt idx="879">
                  <c:v>-0.02</c:v>
                </c:pt>
                <c:pt idx="880">
                  <c:v>-0.16</c:v>
                </c:pt>
                <c:pt idx="881">
                  <c:v>-0.15</c:v>
                </c:pt>
                <c:pt idx="882">
                  <c:v>-0.19</c:v>
                </c:pt>
                <c:pt idx="883">
                  <c:v>-0.08</c:v>
                </c:pt>
                <c:pt idx="884">
                  <c:v>-0.1</c:v>
                </c:pt>
                <c:pt idx="885">
                  <c:v>-0.22</c:v>
                </c:pt>
                <c:pt idx="886">
                  <c:v>0.03</c:v>
                </c:pt>
                <c:pt idx="887">
                  <c:v>5.18</c:v>
                </c:pt>
                <c:pt idx="888">
                  <c:v>0.02</c:v>
                </c:pt>
                <c:pt idx="889">
                  <c:v>0.72</c:v>
                </c:pt>
                <c:pt idx="890">
                  <c:v>-3.03</c:v>
                </c:pt>
                <c:pt idx="891">
                  <c:v>-3.42</c:v>
                </c:pt>
                <c:pt idx="892">
                  <c:v>-0.31</c:v>
                </c:pt>
                <c:pt idx="893">
                  <c:v>-6.59</c:v>
                </c:pt>
                <c:pt idx="894">
                  <c:v>-2.79</c:v>
                </c:pt>
                <c:pt idx="895">
                  <c:v>7.47</c:v>
                </c:pt>
                <c:pt idx="896">
                  <c:v>0.81</c:v>
                </c:pt>
                <c:pt idx="897">
                  <c:v>-14.18</c:v>
                </c:pt>
                <c:pt idx="898">
                  <c:v>-4.8899999999999997</c:v>
                </c:pt>
                <c:pt idx="899">
                  <c:v>2.2400000000000002</c:v>
                </c:pt>
                <c:pt idx="900">
                  <c:v>-7.24</c:v>
                </c:pt>
                <c:pt idx="901">
                  <c:v>8.81</c:v>
                </c:pt>
                <c:pt idx="902">
                  <c:v>-2.37</c:v>
                </c:pt>
                <c:pt idx="903">
                  <c:v>-2.99</c:v>
                </c:pt>
                <c:pt idx="904">
                  <c:v>-1.51</c:v>
                </c:pt>
                <c:pt idx="905">
                  <c:v>2.71</c:v>
                </c:pt>
                <c:pt idx="906">
                  <c:v>-21.9</c:v>
                </c:pt>
                <c:pt idx="907">
                  <c:v>-3.49</c:v>
                </c:pt>
                <c:pt idx="908">
                  <c:v>-4.2699999999999996</c:v>
                </c:pt>
                <c:pt idx="909">
                  <c:v>1.02</c:v>
                </c:pt>
                <c:pt idx="910">
                  <c:v>1.17</c:v>
                </c:pt>
                <c:pt idx="911">
                  <c:v>0.87</c:v>
                </c:pt>
                <c:pt idx="912">
                  <c:v>-0.36</c:v>
                </c:pt>
                <c:pt idx="913">
                  <c:v>1.52</c:v>
                </c:pt>
                <c:pt idx="914">
                  <c:v>-1.43</c:v>
                </c:pt>
                <c:pt idx="915">
                  <c:v>-2.2599999999999998</c:v>
                </c:pt>
                <c:pt idx="916">
                  <c:v>-3.76</c:v>
                </c:pt>
                <c:pt idx="917">
                  <c:v>-0.27</c:v>
                </c:pt>
                <c:pt idx="918">
                  <c:v>-3.42</c:v>
                </c:pt>
                <c:pt idx="919">
                  <c:v>0.53</c:v>
                </c:pt>
                <c:pt idx="920">
                  <c:v>-1.47</c:v>
                </c:pt>
                <c:pt idx="921">
                  <c:v>2.4900000000000002</c:v>
                </c:pt>
                <c:pt idx="922">
                  <c:v>-10.57</c:v>
                </c:pt>
                <c:pt idx="923">
                  <c:v>-8.77</c:v>
                </c:pt>
                <c:pt idx="924">
                  <c:v>-0.48</c:v>
                </c:pt>
                <c:pt idx="925">
                  <c:v>-0.83</c:v>
                </c:pt>
                <c:pt idx="926">
                  <c:v>1.48</c:v>
                </c:pt>
                <c:pt idx="927">
                  <c:v>-1.68</c:v>
                </c:pt>
                <c:pt idx="928">
                  <c:v>1.91</c:v>
                </c:pt>
                <c:pt idx="929">
                  <c:v>0.6</c:v>
                </c:pt>
                <c:pt idx="930">
                  <c:v>-2.16</c:v>
                </c:pt>
                <c:pt idx="931">
                  <c:v>-0.42</c:v>
                </c:pt>
                <c:pt idx="932">
                  <c:v>0.09</c:v>
                </c:pt>
                <c:pt idx="933">
                  <c:v>-2.93</c:v>
                </c:pt>
                <c:pt idx="934">
                  <c:v>-0.43</c:v>
                </c:pt>
                <c:pt idx="935">
                  <c:v>-1.8</c:v>
                </c:pt>
                <c:pt idx="936">
                  <c:v>-1.57</c:v>
                </c:pt>
                <c:pt idx="937">
                  <c:v>-0.86</c:v>
                </c:pt>
                <c:pt idx="938">
                  <c:v>0.14000000000000001</c:v>
                </c:pt>
                <c:pt idx="939">
                  <c:v>-2.12</c:v>
                </c:pt>
                <c:pt idx="940">
                  <c:v>-0.26</c:v>
                </c:pt>
                <c:pt idx="941">
                  <c:v>-0.67</c:v>
                </c:pt>
                <c:pt idx="942">
                  <c:v>-1.8</c:v>
                </c:pt>
                <c:pt idx="943">
                  <c:v>-0.8</c:v>
                </c:pt>
                <c:pt idx="944">
                  <c:v>-0.23</c:v>
                </c:pt>
                <c:pt idx="945">
                  <c:v>-0.8</c:v>
                </c:pt>
                <c:pt idx="946">
                  <c:v>-9.83</c:v>
                </c:pt>
                <c:pt idx="947">
                  <c:v>-0.2</c:v>
                </c:pt>
                <c:pt idx="948">
                  <c:v>-2.5499999999999998</c:v>
                </c:pt>
                <c:pt idx="949">
                  <c:v>0.25</c:v>
                </c:pt>
                <c:pt idx="950">
                  <c:v>-1.98</c:v>
                </c:pt>
                <c:pt idx="951">
                  <c:v>0.74</c:v>
                </c:pt>
                <c:pt idx="952">
                  <c:v>-0.74</c:v>
                </c:pt>
                <c:pt idx="953">
                  <c:v>-0.87</c:v>
                </c:pt>
                <c:pt idx="954">
                  <c:v>-0.72</c:v>
                </c:pt>
                <c:pt idx="955">
                  <c:v>-0.27</c:v>
                </c:pt>
                <c:pt idx="956">
                  <c:v>-0.75</c:v>
                </c:pt>
                <c:pt idx="957">
                  <c:v>-0.4</c:v>
                </c:pt>
                <c:pt idx="958">
                  <c:v>-0.19</c:v>
                </c:pt>
                <c:pt idx="959">
                  <c:v>-0.05</c:v>
                </c:pt>
                <c:pt idx="960">
                  <c:v>-0.18</c:v>
                </c:pt>
                <c:pt idx="961">
                  <c:v>-0.13</c:v>
                </c:pt>
                <c:pt idx="962">
                  <c:v>-0.28999999999999998</c:v>
                </c:pt>
                <c:pt idx="963">
                  <c:v>-0.28999999999999998</c:v>
                </c:pt>
                <c:pt idx="964">
                  <c:v>0</c:v>
                </c:pt>
                <c:pt idx="965">
                  <c:v>0</c:v>
                </c:pt>
                <c:pt idx="966">
                  <c:v>0.11</c:v>
                </c:pt>
                <c:pt idx="967">
                  <c:v>-0.26</c:v>
                </c:pt>
                <c:pt idx="968">
                  <c:v>-0.12</c:v>
                </c:pt>
                <c:pt idx="969">
                  <c:v>-0.03</c:v>
                </c:pt>
                <c:pt idx="970">
                  <c:v>-0.06</c:v>
                </c:pt>
                <c:pt idx="971">
                  <c:v>-0.01</c:v>
                </c:pt>
                <c:pt idx="972">
                  <c:v>0.25</c:v>
                </c:pt>
                <c:pt idx="973">
                  <c:v>-0.8</c:v>
                </c:pt>
                <c:pt idx="974">
                  <c:v>2.37</c:v>
                </c:pt>
                <c:pt idx="975">
                  <c:v>1.78</c:v>
                </c:pt>
                <c:pt idx="976">
                  <c:v>2.31</c:v>
                </c:pt>
                <c:pt idx="977">
                  <c:v>-0.41</c:v>
                </c:pt>
                <c:pt idx="978">
                  <c:v>2.96</c:v>
                </c:pt>
                <c:pt idx="979">
                  <c:v>4.87</c:v>
                </c:pt>
                <c:pt idx="980">
                  <c:v>-0.37</c:v>
                </c:pt>
                <c:pt idx="981">
                  <c:v>-0.25</c:v>
                </c:pt>
                <c:pt idx="982">
                  <c:v>0.72</c:v>
                </c:pt>
                <c:pt idx="983">
                  <c:v>-0.02</c:v>
                </c:pt>
                <c:pt idx="984">
                  <c:v>0.21</c:v>
                </c:pt>
                <c:pt idx="985">
                  <c:v>-0.26</c:v>
                </c:pt>
                <c:pt idx="986">
                  <c:v>-7.0000000000000007E-2</c:v>
                </c:pt>
                <c:pt idx="987">
                  <c:v>0.04</c:v>
                </c:pt>
                <c:pt idx="988">
                  <c:v>-0.6</c:v>
                </c:pt>
                <c:pt idx="989">
                  <c:v>-0.42</c:v>
                </c:pt>
                <c:pt idx="990">
                  <c:v>-0.09</c:v>
                </c:pt>
                <c:pt idx="991">
                  <c:v>-0.11</c:v>
                </c:pt>
                <c:pt idx="992">
                  <c:v>-7.0000000000000007E-2</c:v>
                </c:pt>
                <c:pt idx="993">
                  <c:v>-0.08</c:v>
                </c:pt>
                <c:pt idx="994">
                  <c:v>-0.21</c:v>
                </c:pt>
                <c:pt idx="995">
                  <c:v>-0.26</c:v>
                </c:pt>
                <c:pt idx="996">
                  <c:v>0.25</c:v>
                </c:pt>
                <c:pt idx="997">
                  <c:v>7.0000000000000007E-2</c:v>
                </c:pt>
                <c:pt idx="998">
                  <c:v>-0.95</c:v>
                </c:pt>
                <c:pt idx="999">
                  <c:v>-0.38</c:v>
                </c:pt>
                <c:pt idx="1000">
                  <c:v>1.1599999999999999</c:v>
                </c:pt>
                <c:pt idx="1001">
                  <c:v>-0.5</c:v>
                </c:pt>
                <c:pt idx="1002">
                  <c:v>-0.08</c:v>
                </c:pt>
                <c:pt idx="1003">
                  <c:v>0.04</c:v>
                </c:pt>
                <c:pt idx="1004">
                  <c:v>-0.08</c:v>
                </c:pt>
                <c:pt idx="1005">
                  <c:v>0.13</c:v>
                </c:pt>
                <c:pt idx="1006">
                  <c:v>0.56000000000000005</c:v>
                </c:pt>
                <c:pt idx="1007">
                  <c:v>0.15</c:v>
                </c:pt>
                <c:pt idx="1008">
                  <c:v>-0.11</c:v>
                </c:pt>
                <c:pt idx="1009">
                  <c:v>0.33</c:v>
                </c:pt>
                <c:pt idx="1010">
                  <c:v>-0.44</c:v>
                </c:pt>
                <c:pt idx="1011">
                  <c:v>-0.39</c:v>
                </c:pt>
                <c:pt idx="1012">
                  <c:v>-0.63</c:v>
                </c:pt>
                <c:pt idx="1013">
                  <c:v>0.12</c:v>
                </c:pt>
                <c:pt idx="1014">
                  <c:v>0.62</c:v>
                </c:pt>
                <c:pt idx="1015">
                  <c:v>0</c:v>
                </c:pt>
                <c:pt idx="1016">
                  <c:v>-0.55000000000000004</c:v>
                </c:pt>
                <c:pt idx="1017">
                  <c:v>0.67</c:v>
                </c:pt>
                <c:pt idx="1018">
                  <c:v>1.03</c:v>
                </c:pt>
                <c:pt idx="1019">
                  <c:v>-0.34</c:v>
                </c:pt>
                <c:pt idx="1020">
                  <c:v>-1.27</c:v>
                </c:pt>
                <c:pt idx="1021">
                  <c:v>0.6</c:v>
                </c:pt>
                <c:pt idx="1022">
                  <c:v>0.28000000000000003</c:v>
                </c:pt>
                <c:pt idx="1023">
                  <c:v>0.28999999999999998</c:v>
                </c:pt>
                <c:pt idx="1024">
                  <c:v>0.77</c:v>
                </c:pt>
                <c:pt idx="1025">
                  <c:v>0.06</c:v>
                </c:pt>
                <c:pt idx="1026">
                  <c:v>0.15</c:v>
                </c:pt>
                <c:pt idx="1027">
                  <c:v>0.22</c:v>
                </c:pt>
                <c:pt idx="1028">
                  <c:v>-0.04</c:v>
                </c:pt>
                <c:pt idx="1029">
                  <c:v>0.08</c:v>
                </c:pt>
                <c:pt idx="1030">
                  <c:v>0.89</c:v>
                </c:pt>
                <c:pt idx="1031">
                  <c:v>0.21</c:v>
                </c:pt>
                <c:pt idx="1032">
                  <c:v>-0.06</c:v>
                </c:pt>
                <c:pt idx="1033">
                  <c:v>0.03</c:v>
                </c:pt>
                <c:pt idx="1034">
                  <c:v>0.11</c:v>
                </c:pt>
                <c:pt idx="1035">
                  <c:v>0.25</c:v>
                </c:pt>
                <c:pt idx="1036">
                  <c:v>0.16</c:v>
                </c:pt>
                <c:pt idx="1037">
                  <c:v>-0.25</c:v>
                </c:pt>
                <c:pt idx="1038">
                  <c:v>-0.39</c:v>
                </c:pt>
                <c:pt idx="1039">
                  <c:v>0.14000000000000001</c:v>
                </c:pt>
                <c:pt idx="1040">
                  <c:v>-0.11</c:v>
                </c:pt>
                <c:pt idx="1041">
                  <c:v>0.57999999999999996</c:v>
                </c:pt>
                <c:pt idx="1042">
                  <c:v>0.08</c:v>
                </c:pt>
                <c:pt idx="1043">
                  <c:v>0.21</c:v>
                </c:pt>
                <c:pt idx="1044">
                  <c:v>0.31</c:v>
                </c:pt>
                <c:pt idx="1045">
                  <c:v>0.28000000000000003</c:v>
                </c:pt>
                <c:pt idx="1046">
                  <c:v>-1.36</c:v>
                </c:pt>
                <c:pt idx="1047">
                  <c:v>-0.19</c:v>
                </c:pt>
                <c:pt idx="1048">
                  <c:v>7.0000000000000007E-2</c:v>
                </c:pt>
                <c:pt idx="1049">
                  <c:v>0.97</c:v>
                </c:pt>
                <c:pt idx="1050">
                  <c:v>0.57999999999999996</c:v>
                </c:pt>
                <c:pt idx="1051">
                  <c:v>-0.03</c:v>
                </c:pt>
                <c:pt idx="1052">
                  <c:v>0.24</c:v>
                </c:pt>
                <c:pt idx="1053">
                  <c:v>0.75</c:v>
                </c:pt>
                <c:pt idx="1054">
                  <c:v>0.34</c:v>
                </c:pt>
                <c:pt idx="1055">
                  <c:v>0.42</c:v>
                </c:pt>
                <c:pt idx="1056">
                  <c:v>0.14000000000000001</c:v>
                </c:pt>
                <c:pt idx="1057">
                  <c:v>0.03</c:v>
                </c:pt>
                <c:pt idx="1058">
                  <c:v>0.47</c:v>
                </c:pt>
                <c:pt idx="1059">
                  <c:v>0.25</c:v>
                </c:pt>
                <c:pt idx="1060">
                  <c:v>0.03</c:v>
                </c:pt>
                <c:pt idx="1061">
                  <c:v>0.11</c:v>
                </c:pt>
                <c:pt idx="1062">
                  <c:v>0.08</c:v>
                </c:pt>
                <c:pt idx="1063">
                  <c:v>0.44</c:v>
                </c:pt>
                <c:pt idx="1064">
                  <c:v>0.13</c:v>
                </c:pt>
                <c:pt idx="1065">
                  <c:v>0.22</c:v>
                </c:pt>
                <c:pt idx="1066">
                  <c:v>0.61</c:v>
                </c:pt>
                <c:pt idx="1067">
                  <c:v>-0.43</c:v>
                </c:pt>
                <c:pt idx="1068">
                  <c:v>0.71</c:v>
                </c:pt>
                <c:pt idx="1069">
                  <c:v>0.16</c:v>
                </c:pt>
                <c:pt idx="1070">
                  <c:v>-0.25</c:v>
                </c:pt>
                <c:pt idx="1071">
                  <c:v>-0.21</c:v>
                </c:pt>
                <c:pt idx="1072">
                  <c:v>0.36</c:v>
                </c:pt>
                <c:pt idx="1073">
                  <c:v>0.09</c:v>
                </c:pt>
                <c:pt idx="1074">
                  <c:v>-5.78</c:v>
                </c:pt>
                <c:pt idx="1075">
                  <c:v>-0.53</c:v>
                </c:pt>
                <c:pt idx="1076">
                  <c:v>1.84</c:v>
                </c:pt>
                <c:pt idx="1077">
                  <c:v>-0.25</c:v>
                </c:pt>
                <c:pt idx="1078">
                  <c:v>1.27</c:v>
                </c:pt>
                <c:pt idx="1079">
                  <c:v>1.38</c:v>
                </c:pt>
                <c:pt idx="1080">
                  <c:v>-0.65</c:v>
                </c:pt>
                <c:pt idx="1081">
                  <c:v>3.14</c:v>
                </c:pt>
                <c:pt idx="1082">
                  <c:v>0.22</c:v>
                </c:pt>
                <c:pt idx="1083">
                  <c:v>-0.31</c:v>
                </c:pt>
                <c:pt idx="1084">
                  <c:v>-0.02</c:v>
                </c:pt>
                <c:pt idx="1085">
                  <c:v>2.1</c:v>
                </c:pt>
                <c:pt idx="1086">
                  <c:v>1.82</c:v>
                </c:pt>
                <c:pt idx="1087">
                  <c:v>0.32</c:v>
                </c:pt>
                <c:pt idx="1088">
                  <c:v>1.92</c:v>
                </c:pt>
                <c:pt idx="1089">
                  <c:v>0.52</c:v>
                </c:pt>
                <c:pt idx="1090">
                  <c:v>-0.06</c:v>
                </c:pt>
                <c:pt idx="1091">
                  <c:v>-0.17</c:v>
                </c:pt>
                <c:pt idx="1092">
                  <c:v>2.4900000000000002</c:v>
                </c:pt>
                <c:pt idx="1093">
                  <c:v>0.22</c:v>
                </c:pt>
                <c:pt idx="1094">
                  <c:v>1.06</c:v>
                </c:pt>
                <c:pt idx="1095">
                  <c:v>1.58</c:v>
                </c:pt>
                <c:pt idx="1096">
                  <c:v>0.01</c:v>
                </c:pt>
                <c:pt idx="1097">
                  <c:v>0.89</c:v>
                </c:pt>
                <c:pt idx="1098">
                  <c:v>0.68</c:v>
                </c:pt>
                <c:pt idx="1099">
                  <c:v>-0.23</c:v>
                </c:pt>
                <c:pt idx="1100">
                  <c:v>0.18</c:v>
                </c:pt>
                <c:pt idx="1101">
                  <c:v>0.43</c:v>
                </c:pt>
                <c:pt idx="1102">
                  <c:v>6.74</c:v>
                </c:pt>
                <c:pt idx="1103">
                  <c:v>1.33</c:v>
                </c:pt>
                <c:pt idx="1104">
                  <c:v>-0.11</c:v>
                </c:pt>
                <c:pt idx="1105">
                  <c:v>0.11</c:v>
                </c:pt>
                <c:pt idx="1106">
                  <c:v>1.25</c:v>
                </c:pt>
                <c:pt idx="1107">
                  <c:v>0.06</c:v>
                </c:pt>
                <c:pt idx="1108">
                  <c:v>-0.05</c:v>
                </c:pt>
                <c:pt idx="1109">
                  <c:v>-0.33</c:v>
                </c:pt>
                <c:pt idx="1110">
                  <c:v>0.71</c:v>
                </c:pt>
                <c:pt idx="1111">
                  <c:v>-4.75</c:v>
                </c:pt>
                <c:pt idx="1112">
                  <c:v>-1.43</c:v>
                </c:pt>
                <c:pt idx="1113">
                  <c:v>-1.68</c:v>
                </c:pt>
                <c:pt idx="1114">
                  <c:v>-0.56999999999999995</c:v>
                </c:pt>
                <c:pt idx="1115">
                  <c:v>0.25</c:v>
                </c:pt>
                <c:pt idx="1116">
                  <c:v>0.74</c:v>
                </c:pt>
                <c:pt idx="1117">
                  <c:v>3.51</c:v>
                </c:pt>
                <c:pt idx="1118">
                  <c:v>-0.19</c:v>
                </c:pt>
                <c:pt idx="1119">
                  <c:v>0.57999999999999996</c:v>
                </c:pt>
                <c:pt idx="1120">
                  <c:v>1.86</c:v>
                </c:pt>
                <c:pt idx="1121">
                  <c:v>0.09</c:v>
                </c:pt>
                <c:pt idx="1122">
                  <c:v>-3.62</c:v>
                </c:pt>
                <c:pt idx="1123">
                  <c:v>1.32</c:v>
                </c:pt>
                <c:pt idx="1124">
                  <c:v>-0.12</c:v>
                </c:pt>
                <c:pt idx="1125">
                  <c:v>0.54</c:v>
                </c:pt>
                <c:pt idx="1126">
                  <c:v>2.44</c:v>
                </c:pt>
                <c:pt idx="1127">
                  <c:v>0.7</c:v>
                </c:pt>
                <c:pt idx="1128">
                  <c:v>3.82</c:v>
                </c:pt>
                <c:pt idx="1129">
                  <c:v>4.53</c:v>
                </c:pt>
                <c:pt idx="1130">
                  <c:v>1.9</c:v>
                </c:pt>
                <c:pt idx="1131">
                  <c:v>-0.28000000000000003</c:v>
                </c:pt>
                <c:pt idx="1132">
                  <c:v>0.69</c:v>
                </c:pt>
                <c:pt idx="1133">
                  <c:v>1.7</c:v>
                </c:pt>
                <c:pt idx="1134">
                  <c:v>0.8</c:v>
                </c:pt>
                <c:pt idx="1135">
                  <c:v>0.66</c:v>
                </c:pt>
                <c:pt idx="1136">
                  <c:v>0.43</c:v>
                </c:pt>
                <c:pt idx="1137">
                  <c:v>0.44</c:v>
                </c:pt>
                <c:pt idx="1138">
                  <c:v>1.88</c:v>
                </c:pt>
                <c:pt idx="1139">
                  <c:v>1.05</c:v>
                </c:pt>
                <c:pt idx="1140">
                  <c:v>1.5</c:v>
                </c:pt>
                <c:pt idx="1141">
                  <c:v>0.25</c:v>
                </c:pt>
                <c:pt idx="1142">
                  <c:v>1.17</c:v>
                </c:pt>
                <c:pt idx="1143">
                  <c:v>3.28</c:v>
                </c:pt>
                <c:pt idx="1144">
                  <c:v>1.41</c:v>
                </c:pt>
                <c:pt idx="1145">
                  <c:v>-3.45</c:v>
                </c:pt>
                <c:pt idx="1146">
                  <c:v>0.77</c:v>
                </c:pt>
                <c:pt idx="1147">
                  <c:v>-0.67</c:v>
                </c:pt>
                <c:pt idx="1148">
                  <c:v>0.49</c:v>
                </c:pt>
                <c:pt idx="1149">
                  <c:v>0.73</c:v>
                </c:pt>
                <c:pt idx="1150">
                  <c:v>0.69</c:v>
                </c:pt>
                <c:pt idx="1151">
                  <c:v>2.38</c:v>
                </c:pt>
                <c:pt idx="1152">
                  <c:v>0.88</c:v>
                </c:pt>
                <c:pt idx="1153">
                  <c:v>1.18</c:v>
                </c:pt>
                <c:pt idx="1154">
                  <c:v>0.33</c:v>
                </c:pt>
                <c:pt idx="1155">
                  <c:v>2.29</c:v>
                </c:pt>
                <c:pt idx="1156">
                  <c:v>0.38</c:v>
                </c:pt>
                <c:pt idx="1157">
                  <c:v>-0.44</c:v>
                </c:pt>
                <c:pt idx="1158">
                  <c:v>0.82</c:v>
                </c:pt>
                <c:pt idx="1159">
                  <c:v>2.83</c:v>
                </c:pt>
                <c:pt idx="1160">
                  <c:v>1.59</c:v>
                </c:pt>
                <c:pt idx="1161">
                  <c:v>0.83</c:v>
                </c:pt>
                <c:pt idx="1162">
                  <c:v>-0.13</c:v>
                </c:pt>
                <c:pt idx="1163">
                  <c:v>3.87</c:v>
                </c:pt>
                <c:pt idx="1164">
                  <c:v>3.63</c:v>
                </c:pt>
                <c:pt idx="1165">
                  <c:v>0.23</c:v>
                </c:pt>
                <c:pt idx="1166">
                  <c:v>2.13</c:v>
                </c:pt>
                <c:pt idx="1167">
                  <c:v>2.31</c:v>
                </c:pt>
                <c:pt idx="1168">
                  <c:v>0.38</c:v>
                </c:pt>
                <c:pt idx="1169">
                  <c:v>3.94</c:v>
                </c:pt>
                <c:pt idx="1170">
                  <c:v>2.14</c:v>
                </c:pt>
                <c:pt idx="1171">
                  <c:v>3.58</c:v>
                </c:pt>
                <c:pt idx="1172">
                  <c:v>2.5299999999999998</c:v>
                </c:pt>
                <c:pt idx="1173">
                  <c:v>1.79</c:v>
                </c:pt>
                <c:pt idx="1174">
                  <c:v>2.1</c:v>
                </c:pt>
                <c:pt idx="1175">
                  <c:v>2.95</c:v>
                </c:pt>
                <c:pt idx="1176">
                  <c:v>1.24</c:v>
                </c:pt>
                <c:pt idx="1177">
                  <c:v>1.19</c:v>
                </c:pt>
                <c:pt idx="1178">
                  <c:v>1.63</c:v>
                </c:pt>
                <c:pt idx="1179">
                  <c:v>2.4300000000000002</c:v>
                </c:pt>
                <c:pt idx="1180">
                  <c:v>1.19</c:v>
                </c:pt>
                <c:pt idx="1181">
                  <c:v>0.32</c:v>
                </c:pt>
                <c:pt idx="1182">
                  <c:v>1.07</c:v>
                </c:pt>
                <c:pt idx="1183">
                  <c:v>0.2</c:v>
                </c:pt>
                <c:pt idx="1184">
                  <c:v>1.9</c:v>
                </c:pt>
                <c:pt idx="1185">
                  <c:v>2.82</c:v>
                </c:pt>
                <c:pt idx="1186">
                  <c:v>0.4</c:v>
                </c:pt>
                <c:pt idx="1187">
                  <c:v>-0.05</c:v>
                </c:pt>
                <c:pt idx="1188">
                  <c:v>0.46</c:v>
                </c:pt>
                <c:pt idx="1189">
                  <c:v>2.56</c:v>
                </c:pt>
                <c:pt idx="1190">
                  <c:v>3.34</c:v>
                </c:pt>
                <c:pt idx="1191">
                  <c:v>4.03</c:v>
                </c:pt>
                <c:pt idx="1192">
                  <c:v>2.74</c:v>
                </c:pt>
                <c:pt idx="1193">
                  <c:v>3.9</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8.2899999999999991</c:v>
                </c:pt>
                <c:pt idx="1216">
                  <c:v>8.9499999999999993</c:v>
                </c:pt>
                <c:pt idx="1217">
                  <c:v>13.87</c:v>
                </c:pt>
                <c:pt idx="1218">
                  <c:v>13.97</c:v>
                </c:pt>
                <c:pt idx="1219">
                  <c:v>7.86</c:v>
                </c:pt>
                <c:pt idx="1220">
                  <c:v>8.26</c:v>
                </c:pt>
                <c:pt idx="1221">
                  <c:v>11.32</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1-A53D-4D56-ABE0-CA0A781805D5}"/>
            </c:ext>
          </c:extLst>
        </c:ser>
        <c:ser>
          <c:idx val="2"/>
          <c:order val="2"/>
          <c:tx>
            <c:strRef>
              <c:f>Sheet1!$I$1</c:f>
              <c:strCache>
                <c:ptCount val="1"/>
                <c:pt idx="0">
                  <c:v>Accel Z</c:v>
                </c:pt>
              </c:strCache>
            </c:strRef>
          </c:tx>
          <c:spPr>
            <a:ln w="19050" cap="rnd">
              <a:noFill/>
              <a:round/>
            </a:ln>
            <a:effectLst/>
          </c:spPr>
          <c:marker>
            <c:symbol val="circle"/>
            <c:size val="5"/>
            <c:spPr>
              <a:solidFill>
                <a:schemeClr val="accent6"/>
              </a:solidFill>
              <a:ln w="9525">
                <a:solidFill>
                  <a:schemeClr val="accent6"/>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Sheet1!$I$2:$I$2059</c:f>
              <c:numCache>
                <c:formatCode>General</c:formatCode>
                <c:ptCount val="2058"/>
                <c:pt idx="0">
                  <c:v>-0.68</c:v>
                </c:pt>
                <c:pt idx="1">
                  <c:v>-3.53</c:v>
                </c:pt>
                <c:pt idx="2">
                  <c:v>2.1800000000000002</c:v>
                </c:pt>
                <c:pt idx="3">
                  <c:v>-2.96</c:v>
                </c:pt>
                <c:pt idx="4">
                  <c:v>-3.71</c:v>
                </c:pt>
                <c:pt idx="5">
                  <c:v>-1.06</c:v>
                </c:pt>
                <c:pt idx="6">
                  <c:v>-3.03</c:v>
                </c:pt>
                <c:pt idx="7">
                  <c:v>-5.1100000000000003</c:v>
                </c:pt>
                <c:pt idx="8">
                  <c:v>-2.75</c:v>
                </c:pt>
                <c:pt idx="9">
                  <c:v>-2.48</c:v>
                </c:pt>
                <c:pt idx="10">
                  <c:v>-2.42</c:v>
                </c:pt>
                <c:pt idx="11">
                  <c:v>-5.35</c:v>
                </c:pt>
                <c:pt idx="12">
                  <c:v>-2.86</c:v>
                </c:pt>
                <c:pt idx="13">
                  <c:v>-0.87</c:v>
                </c:pt>
                <c:pt idx="14">
                  <c:v>-7.49</c:v>
                </c:pt>
                <c:pt idx="15">
                  <c:v>-3.63</c:v>
                </c:pt>
                <c:pt idx="16">
                  <c:v>-2.0299999999999998</c:v>
                </c:pt>
                <c:pt idx="17">
                  <c:v>3.96</c:v>
                </c:pt>
                <c:pt idx="18">
                  <c:v>-1.7</c:v>
                </c:pt>
                <c:pt idx="19">
                  <c:v>-1.99</c:v>
                </c:pt>
                <c:pt idx="20">
                  <c:v>-1.66</c:v>
                </c:pt>
                <c:pt idx="21">
                  <c:v>0.52</c:v>
                </c:pt>
                <c:pt idx="22">
                  <c:v>-0.57999999999999996</c:v>
                </c:pt>
                <c:pt idx="23">
                  <c:v>0.28000000000000003</c:v>
                </c:pt>
                <c:pt idx="24">
                  <c:v>-1.56</c:v>
                </c:pt>
                <c:pt idx="25">
                  <c:v>-1.85</c:v>
                </c:pt>
                <c:pt idx="26">
                  <c:v>-2.02</c:v>
                </c:pt>
                <c:pt idx="27">
                  <c:v>-0.7</c:v>
                </c:pt>
                <c:pt idx="28">
                  <c:v>-0.97</c:v>
                </c:pt>
                <c:pt idx="29">
                  <c:v>-1.48</c:v>
                </c:pt>
                <c:pt idx="30">
                  <c:v>-3.4</c:v>
                </c:pt>
                <c:pt idx="31">
                  <c:v>-0.57999999999999996</c:v>
                </c:pt>
                <c:pt idx="32">
                  <c:v>-2.21</c:v>
                </c:pt>
                <c:pt idx="33">
                  <c:v>-1.6</c:v>
                </c:pt>
                <c:pt idx="34">
                  <c:v>-0.5</c:v>
                </c:pt>
                <c:pt idx="35">
                  <c:v>-2.2599999999999998</c:v>
                </c:pt>
                <c:pt idx="36">
                  <c:v>10.210000000000001</c:v>
                </c:pt>
                <c:pt idx="37">
                  <c:v>-1.36</c:v>
                </c:pt>
                <c:pt idx="38">
                  <c:v>-0.46</c:v>
                </c:pt>
                <c:pt idx="39">
                  <c:v>-0.16</c:v>
                </c:pt>
                <c:pt idx="40">
                  <c:v>-0.05</c:v>
                </c:pt>
                <c:pt idx="41">
                  <c:v>-0.08</c:v>
                </c:pt>
                <c:pt idx="42">
                  <c:v>-0.03</c:v>
                </c:pt>
                <c:pt idx="43">
                  <c:v>0</c:v>
                </c:pt>
                <c:pt idx="44">
                  <c:v>-0.38</c:v>
                </c:pt>
                <c:pt idx="45">
                  <c:v>-0.09</c:v>
                </c:pt>
                <c:pt idx="46">
                  <c:v>-0.06</c:v>
                </c:pt>
                <c:pt idx="47">
                  <c:v>0.28999999999999998</c:v>
                </c:pt>
                <c:pt idx="48">
                  <c:v>-0.06</c:v>
                </c:pt>
                <c:pt idx="49">
                  <c:v>0.19</c:v>
                </c:pt>
                <c:pt idx="50">
                  <c:v>-0.65</c:v>
                </c:pt>
                <c:pt idx="51">
                  <c:v>0.34</c:v>
                </c:pt>
                <c:pt idx="52">
                  <c:v>0.33</c:v>
                </c:pt>
                <c:pt idx="53">
                  <c:v>0.21</c:v>
                </c:pt>
                <c:pt idx="54">
                  <c:v>0.05</c:v>
                </c:pt>
                <c:pt idx="55">
                  <c:v>0</c:v>
                </c:pt>
                <c:pt idx="56">
                  <c:v>0.09</c:v>
                </c:pt>
                <c:pt idx="57">
                  <c:v>-0.01</c:v>
                </c:pt>
                <c:pt idx="58">
                  <c:v>0.02</c:v>
                </c:pt>
                <c:pt idx="59">
                  <c:v>-0.01</c:v>
                </c:pt>
                <c:pt idx="60">
                  <c:v>-0.05</c:v>
                </c:pt>
                <c:pt idx="61">
                  <c:v>-0.12</c:v>
                </c:pt>
                <c:pt idx="62">
                  <c:v>0.02</c:v>
                </c:pt>
                <c:pt idx="63">
                  <c:v>0.04</c:v>
                </c:pt>
                <c:pt idx="64">
                  <c:v>-0.01</c:v>
                </c:pt>
                <c:pt idx="65">
                  <c:v>0.05</c:v>
                </c:pt>
                <c:pt idx="66">
                  <c:v>0.74</c:v>
                </c:pt>
                <c:pt idx="67">
                  <c:v>-0.06</c:v>
                </c:pt>
                <c:pt idx="68">
                  <c:v>-0.73</c:v>
                </c:pt>
                <c:pt idx="69">
                  <c:v>0.12</c:v>
                </c:pt>
                <c:pt idx="70">
                  <c:v>-7.0000000000000007E-2</c:v>
                </c:pt>
                <c:pt idx="71">
                  <c:v>-0.21</c:v>
                </c:pt>
                <c:pt idx="72">
                  <c:v>0.05</c:v>
                </c:pt>
                <c:pt idx="73">
                  <c:v>0</c:v>
                </c:pt>
                <c:pt idx="74">
                  <c:v>0.01</c:v>
                </c:pt>
                <c:pt idx="75">
                  <c:v>-0.94</c:v>
                </c:pt>
                <c:pt idx="76">
                  <c:v>0.05</c:v>
                </c:pt>
                <c:pt idx="77">
                  <c:v>-0.78</c:v>
                </c:pt>
                <c:pt idx="78">
                  <c:v>-0.79</c:v>
                </c:pt>
                <c:pt idx="79">
                  <c:v>-0.13</c:v>
                </c:pt>
                <c:pt idx="80">
                  <c:v>-0.65</c:v>
                </c:pt>
                <c:pt idx="81">
                  <c:v>-0.1</c:v>
                </c:pt>
                <c:pt idx="82">
                  <c:v>-0.03</c:v>
                </c:pt>
                <c:pt idx="83">
                  <c:v>0.17</c:v>
                </c:pt>
                <c:pt idx="84">
                  <c:v>0.18</c:v>
                </c:pt>
                <c:pt idx="85">
                  <c:v>-0.36</c:v>
                </c:pt>
                <c:pt idx="86">
                  <c:v>-0.04</c:v>
                </c:pt>
                <c:pt idx="87">
                  <c:v>0.31</c:v>
                </c:pt>
                <c:pt idx="88">
                  <c:v>0.88</c:v>
                </c:pt>
                <c:pt idx="89">
                  <c:v>0.92</c:v>
                </c:pt>
                <c:pt idx="90">
                  <c:v>-0.22</c:v>
                </c:pt>
                <c:pt idx="91">
                  <c:v>0.12</c:v>
                </c:pt>
                <c:pt idx="92">
                  <c:v>0.03</c:v>
                </c:pt>
                <c:pt idx="93">
                  <c:v>0.31</c:v>
                </c:pt>
                <c:pt idx="94">
                  <c:v>0.04</c:v>
                </c:pt>
                <c:pt idx="95">
                  <c:v>0.08</c:v>
                </c:pt>
                <c:pt idx="96">
                  <c:v>0.04</c:v>
                </c:pt>
                <c:pt idx="97">
                  <c:v>0.05</c:v>
                </c:pt>
                <c:pt idx="98">
                  <c:v>0.04</c:v>
                </c:pt>
                <c:pt idx="99">
                  <c:v>0.09</c:v>
                </c:pt>
                <c:pt idx="100">
                  <c:v>0.04</c:v>
                </c:pt>
                <c:pt idx="101">
                  <c:v>0.04</c:v>
                </c:pt>
                <c:pt idx="102">
                  <c:v>0.03</c:v>
                </c:pt>
                <c:pt idx="103">
                  <c:v>0.05</c:v>
                </c:pt>
                <c:pt idx="104">
                  <c:v>0.05</c:v>
                </c:pt>
                <c:pt idx="105">
                  <c:v>0.05</c:v>
                </c:pt>
                <c:pt idx="106">
                  <c:v>0.03</c:v>
                </c:pt>
                <c:pt idx="107">
                  <c:v>0.03</c:v>
                </c:pt>
                <c:pt idx="108">
                  <c:v>0.03</c:v>
                </c:pt>
                <c:pt idx="109">
                  <c:v>0.03</c:v>
                </c:pt>
                <c:pt idx="110">
                  <c:v>0.03</c:v>
                </c:pt>
                <c:pt idx="111">
                  <c:v>0.01</c:v>
                </c:pt>
                <c:pt idx="112">
                  <c:v>0</c:v>
                </c:pt>
                <c:pt idx="113">
                  <c:v>0.03</c:v>
                </c:pt>
                <c:pt idx="114">
                  <c:v>-0.01</c:v>
                </c:pt>
                <c:pt idx="115">
                  <c:v>0.01</c:v>
                </c:pt>
                <c:pt idx="116">
                  <c:v>0.08</c:v>
                </c:pt>
                <c:pt idx="117">
                  <c:v>0.02</c:v>
                </c:pt>
                <c:pt idx="118">
                  <c:v>0</c:v>
                </c:pt>
                <c:pt idx="119">
                  <c:v>0</c:v>
                </c:pt>
                <c:pt idx="120">
                  <c:v>0</c:v>
                </c:pt>
                <c:pt idx="121">
                  <c:v>0.02</c:v>
                </c:pt>
                <c:pt idx="122">
                  <c:v>0.01</c:v>
                </c:pt>
                <c:pt idx="123">
                  <c:v>0.01</c:v>
                </c:pt>
                <c:pt idx="124">
                  <c:v>0.01</c:v>
                </c:pt>
                <c:pt idx="125">
                  <c:v>0.01</c:v>
                </c:pt>
                <c:pt idx="126">
                  <c:v>0</c:v>
                </c:pt>
                <c:pt idx="127">
                  <c:v>0.05</c:v>
                </c:pt>
                <c:pt idx="128">
                  <c:v>0</c:v>
                </c:pt>
                <c:pt idx="129">
                  <c:v>-0.01</c:v>
                </c:pt>
                <c:pt idx="130">
                  <c:v>0.02</c:v>
                </c:pt>
                <c:pt idx="131">
                  <c:v>0.04</c:v>
                </c:pt>
                <c:pt idx="132">
                  <c:v>0.01</c:v>
                </c:pt>
                <c:pt idx="133">
                  <c:v>0.01</c:v>
                </c:pt>
                <c:pt idx="134">
                  <c:v>0.01</c:v>
                </c:pt>
                <c:pt idx="135">
                  <c:v>0.01</c:v>
                </c:pt>
                <c:pt idx="136">
                  <c:v>0.01</c:v>
                </c:pt>
                <c:pt idx="137">
                  <c:v>0.02</c:v>
                </c:pt>
                <c:pt idx="138">
                  <c:v>-0.03</c:v>
                </c:pt>
                <c:pt idx="139">
                  <c:v>0</c:v>
                </c:pt>
                <c:pt idx="140">
                  <c:v>0.03</c:v>
                </c:pt>
                <c:pt idx="141">
                  <c:v>0.01</c:v>
                </c:pt>
                <c:pt idx="142">
                  <c:v>0.01</c:v>
                </c:pt>
                <c:pt idx="143">
                  <c:v>0</c:v>
                </c:pt>
                <c:pt idx="144">
                  <c:v>0.01</c:v>
                </c:pt>
                <c:pt idx="145">
                  <c:v>-0.01</c:v>
                </c:pt>
                <c:pt idx="146">
                  <c:v>0</c:v>
                </c:pt>
                <c:pt idx="147">
                  <c:v>0.01</c:v>
                </c:pt>
                <c:pt idx="148">
                  <c:v>0.03</c:v>
                </c:pt>
                <c:pt idx="149">
                  <c:v>0.03</c:v>
                </c:pt>
                <c:pt idx="150">
                  <c:v>0.02</c:v>
                </c:pt>
                <c:pt idx="151">
                  <c:v>0.02</c:v>
                </c:pt>
                <c:pt idx="152">
                  <c:v>0</c:v>
                </c:pt>
                <c:pt idx="153">
                  <c:v>0</c:v>
                </c:pt>
                <c:pt idx="154">
                  <c:v>0.01</c:v>
                </c:pt>
                <c:pt idx="155">
                  <c:v>0</c:v>
                </c:pt>
                <c:pt idx="156">
                  <c:v>0</c:v>
                </c:pt>
                <c:pt idx="157">
                  <c:v>0</c:v>
                </c:pt>
                <c:pt idx="158">
                  <c:v>0.01</c:v>
                </c:pt>
                <c:pt idx="159">
                  <c:v>0.01</c:v>
                </c:pt>
                <c:pt idx="160">
                  <c:v>0</c:v>
                </c:pt>
                <c:pt idx="161">
                  <c:v>-0.02</c:v>
                </c:pt>
                <c:pt idx="162">
                  <c:v>0</c:v>
                </c:pt>
                <c:pt idx="163">
                  <c:v>0.01</c:v>
                </c:pt>
                <c:pt idx="164">
                  <c:v>-0.02</c:v>
                </c:pt>
                <c:pt idx="165">
                  <c:v>-0.01</c:v>
                </c:pt>
                <c:pt idx="166">
                  <c:v>0</c:v>
                </c:pt>
                <c:pt idx="167">
                  <c:v>-0.02</c:v>
                </c:pt>
                <c:pt idx="168">
                  <c:v>0</c:v>
                </c:pt>
                <c:pt idx="169">
                  <c:v>0</c:v>
                </c:pt>
                <c:pt idx="170">
                  <c:v>0</c:v>
                </c:pt>
                <c:pt idx="171">
                  <c:v>0</c:v>
                </c:pt>
                <c:pt idx="172">
                  <c:v>-0.03</c:v>
                </c:pt>
                <c:pt idx="173">
                  <c:v>-0.01</c:v>
                </c:pt>
                <c:pt idx="174">
                  <c:v>0.01</c:v>
                </c:pt>
                <c:pt idx="175">
                  <c:v>0</c:v>
                </c:pt>
                <c:pt idx="176">
                  <c:v>-0.02</c:v>
                </c:pt>
                <c:pt idx="177">
                  <c:v>-7.0000000000000007E-2</c:v>
                </c:pt>
                <c:pt idx="178">
                  <c:v>-0.02</c:v>
                </c:pt>
                <c:pt idx="179">
                  <c:v>0.01</c:v>
                </c:pt>
                <c:pt idx="180">
                  <c:v>-0.02</c:v>
                </c:pt>
                <c:pt idx="181">
                  <c:v>0.01</c:v>
                </c:pt>
                <c:pt idx="182">
                  <c:v>0.04</c:v>
                </c:pt>
                <c:pt idx="183">
                  <c:v>-0.04</c:v>
                </c:pt>
                <c:pt idx="184">
                  <c:v>-0.01</c:v>
                </c:pt>
                <c:pt idx="185">
                  <c:v>0.06</c:v>
                </c:pt>
                <c:pt idx="186">
                  <c:v>-0.13</c:v>
                </c:pt>
                <c:pt idx="187">
                  <c:v>-1.1399999999999999</c:v>
                </c:pt>
                <c:pt idx="188">
                  <c:v>0</c:v>
                </c:pt>
                <c:pt idx="189">
                  <c:v>-0.23</c:v>
                </c:pt>
                <c:pt idx="190">
                  <c:v>1.1399999999999999</c:v>
                </c:pt>
                <c:pt idx="191">
                  <c:v>-1.3</c:v>
                </c:pt>
                <c:pt idx="192">
                  <c:v>-0.25</c:v>
                </c:pt>
                <c:pt idx="193">
                  <c:v>-0.55000000000000004</c:v>
                </c:pt>
                <c:pt idx="194">
                  <c:v>1.0900000000000001</c:v>
                </c:pt>
                <c:pt idx="195">
                  <c:v>0.38</c:v>
                </c:pt>
                <c:pt idx="196">
                  <c:v>0.94</c:v>
                </c:pt>
                <c:pt idx="197">
                  <c:v>0.44</c:v>
                </c:pt>
                <c:pt idx="198">
                  <c:v>0.88</c:v>
                </c:pt>
                <c:pt idx="199">
                  <c:v>-2.31</c:v>
                </c:pt>
                <c:pt idx="200">
                  <c:v>0.06</c:v>
                </c:pt>
                <c:pt idx="201">
                  <c:v>-1.72</c:v>
                </c:pt>
                <c:pt idx="202">
                  <c:v>1.64</c:v>
                </c:pt>
                <c:pt idx="203">
                  <c:v>1.03</c:v>
                </c:pt>
                <c:pt idx="204">
                  <c:v>-0.09</c:v>
                </c:pt>
                <c:pt idx="205">
                  <c:v>0.31</c:v>
                </c:pt>
                <c:pt idx="206">
                  <c:v>-0.03</c:v>
                </c:pt>
                <c:pt idx="207">
                  <c:v>0.03</c:v>
                </c:pt>
                <c:pt idx="208">
                  <c:v>0.17</c:v>
                </c:pt>
                <c:pt idx="209">
                  <c:v>0.14000000000000001</c:v>
                </c:pt>
                <c:pt idx="210">
                  <c:v>0.53</c:v>
                </c:pt>
                <c:pt idx="211">
                  <c:v>0.34</c:v>
                </c:pt>
                <c:pt idx="212">
                  <c:v>-0.06</c:v>
                </c:pt>
                <c:pt idx="213">
                  <c:v>2.38</c:v>
                </c:pt>
                <c:pt idx="214">
                  <c:v>-1.24</c:v>
                </c:pt>
                <c:pt idx="215">
                  <c:v>0.78</c:v>
                </c:pt>
                <c:pt idx="216">
                  <c:v>0.45</c:v>
                </c:pt>
                <c:pt idx="217">
                  <c:v>-1.39</c:v>
                </c:pt>
                <c:pt idx="218">
                  <c:v>1.66</c:v>
                </c:pt>
                <c:pt idx="219">
                  <c:v>0.74</c:v>
                </c:pt>
                <c:pt idx="220">
                  <c:v>-0.73</c:v>
                </c:pt>
                <c:pt idx="221">
                  <c:v>-0.91</c:v>
                </c:pt>
                <c:pt idx="222">
                  <c:v>-0.08</c:v>
                </c:pt>
                <c:pt idx="223">
                  <c:v>0.41</c:v>
                </c:pt>
                <c:pt idx="224">
                  <c:v>0.91</c:v>
                </c:pt>
                <c:pt idx="225">
                  <c:v>0.65</c:v>
                </c:pt>
                <c:pt idx="226">
                  <c:v>-0.5</c:v>
                </c:pt>
                <c:pt idx="227">
                  <c:v>0.68</c:v>
                </c:pt>
                <c:pt idx="228">
                  <c:v>-1.05</c:v>
                </c:pt>
                <c:pt idx="229">
                  <c:v>0.69</c:v>
                </c:pt>
                <c:pt idx="230">
                  <c:v>0.08</c:v>
                </c:pt>
                <c:pt idx="231">
                  <c:v>-0.04</c:v>
                </c:pt>
                <c:pt idx="232">
                  <c:v>0</c:v>
                </c:pt>
                <c:pt idx="233">
                  <c:v>-0.02</c:v>
                </c:pt>
                <c:pt idx="234">
                  <c:v>-0.12</c:v>
                </c:pt>
                <c:pt idx="235">
                  <c:v>0.12</c:v>
                </c:pt>
                <c:pt idx="236">
                  <c:v>0.01</c:v>
                </c:pt>
                <c:pt idx="237">
                  <c:v>-0.6</c:v>
                </c:pt>
                <c:pt idx="238">
                  <c:v>-0.09</c:v>
                </c:pt>
                <c:pt idx="239">
                  <c:v>-0.36</c:v>
                </c:pt>
                <c:pt idx="240">
                  <c:v>-0.65</c:v>
                </c:pt>
                <c:pt idx="241">
                  <c:v>0.57999999999999996</c:v>
                </c:pt>
                <c:pt idx="242">
                  <c:v>-0.06</c:v>
                </c:pt>
                <c:pt idx="243">
                  <c:v>0.01</c:v>
                </c:pt>
                <c:pt idx="244">
                  <c:v>-0.1</c:v>
                </c:pt>
                <c:pt idx="245">
                  <c:v>-0.2</c:v>
                </c:pt>
                <c:pt idx="246">
                  <c:v>0.12</c:v>
                </c:pt>
                <c:pt idx="247">
                  <c:v>0.1</c:v>
                </c:pt>
                <c:pt idx="248">
                  <c:v>7.0000000000000007E-2</c:v>
                </c:pt>
                <c:pt idx="249">
                  <c:v>-7.0000000000000007E-2</c:v>
                </c:pt>
                <c:pt idx="250">
                  <c:v>-0.05</c:v>
                </c:pt>
                <c:pt idx="251">
                  <c:v>0.04</c:v>
                </c:pt>
                <c:pt idx="252">
                  <c:v>0.03</c:v>
                </c:pt>
                <c:pt idx="253">
                  <c:v>0.09</c:v>
                </c:pt>
                <c:pt idx="254">
                  <c:v>0.09</c:v>
                </c:pt>
                <c:pt idx="255">
                  <c:v>0.08</c:v>
                </c:pt>
                <c:pt idx="256">
                  <c:v>-0.67</c:v>
                </c:pt>
                <c:pt idx="257">
                  <c:v>1.43</c:v>
                </c:pt>
                <c:pt idx="258">
                  <c:v>-0.01</c:v>
                </c:pt>
                <c:pt idx="259">
                  <c:v>0.06</c:v>
                </c:pt>
                <c:pt idx="260">
                  <c:v>0.2</c:v>
                </c:pt>
                <c:pt idx="261">
                  <c:v>0.05</c:v>
                </c:pt>
                <c:pt idx="262">
                  <c:v>-0.19</c:v>
                </c:pt>
                <c:pt idx="263">
                  <c:v>0.79</c:v>
                </c:pt>
                <c:pt idx="264">
                  <c:v>-1.46</c:v>
                </c:pt>
                <c:pt idx="265">
                  <c:v>-2.31</c:v>
                </c:pt>
                <c:pt idx="266">
                  <c:v>-0.19</c:v>
                </c:pt>
                <c:pt idx="267">
                  <c:v>0.93</c:v>
                </c:pt>
                <c:pt idx="268">
                  <c:v>1.5</c:v>
                </c:pt>
                <c:pt idx="269">
                  <c:v>1.57</c:v>
                </c:pt>
                <c:pt idx="270">
                  <c:v>-0.99</c:v>
                </c:pt>
                <c:pt idx="271">
                  <c:v>0.17</c:v>
                </c:pt>
                <c:pt idx="272">
                  <c:v>-0.65</c:v>
                </c:pt>
                <c:pt idx="273">
                  <c:v>1.54</c:v>
                </c:pt>
                <c:pt idx="274">
                  <c:v>-1.9</c:v>
                </c:pt>
                <c:pt idx="275">
                  <c:v>0.18</c:v>
                </c:pt>
                <c:pt idx="276">
                  <c:v>-0.46</c:v>
                </c:pt>
                <c:pt idx="277">
                  <c:v>-0.85</c:v>
                </c:pt>
                <c:pt idx="278">
                  <c:v>2.46</c:v>
                </c:pt>
                <c:pt idx="279">
                  <c:v>-0.06</c:v>
                </c:pt>
                <c:pt idx="280">
                  <c:v>0</c:v>
                </c:pt>
                <c:pt idx="281">
                  <c:v>0.09</c:v>
                </c:pt>
                <c:pt idx="282">
                  <c:v>0.34</c:v>
                </c:pt>
                <c:pt idx="283">
                  <c:v>0.04</c:v>
                </c:pt>
                <c:pt idx="284">
                  <c:v>-0.16</c:v>
                </c:pt>
                <c:pt idx="285">
                  <c:v>-0.39</c:v>
                </c:pt>
                <c:pt idx="286">
                  <c:v>-3.51</c:v>
                </c:pt>
                <c:pt idx="287">
                  <c:v>-0.05</c:v>
                </c:pt>
                <c:pt idx="288">
                  <c:v>4.2699999999999996</c:v>
                </c:pt>
                <c:pt idx="289">
                  <c:v>1.84</c:v>
                </c:pt>
                <c:pt idx="290">
                  <c:v>-1.67</c:v>
                </c:pt>
                <c:pt idx="291">
                  <c:v>1.51</c:v>
                </c:pt>
                <c:pt idx="292">
                  <c:v>0.94</c:v>
                </c:pt>
                <c:pt idx="293">
                  <c:v>-1.19</c:v>
                </c:pt>
                <c:pt idx="294">
                  <c:v>2.9</c:v>
                </c:pt>
                <c:pt idx="295">
                  <c:v>-0.5</c:v>
                </c:pt>
                <c:pt idx="296">
                  <c:v>-2.4</c:v>
                </c:pt>
                <c:pt idx="297">
                  <c:v>-1.53</c:v>
                </c:pt>
                <c:pt idx="298">
                  <c:v>0</c:v>
                </c:pt>
                <c:pt idx="299">
                  <c:v>1.06</c:v>
                </c:pt>
                <c:pt idx="300">
                  <c:v>-0.01</c:v>
                </c:pt>
                <c:pt idx="301">
                  <c:v>-0.35</c:v>
                </c:pt>
                <c:pt idx="302">
                  <c:v>-2.75</c:v>
                </c:pt>
                <c:pt idx="303">
                  <c:v>-0.97</c:v>
                </c:pt>
                <c:pt idx="304">
                  <c:v>-0.26</c:v>
                </c:pt>
                <c:pt idx="305">
                  <c:v>0.12</c:v>
                </c:pt>
                <c:pt idx="306">
                  <c:v>-0.28000000000000003</c:v>
                </c:pt>
                <c:pt idx="307">
                  <c:v>-1.85</c:v>
                </c:pt>
                <c:pt idx="308">
                  <c:v>-0.02</c:v>
                </c:pt>
                <c:pt idx="309">
                  <c:v>0.95</c:v>
                </c:pt>
                <c:pt idx="310">
                  <c:v>-0.57999999999999996</c:v>
                </c:pt>
                <c:pt idx="311">
                  <c:v>0.11</c:v>
                </c:pt>
                <c:pt idx="312">
                  <c:v>1.32</c:v>
                </c:pt>
                <c:pt idx="313">
                  <c:v>7.11</c:v>
                </c:pt>
                <c:pt idx="314">
                  <c:v>-3.13</c:v>
                </c:pt>
                <c:pt idx="315">
                  <c:v>-2.86</c:v>
                </c:pt>
                <c:pt idx="316">
                  <c:v>-0.47</c:v>
                </c:pt>
                <c:pt idx="317">
                  <c:v>0.23</c:v>
                </c:pt>
                <c:pt idx="318">
                  <c:v>-0.49</c:v>
                </c:pt>
                <c:pt idx="319">
                  <c:v>-0.79</c:v>
                </c:pt>
                <c:pt idx="320">
                  <c:v>0.16</c:v>
                </c:pt>
                <c:pt idx="321">
                  <c:v>-1.21</c:v>
                </c:pt>
                <c:pt idx="322">
                  <c:v>-0.35</c:v>
                </c:pt>
                <c:pt idx="323">
                  <c:v>0.48</c:v>
                </c:pt>
                <c:pt idx="324">
                  <c:v>0.44</c:v>
                </c:pt>
                <c:pt idx="325">
                  <c:v>0.68</c:v>
                </c:pt>
                <c:pt idx="326">
                  <c:v>0.38</c:v>
                </c:pt>
                <c:pt idx="327">
                  <c:v>-1.94</c:v>
                </c:pt>
                <c:pt idx="328">
                  <c:v>0.02</c:v>
                </c:pt>
                <c:pt idx="329">
                  <c:v>0.68</c:v>
                </c:pt>
                <c:pt idx="330">
                  <c:v>-0.14000000000000001</c:v>
                </c:pt>
                <c:pt idx="331">
                  <c:v>0.24</c:v>
                </c:pt>
                <c:pt idx="332">
                  <c:v>-0.18</c:v>
                </c:pt>
                <c:pt idx="333">
                  <c:v>-1.68</c:v>
                </c:pt>
                <c:pt idx="334">
                  <c:v>-0.32</c:v>
                </c:pt>
                <c:pt idx="335">
                  <c:v>0.36</c:v>
                </c:pt>
                <c:pt idx="336">
                  <c:v>0.02</c:v>
                </c:pt>
                <c:pt idx="337">
                  <c:v>1.3</c:v>
                </c:pt>
                <c:pt idx="338">
                  <c:v>-0.43</c:v>
                </c:pt>
                <c:pt idx="339">
                  <c:v>0.57999999999999996</c:v>
                </c:pt>
                <c:pt idx="340">
                  <c:v>0.45</c:v>
                </c:pt>
                <c:pt idx="341">
                  <c:v>-0.53</c:v>
                </c:pt>
                <c:pt idx="342">
                  <c:v>-1.02</c:v>
                </c:pt>
                <c:pt idx="343">
                  <c:v>-7.0000000000000007E-2</c:v>
                </c:pt>
                <c:pt idx="344">
                  <c:v>-0.41</c:v>
                </c:pt>
                <c:pt idx="345">
                  <c:v>-6.14</c:v>
                </c:pt>
                <c:pt idx="346">
                  <c:v>-4.58</c:v>
                </c:pt>
                <c:pt idx="347">
                  <c:v>0.3</c:v>
                </c:pt>
                <c:pt idx="348">
                  <c:v>-2.12</c:v>
                </c:pt>
                <c:pt idx="349">
                  <c:v>-2.65</c:v>
                </c:pt>
                <c:pt idx="350">
                  <c:v>0.39</c:v>
                </c:pt>
                <c:pt idx="351">
                  <c:v>-1.23</c:v>
                </c:pt>
                <c:pt idx="352">
                  <c:v>-3.58</c:v>
                </c:pt>
                <c:pt idx="353">
                  <c:v>-1.17</c:v>
                </c:pt>
                <c:pt idx="354">
                  <c:v>1.3</c:v>
                </c:pt>
                <c:pt idx="355">
                  <c:v>0</c:v>
                </c:pt>
                <c:pt idx="356">
                  <c:v>-0.95</c:v>
                </c:pt>
                <c:pt idx="357">
                  <c:v>-5.55</c:v>
                </c:pt>
                <c:pt idx="358">
                  <c:v>-0.54</c:v>
                </c:pt>
                <c:pt idx="359">
                  <c:v>3.21</c:v>
                </c:pt>
                <c:pt idx="360">
                  <c:v>-2.1</c:v>
                </c:pt>
                <c:pt idx="361">
                  <c:v>3.14</c:v>
                </c:pt>
                <c:pt idx="362">
                  <c:v>0.78</c:v>
                </c:pt>
                <c:pt idx="363">
                  <c:v>-0.82</c:v>
                </c:pt>
                <c:pt idx="364">
                  <c:v>0.97</c:v>
                </c:pt>
                <c:pt idx="365">
                  <c:v>-0.53</c:v>
                </c:pt>
                <c:pt idx="366">
                  <c:v>0.43</c:v>
                </c:pt>
                <c:pt idx="367">
                  <c:v>0.08</c:v>
                </c:pt>
                <c:pt idx="368">
                  <c:v>-0.06</c:v>
                </c:pt>
                <c:pt idx="369">
                  <c:v>-22.9</c:v>
                </c:pt>
                <c:pt idx="370">
                  <c:v>-0.35</c:v>
                </c:pt>
                <c:pt idx="371">
                  <c:v>0.27</c:v>
                </c:pt>
                <c:pt idx="372">
                  <c:v>-1.43</c:v>
                </c:pt>
                <c:pt idx="373">
                  <c:v>0.83</c:v>
                </c:pt>
                <c:pt idx="374">
                  <c:v>-0.38</c:v>
                </c:pt>
                <c:pt idx="375">
                  <c:v>-0.27</c:v>
                </c:pt>
                <c:pt idx="376">
                  <c:v>-0.37</c:v>
                </c:pt>
                <c:pt idx="377">
                  <c:v>-0.55000000000000004</c:v>
                </c:pt>
                <c:pt idx="378">
                  <c:v>0.03</c:v>
                </c:pt>
                <c:pt idx="379">
                  <c:v>-0.68</c:v>
                </c:pt>
                <c:pt idx="380">
                  <c:v>0.11</c:v>
                </c:pt>
                <c:pt idx="381">
                  <c:v>0.49</c:v>
                </c:pt>
                <c:pt idx="382">
                  <c:v>-0.86</c:v>
                </c:pt>
                <c:pt idx="383">
                  <c:v>-0.3</c:v>
                </c:pt>
                <c:pt idx="384">
                  <c:v>-0.04</c:v>
                </c:pt>
                <c:pt idx="385">
                  <c:v>-0.37</c:v>
                </c:pt>
                <c:pt idx="386">
                  <c:v>-0.18</c:v>
                </c:pt>
                <c:pt idx="387">
                  <c:v>-0.47</c:v>
                </c:pt>
                <c:pt idx="388">
                  <c:v>-0.01</c:v>
                </c:pt>
                <c:pt idx="389">
                  <c:v>2.4300000000000002</c:v>
                </c:pt>
                <c:pt idx="390">
                  <c:v>0.34</c:v>
                </c:pt>
                <c:pt idx="391">
                  <c:v>-1.6</c:v>
                </c:pt>
                <c:pt idx="392">
                  <c:v>0.37</c:v>
                </c:pt>
                <c:pt idx="393">
                  <c:v>0.08</c:v>
                </c:pt>
                <c:pt idx="394">
                  <c:v>0.65</c:v>
                </c:pt>
                <c:pt idx="395">
                  <c:v>1.08</c:v>
                </c:pt>
                <c:pt idx="396">
                  <c:v>0.43</c:v>
                </c:pt>
                <c:pt idx="397">
                  <c:v>-1.38</c:v>
                </c:pt>
                <c:pt idx="398">
                  <c:v>0</c:v>
                </c:pt>
                <c:pt idx="399">
                  <c:v>-1</c:v>
                </c:pt>
                <c:pt idx="400">
                  <c:v>-0.11</c:v>
                </c:pt>
                <c:pt idx="401">
                  <c:v>0.49</c:v>
                </c:pt>
                <c:pt idx="402">
                  <c:v>-0.39</c:v>
                </c:pt>
                <c:pt idx="403">
                  <c:v>1.32</c:v>
                </c:pt>
                <c:pt idx="404">
                  <c:v>-0.28999999999999998</c:v>
                </c:pt>
                <c:pt idx="405">
                  <c:v>-0.77</c:v>
                </c:pt>
                <c:pt idx="406">
                  <c:v>0</c:v>
                </c:pt>
                <c:pt idx="407">
                  <c:v>-0.06</c:v>
                </c:pt>
                <c:pt idx="408">
                  <c:v>-0.03</c:v>
                </c:pt>
                <c:pt idx="409">
                  <c:v>0.2</c:v>
                </c:pt>
                <c:pt idx="410">
                  <c:v>0.55000000000000004</c:v>
                </c:pt>
                <c:pt idx="411">
                  <c:v>-0.35</c:v>
                </c:pt>
                <c:pt idx="412">
                  <c:v>0.08</c:v>
                </c:pt>
                <c:pt idx="413">
                  <c:v>0.1</c:v>
                </c:pt>
                <c:pt idx="414">
                  <c:v>0.42</c:v>
                </c:pt>
                <c:pt idx="415">
                  <c:v>0.68</c:v>
                </c:pt>
                <c:pt idx="416">
                  <c:v>-0.43</c:v>
                </c:pt>
                <c:pt idx="417">
                  <c:v>-0.83</c:v>
                </c:pt>
                <c:pt idx="418">
                  <c:v>0.27</c:v>
                </c:pt>
                <c:pt idx="419">
                  <c:v>-0.16</c:v>
                </c:pt>
                <c:pt idx="420">
                  <c:v>-0.14000000000000001</c:v>
                </c:pt>
                <c:pt idx="421">
                  <c:v>-1.74</c:v>
                </c:pt>
                <c:pt idx="422">
                  <c:v>0.78</c:v>
                </c:pt>
                <c:pt idx="423">
                  <c:v>0.06</c:v>
                </c:pt>
                <c:pt idx="424">
                  <c:v>0.5</c:v>
                </c:pt>
                <c:pt idx="425">
                  <c:v>0.61</c:v>
                </c:pt>
                <c:pt idx="426">
                  <c:v>-0.88</c:v>
                </c:pt>
                <c:pt idx="427">
                  <c:v>0.49</c:v>
                </c:pt>
                <c:pt idx="428">
                  <c:v>-0.32</c:v>
                </c:pt>
                <c:pt idx="429">
                  <c:v>0.5</c:v>
                </c:pt>
                <c:pt idx="430">
                  <c:v>0.37</c:v>
                </c:pt>
                <c:pt idx="431">
                  <c:v>0.53</c:v>
                </c:pt>
                <c:pt idx="432">
                  <c:v>0.31</c:v>
                </c:pt>
                <c:pt idx="433">
                  <c:v>2.72</c:v>
                </c:pt>
                <c:pt idx="434">
                  <c:v>0.21</c:v>
                </c:pt>
                <c:pt idx="435">
                  <c:v>-0.23</c:v>
                </c:pt>
                <c:pt idx="436">
                  <c:v>0.21</c:v>
                </c:pt>
                <c:pt idx="437">
                  <c:v>-0.14000000000000001</c:v>
                </c:pt>
                <c:pt idx="438">
                  <c:v>0.48</c:v>
                </c:pt>
                <c:pt idx="439">
                  <c:v>0.25</c:v>
                </c:pt>
                <c:pt idx="440">
                  <c:v>0.34</c:v>
                </c:pt>
                <c:pt idx="441">
                  <c:v>-0.09</c:v>
                </c:pt>
                <c:pt idx="442">
                  <c:v>-0.64</c:v>
                </c:pt>
                <c:pt idx="443">
                  <c:v>0.27</c:v>
                </c:pt>
                <c:pt idx="444">
                  <c:v>0.18</c:v>
                </c:pt>
                <c:pt idx="445">
                  <c:v>7.0000000000000007E-2</c:v>
                </c:pt>
                <c:pt idx="446">
                  <c:v>0.16</c:v>
                </c:pt>
                <c:pt idx="447">
                  <c:v>-0.03</c:v>
                </c:pt>
                <c:pt idx="448">
                  <c:v>-0.25</c:v>
                </c:pt>
                <c:pt idx="449">
                  <c:v>0.06</c:v>
                </c:pt>
                <c:pt idx="450">
                  <c:v>0.15</c:v>
                </c:pt>
                <c:pt idx="451">
                  <c:v>0.05</c:v>
                </c:pt>
                <c:pt idx="452">
                  <c:v>0.19</c:v>
                </c:pt>
                <c:pt idx="453">
                  <c:v>-0.67</c:v>
                </c:pt>
                <c:pt idx="454">
                  <c:v>0.46</c:v>
                </c:pt>
                <c:pt idx="455">
                  <c:v>0.86</c:v>
                </c:pt>
                <c:pt idx="456">
                  <c:v>-0.06</c:v>
                </c:pt>
                <c:pt idx="457">
                  <c:v>-0.35</c:v>
                </c:pt>
                <c:pt idx="458">
                  <c:v>0.19</c:v>
                </c:pt>
                <c:pt idx="459">
                  <c:v>0.73</c:v>
                </c:pt>
                <c:pt idx="460">
                  <c:v>0.86</c:v>
                </c:pt>
                <c:pt idx="461">
                  <c:v>-0.06</c:v>
                </c:pt>
                <c:pt idx="462">
                  <c:v>-0.63</c:v>
                </c:pt>
                <c:pt idx="463">
                  <c:v>-0.03</c:v>
                </c:pt>
                <c:pt idx="464">
                  <c:v>-0.2</c:v>
                </c:pt>
                <c:pt idx="465">
                  <c:v>0.45</c:v>
                </c:pt>
                <c:pt idx="466">
                  <c:v>0.31</c:v>
                </c:pt>
                <c:pt idx="467">
                  <c:v>0.15</c:v>
                </c:pt>
                <c:pt idx="468">
                  <c:v>0.17</c:v>
                </c:pt>
                <c:pt idx="469">
                  <c:v>0.39</c:v>
                </c:pt>
                <c:pt idx="470">
                  <c:v>0.3</c:v>
                </c:pt>
                <c:pt idx="471">
                  <c:v>-1.63</c:v>
                </c:pt>
                <c:pt idx="472">
                  <c:v>-1.99</c:v>
                </c:pt>
                <c:pt idx="473">
                  <c:v>-0.12</c:v>
                </c:pt>
                <c:pt idx="474">
                  <c:v>-0.25</c:v>
                </c:pt>
                <c:pt idx="475">
                  <c:v>0.38</c:v>
                </c:pt>
                <c:pt idx="476">
                  <c:v>7.0000000000000007E-2</c:v>
                </c:pt>
                <c:pt idx="477">
                  <c:v>-2.95</c:v>
                </c:pt>
                <c:pt idx="478">
                  <c:v>-3.06</c:v>
                </c:pt>
                <c:pt idx="479">
                  <c:v>-2.13</c:v>
                </c:pt>
                <c:pt idx="480">
                  <c:v>-0.28000000000000003</c:v>
                </c:pt>
                <c:pt idx="481">
                  <c:v>1.75</c:v>
                </c:pt>
                <c:pt idx="482">
                  <c:v>-6</c:v>
                </c:pt>
                <c:pt idx="483">
                  <c:v>-6.16</c:v>
                </c:pt>
                <c:pt idx="484">
                  <c:v>1</c:v>
                </c:pt>
                <c:pt idx="485">
                  <c:v>-0.02</c:v>
                </c:pt>
                <c:pt idx="486">
                  <c:v>1.53</c:v>
                </c:pt>
                <c:pt idx="487">
                  <c:v>-1.1599999999999999</c:v>
                </c:pt>
                <c:pt idx="488">
                  <c:v>-0.22</c:v>
                </c:pt>
                <c:pt idx="489">
                  <c:v>-0.11</c:v>
                </c:pt>
                <c:pt idx="490">
                  <c:v>-0.26</c:v>
                </c:pt>
                <c:pt idx="491">
                  <c:v>0.76</c:v>
                </c:pt>
                <c:pt idx="492">
                  <c:v>-0.03</c:v>
                </c:pt>
                <c:pt idx="493">
                  <c:v>-2.39</c:v>
                </c:pt>
                <c:pt idx="494">
                  <c:v>-0.02</c:v>
                </c:pt>
                <c:pt idx="495">
                  <c:v>-0.15</c:v>
                </c:pt>
                <c:pt idx="496">
                  <c:v>-1.98</c:v>
                </c:pt>
                <c:pt idx="497">
                  <c:v>2.1800000000000002</c:v>
                </c:pt>
                <c:pt idx="498">
                  <c:v>-0.08</c:v>
                </c:pt>
                <c:pt idx="499">
                  <c:v>1.48</c:v>
                </c:pt>
                <c:pt idx="500">
                  <c:v>0.91</c:v>
                </c:pt>
                <c:pt idx="501">
                  <c:v>0.51</c:v>
                </c:pt>
                <c:pt idx="502">
                  <c:v>0.53</c:v>
                </c:pt>
                <c:pt idx="503">
                  <c:v>1.1000000000000001</c:v>
                </c:pt>
                <c:pt idx="504">
                  <c:v>1.1499999999999999</c:v>
                </c:pt>
                <c:pt idx="505">
                  <c:v>1.23</c:v>
                </c:pt>
                <c:pt idx="506">
                  <c:v>2.2000000000000002</c:v>
                </c:pt>
                <c:pt idx="507">
                  <c:v>1.39</c:v>
                </c:pt>
                <c:pt idx="508">
                  <c:v>-1.93</c:v>
                </c:pt>
                <c:pt idx="509">
                  <c:v>0.76</c:v>
                </c:pt>
                <c:pt idx="510">
                  <c:v>-1.26</c:v>
                </c:pt>
                <c:pt idx="511">
                  <c:v>-1.19</c:v>
                </c:pt>
                <c:pt idx="512">
                  <c:v>-2.2400000000000002</c:v>
                </c:pt>
                <c:pt idx="513">
                  <c:v>-0.54</c:v>
                </c:pt>
                <c:pt idx="514">
                  <c:v>0.31</c:v>
                </c:pt>
                <c:pt idx="515">
                  <c:v>0.6</c:v>
                </c:pt>
                <c:pt idx="516">
                  <c:v>-0.9</c:v>
                </c:pt>
                <c:pt idx="517">
                  <c:v>1.68</c:v>
                </c:pt>
                <c:pt idx="518">
                  <c:v>0.12</c:v>
                </c:pt>
                <c:pt idx="519">
                  <c:v>0.37</c:v>
                </c:pt>
                <c:pt idx="520">
                  <c:v>-1.1399999999999999</c:v>
                </c:pt>
                <c:pt idx="521">
                  <c:v>0.56000000000000005</c:v>
                </c:pt>
                <c:pt idx="522">
                  <c:v>0.36</c:v>
                </c:pt>
                <c:pt idx="523">
                  <c:v>0.32</c:v>
                </c:pt>
                <c:pt idx="524">
                  <c:v>0.54</c:v>
                </c:pt>
                <c:pt idx="525">
                  <c:v>0.53</c:v>
                </c:pt>
                <c:pt idx="526">
                  <c:v>0.24</c:v>
                </c:pt>
                <c:pt idx="527">
                  <c:v>0.34</c:v>
                </c:pt>
                <c:pt idx="528">
                  <c:v>0.3</c:v>
                </c:pt>
                <c:pt idx="529">
                  <c:v>0.45</c:v>
                </c:pt>
                <c:pt idx="530">
                  <c:v>-0.63</c:v>
                </c:pt>
                <c:pt idx="531">
                  <c:v>-0.08</c:v>
                </c:pt>
                <c:pt idx="532">
                  <c:v>0.1</c:v>
                </c:pt>
                <c:pt idx="533">
                  <c:v>0.41</c:v>
                </c:pt>
                <c:pt idx="534">
                  <c:v>-0.02</c:v>
                </c:pt>
                <c:pt idx="535">
                  <c:v>-1.71</c:v>
                </c:pt>
                <c:pt idx="536">
                  <c:v>0.57999999999999996</c:v>
                </c:pt>
                <c:pt idx="537">
                  <c:v>-0.13</c:v>
                </c:pt>
                <c:pt idx="538">
                  <c:v>0.1</c:v>
                </c:pt>
                <c:pt idx="539">
                  <c:v>-0.19</c:v>
                </c:pt>
                <c:pt idx="540">
                  <c:v>0.2</c:v>
                </c:pt>
                <c:pt idx="541">
                  <c:v>-0.16</c:v>
                </c:pt>
                <c:pt idx="542">
                  <c:v>-0.31</c:v>
                </c:pt>
                <c:pt idx="543">
                  <c:v>0.08</c:v>
                </c:pt>
                <c:pt idx="544">
                  <c:v>1.27</c:v>
                </c:pt>
                <c:pt idx="545">
                  <c:v>-0.02</c:v>
                </c:pt>
                <c:pt idx="546">
                  <c:v>1.98</c:v>
                </c:pt>
                <c:pt idx="547">
                  <c:v>0.46</c:v>
                </c:pt>
                <c:pt idx="548">
                  <c:v>0.15</c:v>
                </c:pt>
                <c:pt idx="549">
                  <c:v>2</c:v>
                </c:pt>
                <c:pt idx="550">
                  <c:v>0.08</c:v>
                </c:pt>
                <c:pt idx="551">
                  <c:v>0.78</c:v>
                </c:pt>
                <c:pt idx="552">
                  <c:v>0</c:v>
                </c:pt>
                <c:pt idx="553">
                  <c:v>0.2</c:v>
                </c:pt>
                <c:pt idx="554">
                  <c:v>0.2</c:v>
                </c:pt>
                <c:pt idx="555">
                  <c:v>0.27</c:v>
                </c:pt>
                <c:pt idx="556">
                  <c:v>0.01</c:v>
                </c:pt>
                <c:pt idx="557">
                  <c:v>-0.56000000000000005</c:v>
                </c:pt>
                <c:pt idx="558">
                  <c:v>-0.65</c:v>
                </c:pt>
                <c:pt idx="559">
                  <c:v>0.08</c:v>
                </c:pt>
                <c:pt idx="560">
                  <c:v>0.25</c:v>
                </c:pt>
                <c:pt idx="561">
                  <c:v>0.37</c:v>
                </c:pt>
                <c:pt idx="562">
                  <c:v>0.02</c:v>
                </c:pt>
                <c:pt idx="563">
                  <c:v>0</c:v>
                </c:pt>
                <c:pt idx="564">
                  <c:v>0.05</c:v>
                </c:pt>
                <c:pt idx="565">
                  <c:v>0.16</c:v>
                </c:pt>
                <c:pt idx="566">
                  <c:v>0.04</c:v>
                </c:pt>
                <c:pt idx="567">
                  <c:v>-0.21</c:v>
                </c:pt>
                <c:pt idx="568">
                  <c:v>0.09</c:v>
                </c:pt>
                <c:pt idx="569">
                  <c:v>0.22</c:v>
                </c:pt>
                <c:pt idx="570">
                  <c:v>0.16</c:v>
                </c:pt>
                <c:pt idx="571">
                  <c:v>-1.04</c:v>
                </c:pt>
                <c:pt idx="572">
                  <c:v>7.0000000000000007E-2</c:v>
                </c:pt>
                <c:pt idx="573">
                  <c:v>0.21</c:v>
                </c:pt>
                <c:pt idx="574">
                  <c:v>0.23</c:v>
                </c:pt>
                <c:pt idx="575">
                  <c:v>-0.21</c:v>
                </c:pt>
                <c:pt idx="576">
                  <c:v>-0.02</c:v>
                </c:pt>
                <c:pt idx="577">
                  <c:v>0.05</c:v>
                </c:pt>
                <c:pt idx="578">
                  <c:v>0.22</c:v>
                </c:pt>
                <c:pt idx="579">
                  <c:v>0.13</c:v>
                </c:pt>
                <c:pt idx="580">
                  <c:v>0.21</c:v>
                </c:pt>
                <c:pt idx="581">
                  <c:v>0.14000000000000001</c:v>
                </c:pt>
                <c:pt idx="582">
                  <c:v>0.42</c:v>
                </c:pt>
                <c:pt idx="583">
                  <c:v>0.22</c:v>
                </c:pt>
                <c:pt idx="584">
                  <c:v>0.06</c:v>
                </c:pt>
                <c:pt idx="585">
                  <c:v>0.05</c:v>
                </c:pt>
                <c:pt idx="586">
                  <c:v>0.11</c:v>
                </c:pt>
                <c:pt idx="587">
                  <c:v>0.28999999999999998</c:v>
                </c:pt>
                <c:pt idx="588">
                  <c:v>0.12</c:v>
                </c:pt>
                <c:pt idx="589">
                  <c:v>0.17</c:v>
                </c:pt>
                <c:pt idx="590">
                  <c:v>0.08</c:v>
                </c:pt>
                <c:pt idx="591">
                  <c:v>0.15</c:v>
                </c:pt>
                <c:pt idx="592">
                  <c:v>0.15</c:v>
                </c:pt>
                <c:pt idx="593">
                  <c:v>7.0000000000000007E-2</c:v>
                </c:pt>
                <c:pt idx="594">
                  <c:v>0.19</c:v>
                </c:pt>
                <c:pt idx="595">
                  <c:v>0.1</c:v>
                </c:pt>
                <c:pt idx="596">
                  <c:v>0.25</c:v>
                </c:pt>
                <c:pt idx="597">
                  <c:v>0.18</c:v>
                </c:pt>
                <c:pt idx="598">
                  <c:v>0.28000000000000003</c:v>
                </c:pt>
                <c:pt idx="599">
                  <c:v>0.17</c:v>
                </c:pt>
                <c:pt idx="600">
                  <c:v>0.19</c:v>
                </c:pt>
                <c:pt idx="601">
                  <c:v>0.28000000000000003</c:v>
                </c:pt>
                <c:pt idx="602">
                  <c:v>0.25</c:v>
                </c:pt>
                <c:pt idx="603">
                  <c:v>0.22</c:v>
                </c:pt>
                <c:pt idx="604">
                  <c:v>0.2</c:v>
                </c:pt>
                <c:pt idx="605">
                  <c:v>0.2</c:v>
                </c:pt>
                <c:pt idx="606">
                  <c:v>0.14000000000000001</c:v>
                </c:pt>
                <c:pt idx="607">
                  <c:v>-0.17</c:v>
                </c:pt>
                <c:pt idx="608">
                  <c:v>-0.11</c:v>
                </c:pt>
                <c:pt idx="609">
                  <c:v>0.41</c:v>
                </c:pt>
                <c:pt idx="610">
                  <c:v>1.55</c:v>
                </c:pt>
                <c:pt idx="611">
                  <c:v>1.79</c:v>
                </c:pt>
                <c:pt idx="612">
                  <c:v>0.51</c:v>
                </c:pt>
                <c:pt idx="613">
                  <c:v>2.06</c:v>
                </c:pt>
                <c:pt idx="614">
                  <c:v>0.18</c:v>
                </c:pt>
                <c:pt idx="615">
                  <c:v>-0.28000000000000003</c:v>
                </c:pt>
                <c:pt idx="616">
                  <c:v>0.82</c:v>
                </c:pt>
                <c:pt idx="617">
                  <c:v>-1.44</c:v>
                </c:pt>
                <c:pt idx="618">
                  <c:v>-7.0000000000000007E-2</c:v>
                </c:pt>
                <c:pt idx="619">
                  <c:v>0.44</c:v>
                </c:pt>
                <c:pt idx="620">
                  <c:v>0.53</c:v>
                </c:pt>
                <c:pt idx="621">
                  <c:v>0.5</c:v>
                </c:pt>
                <c:pt idx="622">
                  <c:v>0.35</c:v>
                </c:pt>
                <c:pt idx="623">
                  <c:v>0.62</c:v>
                </c:pt>
                <c:pt idx="624">
                  <c:v>0.39</c:v>
                </c:pt>
                <c:pt idx="625">
                  <c:v>0.24</c:v>
                </c:pt>
                <c:pt idx="626">
                  <c:v>0.2</c:v>
                </c:pt>
                <c:pt idx="627">
                  <c:v>7.0000000000000007E-2</c:v>
                </c:pt>
                <c:pt idx="628">
                  <c:v>7.0000000000000007E-2</c:v>
                </c:pt>
                <c:pt idx="629">
                  <c:v>0.19</c:v>
                </c:pt>
                <c:pt idx="630">
                  <c:v>1.36</c:v>
                </c:pt>
                <c:pt idx="631">
                  <c:v>-1.31</c:v>
                </c:pt>
                <c:pt idx="632">
                  <c:v>0.69</c:v>
                </c:pt>
                <c:pt idx="633">
                  <c:v>-0.03</c:v>
                </c:pt>
                <c:pt idx="634">
                  <c:v>-0.87</c:v>
                </c:pt>
                <c:pt idx="635">
                  <c:v>-0.04</c:v>
                </c:pt>
                <c:pt idx="636">
                  <c:v>-7.0000000000000007E-2</c:v>
                </c:pt>
                <c:pt idx="637">
                  <c:v>-0.25</c:v>
                </c:pt>
                <c:pt idx="638">
                  <c:v>-0.22</c:v>
                </c:pt>
                <c:pt idx="639">
                  <c:v>-0.06</c:v>
                </c:pt>
                <c:pt idx="640">
                  <c:v>0</c:v>
                </c:pt>
                <c:pt idx="641">
                  <c:v>0.06</c:v>
                </c:pt>
                <c:pt idx="642">
                  <c:v>0</c:v>
                </c:pt>
                <c:pt idx="643">
                  <c:v>0</c:v>
                </c:pt>
                <c:pt idx="644">
                  <c:v>-0.02</c:v>
                </c:pt>
                <c:pt idx="645">
                  <c:v>-0.02</c:v>
                </c:pt>
                <c:pt idx="646">
                  <c:v>2.39</c:v>
                </c:pt>
                <c:pt idx="647">
                  <c:v>-0.61</c:v>
                </c:pt>
                <c:pt idx="648">
                  <c:v>1.46</c:v>
                </c:pt>
                <c:pt idx="649">
                  <c:v>0.31</c:v>
                </c:pt>
                <c:pt idx="650">
                  <c:v>-0.49</c:v>
                </c:pt>
                <c:pt idx="651">
                  <c:v>-0.18</c:v>
                </c:pt>
                <c:pt idx="652">
                  <c:v>0.4</c:v>
                </c:pt>
                <c:pt idx="653">
                  <c:v>0.23</c:v>
                </c:pt>
                <c:pt idx="654">
                  <c:v>-0.03</c:v>
                </c:pt>
                <c:pt idx="655">
                  <c:v>0.81</c:v>
                </c:pt>
                <c:pt idx="656">
                  <c:v>-0.31</c:v>
                </c:pt>
                <c:pt idx="657">
                  <c:v>0.8</c:v>
                </c:pt>
                <c:pt idx="658">
                  <c:v>0.08</c:v>
                </c:pt>
                <c:pt idx="659">
                  <c:v>0.2</c:v>
                </c:pt>
                <c:pt idx="660">
                  <c:v>-0.01</c:v>
                </c:pt>
                <c:pt idx="661">
                  <c:v>-1.29</c:v>
                </c:pt>
                <c:pt idx="662">
                  <c:v>0.5</c:v>
                </c:pt>
                <c:pt idx="663">
                  <c:v>-0.11</c:v>
                </c:pt>
                <c:pt idx="664">
                  <c:v>4.7699999999999996</c:v>
                </c:pt>
                <c:pt idx="665">
                  <c:v>0.49</c:v>
                </c:pt>
                <c:pt idx="666">
                  <c:v>-0.78</c:v>
                </c:pt>
                <c:pt idx="667">
                  <c:v>-0.19</c:v>
                </c:pt>
                <c:pt idx="668">
                  <c:v>-0.16</c:v>
                </c:pt>
                <c:pt idx="669">
                  <c:v>-0.2</c:v>
                </c:pt>
                <c:pt idx="670">
                  <c:v>0.02</c:v>
                </c:pt>
                <c:pt idx="671">
                  <c:v>0.56000000000000005</c:v>
                </c:pt>
                <c:pt idx="672">
                  <c:v>-1.1499999999999999</c:v>
                </c:pt>
                <c:pt idx="673">
                  <c:v>0.7</c:v>
                </c:pt>
                <c:pt idx="674">
                  <c:v>0.28999999999999998</c:v>
                </c:pt>
                <c:pt idx="675">
                  <c:v>-3.97</c:v>
                </c:pt>
                <c:pt idx="676">
                  <c:v>0.16</c:v>
                </c:pt>
                <c:pt idx="677">
                  <c:v>0</c:v>
                </c:pt>
                <c:pt idx="678">
                  <c:v>0.32</c:v>
                </c:pt>
                <c:pt idx="679">
                  <c:v>-4.8499999999999996</c:v>
                </c:pt>
                <c:pt idx="680">
                  <c:v>0.77</c:v>
                </c:pt>
                <c:pt idx="681">
                  <c:v>1.36</c:v>
                </c:pt>
                <c:pt idx="682">
                  <c:v>-1.03</c:v>
                </c:pt>
                <c:pt idx="683">
                  <c:v>0.4</c:v>
                </c:pt>
                <c:pt idx="684">
                  <c:v>1.33</c:v>
                </c:pt>
                <c:pt idx="685">
                  <c:v>0.64</c:v>
                </c:pt>
                <c:pt idx="686">
                  <c:v>-0.17</c:v>
                </c:pt>
                <c:pt idx="687">
                  <c:v>1.34</c:v>
                </c:pt>
                <c:pt idx="688">
                  <c:v>-2.79</c:v>
                </c:pt>
                <c:pt idx="689">
                  <c:v>0.57999999999999996</c:v>
                </c:pt>
                <c:pt idx="690">
                  <c:v>6.53</c:v>
                </c:pt>
                <c:pt idx="691">
                  <c:v>0.64</c:v>
                </c:pt>
                <c:pt idx="692">
                  <c:v>0.3</c:v>
                </c:pt>
                <c:pt idx="693">
                  <c:v>0.63</c:v>
                </c:pt>
                <c:pt idx="694">
                  <c:v>0.18</c:v>
                </c:pt>
                <c:pt idx="695">
                  <c:v>-0.12</c:v>
                </c:pt>
                <c:pt idx="696">
                  <c:v>0.04</c:v>
                </c:pt>
                <c:pt idx="697">
                  <c:v>0.83</c:v>
                </c:pt>
                <c:pt idx="698">
                  <c:v>-0.2</c:v>
                </c:pt>
                <c:pt idx="699">
                  <c:v>-0.08</c:v>
                </c:pt>
                <c:pt idx="700">
                  <c:v>-1.59</c:v>
                </c:pt>
                <c:pt idx="701">
                  <c:v>0.2</c:v>
                </c:pt>
                <c:pt idx="702">
                  <c:v>0.28000000000000003</c:v>
                </c:pt>
                <c:pt idx="703">
                  <c:v>-0.39</c:v>
                </c:pt>
                <c:pt idx="704">
                  <c:v>0.01</c:v>
                </c:pt>
                <c:pt idx="705">
                  <c:v>0.43</c:v>
                </c:pt>
                <c:pt idx="706">
                  <c:v>-0.13</c:v>
                </c:pt>
                <c:pt idx="707">
                  <c:v>-1.1599999999999999</c:v>
                </c:pt>
                <c:pt idx="708">
                  <c:v>0.32</c:v>
                </c:pt>
                <c:pt idx="709">
                  <c:v>-2.54</c:v>
                </c:pt>
                <c:pt idx="710">
                  <c:v>0.12</c:v>
                </c:pt>
                <c:pt idx="711">
                  <c:v>0.28999999999999998</c:v>
                </c:pt>
                <c:pt idx="712">
                  <c:v>-1.1599999999999999</c:v>
                </c:pt>
                <c:pt idx="713">
                  <c:v>-1.9</c:v>
                </c:pt>
                <c:pt idx="714">
                  <c:v>0.88</c:v>
                </c:pt>
                <c:pt idx="715">
                  <c:v>0.56999999999999995</c:v>
                </c:pt>
                <c:pt idx="716">
                  <c:v>-0.17</c:v>
                </c:pt>
                <c:pt idx="717">
                  <c:v>0.02</c:v>
                </c:pt>
                <c:pt idx="718">
                  <c:v>-0.03</c:v>
                </c:pt>
                <c:pt idx="719">
                  <c:v>0.24</c:v>
                </c:pt>
                <c:pt idx="720">
                  <c:v>-0.32</c:v>
                </c:pt>
                <c:pt idx="721">
                  <c:v>0.46</c:v>
                </c:pt>
                <c:pt idx="722">
                  <c:v>-2.99</c:v>
                </c:pt>
                <c:pt idx="723">
                  <c:v>0.47</c:v>
                </c:pt>
                <c:pt idx="724">
                  <c:v>-0.06</c:v>
                </c:pt>
                <c:pt idx="725">
                  <c:v>0.92</c:v>
                </c:pt>
                <c:pt idx="726">
                  <c:v>0</c:v>
                </c:pt>
                <c:pt idx="727">
                  <c:v>-0.73</c:v>
                </c:pt>
                <c:pt idx="728">
                  <c:v>0.02</c:v>
                </c:pt>
                <c:pt idx="729">
                  <c:v>0.15</c:v>
                </c:pt>
                <c:pt idx="730">
                  <c:v>-0.5</c:v>
                </c:pt>
                <c:pt idx="731">
                  <c:v>0.48</c:v>
                </c:pt>
                <c:pt idx="732">
                  <c:v>-6.75</c:v>
                </c:pt>
                <c:pt idx="733">
                  <c:v>0.79</c:v>
                </c:pt>
                <c:pt idx="734">
                  <c:v>0.39</c:v>
                </c:pt>
                <c:pt idx="735">
                  <c:v>1.32</c:v>
                </c:pt>
                <c:pt idx="736">
                  <c:v>1.96</c:v>
                </c:pt>
                <c:pt idx="737">
                  <c:v>0.9</c:v>
                </c:pt>
                <c:pt idx="738">
                  <c:v>-0.64</c:v>
                </c:pt>
                <c:pt idx="739">
                  <c:v>-0.26</c:v>
                </c:pt>
                <c:pt idx="740">
                  <c:v>-0.72</c:v>
                </c:pt>
                <c:pt idx="741">
                  <c:v>2.25</c:v>
                </c:pt>
                <c:pt idx="742">
                  <c:v>-0.26</c:v>
                </c:pt>
                <c:pt idx="743">
                  <c:v>0.28999999999999998</c:v>
                </c:pt>
                <c:pt idx="744">
                  <c:v>0.82</c:v>
                </c:pt>
                <c:pt idx="745">
                  <c:v>0.41</c:v>
                </c:pt>
                <c:pt idx="746">
                  <c:v>-0.09</c:v>
                </c:pt>
                <c:pt idx="747">
                  <c:v>-1.53</c:v>
                </c:pt>
                <c:pt idx="748">
                  <c:v>0.11</c:v>
                </c:pt>
                <c:pt idx="749">
                  <c:v>0.71</c:v>
                </c:pt>
                <c:pt idx="750">
                  <c:v>0.17</c:v>
                </c:pt>
                <c:pt idx="751">
                  <c:v>0.19</c:v>
                </c:pt>
                <c:pt idx="752">
                  <c:v>1.83</c:v>
                </c:pt>
                <c:pt idx="753">
                  <c:v>0.45</c:v>
                </c:pt>
                <c:pt idx="754">
                  <c:v>0.61</c:v>
                </c:pt>
                <c:pt idx="755">
                  <c:v>0.1</c:v>
                </c:pt>
                <c:pt idx="756">
                  <c:v>1.83</c:v>
                </c:pt>
                <c:pt idx="757">
                  <c:v>0.76</c:v>
                </c:pt>
                <c:pt idx="758">
                  <c:v>-3.59</c:v>
                </c:pt>
                <c:pt idx="759">
                  <c:v>0.19</c:v>
                </c:pt>
                <c:pt idx="760">
                  <c:v>-2.16</c:v>
                </c:pt>
                <c:pt idx="761">
                  <c:v>0.52</c:v>
                </c:pt>
                <c:pt idx="762">
                  <c:v>1.1499999999999999</c:v>
                </c:pt>
                <c:pt idx="763">
                  <c:v>-1.25</c:v>
                </c:pt>
                <c:pt idx="764">
                  <c:v>1.07</c:v>
                </c:pt>
                <c:pt idx="765">
                  <c:v>-0.22</c:v>
                </c:pt>
                <c:pt idx="766">
                  <c:v>-0.96</c:v>
                </c:pt>
                <c:pt idx="767">
                  <c:v>-0.31</c:v>
                </c:pt>
                <c:pt idx="768">
                  <c:v>0.12</c:v>
                </c:pt>
                <c:pt idx="769">
                  <c:v>-2.48</c:v>
                </c:pt>
                <c:pt idx="770">
                  <c:v>-0.21</c:v>
                </c:pt>
                <c:pt idx="771">
                  <c:v>0.63</c:v>
                </c:pt>
                <c:pt idx="772">
                  <c:v>1.48</c:v>
                </c:pt>
                <c:pt idx="773">
                  <c:v>0.48</c:v>
                </c:pt>
                <c:pt idx="774">
                  <c:v>4.67</c:v>
                </c:pt>
                <c:pt idx="775">
                  <c:v>0.8</c:v>
                </c:pt>
                <c:pt idx="776">
                  <c:v>0.02</c:v>
                </c:pt>
                <c:pt idx="777">
                  <c:v>0.15</c:v>
                </c:pt>
                <c:pt idx="778">
                  <c:v>0.06</c:v>
                </c:pt>
                <c:pt idx="779">
                  <c:v>0.47</c:v>
                </c:pt>
                <c:pt idx="780">
                  <c:v>-0.6</c:v>
                </c:pt>
                <c:pt idx="781">
                  <c:v>0.97</c:v>
                </c:pt>
                <c:pt idx="782">
                  <c:v>-5.0999999999999996</c:v>
                </c:pt>
                <c:pt idx="783">
                  <c:v>-0.08</c:v>
                </c:pt>
                <c:pt idx="784">
                  <c:v>0.65</c:v>
                </c:pt>
                <c:pt idx="785">
                  <c:v>-0.9</c:v>
                </c:pt>
                <c:pt idx="786">
                  <c:v>-0.08</c:v>
                </c:pt>
                <c:pt idx="787">
                  <c:v>0.28000000000000003</c:v>
                </c:pt>
                <c:pt idx="788">
                  <c:v>-0.34</c:v>
                </c:pt>
                <c:pt idx="789">
                  <c:v>-0.03</c:v>
                </c:pt>
                <c:pt idx="790">
                  <c:v>-0.2</c:v>
                </c:pt>
                <c:pt idx="791">
                  <c:v>-0.11</c:v>
                </c:pt>
                <c:pt idx="792">
                  <c:v>-0.13</c:v>
                </c:pt>
                <c:pt idx="793">
                  <c:v>-0.05</c:v>
                </c:pt>
                <c:pt idx="794">
                  <c:v>-0.02</c:v>
                </c:pt>
                <c:pt idx="795">
                  <c:v>-7.0000000000000007E-2</c:v>
                </c:pt>
                <c:pt idx="796">
                  <c:v>-7.0000000000000007E-2</c:v>
                </c:pt>
                <c:pt idx="797">
                  <c:v>-0.05</c:v>
                </c:pt>
                <c:pt idx="798">
                  <c:v>0</c:v>
                </c:pt>
                <c:pt idx="799">
                  <c:v>-0.19</c:v>
                </c:pt>
                <c:pt idx="800">
                  <c:v>-0.16</c:v>
                </c:pt>
                <c:pt idx="801">
                  <c:v>0</c:v>
                </c:pt>
                <c:pt idx="802">
                  <c:v>7.0000000000000007E-2</c:v>
                </c:pt>
                <c:pt idx="803">
                  <c:v>0.12</c:v>
                </c:pt>
                <c:pt idx="804">
                  <c:v>-0.23</c:v>
                </c:pt>
                <c:pt idx="805">
                  <c:v>0.11</c:v>
                </c:pt>
                <c:pt idx="806">
                  <c:v>0.06</c:v>
                </c:pt>
                <c:pt idx="807">
                  <c:v>-0.17</c:v>
                </c:pt>
                <c:pt idx="808">
                  <c:v>-0.19</c:v>
                </c:pt>
                <c:pt idx="809">
                  <c:v>0.27</c:v>
                </c:pt>
                <c:pt idx="810">
                  <c:v>0.67</c:v>
                </c:pt>
                <c:pt idx="811">
                  <c:v>-0.85</c:v>
                </c:pt>
                <c:pt idx="812">
                  <c:v>-0.34</c:v>
                </c:pt>
                <c:pt idx="813">
                  <c:v>-0.09</c:v>
                </c:pt>
                <c:pt idx="814">
                  <c:v>-0.4</c:v>
                </c:pt>
                <c:pt idx="815">
                  <c:v>0.63</c:v>
                </c:pt>
                <c:pt idx="816">
                  <c:v>0.3</c:v>
                </c:pt>
                <c:pt idx="817">
                  <c:v>-0.13</c:v>
                </c:pt>
                <c:pt idx="818">
                  <c:v>-0.16</c:v>
                </c:pt>
                <c:pt idx="819">
                  <c:v>-7.0000000000000007E-2</c:v>
                </c:pt>
                <c:pt idx="820">
                  <c:v>0.1</c:v>
                </c:pt>
                <c:pt idx="821">
                  <c:v>-0.2</c:v>
                </c:pt>
                <c:pt idx="822">
                  <c:v>-0.06</c:v>
                </c:pt>
                <c:pt idx="823">
                  <c:v>0.3</c:v>
                </c:pt>
                <c:pt idx="824">
                  <c:v>-0.22</c:v>
                </c:pt>
                <c:pt idx="825">
                  <c:v>-0.28999999999999998</c:v>
                </c:pt>
                <c:pt idx="826">
                  <c:v>-0.13</c:v>
                </c:pt>
                <c:pt idx="827">
                  <c:v>0.01</c:v>
                </c:pt>
                <c:pt idx="828">
                  <c:v>-0.28000000000000003</c:v>
                </c:pt>
                <c:pt idx="829">
                  <c:v>-0.09</c:v>
                </c:pt>
                <c:pt idx="830">
                  <c:v>-1.5</c:v>
                </c:pt>
                <c:pt idx="831">
                  <c:v>-0.45</c:v>
                </c:pt>
                <c:pt idx="832">
                  <c:v>-0.26</c:v>
                </c:pt>
                <c:pt idx="833">
                  <c:v>-0.28000000000000003</c:v>
                </c:pt>
                <c:pt idx="834">
                  <c:v>-0.22</c:v>
                </c:pt>
                <c:pt idx="835">
                  <c:v>-0.11</c:v>
                </c:pt>
                <c:pt idx="836">
                  <c:v>-0.03</c:v>
                </c:pt>
                <c:pt idx="837">
                  <c:v>-0.61</c:v>
                </c:pt>
                <c:pt idx="838">
                  <c:v>0.7</c:v>
                </c:pt>
                <c:pt idx="839">
                  <c:v>-0.7</c:v>
                </c:pt>
                <c:pt idx="840">
                  <c:v>0.14000000000000001</c:v>
                </c:pt>
                <c:pt idx="841">
                  <c:v>-0.48</c:v>
                </c:pt>
                <c:pt idx="842">
                  <c:v>-0.24</c:v>
                </c:pt>
                <c:pt idx="843">
                  <c:v>-0.16</c:v>
                </c:pt>
                <c:pt idx="844">
                  <c:v>-0.38</c:v>
                </c:pt>
                <c:pt idx="845">
                  <c:v>0.06</c:v>
                </c:pt>
                <c:pt idx="846">
                  <c:v>-0.42</c:v>
                </c:pt>
                <c:pt idx="847">
                  <c:v>-0.3</c:v>
                </c:pt>
                <c:pt idx="848">
                  <c:v>-0.16</c:v>
                </c:pt>
                <c:pt idx="849">
                  <c:v>-1.31</c:v>
                </c:pt>
                <c:pt idx="850">
                  <c:v>0.04</c:v>
                </c:pt>
                <c:pt idx="851">
                  <c:v>-0.38</c:v>
                </c:pt>
                <c:pt idx="852">
                  <c:v>-0.32</c:v>
                </c:pt>
                <c:pt idx="853">
                  <c:v>-1</c:v>
                </c:pt>
                <c:pt idx="854">
                  <c:v>-0.21</c:v>
                </c:pt>
                <c:pt idx="855">
                  <c:v>0.17</c:v>
                </c:pt>
                <c:pt idx="856">
                  <c:v>1</c:v>
                </c:pt>
                <c:pt idx="857">
                  <c:v>-0.46</c:v>
                </c:pt>
                <c:pt idx="858">
                  <c:v>-0.28000000000000003</c:v>
                </c:pt>
                <c:pt idx="859">
                  <c:v>0.12</c:v>
                </c:pt>
                <c:pt idx="860">
                  <c:v>0.21</c:v>
                </c:pt>
                <c:pt idx="861">
                  <c:v>-0.89</c:v>
                </c:pt>
                <c:pt idx="862">
                  <c:v>-0.02</c:v>
                </c:pt>
                <c:pt idx="863">
                  <c:v>-0.23</c:v>
                </c:pt>
                <c:pt idx="864">
                  <c:v>-0.28999999999999998</c:v>
                </c:pt>
                <c:pt idx="865">
                  <c:v>-0.09</c:v>
                </c:pt>
                <c:pt idx="866">
                  <c:v>0.1</c:v>
                </c:pt>
                <c:pt idx="867">
                  <c:v>-7.0000000000000007E-2</c:v>
                </c:pt>
                <c:pt idx="868">
                  <c:v>-0.08</c:v>
                </c:pt>
                <c:pt idx="869">
                  <c:v>-0.39</c:v>
                </c:pt>
                <c:pt idx="870">
                  <c:v>-0.05</c:v>
                </c:pt>
                <c:pt idx="871">
                  <c:v>-0.17</c:v>
                </c:pt>
                <c:pt idx="872">
                  <c:v>-0.41</c:v>
                </c:pt>
                <c:pt idx="873">
                  <c:v>-0.22</c:v>
                </c:pt>
                <c:pt idx="874">
                  <c:v>-0.08</c:v>
                </c:pt>
                <c:pt idx="875">
                  <c:v>-0.02</c:v>
                </c:pt>
                <c:pt idx="876">
                  <c:v>-0.02</c:v>
                </c:pt>
                <c:pt idx="877">
                  <c:v>0.31</c:v>
                </c:pt>
                <c:pt idx="878">
                  <c:v>0.53</c:v>
                </c:pt>
                <c:pt idx="879">
                  <c:v>0.04</c:v>
                </c:pt>
                <c:pt idx="880">
                  <c:v>-0.26</c:v>
                </c:pt>
                <c:pt idx="881">
                  <c:v>-0.06</c:v>
                </c:pt>
                <c:pt idx="882">
                  <c:v>0.19</c:v>
                </c:pt>
                <c:pt idx="883">
                  <c:v>-0.11</c:v>
                </c:pt>
                <c:pt idx="884">
                  <c:v>-0.14000000000000001</c:v>
                </c:pt>
                <c:pt idx="885">
                  <c:v>0.19</c:v>
                </c:pt>
                <c:pt idx="886">
                  <c:v>3.3</c:v>
                </c:pt>
                <c:pt idx="887">
                  <c:v>5.43</c:v>
                </c:pt>
                <c:pt idx="888">
                  <c:v>2.2000000000000002</c:v>
                </c:pt>
                <c:pt idx="889">
                  <c:v>0.03</c:v>
                </c:pt>
                <c:pt idx="890">
                  <c:v>4.4800000000000004</c:v>
                </c:pt>
                <c:pt idx="891">
                  <c:v>0.02</c:v>
                </c:pt>
                <c:pt idx="892">
                  <c:v>-4.58</c:v>
                </c:pt>
                <c:pt idx="893">
                  <c:v>-4.26</c:v>
                </c:pt>
                <c:pt idx="894">
                  <c:v>-1.24</c:v>
                </c:pt>
                <c:pt idx="895">
                  <c:v>7.34</c:v>
                </c:pt>
                <c:pt idx="896">
                  <c:v>-6.89</c:v>
                </c:pt>
                <c:pt idx="897">
                  <c:v>1.55</c:v>
                </c:pt>
                <c:pt idx="898">
                  <c:v>1.93</c:v>
                </c:pt>
                <c:pt idx="899">
                  <c:v>-4.3499999999999996</c:v>
                </c:pt>
                <c:pt idx="900">
                  <c:v>0.55000000000000004</c:v>
                </c:pt>
                <c:pt idx="901">
                  <c:v>11.16</c:v>
                </c:pt>
                <c:pt idx="902">
                  <c:v>2.98</c:v>
                </c:pt>
                <c:pt idx="903">
                  <c:v>0.28999999999999998</c:v>
                </c:pt>
                <c:pt idx="904">
                  <c:v>4.62</c:v>
                </c:pt>
                <c:pt idx="905">
                  <c:v>-0.35</c:v>
                </c:pt>
                <c:pt idx="906">
                  <c:v>-7.69</c:v>
                </c:pt>
                <c:pt idx="907">
                  <c:v>-5.08</c:v>
                </c:pt>
                <c:pt idx="908">
                  <c:v>3.57</c:v>
                </c:pt>
                <c:pt idx="909">
                  <c:v>6.67</c:v>
                </c:pt>
                <c:pt idx="910">
                  <c:v>-4.49</c:v>
                </c:pt>
                <c:pt idx="911">
                  <c:v>-6.44</c:v>
                </c:pt>
                <c:pt idx="912">
                  <c:v>-5.12</c:v>
                </c:pt>
                <c:pt idx="913">
                  <c:v>-4.24</c:v>
                </c:pt>
                <c:pt idx="914">
                  <c:v>-3.51</c:v>
                </c:pt>
                <c:pt idx="915">
                  <c:v>-0.42</c:v>
                </c:pt>
                <c:pt idx="916">
                  <c:v>3.51</c:v>
                </c:pt>
                <c:pt idx="917">
                  <c:v>-0.28999999999999998</c:v>
                </c:pt>
                <c:pt idx="918">
                  <c:v>-2.57</c:v>
                </c:pt>
                <c:pt idx="919">
                  <c:v>5.97</c:v>
                </c:pt>
                <c:pt idx="920">
                  <c:v>-3.34</c:v>
                </c:pt>
                <c:pt idx="921">
                  <c:v>0.86</c:v>
                </c:pt>
                <c:pt idx="922">
                  <c:v>6.58</c:v>
                </c:pt>
                <c:pt idx="923">
                  <c:v>-4.2300000000000004</c:v>
                </c:pt>
                <c:pt idx="924">
                  <c:v>-0.9</c:v>
                </c:pt>
                <c:pt idx="925">
                  <c:v>-0.05</c:v>
                </c:pt>
                <c:pt idx="926">
                  <c:v>-1.57</c:v>
                </c:pt>
                <c:pt idx="927">
                  <c:v>-0.15</c:v>
                </c:pt>
                <c:pt idx="928">
                  <c:v>3.45</c:v>
                </c:pt>
                <c:pt idx="929">
                  <c:v>1.53</c:v>
                </c:pt>
                <c:pt idx="930">
                  <c:v>-4.18</c:v>
                </c:pt>
                <c:pt idx="931">
                  <c:v>1.83</c:v>
                </c:pt>
                <c:pt idx="932">
                  <c:v>1.86</c:v>
                </c:pt>
                <c:pt idx="933">
                  <c:v>0.76</c:v>
                </c:pt>
                <c:pt idx="934">
                  <c:v>-0.43</c:v>
                </c:pt>
                <c:pt idx="935">
                  <c:v>1.25</c:v>
                </c:pt>
                <c:pt idx="936">
                  <c:v>-0.13</c:v>
                </c:pt>
                <c:pt idx="937">
                  <c:v>0.28000000000000003</c:v>
                </c:pt>
                <c:pt idx="938">
                  <c:v>0.35</c:v>
                </c:pt>
                <c:pt idx="939">
                  <c:v>0.85</c:v>
                </c:pt>
                <c:pt idx="940">
                  <c:v>0.04</c:v>
                </c:pt>
                <c:pt idx="941">
                  <c:v>-2.35</c:v>
                </c:pt>
                <c:pt idx="942">
                  <c:v>-0.69</c:v>
                </c:pt>
                <c:pt idx="943">
                  <c:v>-0.22</c:v>
                </c:pt>
                <c:pt idx="944">
                  <c:v>-0.03</c:v>
                </c:pt>
                <c:pt idx="945">
                  <c:v>-0.87</c:v>
                </c:pt>
                <c:pt idx="946">
                  <c:v>17.79</c:v>
                </c:pt>
                <c:pt idx="947">
                  <c:v>-0.16</c:v>
                </c:pt>
                <c:pt idx="948">
                  <c:v>-1.63</c:v>
                </c:pt>
                <c:pt idx="949">
                  <c:v>1.25</c:v>
                </c:pt>
                <c:pt idx="950">
                  <c:v>-1.74</c:v>
                </c:pt>
                <c:pt idx="951">
                  <c:v>0.41</c:v>
                </c:pt>
                <c:pt idx="952">
                  <c:v>0.17</c:v>
                </c:pt>
                <c:pt idx="953">
                  <c:v>0.45</c:v>
                </c:pt>
                <c:pt idx="954">
                  <c:v>-1.23</c:v>
                </c:pt>
                <c:pt idx="955">
                  <c:v>-0.11</c:v>
                </c:pt>
                <c:pt idx="956">
                  <c:v>-1.53</c:v>
                </c:pt>
                <c:pt idx="957">
                  <c:v>-0.13</c:v>
                </c:pt>
                <c:pt idx="958">
                  <c:v>-0.22</c:v>
                </c:pt>
                <c:pt idx="959">
                  <c:v>-0.14000000000000001</c:v>
                </c:pt>
                <c:pt idx="960">
                  <c:v>-0.24</c:v>
                </c:pt>
                <c:pt idx="961">
                  <c:v>-0.13</c:v>
                </c:pt>
                <c:pt idx="962">
                  <c:v>-0.14000000000000001</c:v>
                </c:pt>
                <c:pt idx="963">
                  <c:v>-0.06</c:v>
                </c:pt>
                <c:pt idx="964">
                  <c:v>-0.12</c:v>
                </c:pt>
                <c:pt idx="965">
                  <c:v>-0.08</c:v>
                </c:pt>
                <c:pt idx="966">
                  <c:v>0.16</c:v>
                </c:pt>
                <c:pt idx="967">
                  <c:v>-0.42</c:v>
                </c:pt>
                <c:pt idx="968">
                  <c:v>-0.23</c:v>
                </c:pt>
                <c:pt idx="969">
                  <c:v>-0.35</c:v>
                </c:pt>
                <c:pt idx="970">
                  <c:v>-0.08</c:v>
                </c:pt>
                <c:pt idx="971">
                  <c:v>-0.03</c:v>
                </c:pt>
                <c:pt idx="972">
                  <c:v>-0.08</c:v>
                </c:pt>
                <c:pt idx="973">
                  <c:v>-0.46</c:v>
                </c:pt>
                <c:pt idx="974">
                  <c:v>0.88</c:v>
                </c:pt>
                <c:pt idx="975">
                  <c:v>-3.77</c:v>
                </c:pt>
                <c:pt idx="976">
                  <c:v>3.03</c:v>
                </c:pt>
                <c:pt idx="977">
                  <c:v>-0.41</c:v>
                </c:pt>
                <c:pt idx="978">
                  <c:v>0.54</c:v>
                </c:pt>
                <c:pt idx="979">
                  <c:v>5.71</c:v>
                </c:pt>
                <c:pt idx="980">
                  <c:v>-0.44</c:v>
                </c:pt>
                <c:pt idx="981">
                  <c:v>-0.88</c:v>
                </c:pt>
                <c:pt idx="982">
                  <c:v>-0.94</c:v>
                </c:pt>
                <c:pt idx="983">
                  <c:v>0.34</c:v>
                </c:pt>
                <c:pt idx="984">
                  <c:v>-1.19</c:v>
                </c:pt>
                <c:pt idx="985">
                  <c:v>-0.38</c:v>
                </c:pt>
                <c:pt idx="986">
                  <c:v>-0.31</c:v>
                </c:pt>
                <c:pt idx="987">
                  <c:v>-0.46</c:v>
                </c:pt>
                <c:pt idx="988">
                  <c:v>0.32</c:v>
                </c:pt>
                <c:pt idx="989">
                  <c:v>-0.35</c:v>
                </c:pt>
                <c:pt idx="990">
                  <c:v>-0.16</c:v>
                </c:pt>
                <c:pt idx="991">
                  <c:v>-0.21</c:v>
                </c:pt>
                <c:pt idx="992">
                  <c:v>-0.24</c:v>
                </c:pt>
                <c:pt idx="993">
                  <c:v>-0.02</c:v>
                </c:pt>
                <c:pt idx="994">
                  <c:v>-0.15</c:v>
                </c:pt>
                <c:pt idx="995">
                  <c:v>-0.45</c:v>
                </c:pt>
                <c:pt idx="996">
                  <c:v>0.37</c:v>
                </c:pt>
                <c:pt idx="997">
                  <c:v>-0.63</c:v>
                </c:pt>
                <c:pt idx="998">
                  <c:v>-0.25</c:v>
                </c:pt>
                <c:pt idx="999">
                  <c:v>0.53</c:v>
                </c:pt>
                <c:pt idx="1000">
                  <c:v>0.55000000000000004</c:v>
                </c:pt>
                <c:pt idx="1001">
                  <c:v>-0.2</c:v>
                </c:pt>
                <c:pt idx="1002">
                  <c:v>-0.12</c:v>
                </c:pt>
                <c:pt idx="1003">
                  <c:v>-0.37</c:v>
                </c:pt>
                <c:pt idx="1004">
                  <c:v>0.23</c:v>
                </c:pt>
                <c:pt idx="1005">
                  <c:v>-0.03</c:v>
                </c:pt>
                <c:pt idx="1006">
                  <c:v>0.06</c:v>
                </c:pt>
                <c:pt idx="1007">
                  <c:v>0.26</c:v>
                </c:pt>
                <c:pt idx="1008">
                  <c:v>-1.61</c:v>
                </c:pt>
                <c:pt idx="1009">
                  <c:v>0.56000000000000005</c:v>
                </c:pt>
                <c:pt idx="1010">
                  <c:v>-1.57</c:v>
                </c:pt>
                <c:pt idx="1011">
                  <c:v>-1.71</c:v>
                </c:pt>
                <c:pt idx="1012">
                  <c:v>-1.25</c:v>
                </c:pt>
                <c:pt idx="1013">
                  <c:v>-0.65</c:v>
                </c:pt>
                <c:pt idx="1014">
                  <c:v>-0.34</c:v>
                </c:pt>
                <c:pt idx="1015">
                  <c:v>-0.1</c:v>
                </c:pt>
                <c:pt idx="1016">
                  <c:v>-0.14000000000000001</c:v>
                </c:pt>
                <c:pt idx="1017">
                  <c:v>0.28000000000000003</c:v>
                </c:pt>
                <c:pt idx="1018">
                  <c:v>1.79</c:v>
                </c:pt>
                <c:pt idx="1019">
                  <c:v>-0.12</c:v>
                </c:pt>
                <c:pt idx="1020">
                  <c:v>-1.32</c:v>
                </c:pt>
                <c:pt idx="1021">
                  <c:v>0.04</c:v>
                </c:pt>
                <c:pt idx="1022">
                  <c:v>-0.01</c:v>
                </c:pt>
                <c:pt idx="1023">
                  <c:v>-0.13</c:v>
                </c:pt>
                <c:pt idx="1024">
                  <c:v>-0.49</c:v>
                </c:pt>
                <c:pt idx="1025">
                  <c:v>-0.23</c:v>
                </c:pt>
                <c:pt idx="1026">
                  <c:v>-0.71</c:v>
                </c:pt>
                <c:pt idx="1027">
                  <c:v>-0.19</c:v>
                </c:pt>
                <c:pt idx="1028">
                  <c:v>-0.52</c:v>
                </c:pt>
                <c:pt idx="1029">
                  <c:v>0.99</c:v>
                </c:pt>
                <c:pt idx="1030">
                  <c:v>-12.51</c:v>
                </c:pt>
                <c:pt idx="1031">
                  <c:v>-0.25</c:v>
                </c:pt>
                <c:pt idx="1032">
                  <c:v>-1.36</c:v>
                </c:pt>
                <c:pt idx="1033">
                  <c:v>-0.39</c:v>
                </c:pt>
                <c:pt idx="1034">
                  <c:v>0.36</c:v>
                </c:pt>
                <c:pt idx="1035">
                  <c:v>-1.66</c:v>
                </c:pt>
                <c:pt idx="1036">
                  <c:v>-1.41</c:v>
                </c:pt>
                <c:pt idx="1037">
                  <c:v>-2.64</c:v>
                </c:pt>
                <c:pt idx="1038">
                  <c:v>-2.59</c:v>
                </c:pt>
                <c:pt idx="1039">
                  <c:v>-1.1200000000000001</c:v>
                </c:pt>
                <c:pt idx="1040">
                  <c:v>-1.5</c:v>
                </c:pt>
                <c:pt idx="1041">
                  <c:v>-1.24</c:v>
                </c:pt>
                <c:pt idx="1042">
                  <c:v>-1.38</c:v>
                </c:pt>
                <c:pt idx="1043">
                  <c:v>-1.1000000000000001</c:v>
                </c:pt>
                <c:pt idx="1044">
                  <c:v>-1.08</c:v>
                </c:pt>
                <c:pt idx="1045">
                  <c:v>-1.1299999999999999</c:v>
                </c:pt>
                <c:pt idx="1046">
                  <c:v>-4.6100000000000003</c:v>
                </c:pt>
                <c:pt idx="1047">
                  <c:v>-1.44</c:v>
                </c:pt>
                <c:pt idx="1048">
                  <c:v>-1.79</c:v>
                </c:pt>
                <c:pt idx="1049">
                  <c:v>-1.59</c:v>
                </c:pt>
                <c:pt idx="1050">
                  <c:v>-1.54</c:v>
                </c:pt>
                <c:pt idx="1051">
                  <c:v>-1.76</c:v>
                </c:pt>
                <c:pt idx="1052">
                  <c:v>-1.71</c:v>
                </c:pt>
                <c:pt idx="1053">
                  <c:v>-1.1200000000000001</c:v>
                </c:pt>
                <c:pt idx="1054">
                  <c:v>-1.1599999999999999</c:v>
                </c:pt>
                <c:pt idx="1055">
                  <c:v>-1.88</c:v>
                </c:pt>
                <c:pt idx="1056">
                  <c:v>-1.1100000000000001</c:v>
                </c:pt>
                <c:pt idx="1057">
                  <c:v>-2.1</c:v>
                </c:pt>
                <c:pt idx="1058">
                  <c:v>-1.1399999999999999</c:v>
                </c:pt>
                <c:pt idx="1059">
                  <c:v>-0.98</c:v>
                </c:pt>
                <c:pt idx="1060">
                  <c:v>-0.82</c:v>
                </c:pt>
                <c:pt idx="1061">
                  <c:v>-0.52</c:v>
                </c:pt>
                <c:pt idx="1062">
                  <c:v>-0.35</c:v>
                </c:pt>
                <c:pt idx="1063">
                  <c:v>-0.22</c:v>
                </c:pt>
                <c:pt idx="1064">
                  <c:v>-0.15</c:v>
                </c:pt>
                <c:pt idx="1065">
                  <c:v>-0.12</c:v>
                </c:pt>
                <c:pt idx="1066">
                  <c:v>-0.48</c:v>
                </c:pt>
                <c:pt idx="1067">
                  <c:v>0.2</c:v>
                </c:pt>
                <c:pt idx="1068">
                  <c:v>0.32</c:v>
                </c:pt>
                <c:pt idx="1069">
                  <c:v>-1.59</c:v>
                </c:pt>
                <c:pt idx="1070">
                  <c:v>0.18</c:v>
                </c:pt>
                <c:pt idx="1071">
                  <c:v>-0.45</c:v>
                </c:pt>
                <c:pt idx="1072">
                  <c:v>-0.63</c:v>
                </c:pt>
                <c:pt idx="1073">
                  <c:v>-1.51</c:v>
                </c:pt>
                <c:pt idx="1074">
                  <c:v>-2.1</c:v>
                </c:pt>
                <c:pt idx="1075">
                  <c:v>-1.48</c:v>
                </c:pt>
                <c:pt idx="1076">
                  <c:v>0.01</c:v>
                </c:pt>
                <c:pt idx="1077">
                  <c:v>-2.12</c:v>
                </c:pt>
                <c:pt idx="1078">
                  <c:v>1.34</c:v>
                </c:pt>
                <c:pt idx="1079">
                  <c:v>1.71</c:v>
                </c:pt>
                <c:pt idx="1080">
                  <c:v>-1.68</c:v>
                </c:pt>
                <c:pt idx="1081">
                  <c:v>-2.54</c:v>
                </c:pt>
                <c:pt idx="1082">
                  <c:v>0.34</c:v>
                </c:pt>
                <c:pt idx="1083">
                  <c:v>-1.67</c:v>
                </c:pt>
                <c:pt idx="1084">
                  <c:v>-1.57</c:v>
                </c:pt>
                <c:pt idx="1085">
                  <c:v>-0.73</c:v>
                </c:pt>
                <c:pt idx="1086">
                  <c:v>2.86</c:v>
                </c:pt>
                <c:pt idx="1087">
                  <c:v>-0.2</c:v>
                </c:pt>
                <c:pt idx="1088">
                  <c:v>-0.65</c:v>
                </c:pt>
                <c:pt idx="1089">
                  <c:v>-1.38</c:v>
                </c:pt>
                <c:pt idx="1090">
                  <c:v>-1.17</c:v>
                </c:pt>
                <c:pt idx="1091">
                  <c:v>-3.27</c:v>
                </c:pt>
                <c:pt idx="1092">
                  <c:v>-1.27</c:v>
                </c:pt>
                <c:pt idx="1093">
                  <c:v>-1.19</c:v>
                </c:pt>
                <c:pt idx="1094">
                  <c:v>-2.06</c:v>
                </c:pt>
                <c:pt idx="1095">
                  <c:v>-0.52</c:v>
                </c:pt>
                <c:pt idx="1096">
                  <c:v>-2.33</c:v>
                </c:pt>
                <c:pt idx="1097">
                  <c:v>-1.48</c:v>
                </c:pt>
                <c:pt idx="1098">
                  <c:v>-1.81</c:v>
                </c:pt>
                <c:pt idx="1099">
                  <c:v>-1.62</c:v>
                </c:pt>
                <c:pt idx="1100">
                  <c:v>-1.74</c:v>
                </c:pt>
                <c:pt idx="1101">
                  <c:v>-0.9</c:v>
                </c:pt>
                <c:pt idx="1102">
                  <c:v>-0.26</c:v>
                </c:pt>
                <c:pt idx="1103">
                  <c:v>-2.68</c:v>
                </c:pt>
                <c:pt idx="1104">
                  <c:v>0.45</c:v>
                </c:pt>
                <c:pt idx="1105">
                  <c:v>-7.0000000000000007E-2</c:v>
                </c:pt>
                <c:pt idx="1106">
                  <c:v>-1.87</c:v>
                </c:pt>
                <c:pt idx="1107">
                  <c:v>-13.12</c:v>
                </c:pt>
                <c:pt idx="1108">
                  <c:v>-2.39</c:v>
                </c:pt>
                <c:pt idx="1109">
                  <c:v>-1.54</c:v>
                </c:pt>
                <c:pt idx="1110">
                  <c:v>-2.78</c:v>
                </c:pt>
                <c:pt idx="1111">
                  <c:v>-2.17</c:v>
                </c:pt>
                <c:pt idx="1112">
                  <c:v>-0.28000000000000003</c:v>
                </c:pt>
                <c:pt idx="1113">
                  <c:v>-1.01</c:v>
                </c:pt>
                <c:pt idx="1114">
                  <c:v>-3.65</c:v>
                </c:pt>
                <c:pt idx="1115">
                  <c:v>-0.09</c:v>
                </c:pt>
                <c:pt idx="1116">
                  <c:v>-1.39</c:v>
                </c:pt>
                <c:pt idx="1117">
                  <c:v>6.41</c:v>
                </c:pt>
                <c:pt idx="1118">
                  <c:v>-3.61</c:v>
                </c:pt>
                <c:pt idx="1119">
                  <c:v>-0.25</c:v>
                </c:pt>
                <c:pt idx="1120">
                  <c:v>-1.77</c:v>
                </c:pt>
                <c:pt idx="1121">
                  <c:v>-4.62</c:v>
                </c:pt>
                <c:pt idx="1122">
                  <c:v>-2.36</c:v>
                </c:pt>
                <c:pt idx="1123">
                  <c:v>-2.92</c:v>
                </c:pt>
                <c:pt idx="1124">
                  <c:v>-1.04</c:v>
                </c:pt>
                <c:pt idx="1125">
                  <c:v>1.21</c:v>
                </c:pt>
                <c:pt idx="1126">
                  <c:v>-2.11</c:v>
                </c:pt>
                <c:pt idx="1127">
                  <c:v>-1.5</c:v>
                </c:pt>
                <c:pt idx="1128">
                  <c:v>1.35</c:v>
                </c:pt>
                <c:pt idx="1129">
                  <c:v>-3.93</c:v>
                </c:pt>
                <c:pt idx="1130">
                  <c:v>-1.1200000000000001</c:v>
                </c:pt>
                <c:pt idx="1131">
                  <c:v>-5.55</c:v>
                </c:pt>
                <c:pt idx="1132">
                  <c:v>-2.94</c:v>
                </c:pt>
                <c:pt idx="1133">
                  <c:v>-1.99</c:v>
                </c:pt>
                <c:pt idx="1134">
                  <c:v>-2.4500000000000002</c:v>
                </c:pt>
                <c:pt idx="1135">
                  <c:v>-1.91</c:v>
                </c:pt>
                <c:pt idx="1136">
                  <c:v>-3.21</c:v>
                </c:pt>
                <c:pt idx="1137">
                  <c:v>-1.35</c:v>
                </c:pt>
                <c:pt idx="1138">
                  <c:v>-2.2999999999999998</c:v>
                </c:pt>
                <c:pt idx="1139">
                  <c:v>-2.16</c:v>
                </c:pt>
                <c:pt idx="1140">
                  <c:v>-2.2400000000000002</c:v>
                </c:pt>
                <c:pt idx="1141">
                  <c:v>-2</c:v>
                </c:pt>
                <c:pt idx="1142">
                  <c:v>-1.47</c:v>
                </c:pt>
                <c:pt idx="1143">
                  <c:v>-1.26</c:v>
                </c:pt>
                <c:pt idx="1144">
                  <c:v>-3.08</c:v>
                </c:pt>
                <c:pt idx="1145">
                  <c:v>-8.36</c:v>
                </c:pt>
                <c:pt idx="1146">
                  <c:v>-2.31</c:v>
                </c:pt>
                <c:pt idx="1147">
                  <c:v>-3.82</c:v>
                </c:pt>
                <c:pt idx="1148">
                  <c:v>-3.01</c:v>
                </c:pt>
                <c:pt idx="1149">
                  <c:v>-2.94</c:v>
                </c:pt>
                <c:pt idx="1150">
                  <c:v>-4.18</c:v>
                </c:pt>
                <c:pt idx="1151">
                  <c:v>-2.79</c:v>
                </c:pt>
                <c:pt idx="1152">
                  <c:v>-3.69</c:v>
                </c:pt>
                <c:pt idx="1153">
                  <c:v>-1.41</c:v>
                </c:pt>
                <c:pt idx="1154">
                  <c:v>-0.86</c:v>
                </c:pt>
                <c:pt idx="1155">
                  <c:v>-3.93</c:v>
                </c:pt>
                <c:pt idx="1156">
                  <c:v>-0.01</c:v>
                </c:pt>
                <c:pt idx="1157">
                  <c:v>-3.77</c:v>
                </c:pt>
                <c:pt idx="1158">
                  <c:v>-4.58</c:v>
                </c:pt>
                <c:pt idx="1159">
                  <c:v>-4.1900000000000004</c:v>
                </c:pt>
                <c:pt idx="1160">
                  <c:v>-5.62</c:v>
                </c:pt>
                <c:pt idx="1161">
                  <c:v>0.46</c:v>
                </c:pt>
                <c:pt idx="1162">
                  <c:v>-5.08</c:v>
                </c:pt>
                <c:pt idx="1163">
                  <c:v>1.47</c:v>
                </c:pt>
                <c:pt idx="1164">
                  <c:v>-2.4300000000000002</c:v>
                </c:pt>
                <c:pt idx="1165">
                  <c:v>-4.51</c:v>
                </c:pt>
                <c:pt idx="1166">
                  <c:v>-2.11</c:v>
                </c:pt>
                <c:pt idx="1167">
                  <c:v>-3.47</c:v>
                </c:pt>
                <c:pt idx="1168">
                  <c:v>-3.91</c:v>
                </c:pt>
                <c:pt idx="1169">
                  <c:v>-1.42</c:v>
                </c:pt>
                <c:pt idx="1170">
                  <c:v>-3.9</c:v>
                </c:pt>
                <c:pt idx="1171">
                  <c:v>-1.44</c:v>
                </c:pt>
                <c:pt idx="1172">
                  <c:v>-3.16</c:v>
                </c:pt>
                <c:pt idx="1173">
                  <c:v>-3.76</c:v>
                </c:pt>
                <c:pt idx="1174">
                  <c:v>-3.49</c:v>
                </c:pt>
                <c:pt idx="1175">
                  <c:v>-2.65</c:v>
                </c:pt>
                <c:pt idx="1176">
                  <c:v>-4.33</c:v>
                </c:pt>
                <c:pt idx="1177">
                  <c:v>-2.5499999999999998</c:v>
                </c:pt>
                <c:pt idx="1178">
                  <c:v>-3.51</c:v>
                </c:pt>
                <c:pt idx="1179">
                  <c:v>-2.86</c:v>
                </c:pt>
                <c:pt idx="1180">
                  <c:v>-4.21</c:v>
                </c:pt>
                <c:pt idx="1181">
                  <c:v>-3.43</c:v>
                </c:pt>
                <c:pt idx="1182">
                  <c:v>-3.56</c:v>
                </c:pt>
                <c:pt idx="1183">
                  <c:v>-4.17</c:v>
                </c:pt>
                <c:pt idx="1184">
                  <c:v>2.06</c:v>
                </c:pt>
                <c:pt idx="1185">
                  <c:v>-3.43</c:v>
                </c:pt>
                <c:pt idx="1186">
                  <c:v>-2.64</c:v>
                </c:pt>
                <c:pt idx="1187">
                  <c:v>-1.42</c:v>
                </c:pt>
                <c:pt idx="1188">
                  <c:v>-4.8099999999999996</c:v>
                </c:pt>
                <c:pt idx="1189">
                  <c:v>-0.81</c:v>
                </c:pt>
                <c:pt idx="1190">
                  <c:v>-2.11</c:v>
                </c:pt>
                <c:pt idx="1191">
                  <c:v>-2.1</c:v>
                </c:pt>
                <c:pt idx="1192">
                  <c:v>-2.0099999999999998</c:v>
                </c:pt>
                <c:pt idx="1193">
                  <c:v>-1.1200000000000001</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-16.420000000000002</c:v>
                </c:pt>
                <c:pt idx="1216">
                  <c:v>-12.1</c:v>
                </c:pt>
                <c:pt idx="1217">
                  <c:v>-13.13</c:v>
                </c:pt>
                <c:pt idx="1218">
                  <c:v>-9.19</c:v>
                </c:pt>
                <c:pt idx="1219">
                  <c:v>-15.09</c:v>
                </c:pt>
                <c:pt idx="1220">
                  <c:v>-15.21</c:v>
                </c:pt>
                <c:pt idx="1221">
                  <c:v>-14.8</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2-A53D-4D56-ABE0-CA0A781805D5}"/>
            </c:ext>
          </c:extLst>
        </c:ser>
        <c:dLbls>
          <c:showLegendKey val="0"/>
          <c:showVal val="0"/>
          <c:showCatName val="0"/>
          <c:showSerName val="0"/>
          <c:showPercent val="0"/>
          <c:showBubbleSize val="0"/>
        </c:dLbls>
        <c:axId val="239299128"/>
        <c:axId val="239299520"/>
      </c:scatterChart>
      <c:valAx>
        <c:axId val="239299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299520"/>
        <c:crosses val="autoZero"/>
        <c:crossBetween val="midCat"/>
      </c:valAx>
      <c:valAx>
        <c:axId val="23929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Acceleration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299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13D8D7-8ED5-4002-AD58-93959B30827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Joh18</b:Tag>
    <b:SourceType>InternetSite</b:SourceType>
    <b:Guid>{56BFDBE9-1072-438E-81A0-0EB008AC6017}</b:Guid>
    <b:Title>thrustcurve.org</b:Title>
    <b:Year>2018</b:Year>
    <b:Author>
      <b:Author>
        <b:NameList>
          <b:Person>
            <b:Last>Coker</b:Last>
            <b:First>John</b:First>
          </b:Person>
        </b:NameList>
      </b:Author>
    </b:Author>
    <b:InternetSiteTitle>ThrustCurve</b:InternetSiteTitle>
    <b:Month>12</b:Month>
    <b:Day>11</b:Day>
    <b:URL>http://www.thrustcurve.org/</b:URL>
    <b:RefOrder>1</b:RefOrder>
  </b:Source>
</b:Sources>
</file>

<file path=customXml/itemProps1.xml><?xml version="1.0" encoding="utf-8"?>
<ds:datastoreItem xmlns:ds="http://schemas.openxmlformats.org/officeDocument/2006/customXml" ds:itemID="{C41C2F71-DF66-4DB5-84ED-105A666D1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63</Pages>
  <Words>16302</Words>
  <Characters>92922</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109006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Gerhardt;jkwhitehouse@wpi.edu;erkelly@wpi.edu;aralvarez@wpi.edu;jroneill@wpi.edu</dc:creator>
  <cp:keywords/>
  <dc:description/>
  <cp:lastModifiedBy>Evan Kelly</cp:lastModifiedBy>
  <cp:revision>4</cp:revision>
  <dcterms:created xsi:type="dcterms:W3CDTF">2019-02-26T19:04:00Z</dcterms:created>
  <dcterms:modified xsi:type="dcterms:W3CDTF">2019-02-26T20:43:00Z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acac6115-ef04-313f-a392-96b2e9131872</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