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17BFF" w14:textId="77777777" w:rsidR="00682C7A" w:rsidRPr="00F1399B" w:rsidRDefault="00682C7A" w:rsidP="00682C7A">
      <w:pPr>
        <w:pStyle w:val="Heading2"/>
        <w:rPr>
          <w:rStyle w:val="BookTitle"/>
        </w:rPr>
      </w:pPr>
      <w:bookmarkStart w:id="0" w:name="_Toc526154517"/>
      <w:r w:rsidRPr="00F1399B">
        <w:rPr>
          <w:rStyle w:val="BookTitle"/>
        </w:rPr>
        <w:t>Raport z ćwiczenia</w:t>
      </w:r>
      <w:r w:rsidRPr="00F1399B">
        <w:rPr>
          <w:rStyle w:val="BookTitle"/>
        </w:rPr>
        <w:footnoteReference w:id="1"/>
      </w:r>
      <w:bookmarkEnd w:id="0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682C7A" w14:paraId="71A4B51A" w14:textId="77777777" w:rsidTr="0095594C">
        <w:tc>
          <w:tcPr>
            <w:tcW w:w="9067" w:type="dxa"/>
          </w:tcPr>
          <w:p w14:paraId="177EAC4D" w14:textId="026C2E11" w:rsidR="00682C7A" w:rsidRDefault="00682C7A" w:rsidP="00B71400">
            <w:pPr>
              <w:pStyle w:val="Subtitle"/>
            </w:pPr>
            <w:r>
              <w:t xml:space="preserve">Data: </w:t>
            </w:r>
            <w:r w:rsidR="005440B7">
              <w:t>02.10.2024</w:t>
            </w:r>
          </w:p>
        </w:tc>
      </w:tr>
      <w:tr w:rsidR="00682C7A" w14:paraId="4CED1182" w14:textId="77777777" w:rsidTr="0095594C">
        <w:tc>
          <w:tcPr>
            <w:tcW w:w="9067" w:type="dxa"/>
          </w:tcPr>
          <w:p w14:paraId="56C489F3" w14:textId="01C86254" w:rsidR="00682C7A" w:rsidRDefault="00682C7A" w:rsidP="005440B7">
            <w:pPr>
              <w:pStyle w:val="Subtitle"/>
              <w:tabs>
                <w:tab w:val="center" w:pos="4425"/>
              </w:tabs>
            </w:pPr>
            <w:r>
              <w:t>Imię i nazwisko</w:t>
            </w:r>
            <w:r w:rsidR="005440B7">
              <w:t>: Jan Rosa</w:t>
            </w:r>
          </w:p>
        </w:tc>
      </w:tr>
    </w:tbl>
    <w:p w14:paraId="3DC58716" w14:textId="77777777" w:rsidR="00682C7A" w:rsidRDefault="00682C7A"/>
    <w:p w14:paraId="5DDC2F2E" w14:textId="77777777" w:rsidR="002D2249" w:rsidRDefault="002D2249">
      <w:r>
        <w:t>Sprawozdanie z ćwiczeń laboratoryjnych powinno składać się z TRZECH części (chyba instrukcja do ćwiczenia określa to inaczej).</w:t>
      </w:r>
    </w:p>
    <w:p w14:paraId="630AEFE5" w14:textId="77777777" w:rsidR="002D2249" w:rsidRDefault="00F32591" w:rsidP="00A0642C">
      <w:pPr>
        <w:pStyle w:val="ListParagraph"/>
        <w:numPr>
          <w:ilvl w:val="0"/>
          <w:numId w:val="4"/>
        </w:numPr>
      </w:pPr>
      <w:r>
        <w:t>REZULTATY</w:t>
      </w:r>
    </w:p>
    <w:p w14:paraId="35A20B85" w14:textId="77777777" w:rsidR="00F32591" w:rsidRPr="00895FD1" w:rsidRDefault="00F32591" w:rsidP="00F32591">
      <w:pPr>
        <w:pStyle w:val="ListParagraph"/>
        <w:ind w:left="360"/>
        <w:rPr>
          <w:i/>
        </w:rPr>
      </w:pPr>
      <w:r w:rsidRPr="00895FD1">
        <w:rPr>
          <w:i/>
        </w:rPr>
        <w:t xml:space="preserve">Zanotuj określone w treści ćwiczenia parametry algorytmów, otrzymane rezultaty, itp. </w:t>
      </w:r>
      <w:r w:rsidR="00895FD1" w:rsidRPr="00895FD1">
        <w:rPr>
          <w:i/>
        </w:rPr>
        <w:br/>
      </w:r>
      <w:proofErr w:type="spellStart"/>
      <w:r w:rsidR="00673BAE">
        <w:rPr>
          <w:i/>
        </w:rPr>
        <w:t>Opc</w:t>
      </w:r>
      <w:proofErr w:type="spellEnd"/>
      <w:r w:rsidR="00673BAE">
        <w:rPr>
          <w:i/>
        </w:rPr>
        <w:t>. z</w:t>
      </w:r>
      <w:r w:rsidR="00895FD1" w:rsidRPr="00895FD1">
        <w:rPr>
          <w:i/>
        </w:rPr>
        <w:t>amieść listę dodatkowych plików dołączonych do sprawozdania (dodatkowe pliki to np. fragmenty kodu, pliki danych otrzymane w trakcie ćwiczenia, itp.)</w:t>
      </w:r>
      <w:r w:rsidRPr="00895FD1">
        <w:rPr>
          <w:i/>
        </w:rPr>
        <w:t xml:space="preserve"> </w:t>
      </w:r>
    </w:p>
    <w:p w14:paraId="24A0B34D" w14:textId="77777777" w:rsidR="00F32591" w:rsidRDefault="00F32591" w:rsidP="00A0642C">
      <w:pPr>
        <w:pStyle w:val="ListParagraph"/>
        <w:numPr>
          <w:ilvl w:val="0"/>
          <w:numId w:val="4"/>
        </w:numPr>
      </w:pPr>
      <w:r>
        <w:t>ANALIZA i WNIOSKI</w:t>
      </w:r>
      <w:r w:rsidR="000E76CB">
        <w:br/>
      </w:r>
      <w:r w:rsidR="000F4A02" w:rsidRPr="000F4A02">
        <w:rPr>
          <w:i/>
        </w:rPr>
        <w:t>Zamieść, określone w treści ćwiczenia</w:t>
      </w:r>
      <w:r w:rsidR="000F4A02">
        <w:rPr>
          <w:i/>
        </w:rPr>
        <w:t>,</w:t>
      </w:r>
      <w:r w:rsidR="000F4A02" w:rsidRPr="000F4A02">
        <w:rPr>
          <w:i/>
        </w:rPr>
        <w:t xml:space="preserve"> analiz</w:t>
      </w:r>
      <w:r w:rsidR="00FF1572">
        <w:rPr>
          <w:i/>
        </w:rPr>
        <w:t>ę</w:t>
      </w:r>
      <w:r w:rsidR="000F4A02" w:rsidRPr="000F4A02">
        <w:rPr>
          <w:i/>
        </w:rPr>
        <w:t xml:space="preserve"> otrzymanych rezultatów</w:t>
      </w:r>
      <w:r w:rsidR="00FF1572">
        <w:rPr>
          <w:i/>
        </w:rPr>
        <w:t xml:space="preserve"> (np. statystyczne opracowanie wyników)</w:t>
      </w:r>
      <w:r w:rsidR="00306F1D">
        <w:rPr>
          <w:i/>
        </w:rPr>
        <w:t xml:space="preserve"> oraz wnioski</w:t>
      </w:r>
      <w:r w:rsidR="000F4A02" w:rsidRPr="000F4A02">
        <w:rPr>
          <w:i/>
        </w:rPr>
        <w:t>. Maksymalnie 1 strona.</w:t>
      </w:r>
    </w:p>
    <w:p w14:paraId="440B5D79" w14:textId="77777777" w:rsidR="000F4A02" w:rsidRDefault="00F32591" w:rsidP="000F4A02">
      <w:pPr>
        <w:pStyle w:val="ListParagraph"/>
        <w:numPr>
          <w:ilvl w:val="0"/>
          <w:numId w:val="4"/>
        </w:numPr>
      </w:pPr>
      <w:r>
        <w:t>ODPOWIEDZI NA PYTANIA</w:t>
      </w:r>
      <w:r w:rsidR="000E76CB">
        <w:br/>
      </w:r>
      <w:r w:rsidR="000F4A02" w:rsidRPr="000F4A02">
        <w:rPr>
          <w:i/>
        </w:rPr>
        <w:t>Zamieść, określone w treści ćwiczenia</w:t>
      </w:r>
      <w:r w:rsidR="000F4A02">
        <w:rPr>
          <w:i/>
        </w:rPr>
        <w:t xml:space="preserve">, odpowiedzi na pytania. </w:t>
      </w:r>
      <w:r w:rsidR="000F4A02" w:rsidRPr="000F4A02">
        <w:rPr>
          <w:i/>
        </w:rPr>
        <w:t>Maksymalnie 1 strona.</w:t>
      </w:r>
    </w:p>
    <w:p w14:paraId="030DD642" w14:textId="77777777" w:rsidR="00F32591" w:rsidRDefault="00F32591" w:rsidP="000F4A0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087672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E159A6" w14:textId="77777777" w:rsidR="00F1399B" w:rsidRDefault="00F1399B">
          <w:pPr>
            <w:pStyle w:val="TOCHeading"/>
          </w:pPr>
          <w:r>
            <w:t>Spis treści</w:t>
          </w:r>
        </w:p>
        <w:p w14:paraId="14390D93" w14:textId="6BF43071" w:rsidR="00CC1F76" w:rsidRDefault="00F1399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6154517" w:history="1">
            <w:r w:rsidR="00CC1F76" w:rsidRPr="00F57A8F">
              <w:rPr>
                <w:rStyle w:val="Hyperlink"/>
                <w:b/>
                <w:bCs/>
                <w:i/>
                <w:iCs/>
                <w:noProof/>
                <w:spacing w:val="5"/>
              </w:rPr>
              <w:t>Raport z ćwiczenia</w:t>
            </w:r>
            <w:r w:rsidR="00CC1F76">
              <w:rPr>
                <w:noProof/>
                <w:webHidden/>
              </w:rPr>
              <w:tab/>
            </w:r>
            <w:r w:rsidR="00CC1F76">
              <w:rPr>
                <w:noProof/>
                <w:webHidden/>
              </w:rPr>
              <w:fldChar w:fldCharType="begin"/>
            </w:r>
            <w:r w:rsidR="00CC1F76">
              <w:rPr>
                <w:noProof/>
                <w:webHidden/>
              </w:rPr>
              <w:instrText xml:space="preserve"> PAGEREF _Toc526154517 \h </w:instrText>
            </w:r>
            <w:r w:rsidR="00CC1F76">
              <w:rPr>
                <w:noProof/>
                <w:webHidden/>
              </w:rPr>
            </w:r>
            <w:r w:rsidR="00CC1F76">
              <w:rPr>
                <w:noProof/>
                <w:webHidden/>
              </w:rPr>
              <w:fldChar w:fldCharType="separate"/>
            </w:r>
            <w:r w:rsidR="000C01AE">
              <w:rPr>
                <w:noProof/>
                <w:webHidden/>
              </w:rPr>
              <w:t>1</w:t>
            </w:r>
            <w:r w:rsidR="00CC1F76">
              <w:rPr>
                <w:noProof/>
                <w:webHidden/>
              </w:rPr>
              <w:fldChar w:fldCharType="end"/>
            </w:r>
          </w:hyperlink>
        </w:p>
        <w:p w14:paraId="6BCA89D4" w14:textId="3DA33481" w:rsidR="00CC1F76" w:rsidRDefault="00CC1F7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6154518" w:history="1">
            <w:r w:rsidRPr="00F57A8F">
              <w:rPr>
                <w:rStyle w:val="Hyperlink"/>
                <w:noProof/>
              </w:rPr>
              <w:t>Rezultaty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_Toc526154518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01A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68A84" w14:textId="687F943A" w:rsidR="00CC1F76" w:rsidRDefault="00CC1F7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6154519" w:history="1">
            <w:r w:rsidRPr="00F57A8F">
              <w:rPr>
                <w:rStyle w:val="Hyperlink"/>
                <w:noProof/>
              </w:rPr>
              <w:t>Analiza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_Toc526154519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01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CD792" w14:textId="51F8B840" w:rsidR="00CC1F76" w:rsidRDefault="00CC1F7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6154520" w:history="1">
            <w:r w:rsidRPr="00F57A8F">
              <w:rPr>
                <w:rStyle w:val="Hyperlink"/>
                <w:noProof/>
              </w:rPr>
              <w:t>Odpowiedzi na pytania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_Toc526154520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01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6F246" w14:textId="77777777" w:rsidR="00F1399B" w:rsidRDefault="00F1399B">
          <w:r>
            <w:rPr>
              <w:b/>
              <w:bCs/>
            </w:rPr>
            <w:fldChar w:fldCharType="end"/>
          </w:r>
        </w:p>
      </w:sdtContent>
    </w:sdt>
    <w:p w14:paraId="1E39598C" w14:textId="77777777" w:rsidR="0095594C" w:rsidRDefault="0095594C">
      <w:r>
        <w:br w:type="page"/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641"/>
      </w:tblGrid>
      <w:tr w:rsidR="00682C7A" w:rsidRPr="008D2A61" w14:paraId="5FFA92D6" w14:textId="77777777" w:rsidTr="0095594C">
        <w:tc>
          <w:tcPr>
            <w:tcW w:w="8641" w:type="dxa"/>
          </w:tcPr>
          <w:p w14:paraId="192D1BEA" w14:textId="77777777" w:rsidR="00682C7A" w:rsidRPr="008154FC" w:rsidRDefault="00682C7A" w:rsidP="00F1399B">
            <w:pPr>
              <w:pStyle w:val="Heading2"/>
              <w:rPr>
                <w:rFonts w:eastAsiaTheme="minorEastAsia"/>
              </w:rPr>
            </w:pPr>
            <w:bookmarkStart w:id="1" w:name="_Toc526154518"/>
            <w:r w:rsidRPr="008154FC">
              <w:rPr>
                <w:rFonts w:eastAsiaTheme="minorEastAsia"/>
              </w:rPr>
              <w:lastRenderedPageBreak/>
              <w:t>Rezultaty</w:t>
            </w:r>
            <w:bookmarkEnd w:id="1"/>
            <w:r w:rsidRPr="008154FC">
              <w:rPr>
                <w:rFonts w:eastAsiaTheme="minorEastAsia"/>
              </w:rPr>
              <w:t xml:space="preserve"> </w:t>
            </w:r>
          </w:p>
          <w:p w14:paraId="7C804E6C" w14:textId="5D0231CA" w:rsidR="00E365D0" w:rsidRPr="00E365D0" w:rsidRDefault="008A7D18" w:rsidP="00E365D0">
            <w:pPr>
              <w:pStyle w:val="Heading3"/>
              <w:rPr>
                <w:rFonts w:eastAsiaTheme="minorEastAsia"/>
                <w:lang w:val="en-US"/>
              </w:rPr>
            </w:pPr>
            <w:proofErr w:type="spellStart"/>
            <w:r w:rsidRPr="008A7D18">
              <w:rPr>
                <w:rFonts w:eastAsiaTheme="minorEastAsia"/>
                <w:lang w:val="en-US"/>
              </w:rPr>
              <w:t>Część</w:t>
            </w:r>
            <w:proofErr w:type="spellEnd"/>
            <w:r w:rsidRPr="008A7D18">
              <w:rPr>
                <w:rFonts w:eastAsiaTheme="minorEastAsia"/>
                <w:lang w:val="en-US"/>
              </w:rPr>
              <w:t xml:space="preserve"> I </w:t>
            </w:r>
            <w:proofErr w:type="gramStart"/>
            <w:r w:rsidRPr="008A7D18">
              <w:rPr>
                <w:rFonts w:eastAsiaTheme="minorEastAsia"/>
                <w:lang w:val="en-US"/>
              </w:rPr>
              <w:t>-  Image</w:t>
            </w:r>
            <w:proofErr w:type="gramEnd"/>
            <w:r w:rsidRPr="008A7D18">
              <w:rPr>
                <w:rFonts w:eastAsiaTheme="minorEastAsia"/>
                <w:lang w:val="en-US"/>
              </w:rPr>
              <w:t xml:space="preserve"> Acquisition Explorer Snapshot Script:</w:t>
            </w:r>
          </w:p>
          <w:p w14:paraId="67C81A09" w14:textId="77777777" w:rsidR="008A7D18" w:rsidRDefault="008A7D18" w:rsidP="008A7D18">
            <w:pPr>
              <w:rPr>
                <w:lang w:val="en-US"/>
              </w:rPr>
            </w:pPr>
            <w:r w:rsidRPr="008A7D18">
              <w:rPr>
                <w:lang w:val="en-US"/>
              </w:rPr>
              <w:t xml:space="preserve">v = </w:t>
            </w:r>
            <w:proofErr w:type="spellStart"/>
            <w:proofErr w:type="gramStart"/>
            <w:r w:rsidRPr="008A7D18">
              <w:rPr>
                <w:lang w:val="en-US"/>
              </w:rPr>
              <w:t>videoinput</w:t>
            </w:r>
            <w:proofErr w:type="spellEnd"/>
            <w:r w:rsidRPr="008A7D18">
              <w:rPr>
                <w:lang w:val="en-US"/>
              </w:rPr>
              <w:t>(</w:t>
            </w:r>
            <w:proofErr w:type="gramEnd"/>
            <w:r w:rsidRPr="008A7D18">
              <w:rPr>
                <w:lang w:val="en-US"/>
              </w:rPr>
              <w:t>"</w:t>
            </w:r>
            <w:proofErr w:type="spellStart"/>
            <w:r w:rsidRPr="008A7D18">
              <w:rPr>
                <w:lang w:val="en-US"/>
              </w:rPr>
              <w:t>winvideo</w:t>
            </w:r>
            <w:proofErr w:type="spellEnd"/>
            <w:r w:rsidRPr="008A7D18">
              <w:rPr>
                <w:lang w:val="en-US"/>
              </w:rPr>
              <w:t>", 1, "YUY2_320x240");</w:t>
            </w:r>
          </w:p>
          <w:p w14:paraId="1A982960" w14:textId="77777777" w:rsidR="008A7D18" w:rsidRPr="008A7D18" w:rsidRDefault="008A7D18" w:rsidP="008A7D18">
            <w:pPr>
              <w:rPr>
                <w:lang w:val="en-US"/>
              </w:rPr>
            </w:pPr>
            <w:proofErr w:type="spellStart"/>
            <w:r w:rsidRPr="008A7D18">
              <w:rPr>
                <w:lang w:val="en-US"/>
              </w:rPr>
              <w:t>v.ReturnedColorspace</w:t>
            </w:r>
            <w:proofErr w:type="spellEnd"/>
            <w:r w:rsidRPr="008A7D18">
              <w:rPr>
                <w:lang w:val="en-US"/>
              </w:rPr>
              <w:t xml:space="preserve"> = "</w:t>
            </w:r>
            <w:proofErr w:type="spellStart"/>
            <w:r w:rsidRPr="008A7D18">
              <w:rPr>
                <w:lang w:val="en-US"/>
              </w:rPr>
              <w:t>rgb</w:t>
            </w:r>
            <w:proofErr w:type="spellEnd"/>
            <w:proofErr w:type="gramStart"/>
            <w:r w:rsidRPr="008A7D18">
              <w:rPr>
                <w:lang w:val="en-US"/>
              </w:rPr>
              <w:t>";</w:t>
            </w:r>
            <w:proofErr w:type="gramEnd"/>
          </w:p>
          <w:p w14:paraId="48717F21" w14:textId="77777777" w:rsidR="008A7D18" w:rsidRPr="008A7D18" w:rsidRDefault="008A7D18" w:rsidP="008A7D18">
            <w:pPr>
              <w:rPr>
                <w:lang w:val="en-US"/>
              </w:rPr>
            </w:pPr>
            <w:r w:rsidRPr="008A7D18">
              <w:rPr>
                <w:lang w:val="en-US"/>
              </w:rPr>
              <w:t xml:space="preserve">snapshot2 = </w:t>
            </w:r>
            <w:proofErr w:type="spellStart"/>
            <w:r w:rsidRPr="008A7D18">
              <w:rPr>
                <w:lang w:val="en-US"/>
              </w:rPr>
              <w:t>getsnapshot</w:t>
            </w:r>
            <w:proofErr w:type="spellEnd"/>
            <w:r w:rsidRPr="008A7D18">
              <w:rPr>
                <w:lang w:val="en-US"/>
              </w:rPr>
              <w:t>(v</w:t>
            </w:r>
            <w:proofErr w:type="gramStart"/>
            <w:r w:rsidRPr="008A7D18">
              <w:rPr>
                <w:lang w:val="en-US"/>
              </w:rPr>
              <w:t>);</w:t>
            </w:r>
            <w:proofErr w:type="gramEnd"/>
          </w:p>
          <w:p w14:paraId="27BC07B7" w14:textId="77777777" w:rsidR="008A7D18" w:rsidRPr="008A7D18" w:rsidRDefault="008A7D18" w:rsidP="008A7D18">
            <w:pPr>
              <w:rPr>
                <w:lang w:val="en-US"/>
              </w:rPr>
            </w:pPr>
            <w:r w:rsidRPr="008A7D18">
              <w:rPr>
                <w:lang w:val="en-US"/>
              </w:rPr>
              <w:t xml:space="preserve">f = </w:t>
            </w:r>
            <w:proofErr w:type="gramStart"/>
            <w:r w:rsidRPr="008A7D18">
              <w:rPr>
                <w:lang w:val="en-US"/>
              </w:rPr>
              <w:t>figure;</w:t>
            </w:r>
            <w:proofErr w:type="gramEnd"/>
          </w:p>
          <w:p w14:paraId="7380BFDC" w14:textId="77777777" w:rsidR="008A7D18" w:rsidRPr="008A7D18" w:rsidRDefault="008A7D18" w:rsidP="008A7D18">
            <w:pPr>
              <w:rPr>
                <w:lang w:val="en-US"/>
              </w:rPr>
            </w:pPr>
            <w:r w:rsidRPr="008A7D18">
              <w:rPr>
                <w:lang w:val="en-US"/>
              </w:rPr>
              <w:t>ax = axes(f</w:t>
            </w:r>
            <w:proofErr w:type="gramStart"/>
            <w:r w:rsidRPr="008A7D18">
              <w:rPr>
                <w:lang w:val="en-US"/>
              </w:rPr>
              <w:t>);</w:t>
            </w:r>
            <w:proofErr w:type="gramEnd"/>
          </w:p>
          <w:p w14:paraId="2D4D4698" w14:textId="77777777" w:rsidR="008A7D18" w:rsidRPr="008A7D18" w:rsidRDefault="008A7D18" w:rsidP="008A7D18">
            <w:pPr>
              <w:rPr>
                <w:lang w:val="en-US"/>
              </w:rPr>
            </w:pPr>
            <w:proofErr w:type="spellStart"/>
            <w:proofErr w:type="gramStart"/>
            <w:r w:rsidRPr="008A7D18">
              <w:rPr>
                <w:lang w:val="en-US"/>
              </w:rPr>
              <w:t>imshow</w:t>
            </w:r>
            <w:proofErr w:type="spellEnd"/>
            <w:r w:rsidRPr="008A7D18">
              <w:rPr>
                <w:lang w:val="en-US"/>
              </w:rPr>
              <w:t>(</w:t>
            </w:r>
            <w:proofErr w:type="gramEnd"/>
            <w:r w:rsidRPr="008A7D18">
              <w:rPr>
                <w:lang w:val="en-US"/>
              </w:rPr>
              <w:t>snapshot2, "Parent", ax);</w:t>
            </w:r>
          </w:p>
          <w:p w14:paraId="3F679F34" w14:textId="77777777" w:rsidR="008A7D18" w:rsidRPr="008A7D18" w:rsidRDefault="008A7D18" w:rsidP="008A7D18">
            <w:pPr>
              <w:rPr>
                <w:lang w:val="en-US"/>
              </w:rPr>
            </w:pPr>
            <w:r w:rsidRPr="008A7D18">
              <w:rPr>
                <w:lang w:val="en-US"/>
              </w:rPr>
              <w:t>delete(v)</w:t>
            </w:r>
          </w:p>
          <w:p w14:paraId="05537153" w14:textId="77777777" w:rsidR="008A7D18" w:rsidRPr="000B5A78" w:rsidRDefault="008A7D18" w:rsidP="008A7D18">
            <w:proofErr w:type="spellStart"/>
            <w:r w:rsidRPr="000B5A78">
              <w:t>clear</w:t>
            </w:r>
            <w:proofErr w:type="spellEnd"/>
            <w:r w:rsidRPr="000B5A78">
              <w:t xml:space="preserve"> v</w:t>
            </w:r>
          </w:p>
          <w:p w14:paraId="70BB1230" w14:textId="77777777" w:rsidR="008A7D18" w:rsidRPr="000B5A78" w:rsidRDefault="008A7D18" w:rsidP="008A7D18"/>
          <w:p w14:paraId="74C2F9EA" w14:textId="607E013C" w:rsidR="00E365D0" w:rsidRDefault="008A7D18" w:rsidP="008A7D18">
            <w:pPr>
              <w:rPr>
                <w:rFonts w:asciiTheme="majorHAnsi" w:eastAsiaTheme="minorEastAsia" w:hAnsiTheme="majorHAnsi" w:cstheme="majorBidi"/>
                <w:color w:val="1F3763" w:themeColor="accent1" w:themeShade="7F"/>
                <w:sz w:val="24"/>
                <w:szCs w:val="24"/>
              </w:rPr>
            </w:pPr>
            <w:r w:rsidRPr="008A7D18">
              <w:rPr>
                <w:rFonts w:asciiTheme="majorHAnsi" w:eastAsiaTheme="minorEastAsia" w:hAnsiTheme="majorHAnsi" w:cstheme="majorBidi"/>
                <w:color w:val="1F3763" w:themeColor="accent1" w:themeShade="7F"/>
                <w:sz w:val="24"/>
                <w:szCs w:val="24"/>
              </w:rPr>
              <w:t>Część II - Parametry akwizycji sekwencji video</w:t>
            </w:r>
            <w:r>
              <w:rPr>
                <w:rFonts w:asciiTheme="majorHAnsi" w:eastAsiaTheme="minorEastAsia" w:hAnsiTheme="majorHAnsi" w:cstheme="majorBidi"/>
                <w:color w:val="1F3763" w:themeColor="accent1" w:themeShade="7F"/>
                <w:sz w:val="24"/>
                <w:szCs w:val="24"/>
              </w:rPr>
              <w:t>:</w:t>
            </w:r>
          </w:p>
          <w:p w14:paraId="3B15AF49" w14:textId="223C11BB" w:rsidR="008A7D18" w:rsidRDefault="008A7D18" w:rsidP="008A7D18">
            <w:r>
              <w:t xml:space="preserve">Rozdzielczość: 320x240 </w:t>
            </w:r>
            <w:proofErr w:type="spellStart"/>
            <w:r>
              <w:t>px</w:t>
            </w:r>
            <w:proofErr w:type="spellEnd"/>
          </w:p>
          <w:p w14:paraId="5538A0BF" w14:textId="18AF9035" w:rsidR="008A7D18" w:rsidRDefault="008A7D18" w:rsidP="008A7D18">
            <w:r>
              <w:t>C</w:t>
            </w:r>
            <w:r w:rsidRPr="008A7D18">
              <w:t>zas trwania: 30 sec</w:t>
            </w:r>
            <w:r>
              <w:br/>
              <w:t>Ilość ramek na sekundę: 30 FPS</w:t>
            </w:r>
          </w:p>
          <w:p w14:paraId="6D8CD662" w14:textId="77777777" w:rsidR="008A7D18" w:rsidRDefault="008A7D18" w:rsidP="008A7D18"/>
          <w:p w14:paraId="59AC2FCD" w14:textId="3DB29E6B" w:rsidR="00E365D0" w:rsidRPr="00E365D0" w:rsidRDefault="008A7D18" w:rsidP="00E365D0">
            <w:pPr>
              <w:rPr>
                <w:rFonts w:asciiTheme="majorHAnsi" w:eastAsiaTheme="minorEastAsia" w:hAnsiTheme="majorHAnsi" w:cstheme="majorBidi"/>
                <w:color w:val="1F3763" w:themeColor="accent1" w:themeShade="7F"/>
                <w:sz w:val="24"/>
                <w:szCs w:val="24"/>
              </w:rPr>
            </w:pPr>
            <w:r w:rsidRPr="00E365D0">
              <w:rPr>
                <w:rFonts w:asciiTheme="majorHAnsi" w:eastAsiaTheme="minorEastAsia" w:hAnsiTheme="majorHAnsi" w:cstheme="majorBidi"/>
                <w:color w:val="1F3763" w:themeColor="accent1" w:themeShade="7F"/>
                <w:sz w:val="24"/>
                <w:szCs w:val="24"/>
              </w:rPr>
              <w:t>Część III - Szybkość akwizycji ramek FPS</w:t>
            </w:r>
          </w:p>
          <w:p w14:paraId="7441D90B" w14:textId="7D87B15D" w:rsidR="008A7D18" w:rsidRDefault="00E365D0" w:rsidP="00E365D0">
            <w:pPr>
              <w:pStyle w:val="Heading5"/>
              <w:rPr>
                <w:rFonts w:asciiTheme="minorHAnsi" w:eastAsiaTheme="minorHAnsi" w:hAnsiTheme="minorHAnsi" w:cstheme="minorBidi"/>
                <w:color w:val="auto"/>
                <w:lang w:val="en-US"/>
              </w:rPr>
            </w:pPr>
            <w:r w:rsidRPr="00E365D0">
              <w:rPr>
                <w:rFonts w:asciiTheme="minorHAnsi" w:eastAsiaTheme="minorHAnsi" w:hAnsiTheme="minorHAnsi" w:cstheme="minorBidi"/>
                <w:color w:val="auto"/>
                <w:lang w:val="en-US"/>
              </w:rPr>
              <w:t xml:space="preserve">Image Acquisition Explorer </w:t>
            </w:r>
            <w:r>
              <w:rPr>
                <w:rFonts w:asciiTheme="minorHAnsi" w:eastAsiaTheme="minorHAnsi" w:hAnsiTheme="minorHAnsi" w:cstheme="minorBidi"/>
                <w:color w:val="auto"/>
                <w:lang w:val="en-US"/>
              </w:rPr>
              <w:t>– 30 FPS</w:t>
            </w:r>
          </w:p>
          <w:p w14:paraId="4D6BC420" w14:textId="77777777" w:rsidR="00E365D0" w:rsidRDefault="00E365D0" w:rsidP="00E365D0">
            <w:pPr>
              <w:rPr>
                <w:lang w:val="en-US"/>
              </w:rPr>
            </w:pPr>
            <w:r>
              <w:rPr>
                <w:lang w:val="en-US"/>
              </w:rPr>
              <w:t>Webcam Example – 101.45 FPS</w:t>
            </w:r>
          </w:p>
          <w:p w14:paraId="4A4CC0A7" w14:textId="77777777" w:rsidR="00E365D0" w:rsidRPr="000B5A78" w:rsidRDefault="00E365D0" w:rsidP="00E365D0">
            <w:r w:rsidRPr="000B5A78">
              <w:t xml:space="preserve">IP </w:t>
            </w:r>
            <w:proofErr w:type="spellStart"/>
            <w:r w:rsidRPr="000B5A78">
              <w:t>Camera</w:t>
            </w:r>
            <w:proofErr w:type="spellEnd"/>
            <w:r w:rsidRPr="000B5A78">
              <w:t xml:space="preserve"> – 5.064 FPS</w:t>
            </w:r>
          </w:p>
          <w:p w14:paraId="508AFD5D" w14:textId="0FF1CCDC" w:rsidR="00E365D0" w:rsidRPr="000B5A78" w:rsidRDefault="00E365D0" w:rsidP="00E365D0">
            <w:r w:rsidRPr="000B5A78">
              <w:t xml:space="preserve"> </w:t>
            </w:r>
          </w:p>
          <w:p w14:paraId="3C52167F" w14:textId="77777777" w:rsidR="008A7D18" w:rsidRPr="000B5A78" w:rsidRDefault="008A7D18" w:rsidP="008A7D18"/>
          <w:p w14:paraId="4B045589" w14:textId="77777777" w:rsidR="0095594C" w:rsidRPr="000B5A78" w:rsidRDefault="0095594C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0523EDE" w14:textId="77777777" w:rsidR="0095594C" w:rsidRPr="000B5A78" w:rsidRDefault="0095594C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6D322FA" w14:textId="77777777" w:rsidR="00CF7AA5" w:rsidRPr="000B5A78" w:rsidRDefault="00CF7AA5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5B54696A" w14:textId="77777777" w:rsidR="00E365D0" w:rsidRPr="000B5A78" w:rsidRDefault="00E365D0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156EEE51" w14:textId="77777777" w:rsidR="00E365D0" w:rsidRPr="000B5A78" w:rsidRDefault="00E365D0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2EF9BBD" w14:textId="77777777" w:rsidR="00E365D0" w:rsidRPr="000B5A78" w:rsidRDefault="00E365D0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5F911F35" w14:textId="77777777" w:rsidR="00E365D0" w:rsidRPr="000B5A78" w:rsidRDefault="00E365D0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5A79C801" w14:textId="77777777" w:rsidR="00E365D0" w:rsidRPr="000B5A78" w:rsidRDefault="00E365D0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7F3DA7B" w14:textId="77777777" w:rsidR="00E365D0" w:rsidRPr="000B5A78" w:rsidRDefault="00E365D0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E97946E" w14:textId="77777777" w:rsidR="00E365D0" w:rsidRPr="000B5A78" w:rsidRDefault="00E365D0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B703FED" w14:textId="77777777" w:rsidR="00E365D0" w:rsidRPr="000B5A78" w:rsidRDefault="00E365D0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F751F90" w14:textId="77777777" w:rsidR="00E365D0" w:rsidRPr="000B5A78" w:rsidRDefault="00E365D0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FC4F0E4" w14:textId="77777777" w:rsidR="00E365D0" w:rsidRPr="000B5A78" w:rsidRDefault="00E365D0" w:rsidP="00E365D0">
            <w:pPr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1CF1D43F" w14:textId="77777777" w:rsidR="00CF7AA5" w:rsidRPr="000B5A78" w:rsidRDefault="00CF7AA5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4683F72" w14:textId="77777777" w:rsidR="00CF7AA5" w:rsidRPr="000B5A78" w:rsidRDefault="00CF7AA5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E56A1A0" w14:textId="77777777" w:rsidR="00CF7AA5" w:rsidRPr="000B5A78" w:rsidRDefault="00CF7AA5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C834D38" w14:textId="77777777" w:rsidR="00CF7AA5" w:rsidRPr="000B5A78" w:rsidRDefault="00CF7AA5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4362BDE" w14:textId="77777777" w:rsidR="00CF7AA5" w:rsidRPr="000B5A78" w:rsidRDefault="00CF7AA5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D3DCB47" w14:textId="77777777" w:rsidR="00CF7AA5" w:rsidRPr="000B5A78" w:rsidRDefault="00CF7AA5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16AC1E4A" w14:textId="77777777" w:rsidR="003B1C0B" w:rsidRPr="000B5A78" w:rsidRDefault="003B1C0B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412B8E6" w14:textId="77777777" w:rsidR="00CF7AA5" w:rsidRPr="000B5A78" w:rsidRDefault="00CF7AA5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D4C3C5A" w14:textId="77777777" w:rsidR="0095594C" w:rsidRPr="000B5A78" w:rsidRDefault="0095594C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0B418A5" w14:textId="77777777" w:rsidR="0095594C" w:rsidRDefault="00CF7AA5" w:rsidP="00CF7AA5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>Lista dodatkowych plików dołączonych do sprawozdania:</w:t>
            </w:r>
          </w:p>
          <w:p w14:paraId="08224484" w14:textId="77777777" w:rsidR="00CF7AA5" w:rsidRPr="00CF7AA5" w:rsidRDefault="00CF7AA5" w:rsidP="00CF7AA5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5AB35E0" w14:textId="77777777" w:rsidR="0095594C" w:rsidRDefault="0095594C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43E9583" w14:textId="77777777" w:rsidR="00682C7A" w:rsidRPr="008D2A61" w:rsidRDefault="00682C7A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</w:tc>
      </w:tr>
    </w:tbl>
    <w:p w14:paraId="2AE00A30" w14:textId="77777777" w:rsidR="0095594C" w:rsidRDefault="0095594C"/>
    <w:p w14:paraId="6FF3A33C" w14:textId="77777777" w:rsidR="0095594C" w:rsidRDefault="0095594C" w:rsidP="0095594C">
      <w:r>
        <w:br w:type="page"/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641"/>
      </w:tblGrid>
      <w:tr w:rsidR="0095594C" w:rsidRPr="004450F0" w14:paraId="48B86955" w14:textId="77777777" w:rsidTr="0095594C">
        <w:tc>
          <w:tcPr>
            <w:tcW w:w="8641" w:type="dxa"/>
          </w:tcPr>
          <w:p w14:paraId="70CA1FCB" w14:textId="77777777" w:rsidR="0095594C" w:rsidRPr="000B5A78" w:rsidRDefault="0095594C" w:rsidP="00F1399B">
            <w:pPr>
              <w:pStyle w:val="Heading2"/>
              <w:rPr>
                <w:rFonts w:eastAsiaTheme="minorEastAsia"/>
              </w:rPr>
            </w:pPr>
            <w:bookmarkStart w:id="2" w:name="_Toc526154519"/>
            <w:r w:rsidRPr="000B5A78">
              <w:rPr>
                <w:rFonts w:eastAsiaTheme="minorEastAsia"/>
              </w:rPr>
              <w:lastRenderedPageBreak/>
              <w:t>Analiza i wnioski</w:t>
            </w:r>
            <w:bookmarkEnd w:id="2"/>
            <w:r w:rsidRPr="000B5A78">
              <w:rPr>
                <w:rFonts w:eastAsiaTheme="minorEastAsia"/>
              </w:rPr>
              <w:t xml:space="preserve"> </w:t>
            </w:r>
          </w:p>
          <w:p w14:paraId="15329746" w14:textId="7BE87114" w:rsidR="0095594C" w:rsidRPr="00A76F3F" w:rsidRDefault="00E365D0" w:rsidP="00E365D0">
            <w:pPr>
              <w:rPr>
                <w:rFonts w:asciiTheme="majorHAnsi" w:eastAsiaTheme="minorEastAsia" w:hAnsiTheme="majorHAnsi" w:cstheme="majorBidi"/>
                <w:color w:val="1F3763" w:themeColor="accent1" w:themeShade="7F"/>
                <w:sz w:val="24"/>
                <w:szCs w:val="24"/>
              </w:rPr>
            </w:pPr>
            <w:r w:rsidRPr="00A76F3F">
              <w:rPr>
                <w:rFonts w:asciiTheme="majorHAnsi" w:eastAsiaTheme="minorEastAsia" w:hAnsiTheme="majorHAnsi" w:cstheme="majorBidi"/>
                <w:color w:val="1F3763" w:themeColor="accent1" w:themeShade="7F"/>
                <w:sz w:val="24"/>
                <w:szCs w:val="24"/>
              </w:rPr>
              <w:t>Część II:</w:t>
            </w:r>
          </w:p>
          <w:p w14:paraId="01494547" w14:textId="6D18CAFB" w:rsidR="00E365D0" w:rsidRDefault="00E365D0" w:rsidP="00E365D0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 w:rsidRPr="00E365D0">
              <w:rPr>
                <w:rFonts w:eastAsiaTheme="minorEastAsia"/>
                <w:color w:val="5A5A5A" w:themeColor="text1" w:themeTint="A5"/>
                <w:spacing w:val="15"/>
              </w:rPr>
              <w:t>Na podstawie liczby FPS o</w:t>
            </w:r>
            <w:r>
              <w:rPr>
                <w:rFonts w:eastAsiaTheme="minorEastAsia"/>
                <w:color w:val="5A5A5A" w:themeColor="text1" w:themeTint="A5"/>
                <w:spacing w:val="15"/>
              </w:rPr>
              <w:t>bliczono czas akwizycji pojedynczej ramki:</w:t>
            </w:r>
          </w:p>
          <w:p w14:paraId="45F59522" w14:textId="2838F691" w:rsidR="000B5A78" w:rsidRPr="00E365D0" w:rsidRDefault="000B5A78" w:rsidP="00E365D0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5A5A5A" w:themeColor="text1" w:themeTint="A5"/>
                    <w:spacing w:val="15"/>
                  </w:rPr>
                  <m:t xml:space="preserve">Czas akwizycji=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5A5A5A" w:themeColor="text1" w:themeTint="A5"/>
                        <w:spacing w:val="15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5A5A5A" w:themeColor="text1" w:themeTint="A5"/>
                        <w:spacing w:val="15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5A5A5A" w:themeColor="text1" w:themeTint="A5"/>
                        <w:spacing w:val="15"/>
                      </w:rPr>
                      <m:t>FPS</m:t>
                    </m:r>
                  </m:den>
                </m:f>
              </m:oMath>
            </m:oMathPara>
          </w:p>
          <w:p w14:paraId="3077F3F8" w14:textId="1921494F" w:rsidR="00E365D0" w:rsidRPr="00E365D0" w:rsidRDefault="00E365D0" w:rsidP="00E365D0">
            <w:pPr>
              <w:rPr>
                <w:lang w:val="en-US"/>
              </w:rPr>
            </w:pPr>
            <w:r w:rsidRPr="00E365D0">
              <w:rPr>
                <w:lang w:val="en-US"/>
              </w:rPr>
              <w:t xml:space="preserve">Webcam Example – 0.009857 </w:t>
            </w:r>
            <w:proofErr w:type="spellStart"/>
            <w:r w:rsidRPr="00E365D0">
              <w:rPr>
                <w:lang w:val="en-US"/>
              </w:rPr>
              <w:t>m</w:t>
            </w:r>
            <w:r>
              <w:rPr>
                <w:lang w:val="en-US"/>
              </w:rPr>
              <w:t>s</w:t>
            </w:r>
            <w:proofErr w:type="spellEnd"/>
          </w:p>
          <w:p w14:paraId="04D7374E" w14:textId="19AE5FE7" w:rsidR="00E365D0" w:rsidRDefault="00E365D0" w:rsidP="00E365D0">
            <w:pPr>
              <w:rPr>
                <w:lang w:val="en-US"/>
              </w:rPr>
            </w:pPr>
            <w:r>
              <w:rPr>
                <w:lang w:val="en-US"/>
              </w:rPr>
              <w:t xml:space="preserve">IP Camera – </w:t>
            </w:r>
            <w:r w:rsidRPr="00E365D0">
              <w:rPr>
                <w:lang w:val="en-US"/>
              </w:rPr>
              <w:t>197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  <w:p w14:paraId="62AB1ED6" w14:textId="61FDDA86" w:rsidR="000B5A78" w:rsidRDefault="000B5A78" w:rsidP="00E365D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Ilość bajtów=Czas akwizycji*FPS*Ilość kanałów*Liczba rzędów* liczba kolumn</m:t>
                </m:r>
              </m:oMath>
            </m:oMathPara>
          </w:p>
          <w:p w14:paraId="57A1AD08" w14:textId="7F7B24EF" w:rsidR="000B5A78" w:rsidRDefault="000B5A78" w:rsidP="00E365D0">
            <m:oMathPara>
              <m:oMath>
                <m:r>
                  <w:rPr>
                    <w:rFonts w:ascii="Cambria Math" w:hAnsi="Cambria Math"/>
                  </w:rPr>
                  <m:t>30s*30</m:t>
                </m:r>
                <m:box>
                  <m:boxPr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</m:e>
                </m:box>
                <m:r>
                  <w:rPr>
                    <w:rFonts w:ascii="Cambria Math" w:hAnsi="Cambria Math"/>
                  </w:rPr>
                  <m:t xml:space="preserve">*3*240*320=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207360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000</m:t>
                </m:r>
              </m:oMath>
            </m:oMathPara>
          </w:p>
          <w:p w14:paraId="07C99300" w14:textId="1788012C" w:rsidR="00E365D0" w:rsidRDefault="00E365D0" w:rsidP="00E365D0">
            <w:r w:rsidRPr="00E365D0">
              <w:t>Na podstawie rozdzielczości, czasu t</w:t>
            </w:r>
            <w:r>
              <w:t xml:space="preserve">rwania akwizycji oraz liczby klatek na sekundę nieskompresowany obraz powinien mieć </w:t>
            </w:r>
            <w:r w:rsidRPr="00E365D0">
              <w:t>207360</w:t>
            </w:r>
            <w:r>
              <w:t>kB</w:t>
            </w:r>
            <w:r w:rsidR="00A76F3F">
              <w:br/>
              <w:t>Rozmiar tych danych na dysku to 5MB, osiągnięto to kompresją do formatu .</w:t>
            </w:r>
            <w:proofErr w:type="spellStart"/>
            <w:r w:rsidR="00A76F3F">
              <w:t>avi</w:t>
            </w:r>
            <w:proofErr w:type="spellEnd"/>
            <w:r w:rsidR="00A76F3F">
              <w:t>.</w:t>
            </w:r>
            <w:r w:rsidR="00A76F3F">
              <w:br/>
            </w:r>
          </w:p>
          <w:p w14:paraId="65DC0B55" w14:textId="77777777" w:rsidR="00A76F3F" w:rsidRDefault="00A76F3F" w:rsidP="00E365D0"/>
          <w:p w14:paraId="3D826767" w14:textId="77777777" w:rsidR="00A76F3F" w:rsidRDefault="00A76F3F" w:rsidP="00E365D0"/>
          <w:p w14:paraId="6FB6F5B4" w14:textId="77777777" w:rsidR="00A76F3F" w:rsidRPr="00E365D0" w:rsidRDefault="00A76F3F" w:rsidP="00E365D0"/>
          <w:p w14:paraId="32E5119D" w14:textId="50C5DD7C" w:rsidR="00A76F3F" w:rsidRPr="00A76F3F" w:rsidRDefault="00A76F3F" w:rsidP="00A76F3F">
            <w:pPr>
              <w:rPr>
                <w:rFonts w:asciiTheme="majorHAnsi" w:eastAsiaTheme="minorEastAsia" w:hAnsiTheme="majorHAnsi" w:cstheme="majorBidi"/>
                <w:color w:val="1F3763" w:themeColor="accent1" w:themeShade="7F"/>
                <w:sz w:val="24"/>
                <w:szCs w:val="24"/>
              </w:rPr>
            </w:pPr>
            <w:r w:rsidRPr="00A76F3F">
              <w:rPr>
                <w:rFonts w:asciiTheme="majorHAnsi" w:eastAsiaTheme="minorEastAsia" w:hAnsiTheme="majorHAnsi" w:cstheme="majorBidi"/>
                <w:color w:val="1F3763" w:themeColor="accent1" w:themeShade="7F"/>
                <w:sz w:val="24"/>
                <w:szCs w:val="24"/>
              </w:rPr>
              <w:t xml:space="preserve">Część </w:t>
            </w:r>
            <w:r>
              <w:rPr>
                <w:rFonts w:asciiTheme="majorHAnsi" w:eastAsiaTheme="minorEastAsia" w:hAnsiTheme="majorHAnsi" w:cstheme="majorBidi"/>
                <w:color w:val="1F3763" w:themeColor="accent1" w:themeShade="7F"/>
                <w:sz w:val="24"/>
                <w:szCs w:val="24"/>
              </w:rPr>
              <w:t>V</w:t>
            </w:r>
            <w:r w:rsidRPr="00A76F3F">
              <w:rPr>
                <w:rFonts w:asciiTheme="majorHAnsi" w:eastAsiaTheme="minorEastAsia" w:hAnsiTheme="majorHAnsi" w:cstheme="majorBidi"/>
                <w:color w:val="1F3763" w:themeColor="accent1" w:themeShade="7F"/>
                <w:sz w:val="24"/>
                <w:szCs w:val="24"/>
              </w:rPr>
              <w:t>:</w:t>
            </w:r>
          </w:p>
          <w:p w14:paraId="50E21AE4" w14:textId="77777777" w:rsidR="0095594C" w:rsidRPr="00A76F3F" w:rsidRDefault="0095594C" w:rsidP="00A76F3F">
            <w:pPr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BA92DB3" w14:textId="77777777" w:rsidR="004450F0" w:rsidRDefault="004450F0" w:rsidP="004450F0">
            <w:pPr>
              <w:keepNext/>
            </w:pPr>
            <w:r w:rsidRPr="004450F0">
              <w:rPr>
                <w:rFonts w:eastAsiaTheme="minorEastAsia"/>
                <w:noProof/>
                <w:color w:val="5A5A5A" w:themeColor="text1" w:themeTint="A5"/>
                <w:spacing w:val="15"/>
              </w:rPr>
              <w:drawing>
                <wp:inline distT="0" distB="0" distL="0" distR="0" wp14:anchorId="64D3ECDD" wp14:editId="48FEFCB2">
                  <wp:extent cx="5181600" cy="1900263"/>
                  <wp:effectExtent l="0" t="0" r="0" b="5080"/>
                  <wp:docPr id="6064643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46434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0728" cy="1903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2E7B17" w14:textId="697C0C17" w:rsidR="000B1DB0" w:rsidRDefault="004450F0" w:rsidP="004450F0">
            <w:pPr>
              <w:pStyle w:val="Caption"/>
              <w:jc w:val="center"/>
              <w:rPr>
                <w:lang w:val="en-US"/>
              </w:rPr>
            </w:pPr>
            <w:proofErr w:type="spellStart"/>
            <w:r w:rsidRPr="004450F0">
              <w:rPr>
                <w:lang w:val="en-US"/>
              </w:rPr>
              <w:t>Rysunek</w:t>
            </w:r>
            <w:proofErr w:type="spellEnd"/>
            <w:r w:rsidRPr="004450F0">
              <w:rPr>
                <w:lang w:val="en-US"/>
              </w:rPr>
              <w:t xml:space="preserve"> </w:t>
            </w:r>
            <w:r>
              <w:fldChar w:fldCharType="begin"/>
            </w:r>
            <w:r w:rsidRPr="004450F0">
              <w:rPr>
                <w:lang w:val="en-US"/>
              </w:rPr>
              <w:instrText xml:space="preserve"> SEQ Rysunek \* ARABIC </w:instrText>
            </w:r>
            <w:r>
              <w:fldChar w:fldCharType="separate"/>
            </w:r>
            <w:r w:rsidRPr="004450F0">
              <w:rPr>
                <w:noProof/>
                <w:lang w:val="en-US"/>
              </w:rPr>
              <w:t>1</w:t>
            </w:r>
            <w:r>
              <w:fldChar w:fldCharType="end"/>
            </w:r>
            <w:r w:rsidRPr="004450F0">
              <w:rPr>
                <w:lang w:val="en-US"/>
              </w:rPr>
              <w:t xml:space="preserve"> </w:t>
            </w:r>
            <w:proofErr w:type="spellStart"/>
            <w:r w:rsidRPr="004450F0">
              <w:rPr>
                <w:lang w:val="en-US"/>
              </w:rPr>
              <w:t>Matlab</w:t>
            </w:r>
            <w:proofErr w:type="spellEnd"/>
            <w:r w:rsidRPr="004450F0">
              <w:rPr>
                <w:lang w:val="en-US"/>
              </w:rPr>
              <w:t xml:space="preserve"> Doc: Audio I/O: Buffering, Latency, and Throughput Schematic</w:t>
            </w:r>
          </w:p>
          <w:p w14:paraId="72BFB5ED" w14:textId="007E6097" w:rsidR="004450F0" w:rsidRDefault="004450F0" w:rsidP="004450F0">
            <w:r w:rsidRPr="004450F0">
              <w:t>Jeżeli aplikacja nie zdąży o</w:t>
            </w:r>
            <w:r>
              <w:t>dczytać danych z bufora, to dane z ADC nie będą zapisywane, a bufor utrzyma swój stan.</w:t>
            </w:r>
          </w:p>
          <w:p w14:paraId="4EF3A013" w14:textId="77777777" w:rsidR="000B1DB0" w:rsidRPr="004450F0" w:rsidRDefault="000B1DB0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350D0F1" w14:textId="77777777" w:rsidR="000B1DB0" w:rsidRPr="004450F0" w:rsidRDefault="000B1DB0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E6C97CC" w14:textId="77777777" w:rsidR="000B1DB0" w:rsidRPr="004450F0" w:rsidRDefault="000B1DB0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7085CD4" w14:textId="77777777" w:rsidR="000B1DB0" w:rsidRPr="004450F0" w:rsidRDefault="000B1DB0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6DE0444" w14:textId="77777777" w:rsidR="000B1DB0" w:rsidRPr="004450F0" w:rsidRDefault="000B1DB0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A165FC5" w14:textId="77777777" w:rsidR="000B1DB0" w:rsidRPr="00645EBB" w:rsidRDefault="000B1DB0" w:rsidP="00645EBB">
            <w:pPr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765071E" w14:textId="77777777" w:rsidR="000B1DB0" w:rsidRPr="004450F0" w:rsidRDefault="000B1DB0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9CF0215" w14:textId="77777777" w:rsidR="000B1DB0" w:rsidRPr="004450F0" w:rsidRDefault="000B1DB0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158FC6F5" w14:textId="77777777" w:rsidR="00611D2B" w:rsidRPr="004450F0" w:rsidRDefault="00611D2B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7D06B10" w14:textId="77777777" w:rsidR="000B1DB0" w:rsidRPr="004450F0" w:rsidRDefault="000B1DB0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1A81849" w14:textId="77777777" w:rsidR="000B1DB0" w:rsidRPr="004450F0" w:rsidRDefault="000B1DB0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</w:tc>
      </w:tr>
    </w:tbl>
    <w:p w14:paraId="65ADC049" w14:textId="77777777" w:rsidR="0095594C" w:rsidRPr="004450F0" w:rsidRDefault="0095594C"/>
    <w:p w14:paraId="55B6ABA0" w14:textId="77777777" w:rsidR="0095594C" w:rsidRPr="004450F0" w:rsidRDefault="0095594C" w:rsidP="0095594C">
      <w:r w:rsidRPr="004450F0">
        <w:br w:type="page"/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641"/>
      </w:tblGrid>
      <w:tr w:rsidR="0095594C" w:rsidRPr="008154FC" w14:paraId="0B575DCC" w14:textId="77777777" w:rsidTr="00B71400">
        <w:tc>
          <w:tcPr>
            <w:tcW w:w="9781" w:type="dxa"/>
          </w:tcPr>
          <w:p w14:paraId="5BE303AC" w14:textId="77777777" w:rsidR="0095594C" w:rsidRDefault="00F1399B" w:rsidP="00F1399B">
            <w:pPr>
              <w:pStyle w:val="Heading2"/>
              <w:rPr>
                <w:rFonts w:eastAsiaTheme="minorEastAsia"/>
              </w:rPr>
            </w:pPr>
            <w:bookmarkStart w:id="3" w:name="_Toc526154520"/>
            <w:r>
              <w:rPr>
                <w:rFonts w:eastAsiaTheme="minorEastAsia"/>
              </w:rPr>
              <w:lastRenderedPageBreak/>
              <w:t>Odpowiedzi na p</w:t>
            </w:r>
            <w:r w:rsidR="0095594C" w:rsidRPr="00EF152F">
              <w:rPr>
                <w:rFonts w:eastAsiaTheme="minorEastAsia"/>
              </w:rPr>
              <w:t>ytania</w:t>
            </w:r>
            <w:bookmarkEnd w:id="3"/>
          </w:p>
          <w:p w14:paraId="77B2F7CC" w14:textId="2A1FADDE" w:rsidR="004450F0" w:rsidRPr="00981B8D" w:rsidRDefault="00981B8D" w:rsidP="004450F0">
            <w:pPr>
              <w:rPr>
                <w:rFonts w:asciiTheme="majorHAnsi" w:eastAsiaTheme="minorEastAsia" w:hAnsiTheme="majorHAnsi" w:cstheme="majorBidi"/>
                <w:color w:val="1F3763" w:themeColor="accent1" w:themeShade="7F"/>
                <w:sz w:val="24"/>
                <w:szCs w:val="24"/>
              </w:rPr>
            </w:pPr>
            <w:r w:rsidRPr="00981B8D">
              <w:rPr>
                <w:rFonts w:asciiTheme="majorHAnsi" w:eastAsiaTheme="minorEastAsia" w:hAnsiTheme="majorHAnsi" w:cstheme="majorBidi"/>
                <w:color w:val="1F3763" w:themeColor="accent1" w:themeShade="7F"/>
                <w:sz w:val="24"/>
                <w:szCs w:val="24"/>
              </w:rPr>
              <w:t>Pytanie I:</w:t>
            </w:r>
          </w:p>
          <w:p w14:paraId="44D28C1D" w14:textId="77777777" w:rsidR="004450F0" w:rsidRPr="004450F0" w:rsidRDefault="004450F0" w:rsidP="004450F0">
            <w:proofErr w:type="gramStart"/>
            <w:r w:rsidRPr="004450F0">
              <w:t xml:space="preserve">  </w:t>
            </w:r>
            <w:proofErr w:type="spellStart"/>
            <w:r w:rsidRPr="004450F0">
              <w:t>Composite</w:t>
            </w:r>
            <w:proofErr w:type="spellEnd"/>
            <w:proofErr w:type="gramEnd"/>
            <w:r w:rsidRPr="004450F0">
              <w:t xml:space="preserve"> video przesyła luminancję i chrominancję jako jeden sygnał, co prowadzi do niższej jakości obrazu z potencjalnymi zakłóceniami.</w:t>
            </w:r>
          </w:p>
          <w:p w14:paraId="04DA8FD0" w14:textId="5C56151E" w:rsidR="000B1DB0" w:rsidRPr="002C18AC" w:rsidRDefault="004450F0" w:rsidP="004450F0">
            <w:proofErr w:type="gramStart"/>
            <w:r w:rsidRPr="002C18AC">
              <w:t>  S</w:t>
            </w:r>
            <w:proofErr w:type="gramEnd"/>
            <w:r w:rsidRPr="002C18AC">
              <w:t>-video oddziela sygnały luminancji i chrominancji, co poprawia jakość obrazu poprzez redukcję zakłóceń między nimi, prowadząc do ostrzejszego obrazu i bardziej dokładnych kolorów.</w:t>
            </w:r>
          </w:p>
          <w:p w14:paraId="085F1280" w14:textId="77777777" w:rsidR="00981B8D" w:rsidRDefault="00981B8D" w:rsidP="00981B8D">
            <w:pPr>
              <w:rPr>
                <w:rFonts w:asciiTheme="majorHAnsi" w:eastAsiaTheme="minorEastAsia" w:hAnsiTheme="majorHAnsi" w:cstheme="majorBidi"/>
                <w:color w:val="1F3763" w:themeColor="accent1" w:themeShade="7F"/>
                <w:sz w:val="24"/>
                <w:szCs w:val="24"/>
              </w:rPr>
            </w:pPr>
          </w:p>
          <w:p w14:paraId="0F737A67" w14:textId="395EE409" w:rsidR="00981B8D" w:rsidRPr="00981B8D" w:rsidRDefault="00981B8D" w:rsidP="00981B8D">
            <w:pPr>
              <w:rPr>
                <w:rFonts w:asciiTheme="majorHAnsi" w:eastAsiaTheme="minorEastAsia" w:hAnsiTheme="majorHAnsi" w:cstheme="majorBidi"/>
                <w:color w:val="1F3763" w:themeColor="accent1" w:themeShade="7F"/>
                <w:sz w:val="24"/>
                <w:szCs w:val="24"/>
              </w:rPr>
            </w:pPr>
            <w:r w:rsidRPr="00981B8D">
              <w:rPr>
                <w:rFonts w:asciiTheme="majorHAnsi" w:eastAsiaTheme="minorEastAsia" w:hAnsiTheme="majorHAnsi" w:cstheme="majorBidi"/>
                <w:color w:val="1F3763" w:themeColor="accent1" w:themeShade="7F"/>
                <w:sz w:val="24"/>
                <w:szCs w:val="24"/>
              </w:rPr>
              <w:t xml:space="preserve">Pytanie </w:t>
            </w:r>
            <w:r>
              <w:rPr>
                <w:rFonts w:asciiTheme="majorHAnsi" w:eastAsiaTheme="minorEastAsia" w:hAnsiTheme="majorHAnsi" w:cstheme="majorBidi"/>
                <w:color w:val="1F3763" w:themeColor="accent1" w:themeShade="7F"/>
                <w:sz w:val="24"/>
                <w:szCs w:val="24"/>
              </w:rPr>
              <w:t>II</w:t>
            </w:r>
            <w:r w:rsidRPr="00981B8D">
              <w:rPr>
                <w:rFonts w:asciiTheme="majorHAnsi" w:eastAsiaTheme="minorEastAsia" w:hAnsiTheme="majorHAnsi" w:cstheme="majorBidi"/>
                <w:color w:val="1F3763" w:themeColor="accent1" w:themeShade="7F"/>
                <w:sz w:val="24"/>
                <w:szCs w:val="24"/>
              </w:rPr>
              <w:t>:</w:t>
            </w:r>
          </w:p>
          <w:p w14:paraId="16B05B8E" w14:textId="74ABCF68" w:rsidR="00981B8D" w:rsidRPr="002C18AC" w:rsidRDefault="002C18AC" w:rsidP="004450F0">
            <w:r w:rsidRPr="002C18AC">
              <w:t xml:space="preserve">RTSP (Real-Time Streaming </w:t>
            </w:r>
            <w:proofErr w:type="spellStart"/>
            <w:r w:rsidRPr="002C18AC">
              <w:t>Protocol</w:t>
            </w:r>
            <w:proofErr w:type="spellEnd"/>
            <w:r w:rsidRPr="002C18AC">
              <w:t>) to sieciowy protokół służący do zarządzania transmisją multimediów w czasie rzeczywistym, obejmującą dźwięk i wideo. Został stworzony z myślą o strumieniowaniu, co pozwala na odtwarzanie treści multimedialnych w czasie rzeczywistym bez potrzeby pobierania ich w całości przed rozpoczęciem odtwarzania.</w:t>
            </w:r>
          </w:p>
          <w:p w14:paraId="4FCBD4CF" w14:textId="77777777" w:rsidR="000B1DB0" w:rsidRDefault="000B1DB0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59AFF685" w14:textId="77777777" w:rsidR="000B1DB0" w:rsidRDefault="000B1DB0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E9126AE" w14:textId="77777777" w:rsidR="000B1DB0" w:rsidRDefault="000B1DB0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185BD4D" w14:textId="77777777" w:rsidR="000B1DB0" w:rsidRDefault="000B1DB0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2BBEF83" w14:textId="77777777" w:rsidR="000B1DB0" w:rsidRDefault="000B1DB0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EE06BCD" w14:textId="77777777" w:rsidR="000B1DB0" w:rsidRDefault="000B1DB0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2947102" w14:textId="77777777" w:rsidR="000B1DB0" w:rsidRDefault="000B1DB0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3C05C40" w14:textId="77777777" w:rsidR="000B1DB0" w:rsidRDefault="000B1DB0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59FED46" w14:textId="77777777" w:rsidR="000B1DB0" w:rsidRDefault="000B1DB0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35E7118" w14:textId="77777777" w:rsidR="000B1DB0" w:rsidRDefault="000B1DB0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9257750" w14:textId="77777777" w:rsidR="000B1DB0" w:rsidRDefault="000B1DB0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D5F30D9" w14:textId="77777777" w:rsidR="000B1DB0" w:rsidRDefault="000B1DB0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7E1C72E" w14:textId="77777777" w:rsidR="000B1DB0" w:rsidRDefault="000B1DB0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BA2FB16" w14:textId="77777777" w:rsidR="000B1DB0" w:rsidRDefault="000B1DB0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68770DA" w14:textId="77777777" w:rsidR="000B1DB0" w:rsidRDefault="000B1DB0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50150C1" w14:textId="77777777" w:rsidR="000B1DB0" w:rsidRDefault="000B1DB0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E83FC17" w14:textId="77777777" w:rsidR="000B1DB0" w:rsidRDefault="000B1DB0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86AE17D" w14:textId="77777777" w:rsidR="000B1DB0" w:rsidRPr="00611D2B" w:rsidRDefault="000B1DB0" w:rsidP="00611D2B">
            <w:pPr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75937CC" w14:textId="77777777" w:rsidR="000B1DB0" w:rsidRDefault="000B1DB0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4BE8093" w14:textId="77777777" w:rsidR="000B1DB0" w:rsidRPr="00EF152F" w:rsidRDefault="000B1DB0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</w:tc>
      </w:tr>
    </w:tbl>
    <w:p w14:paraId="31B61F25" w14:textId="77777777" w:rsidR="00682C7A" w:rsidRDefault="00682C7A"/>
    <w:sectPr w:rsidR="00682C7A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ED18F1" w14:textId="77777777" w:rsidR="00A0238A" w:rsidRDefault="00A0238A" w:rsidP="00682C7A">
      <w:pPr>
        <w:spacing w:after="0" w:line="240" w:lineRule="auto"/>
      </w:pPr>
      <w:r>
        <w:separator/>
      </w:r>
    </w:p>
  </w:endnote>
  <w:endnote w:type="continuationSeparator" w:id="0">
    <w:p w14:paraId="4DA909EC" w14:textId="77777777" w:rsidR="00A0238A" w:rsidRDefault="00A0238A" w:rsidP="00682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87490907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028183D4" w14:textId="77777777" w:rsidR="00CB2749" w:rsidRDefault="00CB2749">
            <w:pPr>
              <w:pStyle w:val="Foo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DAB1F4D" w14:textId="77777777" w:rsidR="00CB2749" w:rsidRDefault="00CB27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54D27F" w14:textId="77777777" w:rsidR="00A0238A" w:rsidRDefault="00A0238A" w:rsidP="00682C7A">
      <w:pPr>
        <w:spacing w:after="0" w:line="240" w:lineRule="auto"/>
      </w:pPr>
      <w:r>
        <w:separator/>
      </w:r>
    </w:p>
  </w:footnote>
  <w:footnote w:type="continuationSeparator" w:id="0">
    <w:p w14:paraId="6C9183E3" w14:textId="77777777" w:rsidR="00A0238A" w:rsidRDefault="00A0238A" w:rsidP="00682C7A">
      <w:pPr>
        <w:spacing w:after="0" w:line="240" w:lineRule="auto"/>
      </w:pPr>
      <w:r>
        <w:continuationSeparator/>
      </w:r>
    </w:p>
  </w:footnote>
  <w:footnote w:id="1">
    <w:p w14:paraId="16D18C25" w14:textId="77777777" w:rsidR="00682C7A" w:rsidRPr="007F167D" w:rsidRDefault="00682C7A" w:rsidP="00682C7A">
      <w:pPr>
        <w:pStyle w:val="FootnoteText"/>
        <w:rPr>
          <w:i/>
          <w:sz w:val="16"/>
        </w:rPr>
      </w:pPr>
      <w:r>
        <w:rPr>
          <w:rStyle w:val="FootnoteReference"/>
        </w:rPr>
        <w:footnoteRef/>
      </w:r>
      <w:r>
        <w:t xml:space="preserve"> </w:t>
      </w:r>
      <w:r w:rsidRPr="007F167D">
        <w:rPr>
          <w:i/>
          <w:sz w:val="16"/>
        </w:rPr>
        <w:t>Raport z ćwiczenia należy dostarczyć</w:t>
      </w:r>
      <w:r>
        <w:rPr>
          <w:i/>
          <w:sz w:val="16"/>
        </w:rPr>
        <w:t xml:space="preserve"> poprzez system UPEL, w formacie PDF</w:t>
      </w:r>
      <w:r w:rsidR="004E2195">
        <w:rPr>
          <w:i/>
          <w:sz w:val="16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418A4"/>
    <w:multiLevelType w:val="hybridMultilevel"/>
    <w:tmpl w:val="285810D6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EF0393"/>
    <w:multiLevelType w:val="hybridMultilevel"/>
    <w:tmpl w:val="8DFEF12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D161E8"/>
    <w:multiLevelType w:val="hybridMultilevel"/>
    <w:tmpl w:val="D6FAED4C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547A50"/>
    <w:multiLevelType w:val="hybridMultilevel"/>
    <w:tmpl w:val="685AD584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98F4630"/>
    <w:multiLevelType w:val="hybridMultilevel"/>
    <w:tmpl w:val="E6782C5E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615686">
    <w:abstractNumId w:val="2"/>
  </w:num>
  <w:num w:numId="2" w16cid:durableId="710961194">
    <w:abstractNumId w:val="0"/>
  </w:num>
  <w:num w:numId="3" w16cid:durableId="936712075">
    <w:abstractNumId w:val="4"/>
  </w:num>
  <w:num w:numId="4" w16cid:durableId="485098149">
    <w:abstractNumId w:val="1"/>
  </w:num>
  <w:num w:numId="5" w16cid:durableId="861433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7A"/>
    <w:rsid w:val="0007404E"/>
    <w:rsid w:val="000A21A4"/>
    <w:rsid w:val="000B1DB0"/>
    <w:rsid w:val="000B5A78"/>
    <w:rsid w:val="000C01AE"/>
    <w:rsid w:val="000E76CB"/>
    <w:rsid w:val="000F4A02"/>
    <w:rsid w:val="00264C2D"/>
    <w:rsid w:val="002C18AC"/>
    <w:rsid w:val="002D2249"/>
    <w:rsid w:val="00306F1D"/>
    <w:rsid w:val="003B1C0B"/>
    <w:rsid w:val="004450F0"/>
    <w:rsid w:val="004E2195"/>
    <w:rsid w:val="005440B7"/>
    <w:rsid w:val="00611D2B"/>
    <w:rsid w:val="00645EBB"/>
    <w:rsid w:val="00673BAE"/>
    <w:rsid w:val="00682C7A"/>
    <w:rsid w:val="00895FD1"/>
    <w:rsid w:val="008A7D18"/>
    <w:rsid w:val="0095594C"/>
    <w:rsid w:val="00981B8D"/>
    <w:rsid w:val="009942FA"/>
    <w:rsid w:val="00A0238A"/>
    <w:rsid w:val="00A0642C"/>
    <w:rsid w:val="00A76F3F"/>
    <w:rsid w:val="00AC7AFE"/>
    <w:rsid w:val="00C14545"/>
    <w:rsid w:val="00CB2749"/>
    <w:rsid w:val="00CC1F76"/>
    <w:rsid w:val="00CF7AA5"/>
    <w:rsid w:val="00D16981"/>
    <w:rsid w:val="00D821E5"/>
    <w:rsid w:val="00DB0287"/>
    <w:rsid w:val="00E365D0"/>
    <w:rsid w:val="00ED7879"/>
    <w:rsid w:val="00F1399B"/>
    <w:rsid w:val="00F32591"/>
    <w:rsid w:val="00F9226F"/>
    <w:rsid w:val="00FF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B9E37"/>
  <w15:chartTrackingRefBased/>
  <w15:docId w15:val="{3400593A-A8AC-4BEE-AC25-47BA0C74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9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C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D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7D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7D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C7A"/>
    <w:pPr>
      <w:ind w:left="720"/>
      <w:contextualSpacing/>
    </w:pPr>
  </w:style>
  <w:style w:type="table" w:styleId="TableGrid">
    <w:name w:val="Table Grid"/>
    <w:basedOn w:val="TableNormal"/>
    <w:uiPriority w:val="39"/>
    <w:rsid w:val="00682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82C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C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2C7A"/>
    <w:rPr>
      <w:rFonts w:eastAsiaTheme="minorEastAsia"/>
      <w:color w:val="5A5A5A" w:themeColor="text1" w:themeTint="A5"/>
      <w:spacing w:val="1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2C7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2C7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82C7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B27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749"/>
  </w:style>
  <w:style w:type="paragraph" w:styleId="Footer">
    <w:name w:val="footer"/>
    <w:basedOn w:val="Normal"/>
    <w:link w:val="FooterChar"/>
    <w:uiPriority w:val="99"/>
    <w:unhideWhenUsed/>
    <w:rsid w:val="00CB27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749"/>
  </w:style>
  <w:style w:type="character" w:customStyle="1" w:styleId="Heading1Char">
    <w:name w:val="Heading 1 Char"/>
    <w:basedOn w:val="DefaultParagraphFont"/>
    <w:link w:val="Heading1"/>
    <w:uiPriority w:val="9"/>
    <w:rsid w:val="00F139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1399B"/>
    <w:pPr>
      <w:outlineLvl w:val="9"/>
    </w:pPr>
    <w:rPr>
      <w:lang w:eastAsia="pl-PL"/>
    </w:rPr>
  </w:style>
  <w:style w:type="paragraph" w:styleId="TOC2">
    <w:name w:val="toc 2"/>
    <w:basedOn w:val="Normal"/>
    <w:next w:val="Normal"/>
    <w:autoRedefine/>
    <w:uiPriority w:val="39"/>
    <w:unhideWhenUsed/>
    <w:rsid w:val="00F1399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1399B"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1399B"/>
    <w:rPr>
      <w:b/>
      <w:bCs/>
      <w:i/>
      <w:iC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8A7D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A7D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A7D1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4450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B5A7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1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492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09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4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904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2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96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3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3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522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65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07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9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00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0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036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1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728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92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794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1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49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03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5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8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05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8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24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5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591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7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17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8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818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0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688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3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5673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90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0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7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1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7310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07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299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17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21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924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5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24431-1E2C-41EC-B76B-A17CCBDC7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5820</TotalTime>
  <Pages>4</Pages>
  <Words>479</Words>
  <Characters>2733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Jaromir</dc:creator>
  <cp:keywords/>
  <dc:description/>
  <cp:lastModifiedBy>Jan Rosa</cp:lastModifiedBy>
  <cp:revision>31</cp:revision>
  <cp:lastPrinted>2018-10-01T08:55:00Z</cp:lastPrinted>
  <dcterms:created xsi:type="dcterms:W3CDTF">2018-10-01T08:36:00Z</dcterms:created>
  <dcterms:modified xsi:type="dcterms:W3CDTF">2024-10-06T10:57:00Z</dcterms:modified>
</cp:coreProperties>
</file>