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7BFF" w14:textId="77777777" w:rsidR="00682C7A" w:rsidRPr="00F1399B" w:rsidRDefault="00682C7A" w:rsidP="00682C7A">
      <w:pPr>
        <w:pStyle w:val="Heading2"/>
        <w:rPr>
          <w:rStyle w:val="BookTitle"/>
        </w:rPr>
      </w:pPr>
      <w:bookmarkStart w:id="0" w:name="_Toc526154517"/>
      <w:r w:rsidRPr="00F1399B">
        <w:rPr>
          <w:rStyle w:val="BookTitle"/>
        </w:rPr>
        <w:t>Raport z ćwiczenia</w:t>
      </w:r>
      <w:r w:rsidRPr="00F1399B">
        <w:rPr>
          <w:rStyle w:val="BookTitle"/>
        </w:rPr>
        <w:footnoteReference w:id="1"/>
      </w:r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5E116007" w:rsidR="00682C7A" w:rsidRDefault="00682C7A" w:rsidP="00B71400">
            <w:pPr>
              <w:pStyle w:val="Subtitle"/>
            </w:pPr>
            <w:r>
              <w:t xml:space="preserve">Data: </w:t>
            </w:r>
            <w:r w:rsidR="000F1382">
              <w:t>30.10.2024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09A956DF" w:rsidR="00682C7A" w:rsidRDefault="00682C7A" w:rsidP="00B71400">
            <w:pPr>
              <w:pStyle w:val="Subtitle"/>
            </w:pPr>
            <w:r>
              <w:t>Imię i nazwisko:</w:t>
            </w:r>
            <w:r w:rsidR="000F1382">
              <w:t xml:space="preserve"> Jan Rosa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ListParagraph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ListParagraph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ListParagraph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ListParagraph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TOCHeading"/>
          </w:pPr>
          <w:r>
            <w:t>Spis treści</w:t>
          </w:r>
        </w:p>
        <w:p w14:paraId="14390D93" w14:textId="46B3B389" w:rsidR="00CC1F76" w:rsidRDefault="00F139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yperlink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F127C6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2616F847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Pr="00F57A8F">
              <w:rPr>
                <w:rStyle w:val="Hyperlink"/>
                <w:noProof/>
              </w:rPr>
              <w:t>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8A84" w14:textId="502EE9A2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Pr="00F57A8F">
              <w:rPr>
                <w:rStyle w:val="Hyperlink"/>
                <w:noProof/>
              </w:rPr>
              <w:t>Analiza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D792" w14:textId="67F32C55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Pr="00F57A8F">
              <w:rPr>
                <w:rStyle w:val="Hyperlink"/>
                <w:noProof/>
              </w:rPr>
              <w:t>Odpowiedzi na 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Heading2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0EB6B0C1" w14:textId="235423C6" w:rsidR="000F1382" w:rsidRPr="000F1382" w:rsidRDefault="000F1382" w:rsidP="000F1382">
            <w:pPr>
              <w:pStyle w:val="Heading3"/>
              <w:numPr>
                <w:ilvl w:val="0"/>
                <w:numId w:val="6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t>Cz.II</w:t>
            </w:r>
            <w:proofErr w:type="spellEnd"/>
            <w:proofErr w:type="gramEnd"/>
            <w:r w:rsidRPr="000F1382">
              <w:rPr>
                <w:rFonts w:eastAsiaTheme="minorEastAsia"/>
              </w:rPr>
              <w:t>: Zamieść wartości wybranych pikseli dla obrazów im0 i im1 oraz ich różnicy (z kolejnych</w:t>
            </w:r>
          </w:p>
          <w:p w14:paraId="11A78D6B" w14:textId="77777777" w:rsidR="000F1382" w:rsidRDefault="000F1382" w:rsidP="000F1382">
            <w:pPr>
              <w:pStyle w:val="Heading3"/>
              <w:rPr>
                <w:rFonts w:eastAsiaTheme="minorEastAsia"/>
              </w:rPr>
            </w:pPr>
            <w:r w:rsidRPr="000F1382">
              <w:rPr>
                <w:rFonts w:eastAsiaTheme="minorEastAsia"/>
              </w:rPr>
              <w:t>podpunktów ćwiczenia). Jaki jest typ danych poszczególnych obrazów?</w:t>
            </w:r>
          </w:p>
          <w:p w14:paraId="6BE1A6DA" w14:textId="05ED5E50" w:rsidR="00C82470" w:rsidRDefault="00C82470" w:rsidP="00C82470">
            <w:r>
              <w:t xml:space="preserve">Wartość piksela o współrzędnych (70,90) w obrazie im0 wynosi 109, natomiast w obrazie im1 wynosi 208. </w:t>
            </w:r>
            <w:r>
              <w:t xml:space="preserve">Typy pól obrazów </w:t>
            </w:r>
            <w:proofErr w:type="gramStart"/>
            <w:r>
              <w:t xml:space="preserve">to </w:t>
            </w:r>
            <w:r>
              <w:t xml:space="preserve"> </w:t>
            </w:r>
            <w:r>
              <w:t>kolejno</w:t>
            </w:r>
            <w:proofErr w:type="gramEnd"/>
            <w:r>
              <w:t>:</w:t>
            </w:r>
          </w:p>
          <w:p w14:paraId="4ACAEFA8" w14:textId="77777777" w:rsidR="00C82470" w:rsidRDefault="00C82470" w:rsidP="00C82470">
            <w:r>
              <w:t xml:space="preserve">    im0gray – uint8</w:t>
            </w:r>
          </w:p>
          <w:p w14:paraId="6658E09D" w14:textId="77777777" w:rsidR="00C82470" w:rsidRDefault="00C82470" w:rsidP="00C82470">
            <w:r>
              <w:t xml:space="preserve">    im1gray – uint8</w:t>
            </w:r>
          </w:p>
          <w:p w14:paraId="7AADC60A" w14:textId="77777777" w:rsidR="00C82470" w:rsidRDefault="00C82470" w:rsidP="00C82470">
            <w:r>
              <w:t xml:space="preserve">    d1 – uint8</w:t>
            </w:r>
          </w:p>
          <w:p w14:paraId="77937A1F" w14:textId="77777777" w:rsidR="00C82470" w:rsidRPr="00C82470" w:rsidRDefault="00C82470" w:rsidP="00C82470">
            <w:pPr>
              <w:rPr>
                <w:lang w:val="en-US"/>
              </w:rPr>
            </w:pPr>
            <w:r>
              <w:t xml:space="preserve">    </w:t>
            </w:r>
            <w:r w:rsidRPr="00C82470">
              <w:rPr>
                <w:lang w:val="en-US"/>
              </w:rPr>
              <w:t>d2 – double</w:t>
            </w:r>
          </w:p>
          <w:p w14:paraId="6FC0E747" w14:textId="77777777" w:rsidR="00C82470" w:rsidRPr="00C82470" w:rsidRDefault="00C82470" w:rsidP="00C82470">
            <w:pPr>
              <w:rPr>
                <w:lang w:val="en-US"/>
              </w:rPr>
            </w:pPr>
            <w:r w:rsidRPr="00C82470">
              <w:rPr>
                <w:lang w:val="en-US"/>
              </w:rPr>
              <w:t xml:space="preserve">    d3 – double</w:t>
            </w:r>
          </w:p>
          <w:p w14:paraId="67ECD502" w14:textId="7E47E705" w:rsidR="000F1382" w:rsidRPr="00C82470" w:rsidRDefault="00C82470" w:rsidP="000F1382">
            <w:pPr>
              <w:rPr>
                <w:lang w:val="en-US"/>
              </w:rPr>
            </w:pPr>
            <w:r w:rsidRPr="00C82470">
              <w:rPr>
                <w:lang w:val="en-US"/>
              </w:rPr>
              <w:t xml:space="preserve">    d4 – uint8.</w:t>
            </w:r>
          </w:p>
          <w:p w14:paraId="63E90947" w14:textId="10774335" w:rsidR="000F1382" w:rsidRPr="000F1382" w:rsidRDefault="000F1382" w:rsidP="000F1382">
            <w:pPr>
              <w:pStyle w:val="Heading3"/>
              <w:numPr>
                <w:ilvl w:val="0"/>
                <w:numId w:val="6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t>Cz.II</w:t>
            </w:r>
            <w:proofErr w:type="spellEnd"/>
            <w:proofErr w:type="gramEnd"/>
            <w:r w:rsidRPr="000F1382">
              <w:rPr>
                <w:rFonts w:eastAsiaTheme="minorEastAsia"/>
              </w:rPr>
              <w:t>: Tabela wartości minimalne i maksymalne obrazów różnicowych wyznaczanego różnymi</w:t>
            </w:r>
          </w:p>
          <w:p w14:paraId="7E15C69A" w14:textId="77777777" w:rsidR="000F1382" w:rsidRDefault="000F1382" w:rsidP="000F1382">
            <w:pPr>
              <w:pStyle w:val="Heading3"/>
              <w:rPr>
                <w:rFonts w:eastAsiaTheme="minorEastAsia"/>
              </w:rPr>
            </w:pPr>
            <w:r w:rsidRPr="000F1382">
              <w:rPr>
                <w:rFonts w:eastAsiaTheme="minorEastAsia"/>
              </w:rPr>
              <w:t>metodami (d1, d2, d3, d4).</w:t>
            </w:r>
          </w:p>
          <w:p w14:paraId="06EA7721" w14:textId="77777777" w:rsidR="000F1382" w:rsidRDefault="000F1382" w:rsidP="000F1382"/>
          <w:p w14:paraId="4E312D31" w14:textId="54DA8AC2" w:rsidR="00C82470" w:rsidRDefault="00C82470" w:rsidP="00C82470">
            <w:r>
              <w:t>Minimalne i maksymalne wartości dla obrazów różnicowych uzyskanych różnymi metodami są następujące:</w:t>
            </w:r>
          </w:p>
          <w:p w14:paraId="4F9F93A1" w14:textId="77777777" w:rsidR="00C82470" w:rsidRDefault="00C82470" w:rsidP="00C82470">
            <w:r>
              <w:t xml:space="preserve">    d1: 0, 126</w:t>
            </w:r>
          </w:p>
          <w:p w14:paraId="37EF77BB" w14:textId="77777777" w:rsidR="00C82470" w:rsidRDefault="00C82470" w:rsidP="00C82470">
            <w:r>
              <w:t xml:space="preserve">    d2: -129, 126</w:t>
            </w:r>
          </w:p>
          <w:p w14:paraId="78D11E84" w14:textId="77777777" w:rsidR="00C82470" w:rsidRDefault="00C82470" w:rsidP="00C82470">
            <w:r>
              <w:t xml:space="preserve">    d3: -0.5059, 0.4941</w:t>
            </w:r>
          </w:p>
          <w:p w14:paraId="098CA924" w14:textId="77777777" w:rsidR="00C82470" w:rsidRDefault="00C82470" w:rsidP="00C82470">
            <w:r>
              <w:t xml:space="preserve">    d4: 0, 129</w:t>
            </w:r>
          </w:p>
          <w:p w14:paraId="74416EDD" w14:textId="77777777" w:rsidR="00C82470" w:rsidRDefault="00C82470" w:rsidP="00C82470"/>
          <w:p w14:paraId="646CD17A" w14:textId="77777777" w:rsidR="002230C4" w:rsidRDefault="002230C4" w:rsidP="00C82470"/>
          <w:p w14:paraId="0FF1BA3E" w14:textId="77777777" w:rsidR="002230C4" w:rsidRDefault="002230C4" w:rsidP="00C82470"/>
          <w:p w14:paraId="79E8FE7E" w14:textId="77777777" w:rsidR="002230C4" w:rsidRDefault="002230C4" w:rsidP="00C82470"/>
          <w:p w14:paraId="6D4F42D3" w14:textId="77777777" w:rsidR="002230C4" w:rsidRDefault="002230C4" w:rsidP="00C82470"/>
          <w:p w14:paraId="2DEBA565" w14:textId="77777777" w:rsidR="002230C4" w:rsidRDefault="002230C4" w:rsidP="00C82470"/>
          <w:p w14:paraId="3AF149F4" w14:textId="77777777" w:rsidR="002230C4" w:rsidRDefault="002230C4" w:rsidP="00C82470"/>
          <w:p w14:paraId="3203C06B" w14:textId="77777777" w:rsidR="002230C4" w:rsidRDefault="002230C4" w:rsidP="00C82470"/>
          <w:p w14:paraId="06F55C87" w14:textId="77777777" w:rsidR="002230C4" w:rsidRDefault="002230C4" w:rsidP="00C82470"/>
          <w:p w14:paraId="186F9854" w14:textId="77777777" w:rsidR="002230C4" w:rsidRDefault="002230C4" w:rsidP="00C82470"/>
          <w:p w14:paraId="30818E43" w14:textId="77777777" w:rsidR="002230C4" w:rsidRDefault="002230C4" w:rsidP="00C82470"/>
          <w:p w14:paraId="068B9FB9" w14:textId="77777777" w:rsidR="002230C4" w:rsidRDefault="002230C4" w:rsidP="00C82470"/>
          <w:p w14:paraId="50B06BF4" w14:textId="77777777" w:rsidR="002230C4" w:rsidRDefault="002230C4" w:rsidP="00C82470"/>
          <w:p w14:paraId="4279AC86" w14:textId="77777777" w:rsidR="002230C4" w:rsidRDefault="002230C4" w:rsidP="00C82470"/>
          <w:p w14:paraId="3505E9EF" w14:textId="77777777" w:rsidR="002230C4" w:rsidRDefault="002230C4" w:rsidP="00C82470"/>
          <w:p w14:paraId="0AC47DEA" w14:textId="77777777" w:rsidR="002230C4" w:rsidRDefault="002230C4" w:rsidP="00C82470"/>
          <w:p w14:paraId="5D56DABB" w14:textId="77777777" w:rsidR="002230C4" w:rsidRDefault="002230C4" w:rsidP="00C82470"/>
          <w:p w14:paraId="19C79904" w14:textId="77777777" w:rsidR="002230C4" w:rsidRDefault="002230C4" w:rsidP="00C82470"/>
          <w:p w14:paraId="2B26E00C" w14:textId="77777777" w:rsidR="002230C4" w:rsidRDefault="002230C4" w:rsidP="00C82470"/>
          <w:p w14:paraId="4C0B5C96" w14:textId="77777777" w:rsidR="002230C4" w:rsidRDefault="002230C4" w:rsidP="00C82470"/>
          <w:p w14:paraId="703B9A30" w14:textId="77777777" w:rsidR="002230C4" w:rsidRDefault="002230C4" w:rsidP="00C82470"/>
          <w:p w14:paraId="74453315" w14:textId="77777777" w:rsidR="002230C4" w:rsidRDefault="002230C4" w:rsidP="00C82470"/>
          <w:p w14:paraId="43F45428" w14:textId="77777777" w:rsidR="002230C4" w:rsidRDefault="002230C4" w:rsidP="00C82470"/>
          <w:p w14:paraId="26CC0F74" w14:textId="77777777" w:rsidR="002230C4" w:rsidRDefault="002230C4" w:rsidP="00C82470"/>
          <w:p w14:paraId="3AE54249" w14:textId="77777777" w:rsidR="002230C4" w:rsidRDefault="002230C4" w:rsidP="00C82470"/>
          <w:p w14:paraId="388CCE0F" w14:textId="77777777" w:rsidR="002230C4" w:rsidRDefault="002230C4" w:rsidP="00C82470"/>
          <w:p w14:paraId="3AAB7305" w14:textId="77777777" w:rsidR="002230C4" w:rsidRDefault="002230C4" w:rsidP="00C82470"/>
          <w:p w14:paraId="2470EBAC" w14:textId="3C214E78" w:rsidR="000F1382" w:rsidRPr="000F1382" w:rsidRDefault="000F1382" w:rsidP="000F1382">
            <w:pPr>
              <w:pStyle w:val="Heading3"/>
              <w:numPr>
                <w:ilvl w:val="0"/>
                <w:numId w:val="6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lastRenderedPageBreak/>
              <w:t>Cz.II</w:t>
            </w:r>
            <w:proofErr w:type="spellEnd"/>
            <w:proofErr w:type="gramEnd"/>
            <w:r w:rsidRPr="000F1382">
              <w:rPr>
                <w:rFonts w:eastAsiaTheme="minorEastAsia"/>
              </w:rPr>
              <w:t xml:space="preserve">: Zanotuj w sprawozdaniu próg oraz otrzymane rezultaty </w:t>
            </w:r>
            <w:proofErr w:type="spellStart"/>
            <w:r w:rsidRPr="000F1382">
              <w:rPr>
                <w:rFonts w:eastAsiaTheme="minorEastAsia"/>
              </w:rPr>
              <w:t>testHarness_SAD</w:t>
            </w:r>
            <w:proofErr w:type="spellEnd"/>
            <w:r w:rsidRPr="000F1382">
              <w:rPr>
                <w:rFonts w:eastAsiaTheme="minorEastAsia"/>
              </w:rPr>
              <w:t xml:space="preserve"> (przykładowy</w:t>
            </w:r>
          </w:p>
          <w:p w14:paraId="1B0DE45A" w14:textId="577BCF24" w:rsidR="000F1382" w:rsidRDefault="000F1382" w:rsidP="000F1382">
            <w:pPr>
              <w:pStyle w:val="Heading3"/>
              <w:rPr>
                <w:rFonts w:eastAsiaTheme="minorEastAsia"/>
              </w:rPr>
            </w:pPr>
            <w:r w:rsidRPr="000F1382">
              <w:rPr>
                <w:rFonts w:eastAsiaTheme="minorEastAsia"/>
              </w:rPr>
              <w:t>obraz różnicowy, wykresy SAD…)</w:t>
            </w:r>
            <w:r w:rsidR="002230C4">
              <w:rPr>
                <w:rFonts w:eastAsiaTheme="minorEastAsia"/>
              </w:rPr>
              <w:br/>
              <w:t>Próg = 12.</w:t>
            </w:r>
          </w:p>
          <w:p w14:paraId="20087F82" w14:textId="01107419" w:rsidR="00C82470" w:rsidRPr="00C82470" w:rsidRDefault="00C82470" w:rsidP="00C82470">
            <w:r>
              <w:rPr>
                <w:noProof/>
              </w:rPr>
              <w:drawing>
                <wp:inline distT="0" distB="0" distL="0" distR="0" wp14:anchorId="6F429CB3" wp14:editId="1063A16A">
                  <wp:extent cx="2449136" cy="1836420"/>
                  <wp:effectExtent l="0" t="0" r="8890" b="0"/>
                  <wp:docPr id="1732933556" name="Picture 2" descr="A graph showing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933556" name="Picture 2" descr="A graph showing a 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79" cy="184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A8559" w14:textId="5ED5EC47" w:rsidR="000F1382" w:rsidRDefault="002230C4" w:rsidP="000F1382">
            <w:r>
              <w:rPr>
                <w:noProof/>
              </w:rPr>
              <w:drawing>
                <wp:inline distT="0" distB="0" distL="0" distR="0" wp14:anchorId="4FD64CD0" wp14:editId="6B4DAC6A">
                  <wp:extent cx="2600325" cy="1950085"/>
                  <wp:effectExtent l="0" t="0" r="9525" b="0"/>
                  <wp:docPr id="1779828023" name="Picture 1" descr="A hand with fingers rais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828023" name="Picture 1" descr="A hand with fingers raise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987DD" w14:textId="77777777" w:rsidR="00C82470" w:rsidRDefault="00C82470" w:rsidP="000F1382"/>
          <w:p w14:paraId="33AAEC1C" w14:textId="77777777" w:rsidR="00C82470" w:rsidRDefault="00C82470" w:rsidP="000F1382"/>
          <w:p w14:paraId="4D0B918C" w14:textId="77777777" w:rsidR="00C82470" w:rsidRDefault="00C82470" w:rsidP="000F1382"/>
          <w:p w14:paraId="32D4E428" w14:textId="77777777" w:rsidR="00C82470" w:rsidRPr="000F1382" w:rsidRDefault="00C82470" w:rsidP="000F1382"/>
          <w:p w14:paraId="7EFE1361" w14:textId="7083C895" w:rsidR="000F1382" w:rsidRPr="000F1382" w:rsidRDefault="000F1382" w:rsidP="000F1382">
            <w:pPr>
              <w:pStyle w:val="Heading3"/>
              <w:numPr>
                <w:ilvl w:val="0"/>
                <w:numId w:val="6"/>
              </w:numPr>
              <w:rPr>
                <w:rFonts w:eastAsiaTheme="minorEastAsia"/>
              </w:rPr>
            </w:pPr>
            <w:proofErr w:type="spellStart"/>
            <w:r w:rsidRPr="000F1382">
              <w:rPr>
                <w:rFonts w:eastAsiaTheme="minorEastAsia"/>
              </w:rPr>
              <w:t>Cz.III</w:t>
            </w:r>
            <w:proofErr w:type="spellEnd"/>
            <w:r w:rsidRPr="000F1382">
              <w:rPr>
                <w:rFonts w:eastAsiaTheme="minorEastAsia"/>
              </w:rPr>
              <w:t xml:space="preserve">: Zanotuj rezultaty działania skryptu </w:t>
            </w:r>
            <w:proofErr w:type="spellStart"/>
            <w:r w:rsidRPr="000F1382">
              <w:rPr>
                <w:rFonts w:eastAsiaTheme="minorEastAsia"/>
              </w:rPr>
              <w:t>testHarness_MHI</w:t>
            </w:r>
            <w:proofErr w:type="spellEnd"/>
            <w:r w:rsidRPr="000F1382">
              <w:rPr>
                <w:rFonts w:eastAsiaTheme="minorEastAsia"/>
              </w:rPr>
              <w:t xml:space="preserve">, dla różnych parametrów Tau i </w:t>
            </w:r>
            <w:proofErr w:type="spellStart"/>
            <w:r w:rsidRPr="000F1382">
              <w:rPr>
                <w:rFonts w:eastAsiaTheme="minorEastAsia"/>
              </w:rPr>
              <w:t>motion</w:t>
            </w:r>
            <w:proofErr w:type="spellEnd"/>
          </w:p>
          <w:p w14:paraId="743A6366" w14:textId="77777777" w:rsidR="000F1382" w:rsidRDefault="000F1382" w:rsidP="000F1382">
            <w:pPr>
              <w:pStyle w:val="Heading3"/>
              <w:rPr>
                <w:rFonts w:eastAsiaTheme="minorEastAsia"/>
              </w:rPr>
            </w:pPr>
            <w:proofErr w:type="spellStart"/>
            <w:r w:rsidRPr="000F1382">
              <w:rPr>
                <w:rFonts w:eastAsiaTheme="minorEastAsia"/>
              </w:rPr>
              <w:t>threshold</w:t>
            </w:r>
            <w:proofErr w:type="spellEnd"/>
            <w:r w:rsidRPr="000F1382">
              <w:rPr>
                <w:rFonts w:eastAsiaTheme="minorEastAsia"/>
              </w:rPr>
              <w:t>.</w:t>
            </w:r>
          </w:p>
          <w:p w14:paraId="46A54D86" w14:textId="77777777" w:rsidR="00C82470" w:rsidRPr="00C82470" w:rsidRDefault="00C82470" w:rsidP="00C82470">
            <w:r w:rsidRPr="00C82470">
              <w:t xml:space="preserve">Skrypt </w:t>
            </w:r>
            <w:proofErr w:type="spellStart"/>
            <w:r w:rsidRPr="00C82470">
              <w:t>testHarness_MHI</w:t>
            </w:r>
            <w:proofErr w:type="spellEnd"/>
            <w:r w:rsidRPr="00C82470">
              <w:t>:</w:t>
            </w:r>
          </w:p>
          <w:p w14:paraId="4E9BF48E" w14:textId="77777777" w:rsidR="00C82470" w:rsidRPr="00C82470" w:rsidRDefault="00C82470" w:rsidP="00C82470">
            <w:r w:rsidRPr="00C82470">
              <w:t xml:space="preserve">Gdy parametr </w:t>
            </w:r>
            <w:proofErr w:type="spellStart"/>
            <w:r w:rsidRPr="00C82470">
              <w:t>motion</w:t>
            </w:r>
            <w:proofErr w:type="spellEnd"/>
            <w:r w:rsidRPr="00C82470">
              <w:t xml:space="preserve"> </w:t>
            </w:r>
            <w:proofErr w:type="spellStart"/>
            <w:r w:rsidRPr="00C82470">
              <w:t>threshold</w:t>
            </w:r>
            <w:proofErr w:type="spellEnd"/>
            <w:r w:rsidRPr="00C82470">
              <w:t xml:space="preserve"> jest zbyt wysoki, ruch nie jest wykrywany, natomiast przy zbyt niskim pojawiają się zakłócenia.</w:t>
            </w:r>
          </w:p>
          <w:p w14:paraId="5001D47C" w14:textId="77777777" w:rsidR="00C82470" w:rsidRPr="00C82470" w:rsidRDefault="00C82470" w:rsidP="00C82470">
            <w:r w:rsidRPr="00C82470">
              <w:t>Zbyt niska wartość parametru tau prowadzi do skrócenia historii ruchu, natomiast zbyt wysoka powoduje jej wydłużenie.</w:t>
            </w:r>
          </w:p>
          <w:p w14:paraId="1EC5181A" w14:textId="77777777" w:rsidR="000F1382" w:rsidRPr="000F1382" w:rsidRDefault="000F1382" w:rsidP="000F1382"/>
          <w:p w14:paraId="00523EDE" w14:textId="5AC00061" w:rsidR="0095594C" w:rsidRDefault="000F1382" w:rsidP="000F1382">
            <w:pPr>
              <w:pStyle w:val="Heading3"/>
              <w:numPr>
                <w:ilvl w:val="0"/>
                <w:numId w:val="6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t>Cz.IV</w:t>
            </w:r>
            <w:proofErr w:type="spellEnd"/>
            <w:proofErr w:type="gramEnd"/>
            <w:r w:rsidRPr="000F1382">
              <w:rPr>
                <w:rFonts w:eastAsiaTheme="minorEastAsia"/>
              </w:rPr>
              <w:t xml:space="preserve">: Zanotuj rezultaty działania skryptu </w:t>
            </w:r>
            <w:proofErr w:type="spellStart"/>
            <w:r w:rsidRPr="000F1382">
              <w:rPr>
                <w:rFonts w:eastAsiaTheme="minorEastAsia"/>
              </w:rPr>
              <w:t>testHarness_OF</w:t>
            </w:r>
            <w:proofErr w:type="spellEnd"/>
            <w:r w:rsidRPr="000F1382">
              <w:rPr>
                <w:rFonts w:eastAsiaTheme="minorEastAsia"/>
              </w:rPr>
              <w:t>, dla różnych parametrów.</w:t>
            </w:r>
          </w:p>
          <w:p w14:paraId="7C16AA32" w14:textId="77777777" w:rsidR="000F1382" w:rsidRPr="000F1382" w:rsidRDefault="000F1382" w:rsidP="000F1382"/>
          <w:p w14:paraId="19E6D415" w14:textId="7616F47F" w:rsidR="002230C4" w:rsidRPr="002230C4" w:rsidRDefault="002230C4" w:rsidP="002230C4">
            <w:r w:rsidRPr="002230C4">
              <w:t xml:space="preserve">Skrypt </w:t>
            </w:r>
            <w:proofErr w:type="spellStart"/>
            <w:r w:rsidRPr="002230C4">
              <w:t>testHarness_OF</w:t>
            </w:r>
            <w:proofErr w:type="spellEnd"/>
            <w:r w:rsidRPr="002230C4">
              <w:t>:</w:t>
            </w:r>
          </w:p>
          <w:p w14:paraId="4762F9A7" w14:textId="77777777" w:rsidR="002230C4" w:rsidRPr="002230C4" w:rsidRDefault="002230C4" w:rsidP="002230C4">
            <w:r w:rsidRPr="002230C4">
              <w:t xml:space="preserve">    Jeśli wartość parametru </w:t>
            </w:r>
            <w:proofErr w:type="spellStart"/>
            <w:r w:rsidRPr="002230C4">
              <w:t>smoothness</w:t>
            </w:r>
            <w:proofErr w:type="spellEnd"/>
            <w:r w:rsidRPr="002230C4">
              <w:t xml:space="preserve"> jest zbyt wysoka, ruch nie jest wykrywany, a przy zbyt niskiej występują zakłócenia.</w:t>
            </w:r>
          </w:p>
          <w:p w14:paraId="6E4272CF" w14:textId="3B105535" w:rsidR="0095594C" w:rsidRPr="002230C4" w:rsidRDefault="002230C4" w:rsidP="002230C4">
            <w:r w:rsidRPr="002230C4">
              <w:t xml:space="preserve">    Zbyt mała wartość parametru max </w:t>
            </w:r>
            <w:proofErr w:type="spellStart"/>
            <w:r w:rsidRPr="002230C4">
              <w:t>iteration</w:t>
            </w:r>
            <w:proofErr w:type="spellEnd"/>
            <w:r w:rsidRPr="002230C4">
              <w:t xml:space="preserve"> sprawia, że ruch nie jest rozpoznawany, natomiast zbyt wysoka prowadzi do pojawienia się szumów.</w:t>
            </w:r>
          </w:p>
          <w:p w14:paraId="30B418A5" w14:textId="77777777" w:rsidR="0095594C" w:rsidRDefault="00CF7AA5" w:rsidP="00CF7AA5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Lista dodatkowych plików dołączonych do sprawozdania:</w:t>
            </w:r>
          </w:p>
          <w:p w14:paraId="343E9583" w14:textId="77777777" w:rsidR="00682C7A" w:rsidRPr="002230C4" w:rsidRDefault="00682C7A" w:rsidP="002230C4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FF3A33C" w14:textId="77777777" w:rsidR="0095594C" w:rsidRDefault="0095594C" w:rsidP="0095594C">
      <w:r>
        <w:lastRenderedPageBreak/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Heading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49E772C2" w14:textId="77777777" w:rsidR="000F1382" w:rsidRDefault="000F1382" w:rsidP="000F1382">
            <w:pPr>
              <w:pStyle w:val="Heading3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t>Cz.II</w:t>
            </w:r>
            <w:proofErr w:type="spellEnd"/>
            <w:proofErr w:type="gramEnd"/>
            <w:r w:rsidRPr="000F1382">
              <w:rPr>
                <w:rFonts w:eastAsiaTheme="minorEastAsia"/>
              </w:rPr>
              <w:t>: Wyjaśnij jak należy odejmować od siebie obrazy aby uniezależnić się od efektów</w:t>
            </w:r>
            <w:r>
              <w:rPr>
                <w:rFonts w:eastAsiaTheme="minorEastAsia"/>
              </w:rPr>
              <w:t xml:space="preserve"> </w:t>
            </w:r>
            <w:r w:rsidRPr="000F1382">
              <w:rPr>
                <w:rFonts w:eastAsiaTheme="minorEastAsia"/>
              </w:rPr>
              <w:t>przepełnienia</w:t>
            </w:r>
            <w:r>
              <w:rPr>
                <w:rFonts w:eastAsiaTheme="minorEastAsia"/>
              </w:rPr>
              <w:t>?</w:t>
            </w:r>
          </w:p>
          <w:p w14:paraId="68615676" w14:textId="266BF6E8" w:rsidR="000F1382" w:rsidRPr="000F1382" w:rsidRDefault="000F1382" w:rsidP="000F1382">
            <w:r>
              <w:t xml:space="preserve">Rzutując na większą </w:t>
            </w:r>
            <w:r w:rsidR="00626107">
              <w:t>zmienną, najlepiej ze znakiem.</w:t>
            </w:r>
          </w:p>
          <w:p w14:paraId="240E1351" w14:textId="282F7CBA" w:rsidR="000F1382" w:rsidRDefault="000F1382" w:rsidP="000F1382">
            <w:pPr>
              <w:pStyle w:val="Heading3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t>Cz.II</w:t>
            </w:r>
            <w:proofErr w:type="spellEnd"/>
            <w:proofErr w:type="gramEnd"/>
            <w:r w:rsidRPr="000F1382">
              <w:rPr>
                <w:rFonts w:eastAsiaTheme="minorEastAsia"/>
              </w:rPr>
              <w:t>: W jaki sposób funkcja im2double konwertuje obrazy i skaluje dane?</w:t>
            </w:r>
          </w:p>
          <w:p w14:paraId="72123286" w14:textId="04A97C38" w:rsidR="00626107" w:rsidRPr="00626107" w:rsidRDefault="00626107" w:rsidP="00626107">
            <w:r>
              <w:t xml:space="preserve">Rzutuje na </w:t>
            </w:r>
            <w:proofErr w:type="spellStart"/>
            <w:r>
              <w:t>double</w:t>
            </w:r>
            <w:proofErr w:type="spellEnd"/>
            <w:r>
              <w:t xml:space="preserve"> i skaluje do przedziału [0, 1].</w:t>
            </w:r>
          </w:p>
          <w:p w14:paraId="036ED432" w14:textId="063546B6" w:rsidR="000F1382" w:rsidRDefault="000F1382" w:rsidP="000F1382">
            <w:pPr>
              <w:pStyle w:val="Heading3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t>Cz.II</w:t>
            </w:r>
            <w:proofErr w:type="spellEnd"/>
            <w:proofErr w:type="gramEnd"/>
            <w:r w:rsidRPr="000F1382">
              <w:rPr>
                <w:rFonts w:eastAsiaTheme="minorEastAsia"/>
              </w:rPr>
              <w:t>: Który sposób wyznaczania obrazu różnicowego jest Twoim zdaniem najbardziej poprawny</w:t>
            </w:r>
            <w:r>
              <w:rPr>
                <w:rFonts w:eastAsiaTheme="minorEastAsia"/>
              </w:rPr>
              <w:t xml:space="preserve"> </w:t>
            </w:r>
            <w:r w:rsidRPr="000F1382">
              <w:rPr>
                <w:rFonts w:eastAsiaTheme="minorEastAsia"/>
              </w:rPr>
              <w:t>(d2 czy d4)?</w:t>
            </w:r>
          </w:p>
          <w:p w14:paraId="5EBBE507" w14:textId="3A57B721" w:rsidR="00626107" w:rsidRPr="00626107" w:rsidRDefault="00626107" w:rsidP="00626107">
            <w:r>
              <w:t xml:space="preserve">D4 jest lepsze, gdyż używa funkcji dostarczonej przez </w:t>
            </w:r>
            <w:proofErr w:type="spellStart"/>
            <w:r>
              <w:t>matlab</w:t>
            </w:r>
            <w:proofErr w:type="spellEnd"/>
            <w:r>
              <w:t>, zwraca obraz w poprawnym formacie (uint8, bez znaku)</w:t>
            </w:r>
          </w:p>
          <w:p w14:paraId="23381002" w14:textId="479D0708" w:rsidR="000F1382" w:rsidRDefault="000F1382" w:rsidP="000F1382">
            <w:pPr>
              <w:pStyle w:val="Heading3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t>Cz.II</w:t>
            </w:r>
            <w:proofErr w:type="spellEnd"/>
            <w:proofErr w:type="gramEnd"/>
            <w:r w:rsidRPr="000F1382">
              <w:rPr>
                <w:rFonts w:eastAsiaTheme="minorEastAsia"/>
              </w:rPr>
              <w:t xml:space="preserve">: W jaki sposób normalizowana jest wartość SAD w klasie </w:t>
            </w:r>
            <w:proofErr w:type="spellStart"/>
            <w:r w:rsidRPr="000F1382">
              <w:rPr>
                <w:rFonts w:eastAsiaTheme="minorEastAsia"/>
              </w:rPr>
              <w:t>myAlgorithmSAD</w:t>
            </w:r>
            <w:proofErr w:type="spellEnd"/>
            <w:r w:rsidRPr="000F1382">
              <w:rPr>
                <w:rFonts w:eastAsiaTheme="minorEastAsia"/>
              </w:rPr>
              <w:t xml:space="preserve"> i jaki zakres</w:t>
            </w:r>
            <w:r>
              <w:rPr>
                <w:rFonts w:eastAsiaTheme="minorEastAsia"/>
              </w:rPr>
              <w:t xml:space="preserve"> </w:t>
            </w:r>
            <w:r w:rsidRPr="000F1382">
              <w:rPr>
                <w:rFonts w:eastAsiaTheme="minorEastAsia"/>
              </w:rPr>
              <w:t>wartości może przyjmować.</w:t>
            </w:r>
          </w:p>
          <w:p w14:paraId="160C617A" w14:textId="1191E2F7" w:rsidR="00215530" w:rsidRPr="00215530" w:rsidRDefault="00242C0F" w:rsidP="00215530">
            <w:r>
              <w:t>Są skalowane do uint8 i ich wartości są w przedziale [0, 255].</w:t>
            </w:r>
          </w:p>
          <w:p w14:paraId="5A934AAE" w14:textId="26C0E62E" w:rsidR="000F1382" w:rsidRDefault="000F1382" w:rsidP="000F1382">
            <w:pPr>
              <w:pStyle w:val="Heading3"/>
              <w:numPr>
                <w:ilvl w:val="0"/>
                <w:numId w:val="7"/>
              </w:numPr>
            </w:pPr>
            <w:proofErr w:type="spellStart"/>
            <w:r w:rsidRPr="000F1382">
              <w:rPr>
                <w:rFonts w:eastAsiaTheme="minorEastAsia"/>
              </w:rPr>
              <w:t>Cz.</w:t>
            </w:r>
            <w:r w:rsidRPr="0085634E">
              <w:t>III</w:t>
            </w:r>
            <w:proofErr w:type="spellEnd"/>
            <w:r w:rsidRPr="0085634E">
              <w:t>: W jaki sposób obliczany jest obraz MHI? Jakie korzyści Twoim zdaniem daje ten algorytm w porównaniu do detekcji ruchu SAD? Jakie wartości może przyjmować obraz MHI?</w:t>
            </w:r>
          </w:p>
          <w:p w14:paraId="5917CED5" w14:textId="6990E157" w:rsidR="00B70DB6" w:rsidRPr="00B70DB6" w:rsidRDefault="00B70DB6" w:rsidP="00B70DB6">
            <w:r w:rsidRPr="00B70DB6">
              <w:t xml:space="preserve">Obraz MHI (Motion </w:t>
            </w:r>
            <w:proofErr w:type="spellStart"/>
            <w:r w:rsidRPr="00B70DB6">
              <w:t>History</w:t>
            </w:r>
            <w:proofErr w:type="spellEnd"/>
            <w:r w:rsidRPr="00B70DB6">
              <w:t xml:space="preserve"> Image) powstaje przez nadpisywanie informacji o ruchu na jednym obrazie: dla każdego piksela, gdy wykryty zostaje ruch, przypisywana jest mu wartość maksymalna, a wartości pozostałych pikseli z czasem maleją. W ten sposób reprezentuje on "historię" ruchu w scenie, akcentując ostatnie zmiany. W porównaniu do detekcji ruchu SAD (Sum of </w:t>
            </w:r>
            <w:proofErr w:type="spellStart"/>
            <w:r w:rsidRPr="00B70DB6">
              <w:t>Absolute</w:t>
            </w:r>
            <w:proofErr w:type="spellEnd"/>
            <w:r w:rsidRPr="00B70DB6">
              <w:t xml:space="preserve"> </w:t>
            </w:r>
            <w:proofErr w:type="spellStart"/>
            <w:r w:rsidRPr="00B70DB6">
              <w:t>Differences</w:t>
            </w:r>
            <w:proofErr w:type="spellEnd"/>
            <w:r w:rsidRPr="00B70DB6">
              <w:t>), MHI dostarcza więcej informacji o kierunku i dynamice ruchu, co jest przydatne w analizie sekwencji ruchowych. Wartości pikseli w obrazie MHI mogą się zmieniać w przedziale od 0 (brak ruchu) do wartości maksymalnej</w:t>
            </w:r>
            <w:r w:rsidR="000238EF">
              <w:t xml:space="preserve"> (w przypadku skryptu: 0-5)</w:t>
            </w:r>
            <w:r w:rsidRPr="00B70DB6">
              <w:t>, określającej najnowszy ruch.</w:t>
            </w:r>
          </w:p>
          <w:p w14:paraId="19D3200B" w14:textId="77777777" w:rsidR="0085634E" w:rsidRPr="0085634E" w:rsidRDefault="0085634E" w:rsidP="0085634E"/>
          <w:p w14:paraId="4B34E82A" w14:textId="321AC084" w:rsidR="000B1DB0" w:rsidRDefault="000F1382" w:rsidP="000F1382">
            <w:pPr>
              <w:pStyle w:val="Heading3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proofErr w:type="gramStart"/>
            <w:r w:rsidRPr="000F1382">
              <w:rPr>
                <w:rFonts w:eastAsiaTheme="minorEastAsia"/>
              </w:rPr>
              <w:t>Cz.IV</w:t>
            </w:r>
            <w:proofErr w:type="spellEnd"/>
            <w:proofErr w:type="gramEnd"/>
            <w:r w:rsidRPr="000F1382">
              <w:rPr>
                <w:rFonts w:eastAsiaTheme="minorEastAsia"/>
              </w:rPr>
              <w:t xml:space="preserve">: Zanotuj w sprawozdaniu jaka jest kolejność operacji przy wyznaczaniu </w:t>
            </w:r>
            <w:proofErr w:type="spellStart"/>
            <w:r w:rsidRPr="000F1382">
              <w:rPr>
                <w:rFonts w:eastAsiaTheme="minorEastAsia"/>
              </w:rPr>
              <w:t>optical</w:t>
            </w:r>
            <w:proofErr w:type="spellEnd"/>
            <w:r w:rsidRPr="000F1382">
              <w:rPr>
                <w:rFonts w:eastAsiaTheme="minorEastAsia"/>
              </w:rPr>
              <w:t xml:space="preserve"> </w:t>
            </w:r>
            <w:proofErr w:type="spellStart"/>
            <w:r w:rsidRPr="000F1382">
              <w:rPr>
                <w:rFonts w:eastAsiaTheme="minorEastAsia"/>
              </w:rPr>
              <w:t>flow</w:t>
            </w:r>
            <w:proofErr w:type="spellEnd"/>
            <w:r w:rsidRPr="000F1382">
              <w:rPr>
                <w:rFonts w:eastAsiaTheme="minorEastAsia"/>
              </w:rPr>
              <w:t>. Czy do</w:t>
            </w:r>
            <w:r>
              <w:rPr>
                <w:rFonts w:eastAsiaTheme="minorEastAsia"/>
              </w:rPr>
              <w:t xml:space="preserve"> </w:t>
            </w:r>
            <w:r w:rsidRPr="000F1382">
              <w:rPr>
                <w:rFonts w:eastAsiaTheme="minorEastAsia"/>
              </w:rPr>
              <w:t xml:space="preserve">wyznaczenia </w:t>
            </w:r>
            <w:proofErr w:type="spellStart"/>
            <w:r w:rsidRPr="000F1382">
              <w:rPr>
                <w:rFonts w:eastAsiaTheme="minorEastAsia"/>
              </w:rPr>
              <w:t>optical</w:t>
            </w:r>
            <w:proofErr w:type="spellEnd"/>
            <w:r w:rsidRPr="000F1382">
              <w:rPr>
                <w:rFonts w:eastAsiaTheme="minorEastAsia"/>
              </w:rPr>
              <w:t xml:space="preserve"> </w:t>
            </w:r>
            <w:proofErr w:type="spellStart"/>
            <w:r w:rsidRPr="000F1382">
              <w:rPr>
                <w:rFonts w:eastAsiaTheme="minorEastAsia"/>
              </w:rPr>
              <w:t>flow</w:t>
            </w:r>
            <w:proofErr w:type="spellEnd"/>
            <w:r w:rsidRPr="000F1382">
              <w:rPr>
                <w:rFonts w:eastAsiaTheme="minorEastAsia"/>
              </w:rPr>
              <w:t xml:space="preserve"> wystarczy jedna ramka obrazu?</w:t>
            </w:r>
          </w:p>
          <w:p w14:paraId="5B3E1A5A" w14:textId="7EE86B45" w:rsidR="000238EF" w:rsidRPr="000238EF" w:rsidRDefault="000238EF" w:rsidP="000238EF">
            <w:r>
              <w:t>Użyta m</w:t>
            </w:r>
            <w:r w:rsidRPr="000238EF">
              <w:t>etoda Horn</w:t>
            </w:r>
            <w:r>
              <w:t>a</w:t>
            </w:r>
            <w:r w:rsidRPr="000238EF">
              <w:t>-</w:t>
            </w:r>
            <w:proofErr w:type="spellStart"/>
            <w:r w:rsidRPr="000238EF">
              <w:t>Schuncka</w:t>
            </w:r>
            <w:proofErr w:type="spellEnd"/>
            <w:r w:rsidRPr="000238EF">
              <w:t xml:space="preserve"> do wyznaczania </w:t>
            </w:r>
            <w:proofErr w:type="spellStart"/>
            <w:r w:rsidRPr="000238EF">
              <w:t>optical</w:t>
            </w:r>
            <w:proofErr w:type="spellEnd"/>
            <w:r w:rsidRPr="000238EF">
              <w:t xml:space="preserve"> </w:t>
            </w:r>
            <w:proofErr w:type="spellStart"/>
            <w:r w:rsidRPr="000238EF">
              <w:t>flow</w:t>
            </w:r>
            <w:proofErr w:type="spellEnd"/>
            <w:r w:rsidRPr="000238EF">
              <w:t xml:space="preserve"> wymaga co najmniej dwóch ramek obrazu, ponieważ polega na analizie zmian intensywności pikseli między klatkami. Kolejność operacji jest następująca:</w:t>
            </w:r>
          </w:p>
          <w:p w14:paraId="7885C981" w14:textId="77777777" w:rsidR="000238EF" w:rsidRPr="000238EF" w:rsidRDefault="000238EF" w:rsidP="000238EF">
            <w:pPr>
              <w:numPr>
                <w:ilvl w:val="0"/>
                <w:numId w:val="10"/>
              </w:numPr>
            </w:pPr>
            <w:r w:rsidRPr="000238EF">
              <w:t>Obliczenie przybliżonych pochodnych czasowej i przestrzennych na podstawie kolejnych klatek.</w:t>
            </w:r>
          </w:p>
          <w:p w14:paraId="3F905FC3" w14:textId="7738B74A" w:rsidR="000238EF" w:rsidRPr="000238EF" w:rsidRDefault="000238EF" w:rsidP="000238EF">
            <w:pPr>
              <w:numPr>
                <w:ilvl w:val="0"/>
                <w:numId w:val="10"/>
              </w:numPr>
            </w:pPr>
            <w:r w:rsidRPr="000238EF">
              <w:t>Zastosowanie równań optycznych: zakładamy, że intensywność pikseli jest stała, co pozwala powiązać zmiany położenia z prędkościami w osi x i y.</w:t>
            </w:r>
          </w:p>
          <w:p w14:paraId="20B68619" w14:textId="77777777" w:rsidR="000238EF" w:rsidRPr="000238EF" w:rsidRDefault="000238EF" w:rsidP="000238EF">
            <w:pPr>
              <w:numPr>
                <w:ilvl w:val="0"/>
                <w:numId w:val="10"/>
              </w:numPr>
            </w:pPr>
            <w:r w:rsidRPr="000238EF">
              <w:t>Minimalizacja funkcji celu, która łączy zgodność intensywności z gładkością przepływu.</w:t>
            </w:r>
          </w:p>
          <w:p w14:paraId="154320C9" w14:textId="54940FD3" w:rsidR="000238EF" w:rsidRPr="000238EF" w:rsidRDefault="000238EF" w:rsidP="000238EF">
            <w:pPr>
              <w:numPr>
                <w:ilvl w:val="0"/>
                <w:numId w:val="10"/>
              </w:numPr>
            </w:pPr>
            <w:r w:rsidRPr="000238EF">
              <w:t>Iteracyjna aktualizacja prędkości w osiach x i y, aż do osiągnięcia zbieżności.</w:t>
            </w:r>
          </w:p>
          <w:p w14:paraId="4B4D7F3C" w14:textId="77777777" w:rsidR="000238EF" w:rsidRPr="000238EF" w:rsidRDefault="000238EF" w:rsidP="000238EF">
            <w:r w:rsidRPr="000238EF">
              <w:t>Metoda Horn-</w:t>
            </w:r>
            <w:proofErr w:type="spellStart"/>
            <w:r w:rsidRPr="000238EF">
              <w:t>Schuncka</w:t>
            </w:r>
            <w:proofErr w:type="spellEnd"/>
            <w:r w:rsidRPr="000238EF">
              <w:t xml:space="preserve"> pozwala uzyskać płynne pola przepływu optycznego dla analizy ruchu.</w:t>
            </w:r>
          </w:p>
          <w:p w14:paraId="2FC388A5" w14:textId="77777777" w:rsidR="00B70DB6" w:rsidRPr="00B70DB6" w:rsidRDefault="00B70DB6" w:rsidP="00B70DB6"/>
          <w:p w14:paraId="47BB5FAF" w14:textId="77777777" w:rsidR="000B1DB0" w:rsidRPr="0085634E" w:rsidRDefault="000B1DB0" w:rsidP="0085634E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A52A0E6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F3A013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Pr="000238EF" w:rsidRDefault="00611D2B" w:rsidP="000238EF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85634E">
            <w:pPr>
              <w:pStyle w:val="Heading3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788CCF17" w14:textId="446AEAF2" w:rsidR="0085634E" w:rsidRDefault="0085634E" w:rsidP="0085634E">
            <w:pPr>
              <w:pStyle w:val="Heading3"/>
              <w:numPr>
                <w:ilvl w:val="0"/>
                <w:numId w:val="8"/>
              </w:numPr>
            </w:pPr>
            <w:r w:rsidRPr="0085634E">
              <w:t>Wyjaśnij na czym polega operacja SAD.</w:t>
            </w:r>
          </w:p>
          <w:p w14:paraId="018AC9C3" w14:textId="104BF30F" w:rsidR="0085634E" w:rsidRPr="0085634E" w:rsidRDefault="0085634E" w:rsidP="0085634E">
            <w:r w:rsidRPr="0085634E">
              <w:t>Metoda ta polega na porównywaniu kolejnych klatek wideo przez obliczanie sumy wartości bezwzględnych różnic między odpowiadającymi sobie pikselami tych klatek. Dla każdego piksela wyliczana jest różnica między jego jasnością w klatce bieżącej a jasnością w klatce poprzedniej, a następnie sumuje się te różnice dla wszystkich pikseli w wybranym obszarze obrazu. Jeśli suma ta przekracza ustalony próg, oznacza to wykrycie ruchu w danym regionie obrazu. SAD jest popularną metodą ze względu na prostotę obliczeń, co sprawia, że jest wydajna i może być wykorzystywana w czasie rzeczywistym, jednak bywa mniej dokładna w przypadku dynamicznego oświetlenia czy zakłóceń szumowych.</w:t>
            </w:r>
          </w:p>
          <w:p w14:paraId="3185BD4D" w14:textId="7668950F" w:rsidR="000B1DB0" w:rsidRPr="0085634E" w:rsidRDefault="0085634E" w:rsidP="0085634E">
            <w:pPr>
              <w:pStyle w:val="Heading3"/>
              <w:numPr>
                <w:ilvl w:val="0"/>
                <w:numId w:val="8"/>
              </w:numPr>
            </w:pPr>
            <w:r w:rsidRPr="0085634E">
              <w:t>Znajdź w literaturze inną metodę detekcji ruchu i krótko opisz jej działanie</w:t>
            </w:r>
          </w:p>
          <w:p w14:paraId="72BBEF83" w14:textId="3E9E8590" w:rsidR="000B1DB0" w:rsidRDefault="008A06CD" w:rsidP="008A06CD">
            <w:r w:rsidRPr="008A06CD">
              <w:t xml:space="preserve">Inną metodą detekcji ruchu jest </w:t>
            </w:r>
            <w:proofErr w:type="spellStart"/>
            <w:r w:rsidRPr="008A06CD">
              <w:t>Background</w:t>
            </w:r>
            <w:proofErr w:type="spellEnd"/>
            <w:r w:rsidRPr="008A06CD">
              <w:t xml:space="preserve"> </w:t>
            </w:r>
            <w:proofErr w:type="spellStart"/>
            <w:r w:rsidRPr="008A06CD">
              <w:t>Subtraction</w:t>
            </w:r>
            <w:proofErr w:type="spellEnd"/>
            <w:r w:rsidRPr="008A06CD">
              <w:t xml:space="preserve"> (odejmowanie tła). Jest powszechnie stosowana w analizie obrazu, szczególnie w monitoringu wizyjnym. Polega na stworzeniu modelu tła (sceny statycznej bez ruchomych obiektów) i porównaniu kolejnych klatek obrazu do tego modelu. Wykrycie ruchu następuje wtedy, gdy piksele różnią się znacząco od wartości tła – te różnice są oznaczane jako obiekty w ruchu. Model tła jest aktualizowany, aby uwzględnić zmiany w oświetleniu czy naturalnym otoczeniu. </w:t>
            </w:r>
            <w:proofErr w:type="spellStart"/>
            <w:r w:rsidRPr="008A06CD">
              <w:t>Background</w:t>
            </w:r>
            <w:proofErr w:type="spellEnd"/>
            <w:r w:rsidRPr="008A06CD">
              <w:t xml:space="preserve"> </w:t>
            </w:r>
            <w:proofErr w:type="spellStart"/>
            <w:r w:rsidRPr="008A06CD">
              <w:t>Subtraction</w:t>
            </w:r>
            <w:proofErr w:type="spellEnd"/>
            <w:r w:rsidRPr="008A06CD">
              <w:t xml:space="preserve"> jest efektywna, gdy tło jest stabilne, ale mniej skuteczna przy dynamicznych zmianach scenerii.</w:t>
            </w:r>
          </w:p>
          <w:p w14:paraId="40B8AF63" w14:textId="77777777" w:rsidR="00F4562B" w:rsidRDefault="00F4562B" w:rsidP="008A06CD"/>
          <w:p w14:paraId="490D05AA" w14:textId="77777777" w:rsidR="00F4562B" w:rsidRDefault="00F4562B" w:rsidP="008A06CD"/>
          <w:p w14:paraId="2EE06BCD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ListParagraph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D3392" w14:textId="77777777" w:rsidR="00535502" w:rsidRDefault="00535502" w:rsidP="00682C7A">
      <w:pPr>
        <w:spacing w:after="0" w:line="240" w:lineRule="auto"/>
      </w:pPr>
      <w:r>
        <w:separator/>
      </w:r>
    </w:p>
  </w:endnote>
  <w:endnote w:type="continuationSeparator" w:id="0">
    <w:p w14:paraId="7D15DFE2" w14:textId="77777777" w:rsidR="00535502" w:rsidRDefault="00535502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Foo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549C9" w14:textId="77777777" w:rsidR="00535502" w:rsidRDefault="00535502" w:rsidP="00682C7A">
      <w:pPr>
        <w:spacing w:after="0" w:line="240" w:lineRule="auto"/>
      </w:pPr>
      <w:r>
        <w:separator/>
      </w:r>
    </w:p>
  </w:footnote>
  <w:footnote w:type="continuationSeparator" w:id="0">
    <w:p w14:paraId="6F11ACBB" w14:textId="77777777" w:rsidR="00535502" w:rsidRDefault="00535502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FootnoteText"/>
        <w:rPr>
          <w:i/>
          <w:sz w:val="16"/>
        </w:rPr>
      </w:pPr>
      <w:r>
        <w:rPr>
          <w:rStyle w:val="FootnoteReference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6F48"/>
    <w:multiLevelType w:val="hybridMultilevel"/>
    <w:tmpl w:val="CF521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931E9"/>
    <w:multiLevelType w:val="hybridMultilevel"/>
    <w:tmpl w:val="F1DAD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44266"/>
    <w:multiLevelType w:val="multilevel"/>
    <w:tmpl w:val="24F2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C1E59"/>
    <w:multiLevelType w:val="multilevel"/>
    <w:tmpl w:val="CBE0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F715F"/>
    <w:multiLevelType w:val="hybridMultilevel"/>
    <w:tmpl w:val="EFE6F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169008">
    <w:abstractNumId w:val="5"/>
  </w:num>
  <w:num w:numId="2" w16cid:durableId="1833134675">
    <w:abstractNumId w:val="1"/>
  </w:num>
  <w:num w:numId="3" w16cid:durableId="2092579933">
    <w:abstractNumId w:val="9"/>
  </w:num>
  <w:num w:numId="4" w16cid:durableId="932276407">
    <w:abstractNumId w:val="4"/>
  </w:num>
  <w:num w:numId="5" w16cid:durableId="477305857">
    <w:abstractNumId w:val="8"/>
  </w:num>
  <w:num w:numId="6" w16cid:durableId="470640475">
    <w:abstractNumId w:val="0"/>
  </w:num>
  <w:num w:numId="7" w16cid:durableId="2097358679">
    <w:abstractNumId w:val="7"/>
  </w:num>
  <w:num w:numId="8" w16cid:durableId="1581719993">
    <w:abstractNumId w:val="2"/>
  </w:num>
  <w:num w:numId="9" w16cid:durableId="2110856186">
    <w:abstractNumId w:val="3"/>
  </w:num>
  <w:num w:numId="10" w16cid:durableId="283273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238EF"/>
    <w:rsid w:val="000A21A4"/>
    <w:rsid w:val="000B1DB0"/>
    <w:rsid w:val="000C01AE"/>
    <w:rsid w:val="000E76CB"/>
    <w:rsid w:val="000F1382"/>
    <w:rsid w:val="000F4A02"/>
    <w:rsid w:val="00215530"/>
    <w:rsid w:val="002230C4"/>
    <w:rsid w:val="00242C0F"/>
    <w:rsid w:val="002D2249"/>
    <w:rsid w:val="00306F1D"/>
    <w:rsid w:val="003B1C0B"/>
    <w:rsid w:val="004E2195"/>
    <w:rsid w:val="00535502"/>
    <w:rsid w:val="00611D2B"/>
    <w:rsid w:val="00626107"/>
    <w:rsid w:val="00673BAE"/>
    <w:rsid w:val="00682C7A"/>
    <w:rsid w:val="006D40A6"/>
    <w:rsid w:val="0077798D"/>
    <w:rsid w:val="0085634E"/>
    <w:rsid w:val="00895FD1"/>
    <w:rsid w:val="008A06CD"/>
    <w:rsid w:val="0095594C"/>
    <w:rsid w:val="009942FA"/>
    <w:rsid w:val="00A0642C"/>
    <w:rsid w:val="00AC7AFE"/>
    <w:rsid w:val="00B70DB6"/>
    <w:rsid w:val="00C14545"/>
    <w:rsid w:val="00C415A1"/>
    <w:rsid w:val="00C82470"/>
    <w:rsid w:val="00CB2749"/>
    <w:rsid w:val="00CC1F76"/>
    <w:rsid w:val="00CF7AA5"/>
    <w:rsid w:val="00D16981"/>
    <w:rsid w:val="00D821E5"/>
    <w:rsid w:val="00DB0287"/>
    <w:rsid w:val="00E46DBC"/>
    <w:rsid w:val="00F127C6"/>
    <w:rsid w:val="00F1399B"/>
    <w:rsid w:val="00F32591"/>
    <w:rsid w:val="00F4562B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C7A"/>
    <w:pPr>
      <w:ind w:left="720"/>
      <w:contextualSpacing/>
    </w:pPr>
  </w:style>
  <w:style w:type="table" w:styleId="TableGrid">
    <w:name w:val="Table Grid"/>
    <w:basedOn w:val="TableNormal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2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2C7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49"/>
  </w:style>
  <w:style w:type="paragraph" w:styleId="Footer">
    <w:name w:val="footer"/>
    <w:basedOn w:val="Normal"/>
    <w:link w:val="FooterChar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49"/>
  </w:style>
  <w:style w:type="character" w:customStyle="1" w:styleId="Heading1Char">
    <w:name w:val="Heading 1 Char"/>
    <w:basedOn w:val="DefaultParagraphFont"/>
    <w:link w:val="Heading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99B"/>
    <w:pPr>
      <w:outlineLvl w:val="9"/>
    </w:pPr>
    <w:rPr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F139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399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1399B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0F1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984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Jan Rosa</cp:lastModifiedBy>
  <cp:revision>33</cp:revision>
  <cp:lastPrinted>2024-11-04T21:05:00Z</cp:lastPrinted>
  <dcterms:created xsi:type="dcterms:W3CDTF">2018-10-01T08:36:00Z</dcterms:created>
  <dcterms:modified xsi:type="dcterms:W3CDTF">2024-11-04T21:07:00Z</dcterms:modified>
</cp:coreProperties>
</file>